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39285A" w14:textId="77777777" w:rsidR="002764AA" w:rsidRPr="001B298A" w:rsidRDefault="002764AA" w:rsidP="002764AA">
      <w:pPr>
        <w:pStyle w:val="ProductList-Body"/>
        <w:shd w:val="clear" w:color="auto" w:fill="00188F"/>
        <w:ind w:right="8640"/>
        <w:rPr>
          <w:rFonts w:asciiTheme="majorHAnsi" w:hAnsiTheme="majorHAnsi"/>
          <w:color w:val="FFFFFF" w:themeColor="background1"/>
          <w:sz w:val="32"/>
          <w:szCs w:val="32"/>
          <w:lang w:val="es-ES"/>
        </w:rPr>
      </w:pPr>
      <w:r w:rsidRPr="00B64EAD">
        <w:rPr>
          <w:rFonts w:asciiTheme="majorHAnsi" w:hAnsiTheme="majorHAnsi"/>
          <w:color w:val="FFFFFF" w:themeColor="background1"/>
          <w:sz w:val="32"/>
          <w:szCs w:val="32"/>
        </w:rPr>
        <w:tab/>
      </w:r>
      <w:r w:rsidRPr="001B298A">
        <w:rPr>
          <w:rFonts w:asciiTheme="majorHAnsi" w:hAnsiTheme="majorHAnsi"/>
          <w:color w:val="FFFFFF" w:themeColor="background1"/>
          <w:sz w:val="32"/>
          <w:szCs w:val="32"/>
          <w:lang w:val="es-ES"/>
        </w:rPr>
        <w:t>Volume</w:t>
      </w:r>
    </w:p>
    <w:p w14:paraId="0ACE067A" w14:textId="77777777" w:rsidR="002764AA" w:rsidRPr="001B298A" w:rsidRDefault="002764AA" w:rsidP="002764AA">
      <w:pPr>
        <w:pStyle w:val="ProductList-Body"/>
        <w:shd w:val="clear" w:color="auto" w:fill="00188F"/>
        <w:spacing w:after="900"/>
        <w:ind w:right="8640"/>
        <w:rPr>
          <w:rFonts w:asciiTheme="majorHAnsi" w:hAnsiTheme="majorHAnsi"/>
          <w:color w:val="FFFFFF" w:themeColor="background1"/>
          <w:sz w:val="32"/>
          <w:szCs w:val="32"/>
          <w:lang w:val="es-ES"/>
        </w:rPr>
      </w:pPr>
      <w:r w:rsidRPr="001B298A">
        <w:rPr>
          <w:rFonts w:asciiTheme="majorHAnsi" w:hAnsiTheme="majorHAnsi"/>
          <w:color w:val="FFFFFF" w:themeColor="background1"/>
          <w:sz w:val="32"/>
          <w:szCs w:val="32"/>
          <w:lang w:val="es-ES"/>
        </w:rPr>
        <w:tab/>
        <w:t>Licensing</w:t>
      </w:r>
    </w:p>
    <w:p w14:paraId="1CDB1A83" w14:textId="77777777" w:rsidR="002764AA" w:rsidRPr="001B298A" w:rsidRDefault="002764AA" w:rsidP="002764AA">
      <w:pPr>
        <w:pStyle w:val="ProductList-Body"/>
        <w:shd w:val="clear" w:color="auto" w:fill="00188F"/>
        <w:ind w:right="8640"/>
        <w:rPr>
          <w:color w:val="FFFFFF" w:themeColor="background1"/>
          <w:lang w:val="es-ES"/>
        </w:rPr>
      </w:pPr>
    </w:p>
    <w:p w14:paraId="1C94E32B" w14:textId="77777777" w:rsidR="002764AA" w:rsidRPr="001B298A" w:rsidRDefault="002764AA" w:rsidP="002764AA">
      <w:pPr>
        <w:pStyle w:val="ProductList-Body"/>
        <w:shd w:val="clear" w:color="auto" w:fill="0072C6"/>
        <w:ind w:right="1800"/>
        <w:rPr>
          <w:rFonts w:asciiTheme="majorHAnsi" w:hAnsiTheme="majorHAnsi"/>
          <w:color w:val="FFFFFF" w:themeColor="background1"/>
          <w:sz w:val="72"/>
          <w:szCs w:val="72"/>
          <w:lang w:val="es-ES"/>
        </w:rPr>
      </w:pPr>
    </w:p>
    <w:p w14:paraId="16DB985A" w14:textId="77777777" w:rsidR="00271353" w:rsidRPr="002764AA"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val="es-ES"/>
        </w:rPr>
      </w:pPr>
    </w:p>
    <w:p w14:paraId="01708339" w14:textId="77777777" w:rsidR="00F20AFE" w:rsidRPr="002764AA" w:rsidRDefault="00271353"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lang w:val="es-ES"/>
        </w:rPr>
      </w:pPr>
      <w:r w:rsidRPr="002764AA">
        <w:rPr>
          <w:rFonts w:asciiTheme="majorHAnsi" w:hAnsiTheme="majorHAnsi"/>
          <w:color w:val="FFFFFF" w:themeColor="background1"/>
          <w:sz w:val="72"/>
          <w:szCs w:val="72"/>
          <w:lang w:val="es-ES"/>
        </w:rPr>
        <w:tab/>
        <w:t>Lista de Productos</w:t>
      </w:r>
    </w:p>
    <w:p w14:paraId="5466E2F8" w14:textId="77777777" w:rsidR="00F80A49" w:rsidRPr="002764AA"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96"/>
          <w:szCs w:val="96"/>
          <w:lang w:val="es-ES"/>
        </w:rPr>
      </w:pPr>
      <w:r w:rsidRPr="002764AA">
        <w:rPr>
          <w:rFonts w:asciiTheme="majorHAnsi" w:hAnsiTheme="majorHAnsi"/>
          <w:color w:val="FFFFFF" w:themeColor="background1"/>
          <w:sz w:val="72"/>
          <w:szCs w:val="72"/>
          <w:lang w:val="es-ES"/>
        </w:rPr>
        <w:tab/>
      </w:r>
      <w:r w:rsidRPr="002764AA">
        <w:rPr>
          <w:rFonts w:asciiTheme="majorHAnsi" w:hAnsiTheme="majorHAnsi"/>
          <w:color w:val="FFFFFF" w:themeColor="background1"/>
          <w:sz w:val="96"/>
          <w:szCs w:val="96"/>
          <w:lang w:val="es-ES"/>
        </w:rPr>
        <w:t xml:space="preserve">1 de septiembre </w:t>
      </w:r>
      <w:r w:rsidR="005577E4" w:rsidRPr="002764AA">
        <w:rPr>
          <w:rFonts w:asciiTheme="majorHAnsi" w:hAnsiTheme="majorHAnsi"/>
          <w:color w:val="FFFFFF" w:themeColor="background1"/>
          <w:sz w:val="96"/>
          <w:szCs w:val="96"/>
          <w:lang w:val="es-ES"/>
        </w:rPr>
        <w:tab/>
      </w:r>
      <w:r w:rsidRPr="002764AA">
        <w:rPr>
          <w:rFonts w:asciiTheme="majorHAnsi" w:hAnsiTheme="majorHAnsi"/>
          <w:color w:val="FFFFFF" w:themeColor="background1"/>
          <w:sz w:val="96"/>
          <w:szCs w:val="96"/>
          <w:lang w:val="es-ES"/>
        </w:rPr>
        <w:t>de</w:t>
      </w:r>
      <w:r w:rsidR="005577E4" w:rsidRPr="002764AA">
        <w:rPr>
          <w:rFonts w:asciiTheme="majorHAnsi" w:hAnsiTheme="majorHAnsi"/>
          <w:color w:val="FFFFFF" w:themeColor="background1"/>
          <w:sz w:val="96"/>
          <w:szCs w:val="96"/>
          <w:lang w:val="es-ES"/>
        </w:rPr>
        <w:t> </w:t>
      </w:r>
      <w:r w:rsidRPr="002764AA">
        <w:rPr>
          <w:rFonts w:asciiTheme="majorHAnsi" w:hAnsiTheme="majorHAnsi"/>
          <w:color w:val="FFFFFF" w:themeColor="background1"/>
          <w:sz w:val="96"/>
          <w:szCs w:val="96"/>
          <w:lang w:val="es-ES"/>
        </w:rPr>
        <w:t>2014</w:t>
      </w:r>
    </w:p>
    <w:p w14:paraId="0A1E25F4" w14:textId="77777777" w:rsidR="00DB319E" w:rsidRPr="002764AA" w:rsidRDefault="00DB319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val="es-ES"/>
        </w:rPr>
      </w:pPr>
    </w:p>
    <w:p w14:paraId="41A2C91F" w14:textId="77777777" w:rsidR="009A0C93" w:rsidRPr="002764AA" w:rsidRDefault="009A0C93" w:rsidP="00035F22">
      <w:pPr>
        <w:pStyle w:val="ProductList-Body"/>
        <w:rPr>
          <w:lang w:val="es-ES"/>
        </w:rPr>
      </w:pPr>
    </w:p>
    <w:p w14:paraId="1D0A8F0B" w14:textId="77777777" w:rsidR="002160E0" w:rsidRPr="002764AA" w:rsidRDefault="002160E0" w:rsidP="00F20AFE">
      <w:pPr>
        <w:pStyle w:val="ProductList-Body"/>
        <w:rPr>
          <w:lang w:val="es-ES"/>
        </w:rPr>
        <w:sectPr w:rsidR="002160E0" w:rsidRPr="002764AA" w:rsidSect="00F80A49">
          <w:headerReference w:type="even" r:id="rId8"/>
          <w:headerReference w:type="default" r:id="rId9"/>
          <w:footerReference w:type="even" r:id="rId10"/>
          <w:footerReference w:type="default" r:id="rId11"/>
          <w:headerReference w:type="first" r:id="rId12"/>
          <w:footerReference w:type="first" r:id="rId13"/>
          <w:pgSz w:w="12240" w:h="15840"/>
          <w:pgMar w:top="540" w:right="720" w:bottom="1440" w:left="720" w:header="720" w:footer="720" w:gutter="0"/>
          <w:cols w:space="720"/>
          <w:docGrid w:linePitch="360"/>
        </w:sectPr>
      </w:pPr>
    </w:p>
    <w:p w14:paraId="391E583C" w14:textId="77777777"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4"/>
          <w:footerReference w:type="default" r:id="rId15"/>
          <w:pgSz w:w="12240" w:h="15840"/>
          <w:pgMar w:top="1440" w:right="720" w:bottom="1440" w:left="720" w:header="720" w:footer="720" w:gutter="0"/>
          <w:cols w:space="720"/>
          <w:docGrid w:linePitch="360"/>
        </w:sectPr>
      </w:pPr>
      <w:bookmarkStart w:id="0" w:name="ToC"/>
      <w:r>
        <w:rPr>
          <w:rFonts w:asciiTheme="majorHAnsi" w:hAnsiTheme="majorHAnsi"/>
          <w:b/>
          <w:sz w:val="40"/>
          <w:szCs w:val="40"/>
        </w:rPr>
        <w:lastRenderedPageBreak/>
        <w:t>Tabla de contenido</w:t>
      </w:r>
      <w:bookmarkEnd w:id="0"/>
    </w:p>
    <w:p w14:paraId="5C2BDB53" w14:textId="77777777" w:rsidR="007B2B1B" w:rsidRDefault="00EF14F6">
      <w:pPr>
        <w:pStyle w:val="TOC1"/>
        <w:tabs>
          <w:tab w:val="right" w:leader="dot" w:pos="5030"/>
        </w:tabs>
        <w:rPr>
          <w:rFonts w:eastAsiaTheme="minorEastAsia"/>
          <w:b w:val="0"/>
          <w:caps w:val="0"/>
          <w:noProof/>
          <w:sz w:val="22"/>
          <w:lang w:eastAsia="zh-CN"/>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5021396" w:history="1">
        <w:r w:rsidR="007B2B1B" w:rsidRPr="00620466">
          <w:rPr>
            <w:rStyle w:val="Hyperlink"/>
            <w:noProof/>
            <w:lang w:val="es-ES"/>
          </w:rPr>
          <w:t>Introducción</w:t>
        </w:r>
        <w:r w:rsidR="007B2B1B">
          <w:rPr>
            <w:noProof/>
            <w:webHidden/>
          </w:rPr>
          <w:tab/>
        </w:r>
        <w:r w:rsidR="007B2B1B">
          <w:rPr>
            <w:noProof/>
            <w:webHidden/>
          </w:rPr>
          <w:fldChar w:fldCharType="begin"/>
        </w:r>
        <w:r w:rsidR="007B2B1B">
          <w:rPr>
            <w:noProof/>
            <w:webHidden/>
          </w:rPr>
          <w:instrText xml:space="preserve"> PAGEREF _Toc395021396 \h </w:instrText>
        </w:r>
        <w:r w:rsidR="007B2B1B">
          <w:rPr>
            <w:noProof/>
            <w:webHidden/>
          </w:rPr>
        </w:r>
        <w:r w:rsidR="007B2B1B">
          <w:rPr>
            <w:noProof/>
            <w:webHidden/>
          </w:rPr>
          <w:fldChar w:fldCharType="separate"/>
        </w:r>
        <w:r w:rsidR="00E45E76">
          <w:rPr>
            <w:noProof/>
            <w:webHidden/>
          </w:rPr>
          <w:t>7</w:t>
        </w:r>
        <w:r w:rsidR="007B2B1B">
          <w:rPr>
            <w:noProof/>
            <w:webHidden/>
          </w:rPr>
          <w:fldChar w:fldCharType="end"/>
        </w:r>
      </w:hyperlink>
    </w:p>
    <w:p w14:paraId="1989DDB7" w14:textId="77777777" w:rsidR="007B2B1B" w:rsidRDefault="00FA4813">
      <w:pPr>
        <w:pStyle w:val="TOC3"/>
        <w:tabs>
          <w:tab w:val="right" w:leader="dot" w:pos="5030"/>
        </w:tabs>
        <w:rPr>
          <w:rFonts w:eastAsiaTheme="minorEastAsia"/>
          <w:smallCaps w:val="0"/>
          <w:noProof/>
          <w:sz w:val="22"/>
          <w:lang w:eastAsia="zh-CN"/>
        </w:rPr>
      </w:pPr>
      <w:hyperlink w:anchor="_Toc395021397" w:history="1">
        <w:r w:rsidR="007B2B1B" w:rsidRPr="00620466">
          <w:rPr>
            <w:rStyle w:val="Hyperlink"/>
            <w:noProof/>
            <w:lang w:val="es-ES"/>
          </w:rPr>
          <w:t>Acerca de este documento</w:t>
        </w:r>
        <w:r w:rsidR="007B2B1B">
          <w:rPr>
            <w:noProof/>
            <w:webHidden/>
          </w:rPr>
          <w:tab/>
        </w:r>
        <w:r w:rsidR="007B2B1B">
          <w:rPr>
            <w:noProof/>
            <w:webHidden/>
          </w:rPr>
          <w:fldChar w:fldCharType="begin"/>
        </w:r>
        <w:r w:rsidR="007B2B1B">
          <w:rPr>
            <w:noProof/>
            <w:webHidden/>
          </w:rPr>
          <w:instrText xml:space="preserve"> PAGEREF _Toc395021397 \h </w:instrText>
        </w:r>
        <w:r w:rsidR="007B2B1B">
          <w:rPr>
            <w:noProof/>
            <w:webHidden/>
          </w:rPr>
        </w:r>
        <w:r w:rsidR="007B2B1B">
          <w:rPr>
            <w:noProof/>
            <w:webHidden/>
          </w:rPr>
          <w:fldChar w:fldCharType="separate"/>
        </w:r>
        <w:r w:rsidR="00E45E76">
          <w:rPr>
            <w:noProof/>
            <w:webHidden/>
          </w:rPr>
          <w:t>7</w:t>
        </w:r>
        <w:r w:rsidR="007B2B1B">
          <w:rPr>
            <w:noProof/>
            <w:webHidden/>
          </w:rPr>
          <w:fldChar w:fldCharType="end"/>
        </w:r>
      </w:hyperlink>
    </w:p>
    <w:p w14:paraId="590B71CC" w14:textId="77777777" w:rsidR="007B2B1B" w:rsidRDefault="00FA4813">
      <w:pPr>
        <w:pStyle w:val="TOC3"/>
        <w:tabs>
          <w:tab w:val="right" w:leader="dot" w:pos="5030"/>
        </w:tabs>
        <w:rPr>
          <w:rFonts w:eastAsiaTheme="minorEastAsia"/>
          <w:smallCaps w:val="0"/>
          <w:noProof/>
          <w:sz w:val="22"/>
          <w:lang w:eastAsia="zh-CN"/>
        </w:rPr>
      </w:pPr>
      <w:hyperlink w:anchor="_Toc395021398" w:history="1">
        <w:r w:rsidR="007B2B1B" w:rsidRPr="00620466">
          <w:rPr>
            <w:rStyle w:val="Hyperlink"/>
            <w:noProof/>
            <w:lang w:val="es-ES"/>
          </w:rPr>
          <w:t>Cómo utilizar este documento</w:t>
        </w:r>
        <w:r w:rsidR="007B2B1B">
          <w:rPr>
            <w:noProof/>
            <w:webHidden/>
          </w:rPr>
          <w:tab/>
        </w:r>
        <w:r w:rsidR="007B2B1B">
          <w:rPr>
            <w:noProof/>
            <w:webHidden/>
          </w:rPr>
          <w:fldChar w:fldCharType="begin"/>
        </w:r>
        <w:r w:rsidR="007B2B1B">
          <w:rPr>
            <w:noProof/>
            <w:webHidden/>
          </w:rPr>
          <w:instrText xml:space="preserve"> PAGEREF _Toc395021398 \h </w:instrText>
        </w:r>
        <w:r w:rsidR="007B2B1B">
          <w:rPr>
            <w:noProof/>
            <w:webHidden/>
          </w:rPr>
        </w:r>
        <w:r w:rsidR="007B2B1B">
          <w:rPr>
            <w:noProof/>
            <w:webHidden/>
          </w:rPr>
          <w:fldChar w:fldCharType="separate"/>
        </w:r>
        <w:r w:rsidR="00E45E76">
          <w:rPr>
            <w:noProof/>
            <w:webHidden/>
          </w:rPr>
          <w:t>7</w:t>
        </w:r>
        <w:r w:rsidR="007B2B1B">
          <w:rPr>
            <w:noProof/>
            <w:webHidden/>
          </w:rPr>
          <w:fldChar w:fldCharType="end"/>
        </w:r>
      </w:hyperlink>
    </w:p>
    <w:p w14:paraId="2719816B" w14:textId="77777777" w:rsidR="007B2B1B" w:rsidRDefault="00FA4813">
      <w:pPr>
        <w:pStyle w:val="TOC3"/>
        <w:tabs>
          <w:tab w:val="right" w:leader="dot" w:pos="5030"/>
        </w:tabs>
        <w:rPr>
          <w:rFonts w:eastAsiaTheme="minorEastAsia"/>
          <w:smallCaps w:val="0"/>
          <w:noProof/>
          <w:sz w:val="22"/>
          <w:lang w:eastAsia="zh-CN"/>
        </w:rPr>
      </w:pPr>
      <w:hyperlink w:anchor="_Toc395021399" w:history="1">
        <w:r w:rsidR="007B2B1B" w:rsidRPr="00620466">
          <w:rPr>
            <w:rStyle w:val="Hyperlink"/>
            <w:noProof/>
            <w:lang w:val="es-ES"/>
          </w:rPr>
          <w:t>Clave de gráficos</w:t>
        </w:r>
        <w:r w:rsidR="007B2B1B">
          <w:rPr>
            <w:noProof/>
            <w:webHidden/>
          </w:rPr>
          <w:tab/>
        </w:r>
        <w:r w:rsidR="007B2B1B">
          <w:rPr>
            <w:noProof/>
            <w:webHidden/>
          </w:rPr>
          <w:fldChar w:fldCharType="begin"/>
        </w:r>
        <w:r w:rsidR="007B2B1B">
          <w:rPr>
            <w:noProof/>
            <w:webHidden/>
          </w:rPr>
          <w:instrText xml:space="preserve"> PAGEREF _Toc395021399 \h </w:instrText>
        </w:r>
        <w:r w:rsidR="007B2B1B">
          <w:rPr>
            <w:noProof/>
            <w:webHidden/>
          </w:rPr>
        </w:r>
        <w:r w:rsidR="007B2B1B">
          <w:rPr>
            <w:noProof/>
            <w:webHidden/>
          </w:rPr>
          <w:fldChar w:fldCharType="separate"/>
        </w:r>
        <w:r w:rsidR="00E45E76">
          <w:rPr>
            <w:noProof/>
            <w:webHidden/>
          </w:rPr>
          <w:t>8</w:t>
        </w:r>
        <w:r w:rsidR="007B2B1B">
          <w:rPr>
            <w:noProof/>
            <w:webHidden/>
          </w:rPr>
          <w:fldChar w:fldCharType="end"/>
        </w:r>
      </w:hyperlink>
    </w:p>
    <w:p w14:paraId="1886A557" w14:textId="77777777" w:rsidR="007B2B1B" w:rsidRDefault="00FA4813">
      <w:pPr>
        <w:pStyle w:val="TOC3"/>
        <w:tabs>
          <w:tab w:val="right" w:leader="dot" w:pos="5030"/>
        </w:tabs>
        <w:rPr>
          <w:rFonts w:eastAsiaTheme="minorEastAsia"/>
          <w:smallCaps w:val="0"/>
          <w:noProof/>
          <w:sz w:val="22"/>
          <w:lang w:eastAsia="zh-CN"/>
        </w:rPr>
      </w:pPr>
      <w:hyperlink w:anchor="_Toc395021400" w:history="1">
        <w:r w:rsidR="007B2B1B" w:rsidRPr="00620466">
          <w:rPr>
            <w:rStyle w:val="Hyperlink"/>
            <w:noProof/>
            <w:lang w:val="es-ES"/>
          </w:rPr>
          <w:t>Versiones anteriores</w:t>
        </w:r>
        <w:r w:rsidR="007B2B1B">
          <w:rPr>
            <w:noProof/>
            <w:webHidden/>
          </w:rPr>
          <w:tab/>
        </w:r>
        <w:r w:rsidR="007B2B1B">
          <w:rPr>
            <w:noProof/>
            <w:webHidden/>
          </w:rPr>
          <w:fldChar w:fldCharType="begin"/>
        </w:r>
        <w:r w:rsidR="007B2B1B">
          <w:rPr>
            <w:noProof/>
            <w:webHidden/>
          </w:rPr>
          <w:instrText xml:space="preserve"> PAGEREF _Toc395021400 \h </w:instrText>
        </w:r>
        <w:r w:rsidR="007B2B1B">
          <w:rPr>
            <w:noProof/>
            <w:webHidden/>
          </w:rPr>
        </w:r>
        <w:r w:rsidR="007B2B1B">
          <w:rPr>
            <w:noProof/>
            <w:webHidden/>
          </w:rPr>
          <w:fldChar w:fldCharType="separate"/>
        </w:r>
        <w:r w:rsidR="00E45E76">
          <w:rPr>
            <w:noProof/>
            <w:webHidden/>
          </w:rPr>
          <w:t>10</w:t>
        </w:r>
        <w:r w:rsidR="007B2B1B">
          <w:rPr>
            <w:noProof/>
            <w:webHidden/>
          </w:rPr>
          <w:fldChar w:fldCharType="end"/>
        </w:r>
      </w:hyperlink>
    </w:p>
    <w:p w14:paraId="0081A851" w14:textId="77777777" w:rsidR="007B2B1B" w:rsidRDefault="00FA4813">
      <w:pPr>
        <w:pStyle w:val="TOC3"/>
        <w:tabs>
          <w:tab w:val="right" w:leader="dot" w:pos="5030"/>
        </w:tabs>
        <w:rPr>
          <w:rFonts w:eastAsiaTheme="minorEastAsia"/>
          <w:smallCaps w:val="0"/>
          <w:noProof/>
          <w:sz w:val="22"/>
          <w:lang w:eastAsia="zh-CN"/>
        </w:rPr>
      </w:pPr>
      <w:hyperlink w:anchor="_Toc395021401" w:history="1">
        <w:r w:rsidR="007B2B1B" w:rsidRPr="00620466">
          <w:rPr>
            <w:rStyle w:val="Hyperlink"/>
            <w:noProof/>
            <w:lang w:val="es-ES"/>
          </w:rPr>
          <w:t>Aclaraciones y resumen de cambios</w:t>
        </w:r>
        <w:r w:rsidR="007B2B1B">
          <w:rPr>
            <w:noProof/>
            <w:webHidden/>
          </w:rPr>
          <w:tab/>
        </w:r>
        <w:r w:rsidR="007B2B1B">
          <w:rPr>
            <w:noProof/>
            <w:webHidden/>
          </w:rPr>
          <w:fldChar w:fldCharType="begin"/>
        </w:r>
        <w:r w:rsidR="007B2B1B">
          <w:rPr>
            <w:noProof/>
            <w:webHidden/>
          </w:rPr>
          <w:instrText xml:space="preserve"> PAGEREF _Toc395021401 \h </w:instrText>
        </w:r>
        <w:r w:rsidR="007B2B1B">
          <w:rPr>
            <w:noProof/>
            <w:webHidden/>
          </w:rPr>
        </w:r>
        <w:r w:rsidR="007B2B1B">
          <w:rPr>
            <w:noProof/>
            <w:webHidden/>
          </w:rPr>
          <w:fldChar w:fldCharType="separate"/>
        </w:r>
        <w:r w:rsidR="00E45E76">
          <w:rPr>
            <w:noProof/>
            <w:webHidden/>
          </w:rPr>
          <w:t>10</w:t>
        </w:r>
        <w:r w:rsidR="007B2B1B">
          <w:rPr>
            <w:noProof/>
            <w:webHidden/>
          </w:rPr>
          <w:fldChar w:fldCharType="end"/>
        </w:r>
      </w:hyperlink>
    </w:p>
    <w:p w14:paraId="0922D743" w14:textId="77777777" w:rsidR="007B2B1B" w:rsidRDefault="00FA4813">
      <w:pPr>
        <w:pStyle w:val="TOC1"/>
        <w:tabs>
          <w:tab w:val="right" w:leader="dot" w:pos="5030"/>
        </w:tabs>
        <w:rPr>
          <w:rFonts w:eastAsiaTheme="minorEastAsia"/>
          <w:b w:val="0"/>
          <w:caps w:val="0"/>
          <w:noProof/>
          <w:sz w:val="22"/>
          <w:lang w:eastAsia="zh-CN"/>
        </w:rPr>
      </w:pPr>
      <w:hyperlink w:anchor="_Toc395021402" w:history="1">
        <w:r w:rsidR="007B2B1B" w:rsidRPr="00620466">
          <w:rPr>
            <w:rStyle w:val="Hyperlink"/>
            <w:noProof/>
          </w:rPr>
          <w:t>Software</w:t>
        </w:r>
        <w:r w:rsidR="007B2B1B">
          <w:rPr>
            <w:noProof/>
            <w:webHidden/>
          </w:rPr>
          <w:tab/>
        </w:r>
        <w:r w:rsidR="007B2B1B">
          <w:rPr>
            <w:noProof/>
            <w:webHidden/>
          </w:rPr>
          <w:fldChar w:fldCharType="begin"/>
        </w:r>
        <w:r w:rsidR="007B2B1B">
          <w:rPr>
            <w:noProof/>
            <w:webHidden/>
          </w:rPr>
          <w:instrText xml:space="preserve"> PAGEREF _Toc395021402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18A8E2C9" w14:textId="77777777" w:rsidR="007B2B1B" w:rsidRDefault="00FA4813">
      <w:pPr>
        <w:pStyle w:val="TOC3"/>
        <w:tabs>
          <w:tab w:val="right" w:leader="dot" w:pos="5030"/>
        </w:tabs>
        <w:rPr>
          <w:rFonts w:eastAsiaTheme="minorEastAsia"/>
          <w:smallCaps w:val="0"/>
          <w:noProof/>
          <w:sz w:val="22"/>
          <w:lang w:eastAsia="zh-CN"/>
        </w:rPr>
      </w:pPr>
      <w:hyperlink w:anchor="_Toc395021403" w:history="1">
        <w:r w:rsidR="007B2B1B" w:rsidRPr="00620466">
          <w:rPr>
            <w:rStyle w:val="Hyperlink"/>
            <w:noProof/>
          </w:rPr>
          <w:t>AutoRoute</w:t>
        </w:r>
        <w:r w:rsidR="007B2B1B">
          <w:rPr>
            <w:noProof/>
            <w:webHidden/>
          </w:rPr>
          <w:tab/>
        </w:r>
        <w:r w:rsidR="007B2B1B">
          <w:rPr>
            <w:noProof/>
            <w:webHidden/>
          </w:rPr>
          <w:fldChar w:fldCharType="begin"/>
        </w:r>
        <w:r w:rsidR="007B2B1B">
          <w:rPr>
            <w:noProof/>
            <w:webHidden/>
          </w:rPr>
          <w:instrText xml:space="preserve"> PAGEREF _Toc395021403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2210F5E7" w14:textId="77777777" w:rsidR="007B2B1B" w:rsidRDefault="00FA4813">
      <w:pPr>
        <w:pStyle w:val="TOC5"/>
        <w:tabs>
          <w:tab w:val="right" w:leader="dot" w:pos="5030"/>
        </w:tabs>
        <w:rPr>
          <w:rFonts w:eastAsiaTheme="minorEastAsia"/>
          <w:noProof/>
          <w:sz w:val="22"/>
          <w:lang w:eastAsia="zh-CN"/>
        </w:rPr>
      </w:pPr>
      <w:hyperlink w:anchor="_Toc395021404" w:history="1">
        <w:r w:rsidR="007B2B1B" w:rsidRPr="00620466">
          <w:rPr>
            <w:rStyle w:val="Hyperlink"/>
            <w:noProof/>
          </w:rPr>
          <w:t>AutoRoute 2013</w:t>
        </w:r>
        <w:r w:rsidR="007B2B1B">
          <w:rPr>
            <w:noProof/>
            <w:webHidden/>
          </w:rPr>
          <w:tab/>
        </w:r>
        <w:r w:rsidR="007B2B1B">
          <w:rPr>
            <w:noProof/>
            <w:webHidden/>
          </w:rPr>
          <w:fldChar w:fldCharType="begin"/>
        </w:r>
        <w:r w:rsidR="007B2B1B">
          <w:rPr>
            <w:noProof/>
            <w:webHidden/>
          </w:rPr>
          <w:instrText xml:space="preserve"> PAGEREF _Toc395021404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7FB65593" w14:textId="77777777" w:rsidR="007B2B1B" w:rsidRDefault="00FA4813">
      <w:pPr>
        <w:pStyle w:val="TOC3"/>
        <w:tabs>
          <w:tab w:val="right" w:leader="dot" w:pos="5030"/>
        </w:tabs>
        <w:rPr>
          <w:rFonts w:eastAsiaTheme="minorEastAsia"/>
          <w:smallCaps w:val="0"/>
          <w:noProof/>
          <w:sz w:val="22"/>
          <w:lang w:eastAsia="zh-CN"/>
        </w:rPr>
      </w:pPr>
      <w:hyperlink w:anchor="_Toc395021405" w:history="1">
        <w:r w:rsidR="007B2B1B" w:rsidRPr="00620466">
          <w:rPr>
            <w:rStyle w:val="Hyperlink"/>
            <w:noProof/>
          </w:rPr>
          <w:t>BizTalk Server</w:t>
        </w:r>
        <w:r w:rsidR="007B2B1B">
          <w:rPr>
            <w:noProof/>
            <w:webHidden/>
          </w:rPr>
          <w:tab/>
        </w:r>
        <w:r w:rsidR="007B2B1B">
          <w:rPr>
            <w:noProof/>
            <w:webHidden/>
          </w:rPr>
          <w:fldChar w:fldCharType="begin"/>
        </w:r>
        <w:r w:rsidR="007B2B1B">
          <w:rPr>
            <w:noProof/>
            <w:webHidden/>
          </w:rPr>
          <w:instrText xml:space="preserve"> PAGEREF _Toc395021405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10FDE8DF" w14:textId="77777777" w:rsidR="007B2B1B" w:rsidRDefault="00FA4813">
      <w:pPr>
        <w:pStyle w:val="TOC5"/>
        <w:tabs>
          <w:tab w:val="right" w:leader="dot" w:pos="5030"/>
        </w:tabs>
        <w:rPr>
          <w:rFonts w:eastAsiaTheme="minorEastAsia"/>
          <w:noProof/>
          <w:sz w:val="22"/>
          <w:lang w:eastAsia="zh-CN"/>
        </w:rPr>
      </w:pPr>
      <w:hyperlink w:anchor="_Toc395021406" w:history="1">
        <w:r w:rsidR="007B2B1B" w:rsidRPr="00620466">
          <w:rPr>
            <w:rStyle w:val="Hyperlink"/>
            <w:noProof/>
          </w:rPr>
          <w:t>BizTalk Server 2013 R2 Branch Edition</w:t>
        </w:r>
        <w:r w:rsidR="007B2B1B">
          <w:rPr>
            <w:noProof/>
            <w:webHidden/>
          </w:rPr>
          <w:tab/>
        </w:r>
        <w:r w:rsidR="007B2B1B">
          <w:rPr>
            <w:noProof/>
            <w:webHidden/>
          </w:rPr>
          <w:fldChar w:fldCharType="begin"/>
        </w:r>
        <w:r w:rsidR="007B2B1B">
          <w:rPr>
            <w:noProof/>
            <w:webHidden/>
          </w:rPr>
          <w:instrText xml:space="preserve"> PAGEREF _Toc395021406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77DB63A3" w14:textId="77777777" w:rsidR="007B2B1B" w:rsidRDefault="00FA4813">
      <w:pPr>
        <w:pStyle w:val="TOC5"/>
        <w:tabs>
          <w:tab w:val="right" w:leader="dot" w:pos="5030"/>
        </w:tabs>
        <w:rPr>
          <w:rFonts w:eastAsiaTheme="minorEastAsia"/>
          <w:noProof/>
          <w:sz w:val="22"/>
          <w:lang w:eastAsia="zh-CN"/>
        </w:rPr>
      </w:pPr>
      <w:hyperlink w:anchor="_Toc395021407" w:history="1">
        <w:r w:rsidR="007B2B1B" w:rsidRPr="00620466">
          <w:rPr>
            <w:rStyle w:val="Hyperlink"/>
            <w:noProof/>
          </w:rPr>
          <w:t>BizTalk Server 2013 R2 Branch IDC</w:t>
        </w:r>
        <w:r w:rsidR="007B2B1B">
          <w:rPr>
            <w:noProof/>
            <w:webHidden/>
          </w:rPr>
          <w:tab/>
        </w:r>
        <w:r w:rsidR="007B2B1B">
          <w:rPr>
            <w:noProof/>
            <w:webHidden/>
          </w:rPr>
          <w:fldChar w:fldCharType="begin"/>
        </w:r>
        <w:r w:rsidR="007B2B1B">
          <w:rPr>
            <w:noProof/>
            <w:webHidden/>
          </w:rPr>
          <w:instrText xml:space="preserve"> PAGEREF _Toc395021407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368A5FFF" w14:textId="77777777" w:rsidR="007B2B1B" w:rsidRDefault="00FA4813">
      <w:pPr>
        <w:pStyle w:val="TOC5"/>
        <w:tabs>
          <w:tab w:val="right" w:leader="dot" w:pos="5030"/>
        </w:tabs>
        <w:rPr>
          <w:rFonts w:eastAsiaTheme="minorEastAsia"/>
          <w:noProof/>
          <w:sz w:val="22"/>
          <w:lang w:eastAsia="zh-CN"/>
        </w:rPr>
      </w:pPr>
      <w:hyperlink w:anchor="_Toc395021408" w:history="1">
        <w:r w:rsidR="007B2B1B" w:rsidRPr="00620466">
          <w:rPr>
            <w:rStyle w:val="Hyperlink"/>
            <w:noProof/>
          </w:rPr>
          <w:t>BizTalk Server 2013 R2 Developer</w:t>
        </w:r>
        <w:r w:rsidR="007B2B1B">
          <w:rPr>
            <w:noProof/>
            <w:webHidden/>
          </w:rPr>
          <w:tab/>
        </w:r>
        <w:r w:rsidR="007B2B1B">
          <w:rPr>
            <w:noProof/>
            <w:webHidden/>
          </w:rPr>
          <w:fldChar w:fldCharType="begin"/>
        </w:r>
        <w:r w:rsidR="007B2B1B">
          <w:rPr>
            <w:noProof/>
            <w:webHidden/>
          </w:rPr>
          <w:instrText xml:space="preserve"> PAGEREF _Toc395021408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7591962C" w14:textId="77777777" w:rsidR="007B2B1B" w:rsidRDefault="00FA4813">
      <w:pPr>
        <w:pStyle w:val="TOC5"/>
        <w:tabs>
          <w:tab w:val="right" w:leader="dot" w:pos="5030"/>
        </w:tabs>
        <w:rPr>
          <w:rFonts w:eastAsiaTheme="minorEastAsia"/>
          <w:noProof/>
          <w:sz w:val="22"/>
          <w:lang w:eastAsia="zh-CN"/>
        </w:rPr>
      </w:pPr>
      <w:hyperlink w:anchor="_Toc395021409" w:history="1">
        <w:r w:rsidR="007B2B1B" w:rsidRPr="00620466">
          <w:rPr>
            <w:rStyle w:val="Hyperlink"/>
            <w:noProof/>
          </w:rPr>
          <w:t>BizTalk Server 2013 R2 Enterprise Edition</w:t>
        </w:r>
        <w:r w:rsidR="007B2B1B">
          <w:rPr>
            <w:noProof/>
            <w:webHidden/>
          </w:rPr>
          <w:tab/>
        </w:r>
        <w:r w:rsidR="007B2B1B">
          <w:rPr>
            <w:noProof/>
            <w:webHidden/>
          </w:rPr>
          <w:fldChar w:fldCharType="begin"/>
        </w:r>
        <w:r w:rsidR="007B2B1B">
          <w:rPr>
            <w:noProof/>
            <w:webHidden/>
          </w:rPr>
          <w:instrText xml:space="preserve"> PAGEREF _Toc395021409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6D3AFC56" w14:textId="77777777" w:rsidR="007B2B1B" w:rsidRDefault="00FA4813">
      <w:pPr>
        <w:pStyle w:val="TOC5"/>
        <w:tabs>
          <w:tab w:val="right" w:leader="dot" w:pos="5030"/>
        </w:tabs>
        <w:rPr>
          <w:rFonts w:eastAsiaTheme="minorEastAsia"/>
          <w:noProof/>
          <w:sz w:val="22"/>
          <w:lang w:eastAsia="zh-CN"/>
        </w:rPr>
      </w:pPr>
      <w:hyperlink w:anchor="_Toc395021410" w:history="1">
        <w:r w:rsidR="007B2B1B" w:rsidRPr="00620466">
          <w:rPr>
            <w:rStyle w:val="Hyperlink"/>
            <w:noProof/>
          </w:rPr>
          <w:t>BizTalk Server 2013 R2 Standard Edition</w:t>
        </w:r>
        <w:r w:rsidR="007B2B1B">
          <w:rPr>
            <w:noProof/>
            <w:webHidden/>
          </w:rPr>
          <w:tab/>
        </w:r>
        <w:r w:rsidR="007B2B1B">
          <w:rPr>
            <w:noProof/>
            <w:webHidden/>
          </w:rPr>
          <w:fldChar w:fldCharType="begin"/>
        </w:r>
        <w:r w:rsidR="007B2B1B">
          <w:rPr>
            <w:noProof/>
            <w:webHidden/>
          </w:rPr>
          <w:instrText xml:space="preserve"> PAGEREF _Toc395021410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0AEF4DE1" w14:textId="77777777" w:rsidR="007B2B1B" w:rsidRDefault="00FA4813">
      <w:pPr>
        <w:pStyle w:val="TOC5"/>
        <w:tabs>
          <w:tab w:val="right" w:leader="dot" w:pos="5030"/>
        </w:tabs>
        <w:rPr>
          <w:rFonts w:eastAsiaTheme="minorEastAsia"/>
          <w:noProof/>
          <w:sz w:val="22"/>
          <w:lang w:eastAsia="zh-CN"/>
        </w:rPr>
      </w:pPr>
      <w:hyperlink w:anchor="_Toc395021411" w:history="1">
        <w:r w:rsidR="007B2B1B" w:rsidRPr="00620466">
          <w:rPr>
            <w:rStyle w:val="Hyperlink"/>
            <w:noProof/>
          </w:rPr>
          <w:t>BizTalk Server 2013 R2 Standard Edition IDC</w:t>
        </w:r>
        <w:r w:rsidR="007B2B1B">
          <w:rPr>
            <w:noProof/>
            <w:webHidden/>
          </w:rPr>
          <w:tab/>
        </w:r>
        <w:r w:rsidR="007B2B1B">
          <w:rPr>
            <w:noProof/>
            <w:webHidden/>
          </w:rPr>
          <w:fldChar w:fldCharType="begin"/>
        </w:r>
        <w:r w:rsidR="007B2B1B">
          <w:rPr>
            <w:noProof/>
            <w:webHidden/>
          </w:rPr>
          <w:instrText xml:space="preserve"> PAGEREF _Toc395021411 \h </w:instrText>
        </w:r>
        <w:r w:rsidR="007B2B1B">
          <w:rPr>
            <w:noProof/>
            <w:webHidden/>
          </w:rPr>
        </w:r>
        <w:r w:rsidR="007B2B1B">
          <w:rPr>
            <w:noProof/>
            <w:webHidden/>
          </w:rPr>
          <w:fldChar w:fldCharType="separate"/>
        </w:r>
        <w:r w:rsidR="00E45E76">
          <w:rPr>
            <w:noProof/>
            <w:webHidden/>
          </w:rPr>
          <w:t>11</w:t>
        </w:r>
        <w:r w:rsidR="007B2B1B">
          <w:rPr>
            <w:noProof/>
            <w:webHidden/>
          </w:rPr>
          <w:fldChar w:fldCharType="end"/>
        </w:r>
      </w:hyperlink>
    </w:p>
    <w:p w14:paraId="198B741A" w14:textId="77777777" w:rsidR="007B2B1B" w:rsidRDefault="00FA4813">
      <w:pPr>
        <w:pStyle w:val="TOC3"/>
        <w:tabs>
          <w:tab w:val="right" w:leader="dot" w:pos="5030"/>
        </w:tabs>
        <w:rPr>
          <w:rFonts w:eastAsiaTheme="minorEastAsia"/>
          <w:smallCaps w:val="0"/>
          <w:noProof/>
          <w:sz w:val="22"/>
          <w:lang w:eastAsia="zh-CN"/>
        </w:rPr>
      </w:pPr>
      <w:hyperlink w:anchor="_Toc395021412" w:history="1">
        <w:r w:rsidR="007B2B1B" w:rsidRPr="00620466">
          <w:rPr>
            <w:rStyle w:val="Hyperlink"/>
            <w:noProof/>
          </w:rPr>
          <w:t>Core Infrastructure Server Suite</w:t>
        </w:r>
        <w:r w:rsidR="007B2B1B">
          <w:rPr>
            <w:noProof/>
            <w:webHidden/>
          </w:rPr>
          <w:tab/>
        </w:r>
        <w:r w:rsidR="007B2B1B">
          <w:rPr>
            <w:noProof/>
            <w:webHidden/>
          </w:rPr>
          <w:fldChar w:fldCharType="begin"/>
        </w:r>
        <w:r w:rsidR="007B2B1B">
          <w:rPr>
            <w:noProof/>
            <w:webHidden/>
          </w:rPr>
          <w:instrText xml:space="preserve"> PAGEREF _Toc395021412 \h </w:instrText>
        </w:r>
        <w:r w:rsidR="007B2B1B">
          <w:rPr>
            <w:noProof/>
            <w:webHidden/>
          </w:rPr>
        </w:r>
        <w:r w:rsidR="007B2B1B">
          <w:rPr>
            <w:noProof/>
            <w:webHidden/>
          </w:rPr>
          <w:fldChar w:fldCharType="separate"/>
        </w:r>
        <w:r w:rsidR="00E45E76">
          <w:rPr>
            <w:noProof/>
            <w:webHidden/>
          </w:rPr>
          <w:t>12</w:t>
        </w:r>
        <w:r w:rsidR="007B2B1B">
          <w:rPr>
            <w:noProof/>
            <w:webHidden/>
          </w:rPr>
          <w:fldChar w:fldCharType="end"/>
        </w:r>
      </w:hyperlink>
    </w:p>
    <w:p w14:paraId="15F1C83D" w14:textId="77777777" w:rsidR="007B2B1B" w:rsidRDefault="00FA4813">
      <w:pPr>
        <w:pStyle w:val="TOC5"/>
        <w:tabs>
          <w:tab w:val="right" w:leader="dot" w:pos="5030"/>
        </w:tabs>
        <w:rPr>
          <w:rFonts w:eastAsiaTheme="minorEastAsia"/>
          <w:noProof/>
          <w:sz w:val="22"/>
          <w:lang w:eastAsia="zh-CN"/>
        </w:rPr>
      </w:pPr>
      <w:hyperlink w:anchor="_Toc395021413" w:history="1">
        <w:r w:rsidR="007B2B1B" w:rsidRPr="00620466">
          <w:rPr>
            <w:rStyle w:val="Hyperlink"/>
            <w:noProof/>
            <w:lang w:val="fr-FR"/>
          </w:rPr>
          <w:t>Core Infrastructure Server Suite Datacenter</w:t>
        </w:r>
        <w:r w:rsidR="007B2B1B">
          <w:rPr>
            <w:noProof/>
            <w:webHidden/>
          </w:rPr>
          <w:tab/>
        </w:r>
        <w:r w:rsidR="007B2B1B">
          <w:rPr>
            <w:noProof/>
            <w:webHidden/>
          </w:rPr>
          <w:fldChar w:fldCharType="begin"/>
        </w:r>
        <w:r w:rsidR="007B2B1B">
          <w:rPr>
            <w:noProof/>
            <w:webHidden/>
          </w:rPr>
          <w:instrText xml:space="preserve"> PAGEREF _Toc395021413 \h </w:instrText>
        </w:r>
        <w:r w:rsidR="007B2B1B">
          <w:rPr>
            <w:noProof/>
            <w:webHidden/>
          </w:rPr>
        </w:r>
        <w:r w:rsidR="007B2B1B">
          <w:rPr>
            <w:noProof/>
            <w:webHidden/>
          </w:rPr>
          <w:fldChar w:fldCharType="separate"/>
        </w:r>
        <w:r w:rsidR="00E45E76">
          <w:rPr>
            <w:noProof/>
            <w:webHidden/>
          </w:rPr>
          <w:t>12</w:t>
        </w:r>
        <w:r w:rsidR="007B2B1B">
          <w:rPr>
            <w:noProof/>
            <w:webHidden/>
          </w:rPr>
          <w:fldChar w:fldCharType="end"/>
        </w:r>
      </w:hyperlink>
    </w:p>
    <w:p w14:paraId="779B87E0" w14:textId="77777777" w:rsidR="007B2B1B" w:rsidRDefault="00FA4813">
      <w:pPr>
        <w:pStyle w:val="TOC5"/>
        <w:tabs>
          <w:tab w:val="right" w:leader="dot" w:pos="5030"/>
        </w:tabs>
        <w:rPr>
          <w:rFonts w:eastAsiaTheme="minorEastAsia"/>
          <w:noProof/>
          <w:sz w:val="22"/>
          <w:lang w:eastAsia="zh-CN"/>
        </w:rPr>
      </w:pPr>
      <w:hyperlink w:anchor="_Toc395021414" w:history="1">
        <w:r w:rsidR="007B2B1B" w:rsidRPr="00620466">
          <w:rPr>
            <w:rStyle w:val="Hyperlink"/>
            <w:noProof/>
            <w:lang w:val="fr-FR"/>
          </w:rPr>
          <w:t>Core Infrastructure Server Suite Enterprise</w:t>
        </w:r>
        <w:r w:rsidR="007B2B1B">
          <w:rPr>
            <w:noProof/>
            <w:webHidden/>
          </w:rPr>
          <w:tab/>
        </w:r>
        <w:r w:rsidR="007B2B1B">
          <w:rPr>
            <w:noProof/>
            <w:webHidden/>
          </w:rPr>
          <w:fldChar w:fldCharType="begin"/>
        </w:r>
        <w:r w:rsidR="007B2B1B">
          <w:rPr>
            <w:noProof/>
            <w:webHidden/>
          </w:rPr>
          <w:instrText xml:space="preserve"> PAGEREF _Toc395021414 \h </w:instrText>
        </w:r>
        <w:r w:rsidR="007B2B1B">
          <w:rPr>
            <w:noProof/>
            <w:webHidden/>
          </w:rPr>
        </w:r>
        <w:r w:rsidR="007B2B1B">
          <w:rPr>
            <w:noProof/>
            <w:webHidden/>
          </w:rPr>
          <w:fldChar w:fldCharType="separate"/>
        </w:r>
        <w:r w:rsidR="00E45E76">
          <w:rPr>
            <w:noProof/>
            <w:webHidden/>
          </w:rPr>
          <w:t>12</w:t>
        </w:r>
        <w:r w:rsidR="007B2B1B">
          <w:rPr>
            <w:noProof/>
            <w:webHidden/>
          </w:rPr>
          <w:fldChar w:fldCharType="end"/>
        </w:r>
      </w:hyperlink>
    </w:p>
    <w:p w14:paraId="24B893AA" w14:textId="77777777" w:rsidR="007B2B1B" w:rsidRDefault="00FA4813">
      <w:pPr>
        <w:pStyle w:val="TOC5"/>
        <w:tabs>
          <w:tab w:val="right" w:leader="dot" w:pos="5030"/>
        </w:tabs>
        <w:rPr>
          <w:rFonts w:eastAsiaTheme="minorEastAsia"/>
          <w:noProof/>
          <w:sz w:val="22"/>
          <w:lang w:eastAsia="zh-CN"/>
        </w:rPr>
      </w:pPr>
      <w:hyperlink w:anchor="_Toc395021415" w:history="1">
        <w:r w:rsidR="007B2B1B" w:rsidRPr="00620466">
          <w:rPr>
            <w:rStyle w:val="Hyperlink"/>
            <w:noProof/>
            <w:lang w:val="fr-FR"/>
          </w:rPr>
          <w:t>Core Infrastructure Server Suite Standard</w:t>
        </w:r>
        <w:r w:rsidR="007B2B1B">
          <w:rPr>
            <w:noProof/>
            <w:webHidden/>
          </w:rPr>
          <w:tab/>
        </w:r>
        <w:r w:rsidR="007B2B1B">
          <w:rPr>
            <w:noProof/>
            <w:webHidden/>
          </w:rPr>
          <w:fldChar w:fldCharType="begin"/>
        </w:r>
        <w:r w:rsidR="007B2B1B">
          <w:rPr>
            <w:noProof/>
            <w:webHidden/>
          </w:rPr>
          <w:instrText xml:space="preserve"> PAGEREF _Toc395021415 \h </w:instrText>
        </w:r>
        <w:r w:rsidR="007B2B1B">
          <w:rPr>
            <w:noProof/>
            <w:webHidden/>
          </w:rPr>
        </w:r>
        <w:r w:rsidR="007B2B1B">
          <w:rPr>
            <w:noProof/>
            <w:webHidden/>
          </w:rPr>
          <w:fldChar w:fldCharType="separate"/>
        </w:r>
        <w:r w:rsidR="00E45E76">
          <w:rPr>
            <w:noProof/>
            <w:webHidden/>
          </w:rPr>
          <w:t>12</w:t>
        </w:r>
        <w:r w:rsidR="007B2B1B">
          <w:rPr>
            <w:noProof/>
            <w:webHidden/>
          </w:rPr>
          <w:fldChar w:fldCharType="end"/>
        </w:r>
      </w:hyperlink>
    </w:p>
    <w:p w14:paraId="58059AD3" w14:textId="77777777" w:rsidR="007B2B1B" w:rsidRDefault="00FA4813">
      <w:pPr>
        <w:pStyle w:val="TOC3"/>
        <w:tabs>
          <w:tab w:val="right" w:leader="dot" w:pos="5030"/>
        </w:tabs>
        <w:rPr>
          <w:rFonts w:eastAsiaTheme="minorEastAsia"/>
          <w:smallCaps w:val="0"/>
          <w:noProof/>
          <w:sz w:val="22"/>
          <w:lang w:eastAsia="zh-CN"/>
        </w:rPr>
      </w:pPr>
      <w:hyperlink w:anchor="_Toc395021416" w:history="1">
        <w:r w:rsidR="007B2B1B" w:rsidRPr="00620466">
          <w:rPr>
            <w:rStyle w:val="Hyperlink"/>
            <w:noProof/>
          </w:rPr>
          <w:t>CAL Suite</w:t>
        </w:r>
        <w:r w:rsidR="007B2B1B">
          <w:rPr>
            <w:noProof/>
            <w:webHidden/>
          </w:rPr>
          <w:tab/>
        </w:r>
        <w:r w:rsidR="007B2B1B">
          <w:rPr>
            <w:noProof/>
            <w:webHidden/>
          </w:rPr>
          <w:fldChar w:fldCharType="begin"/>
        </w:r>
        <w:r w:rsidR="007B2B1B">
          <w:rPr>
            <w:noProof/>
            <w:webHidden/>
          </w:rPr>
          <w:instrText xml:space="preserve"> PAGEREF _Toc395021416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6A118816" w14:textId="77777777" w:rsidR="007B2B1B" w:rsidRDefault="00FA4813">
      <w:pPr>
        <w:pStyle w:val="TOC5"/>
        <w:tabs>
          <w:tab w:val="right" w:leader="dot" w:pos="5030"/>
        </w:tabs>
        <w:rPr>
          <w:rFonts w:eastAsiaTheme="minorEastAsia"/>
          <w:noProof/>
          <w:sz w:val="22"/>
          <w:lang w:eastAsia="zh-CN"/>
        </w:rPr>
      </w:pPr>
      <w:hyperlink w:anchor="_Toc395021417" w:history="1">
        <w:r w:rsidR="007B2B1B" w:rsidRPr="00620466">
          <w:rPr>
            <w:rStyle w:val="Hyperlink"/>
            <w:noProof/>
          </w:rPr>
          <w:t>Core CAL Suite (Dispositivo y Usuario)</w:t>
        </w:r>
        <w:r w:rsidR="007B2B1B">
          <w:rPr>
            <w:noProof/>
            <w:webHidden/>
          </w:rPr>
          <w:tab/>
        </w:r>
        <w:r w:rsidR="007B2B1B">
          <w:rPr>
            <w:noProof/>
            <w:webHidden/>
          </w:rPr>
          <w:fldChar w:fldCharType="begin"/>
        </w:r>
        <w:r w:rsidR="007B2B1B">
          <w:rPr>
            <w:noProof/>
            <w:webHidden/>
          </w:rPr>
          <w:instrText xml:space="preserve"> PAGEREF _Toc395021417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3D9EA25D" w14:textId="77777777" w:rsidR="007B2B1B" w:rsidRDefault="00FA4813">
      <w:pPr>
        <w:pStyle w:val="TOC5"/>
        <w:tabs>
          <w:tab w:val="right" w:leader="dot" w:pos="5030"/>
        </w:tabs>
        <w:rPr>
          <w:rFonts w:eastAsiaTheme="minorEastAsia"/>
          <w:noProof/>
          <w:sz w:val="22"/>
          <w:lang w:eastAsia="zh-CN"/>
        </w:rPr>
      </w:pPr>
      <w:hyperlink w:anchor="_Toc395021418" w:history="1">
        <w:r w:rsidR="007B2B1B" w:rsidRPr="00620466">
          <w:rPr>
            <w:rStyle w:val="Hyperlink"/>
            <w:noProof/>
          </w:rPr>
          <w:t>Core CAL Suite Bridge para Office 365 (Dispositivo y Usuario)</w:t>
        </w:r>
        <w:r w:rsidR="007B2B1B">
          <w:rPr>
            <w:noProof/>
            <w:webHidden/>
          </w:rPr>
          <w:tab/>
        </w:r>
        <w:r w:rsidR="007B2B1B">
          <w:rPr>
            <w:noProof/>
            <w:webHidden/>
          </w:rPr>
          <w:fldChar w:fldCharType="begin"/>
        </w:r>
        <w:r w:rsidR="007B2B1B">
          <w:rPr>
            <w:noProof/>
            <w:webHidden/>
          </w:rPr>
          <w:instrText xml:space="preserve"> PAGEREF _Toc395021418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09C7929E" w14:textId="77777777" w:rsidR="007B2B1B" w:rsidRDefault="00FA4813">
      <w:pPr>
        <w:pStyle w:val="TOC5"/>
        <w:tabs>
          <w:tab w:val="right" w:leader="dot" w:pos="5030"/>
        </w:tabs>
        <w:rPr>
          <w:rFonts w:eastAsiaTheme="minorEastAsia"/>
          <w:noProof/>
          <w:sz w:val="22"/>
          <w:lang w:eastAsia="zh-CN"/>
        </w:rPr>
      </w:pPr>
      <w:hyperlink w:anchor="_Toc395021419" w:history="1">
        <w:r w:rsidR="007B2B1B" w:rsidRPr="00620466">
          <w:rPr>
            <w:rStyle w:val="Hyperlink"/>
            <w:noProof/>
            <w:lang w:val="es-ES"/>
          </w:rPr>
          <w:t xml:space="preserve">Core CAL Suite Bridge para Office 365 y Windows Intune </w:t>
        </w:r>
        <w:r w:rsidR="007B2B1B">
          <w:rPr>
            <w:rStyle w:val="Hyperlink"/>
            <w:noProof/>
            <w:lang w:val="es-ES"/>
          </w:rPr>
          <w:br/>
        </w:r>
        <w:r w:rsidR="007B2B1B" w:rsidRPr="00620466">
          <w:rPr>
            <w:rStyle w:val="Hyperlink"/>
            <w:noProof/>
            <w:lang w:val="es-ES"/>
          </w:rPr>
          <w:t>(Dispositivo y Usuario)</w:t>
        </w:r>
        <w:r w:rsidR="007B2B1B">
          <w:rPr>
            <w:noProof/>
            <w:webHidden/>
          </w:rPr>
          <w:tab/>
        </w:r>
        <w:r w:rsidR="007B2B1B">
          <w:rPr>
            <w:noProof/>
            <w:webHidden/>
          </w:rPr>
          <w:fldChar w:fldCharType="begin"/>
        </w:r>
        <w:r w:rsidR="007B2B1B">
          <w:rPr>
            <w:noProof/>
            <w:webHidden/>
          </w:rPr>
          <w:instrText xml:space="preserve"> PAGEREF _Toc395021419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48508027" w14:textId="77777777" w:rsidR="007B2B1B" w:rsidRDefault="00FA4813">
      <w:pPr>
        <w:pStyle w:val="TOC5"/>
        <w:tabs>
          <w:tab w:val="right" w:leader="dot" w:pos="5030"/>
        </w:tabs>
        <w:rPr>
          <w:rFonts w:eastAsiaTheme="minorEastAsia"/>
          <w:noProof/>
          <w:sz w:val="22"/>
          <w:lang w:eastAsia="zh-CN"/>
        </w:rPr>
      </w:pPr>
      <w:hyperlink w:anchor="_Toc395021420" w:history="1">
        <w:r w:rsidR="007B2B1B" w:rsidRPr="00620466">
          <w:rPr>
            <w:rStyle w:val="Hyperlink"/>
            <w:noProof/>
            <w:lang w:val="es-ES"/>
          </w:rPr>
          <w:t>Core CAL Suite para Windows Intune (Dispositivo y Usuario)</w:t>
        </w:r>
        <w:r w:rsidR="007B2B1B">
          <w:rPr>
            <w:noProof/>
            <w:webHidden/>
          </w:rPr>
          <w:tab/>
        </w:r>
        <w:r w:rsidR="007B2B1B">
          <w:rPr>
            <w:noProof/>
            <w:webHidden/>
          </w:rPr>
          <w:fldChar w:fldCharType="begin"/>
        </w:r>
        <w:r w:rsidR="007B2B1B">
          <w:rPr>
            <w:noProof/>
            <w:webHidden/>
          </w:rPr>
          <w:instrText xml:space="preserve"> PAGEREF _Toc395021420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53514051" w14:textId="77777777" w:rsidR="007B2B1B" w:rsidRDefault="00FA4813">
      <w:pPr>
        <w:pStyle w:val="TOC5"/>
        <w:tabs>
          <w:tab w:val="right" w:leader="dot" w:pos="5030"/>
        </w:tabs>
        <w:rPr>
          <w:rFonts w:eastAsiaTheme="minorEastAsia"/>
          <w:noProof/>
          <w:sz w:val="22"/>
          <w:lang w:eastAsia="zh-CN"/>
        </w:rPr>
      </w:pPr>
      <w:hyperlink w:anchor="_Toc395021421" w:history="1">
        <w:r w:rsidR="007B2B1B" w:rsidRPr="00620466">
          <w:rPr>
            <w:rStyle w:val="Hyperlink"/>
            <w:noProof/>
            <w:lang w:val="es-ES"/>
          </w:rPr>
          <w:t>Enterprise CAL Suite (Dispositivo y Usuario)</w:t>
        </w:r>
        <w:r w:rsidR="007B2B1B">
          <w:rPr>
            <w:noProof/>
            <w:webHidden/>
          </w:rPr>
          <w:tab/>
        </w:r>
        <w:r w:rsidR="007B2B1B">
          <w:rPr>
            <w:noProof/>
            <w:webHidden/>
          </w:rPr>
          <w:fldChar w:fldCharType="begin"/>
        </w:r>
        <w:r w:rsidR="007B2B1B">
          <w:rPr>
            <w:noProof/>
            <w:webHidden/>
          </w:rPr>
          <w:instrText xml:space="preserve"> PAGEREF _Toc395021421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6F1D4FB2" w14:textId="77777777" w:rsidR="007B2B1B" w:rsidRDefault="00FA4813">
      <w:pPr>
        <w:pStyle w:val="TOC5"/>
        <w:tabs>
          <w:tab w:val="right" w:leader="dot" w:pos="5030"/>
        </w:tabs>
        <w:rPr>
          <w:rFonts w:eastAsiaTheme="minorEastAsia"/>
          <w:noProof/>
          <w:sz w:val="22"/>
          <w:lang w:eastAsia="zh-CN"/>
        </w:rPr>
      </w:pPr>
      <w:hyperlink w:anchor="_Toc395021422" w:history="1">
        <w:r w:rsidR="007B2B1B" w:rsidRPr="00620466">
          <w:rPr>
            <w:rStyle w:val="Hyperlink"/>
            <w:noProof/>
          </w:rPr>
          <w:t>Enterprise CAL Suite Bridge para Office 365 (Dispositivo y Usuario)</w:t>
        </w:r>
        <w:r w:rsidR="007B2B1B">
          <w:rPr>
            <w:noProof/>
            <w:webHidden/>
          </w:rPr>
          <w:tab/>
        </w:r>
        <w:r w:rsidR="007B2B1B">
          <w:rPr>
            <w:noProof/>
            <w:webHidden/>
          </w:rPr>
          <w:fldChar w:fldCharType="begin"/>
        </w:r>
        <w:r w:rsidR="007B2B1B">
          <w:rPr>
            <w:noProof/>
            <w:webHidden/>
          </w:rPr>
          <w:instrText xml:space="preserve"> PAGEREF _Toc395021422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52874B8F" w14:textId="77777777" w:rsidR="007B2B1B" w:rsidRDefault="00FA4813">
      <w:pPr>
        <w:pStyle w:val="TOC5"/>
        <w:tabs>
          <w:tab w:val="right" w:leader="dot" w:pos="5030"/>
        </w:tabs>
        <w:rPr>
          <w:rFonts w:eastAsiaTheme="minorEastAsia"/>
          <w:noProof/>
          <w:sz w:val="22"/>
          <w:lang w:eastAsia="zh-CN"/>
        </w:rPr>
      </w:pPr>
      <w:hyperlink w:anchor="_Toc395021423" w:history="1">
        <w:r w:rsidR="007B2B1B" w:rsidRPr="00620466">
          <w:rPr>
            <w:rStyle w:val="Hyperlink"/>
            <w:noProof/>
          </w:rPr>
          <w:t>Enterprise CAL Suite Bridge para Office 365 y Windows Intune (Dispositivo y Usuario)</w:t>
        </w:r>
        <w:r w:rsidR="007B2B1B">
          <w:rPr>
            <w:noProof/>
            <w:webHidden/>
          </w:rPr>
          <w:tab/>
        </w:r>
        <w:r w:rsidR="007B2B1B">
          <w:rPr>
            <w:noProof/>
            <w:webHidden/>
          </w:rPr>
          <w:fldChar w:fldCharType="begin"/>
        </w:r>
        <w:r w:rsidR="007B2B1B">
          <w:rPr>
            <w:noProof/>
            <w:webHidden/>
          </w:rPr>
          <w:instrText xml:space="preserve"> PAGEREF _Toc395021423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2B6A9C5F" w14:textId="77777777" w:rsidR="007B2B1B" w:rsidRDefault="00FA4813">
      <w:pPr>
        <w:pStyle w:val="TOC5"/>
        <w:tabs>
          <w:tab w:val="right" w:leader="dot" w:pos="5030"/>
        </w:tabs>
        <w:rPr>
          <w:rFonts w:eastAsiaTheme="minorEastAsia"/>
          <w:noProof/>
          <w:sz w:val="22"/>
          <w:lang w:eastAsia="zh-CN"/>
        </w:rPr>
      </w:pPr>
      <w:hyperlink w:anchor="_Toc395021424" w:history="1">
        <w:r w:rsidR="007B2B1B" w:rsidRPr="00620466">
          <w:rPr>
            <w:rStyle w:val="Hyperlink"/>
            <w:noProof/>
          </w:rPr>
          <w:t xml:space="preserve">Enterprise CAL Suite Bridge para Windows Intune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_Toc395021424 \h </w:instrText>
        </w:r>
        <w:r w:rsidR="007B2B1B">
          <w:rPr>
            <w:noProof/>
            <w:webHidden/>
          </w:rPr>
        </w:r>
        <w:r w:rsidR="007B2B1B">
          <w:rPr>
            <w:noProof/>
            <w:webHidden/>
          </w:rPr>
          <w:fldChar w:fldCharType="separate"/>
        </w:r>
        <w:r w:rsidR="00E45E76">
          <w:rPr>
            <w:noProof/>
            <w:webHidden/>
          </w:rPr>
          <w:t>14</w:t>
        </w:r>
        <w:r w:rsidR="007B2B1B">
          <w:rPr>
            <w:noProof/>
            <w:webHidden/>
          </w:rPr>
          <w:fldChar w:fldCharType="end"/>
        </w:r>
      </w:hyperlink>
    </w:p>
    <w:p w14:paraId="33FD9FCF" w14:textId="77777777" w:rsidR="007B2B1B" w:rsidRDefault="00FA4813">
      <w:pPr>
        <w:pStyle w:val="TOC3"/>
        <w:tabs>
          <w:tab w:val="right" w:leader="dot" w:pos="5030"/>
        </w:tabs>
        <w:rPr>
          <w:rFonts w:eastAsiaTheme="minorEastAsia"/>
          <w:smallCaps w:val="0"/>
          <w:noProof/>
          <w:sz w:val="22"/>
          <w:lang w:eastAsia="zh-CN"/>
        </w:rPr>
      </w:pPr>
      <w:hyperlink w:anchor="_Toc395021425" w:history="1">
        <w:r w:rsidR="007B2B1B" w:rsidRPr="00620466">
          <w:rPr>
            <w:rStyle w:val="Hyperlink"/>
            <w:noProof/>
          </w:rPr>
          <w:t>Forefront</w:t>
        </w:r>
        <w:r w:rsidR="007B2B1B">
          <w:rPr>
            <w:noProof/>
            <w:webHidden/>
          </w:rPr>
          <w:tab/>
        </w:r>
        <w:r w:rsidR="007B2B1B">
          <w:rPr>
            <w:noProof/>
            <w:webHidden/>
          </w:rPr>
          <w:fldChar w:fldCharType="begin"/>
        </w:r>
        <w:r w:rsidR="007B2B1B">
          <w:rPr>
            <w:noProof/>
            <w:webHidden/>
          </w:rPr>
          <w:instrText xml:space="preserve"> PAGEREF _Toc395021425 \h </w:instrText>
        </w:r>
        <w:r w:rsidR="007B2B1B">
          <w:rPr>
            <w:noProof/>
            <w:webHidden/>
          </w:rPr>
        </w:r>
        <w:r w:rsidR="007B2B1B">
          <w:rPr>
            <w:noProof/>
            <w:webHidden/>
          </w:rPr>
          <w:fldChar w:fldCharType="separate"/>
        </w:r>
        <w:r w:rsidR="00E45E76">
          <w:rPr>
            <w:noProof/>
            <w:webHidden/>
          </w:rPr>
          <w:t>15</w:t>
        </w:r>
        <w:r w:rsidR="007B2B1B">
          <w:rPr>
            <w:noProof/>
            <w:webHidden/>
          </w:rPr>
          <w:fldChar w:fldCharType="end"/>
        </w:r>
      </w:hyperlink>
    </w:p>
    <w:p w14:paraId="23E8A3FD" w14:textId="77777777" w:rsidR="007B2B1B" w:rsidRDefault="00FA4813">
      <w:pPr>
        <w:pStyle w:val="TOC5"/>
        <w:tabs>
          <w:tab w:val="right" w:leader="dot" w:pos="5030"/>
        </w:tabs>
        <w:rPr>
          <w:rFonts w:eastAsiaTheme="minorEastAsia"/>
          <w:noProof/>
          <w:sz w:val="22"/>
          <w:lang w:eastAsia="zh-CN"/>
        </w:rPr>
      </w:pPr>
      <w:hyperlink w:anchor="_Toc395021426" w:history="1">
        <w:r w:rsidR="007B2B1B" w:rsidRPr="00620466">
          <w:rPr>
            <w:rStyle w:val="Hyperlink"/>
            <w:noProof/>
          </w:rPr>
          <w:t>Licencia CAL de Forefront Identity Manager 2010 R2 (Usuario)</w:t>
        </w:r>
        <w:r w:rsidR="007B2B1B">
          <w:rPr>
            <w:noProof/>
            <w:webHidden/>
          </w:rPr>
          <w:tab/>
        </w:r>
        <w:r w:rsidR="007B2B1B">
          <w:rPr>
            <w:noProof/>
            <w:webHidden/>
          </w:rPr>
          <w:fldChar w:fldCharType="begin"/>
        </w:r>
        <w:r w:rsidR="007B2B1B">
          <w:rPr>
            <w:noProof/>
            <w:webHidden/>
          </w:rPr>
          <w:instrText xml:space="preserve"> PAGEREF _Toc395021426 \h </w:instrText>
        </w:r>
        <w:r w:rsidR="007B2B1B">
          <w:rPr>
            <w:noProof/>
            <w:webHidden/>
          </w:rPr>
        </w:r>
        <w:r w:rsidR="007B2B1B">
          <w:rPr>
            <w:noProof/>
            <w:webHidden/>
          </w:rPr>
          <w:fldChar w:fldCharType="separate"/>
        </w:r>
        <w:r w:rsidR="00E45E76">
          <w:rPr>
            <w:noProof/>
            <w:webHidden/>
          </w:rPr>
          <w:t>15</w:t>
        </w:r>
        <w:r w:rsidR="007B2B1B">
          <w:rPr>
            <w:noProof/>
            <w:webHidden/>
          </w:rPr>
          <w:fldChar w:fldCharType="end"/>
        </w:r>
      </w:hyperlink>
    </w:p>
    <w:p w14:paraId="2EE7E7F2" w14:textId="77777777" w:rsidR="007B2B1B" w:rsidRDefault="00FA4813">
      <w:pPr>
        <w:pStyle w:val="TOC5"/>
        <w:tabs>
          <w:tab w:val="right" w:leader="dot" w:pos="5030"/>
        </w:tabs>
        <w:rPr>
          <w:rFonts w:eastAsiaTheme="minorEastAsia"/>
          <w:noProof/>
          <w:sz w:val="22"/>
          <w:lang w:eastAsia="zh-CN"/>
        </w:rPr>
      </w:pPr>
      <w:hyperlink w:anchor="_Toc395021427" w:history="1">
        <w:r w:rsidR="007B2B1B" w:rsidRPr="00620466">
          <w:rPr>
            <w:rStyle w:val="Hyperlink"/>
            <w:noProof/>
          </w:rPr>
          <w:t>External Connector de Forefront Identity Manager 2010 R2</w:t>
        </w:r>
        <w:r w:rsidR="007B2B1B">
          <w:rPr>
            <w:noProof/>
            <w:webHidden/>
          </w:rPr>
          <w:tab/>
        </w:r>
        <w:r w:rsidR="007B2B1B">
          <w:rPr>
            <w:noProof/>
            <w:webHidden/>
          </w:rPr>
          <w:fldChar w:fldCharType="begin"/>
        </w:r>
        <w:r w:rsidR="007B2B1B">
          <w:rPr>
            <w:noProof/>
            <w:webHidden/>
          </w:rPr>
          <w:instrText xml:space="preserve"> PAGEREF _Toc395021427 \h </w:instrText>
        </w:r>
        <w:r w:rsidR="007B2B1B">
          <w:rPr>
            <w:noProof/>
            <w:webHidden/>
          </w:rPr>
        </w:r>
        <w:r w:rsidR="007B2B1B">
          <w:rPr>
            <w:noProof/>
            <w:webHidden/>
          </w:rPr>
          <w:fldChar w:fldCharType="separate"/>
        </w:r>
        <w:r w:rsidR="00E45E76">
          <w:rPr>
            <w:noProof/>
            <w:webHidden/>
          </w:rPr>
          <w:t>15</w:t>
        </w:r>
        <w:r w:rsidR="007B2B1B">
          <w:rPr>
            <w:noProof/>
            <w:webHidden/>
          </w:rPr>
          <w:fldChar w:fldCharType="end"/>
        </w:r>
      </w:hyperlink>
    </w:p>
    <w:p w14:paraId="11B9E9E3" w14:textId="77777777" w:rsidR="007B2B1B" w:rsidRDefault="00FA4813">
      <w:pPr>
        <w:pStyle w:val="TOC5"/>
        <w:tabs>
          <w:tab w:val="right" w:leader="dot" w:pos="5030"/>
        </w:tabs>
        <w:rPr>
          <w:rFonts w:eastAsiaTheme="minorEastAsia"/>
          <w:noProof/>
          <w:sz w:val="22"/>
          <w:lang w:eastAsia="zh-CN"/>
        </w:rPr>
      </w:pPr>
      <w:hyperlink w:anchor="_Toc395021428" w:history="1">
        <w:r w:rsidR="007B2B1B" w:rsidRPr="00620466">
          <w:rPr>
            <w:rStyle w:val="Hyperlink"/>
            <w:noProof/>
          </w:rPr>
          <w:t>Forefront Identity Manager 2010 R2 Server</w:t>
        </w:r>
        <w:r w:rsidR="007B2B1B">
          <w:rPr>
            <w:noProof/>
            <w:webHidden/>
          </w:rPr>
          <w:tab/>
        </w:r>
        <w:r w:rsidR="007B2B1B">
          <w:rPr>
            <w:noProof/>
            <w:webHidden/>
          </w:rPr>
          <w:fldChar w:fldCharType="begin"/>
        </w:r>
        <w:r w:rsidR="007B2B1B">
          <w:rPr>
            <w:noProof/>
            <w:webHidden/>
          </w:rPr>
          <w:instrText xml:space="preserve"> PAGEREF _Toc395021428 \h </w:instrText>
        </w:r>
        <w:r w:rsidR="007B2B1B">
          <w:rPr>
            <w:noProof/>
            <w:webHidden/>
          </w:rPr>
        </w:r>
        <w:r w:rsidR="007B2B1B">
          <w:rPr>
            <w:noProof/>
            <w:webHidden/>
          </w:rPr>
          <w:fldChar w:fldCharType="separate"/>
        </w:r>
        <w:r w:rsidR="00E45E76">
          <w:rPr>
            <w:noProof/>
            <w:webHidden/>
          </w:rPr>
          <w:t>15</w:t>
        </w:r>
        <w:r w:rsidR="007B2B1B">
          <w:rPr>
            <w:noProof/>
            <w:webHidden/>
          </w:rPr>
          <w:fldChar w:fldCharType="end"/>
        </w:r>
      </w:hyperlink>
    </w:p>
    <w:p w14:paraId="244E5B12" w14:textId="77777777" w:rsidR="007B2B1B" w:rsidRDefault="00FA4813">
      <w:pPr>
        <w:pStyle w:val="TOC5"/>
        <w:tabs>
          <w:tab w:val="right" w:leader="dot" w:pos="5030"/>
        </w:tabs>
        <w:rPr>
          <w:rFonts w:eastAsiaTheme="minorEastAsia"/>
          <w:noProof/>
          <w:sz w:val="22"/>
          <w:lang w:eastAsia="zh-CN"/>
        </w:rPr>
      </w:pPr>
      <w:hyperlink w:anchor="_Toc395021429" w:history="1">
        <w:r w:rsidR="007B2B1B" w:rsidRPr="00620466">
          <w:rPr>
            <w:rStyle w:val="Hyperlink"/>
            <w:noProof/>
          </w:rPr>
          <w:t>Forefront Identity Manager 2010 R2 Windows Live Edition</w:t>
        </w:r>
        <w:r w:rsidR="007B2B1B">
          <w:rPr>
            <w:noProof/>
            <w:webHidden/>
          </w:rPr>
          <w:tab/>
        </w:r>
        <w:r w:rsidR="007B2B1B">
          <w:rPr>
            <w:noProof/>
            <w:webHidden/>
          </w:rPr>
          <w:fldChar w:fldCharType="begin"/>
        </w:r>
        <w:r w:rsidR="007B2B1B">
          <w:rPr>
            <w:noProof/>
            <w:webHidden/>
          </w:rPr>
          <w:instrText xml:space="preserve"> PAGEREF _Toc395021429 \h </w:instrText>
        </w:r>
        <w:r w:rsidR="007B2B1B">
          <w:rPr>
            <w:noProof/>
            <w:webHidden/>
          </w:rPr>
        </w:r>
        <w:r w:rsidR="007B2B1B">
          <w:rPr>
            <w:noProof/>
            <w:webHidden/>
          </w:rPr>
          <w:fldChar w:fldCharType="separate"/>
        </w:r>
        <w:r w:rsidR="00E45E76">
          <w:rPr>
            <w:noProof/>
            <w:webHidden/>
          </w:rPr>
          <w:t>15</w:t>
        </w:r>
        <w:r w:rsidR="007B2B1B">
          <w:rPr>
            <w:noProof/>
            <w:webHidden/>
          </w:rPr>
          <w:fldChar w:fldCharType="end"/>
        </w:r>
      </w:hyperlink>
    </w:p>
    <w:p w14:paraId="6D087E74" w14:textId="77777777" w:rsidR="007B2B1B" w:rsidRDefault="00FA4813">
      <w:pPr>
        <w:pStyle w:val="TOC3"/>
        <w:tabs>
          <w:tab w:val="right" w:leader="dot" w:pos="5030"/>
        </w:tabs>
        <w:rPr>
          <w:rFonts w:eastAsiaTheme="minorEastAsia"/>
          <w:smallCaps w:val="0"/>
          <w:noProof/>
          <w:sz w:val="22"/>
          <w:lang w:eastAsia="zh-CN"/>
        </w:rPr>
      </w:pPr>
      <w:hyperlink w:anchor="_Toc395021430" w:history="1">
        <w:r w:rsidR="007B2B1B" w:rsidRPr="00620466">
          <w:rPr>
            <w:rStyle w:val="Hyperlink"/>
            <w:noProof/>
          </w:rPr>
          <w:t>MapPoint</w:t>
        </w:r>
        <w:r w:rsidR="007B2B1B">
          <w:rPr>
            <w:noProof/>
            <w:webHidden/>
          </w:rPr>
          <w:tab/>
        </w:r>
        <w:r w:rsidR="007B2B1B">
          <w:rPr>
            <w:noProof/>
            <w:webHidden/>
          </w:rPr>
          <w:fldChar w:fldCharType="begin"/>
        </w:r>
        <w:r w:rsidR="007B2B1B">
          <w:rPr>
            <w:noProof/>
            <w:webHidden/>
          </w:rPr>
          <w:instrText xml:space="preserve"> PAGEREF _Toc395021430 \h </w:instrText>
        </w:r>
        <w:r w:rsidR="007B2B1B">
          <w:rPr>
            <w:noProof/>
            <w:webHidden/>
          </w:rPr>
        </w:r>
        <w:r w:rsidR="007B2B1B">
          <w:rPr>
            <w:noProof/>
            <w:webHidden/>
          </w:rPr>
          <w:fldChar w:fldCharType="separate"/>
        </w:r>
        <w:r w:rsidR="00E45E76">
          <w:rPr>
            <w:noProof/>
            <w:webHidden/>
          </w:rPr>
          <w:t>16</w:t>
        </w:r>
        <w:r w:rsidR="007B2B1B">
          <w:rPr>
            <w:noProof/>
            <w:webHidden/>
          </w:rPr>
          <w:fldChar w:fldCharType="end"/>
        </w:r>
      </w:hyperlink>
    </w:p>
    <w:p w14:paraId="79E81BD4" w14:textId="77777777" w:rsidR="007B2B1B" w:rsidRDefault="00FA4813">
      <w:pPr>
        <w:pStyle w:val="TOC5"/>
        <w:tabs>
          <w:tab w:val="right" w:leader="dot" w:pos="5030"/>
        </w:tabs>
        <w:rPr>
          <w:rFonts w:eastAsiaTheme="minorEastAsia"/>
          <w:noProof/>
          <w:sz w:val="22"/>
          <w:lang w:eastAsia="zh-CN"/>
        </w:rPr>
      </w:pPr>
      <w:hyperlink w:anchor="_Toc395021431" w:history="1">
        <w:r w:rsidR="007B2B1B" w:rsidRPr="00620466">
          <w:rPr>
            <w:rStyle w:val="Hyperlink"/>
            <w:noProof/>
          </w:rPr>
          <w:t>MapPoint 2013 para Windows</w:t>
        </w:r>
        <w:r w:rsidR="007B2B1B">
          <w:rPr>
            <w:noProof/>
            <w:webHidden/>
          </w:rPr>
          <w:tab/>
        </w:r>
        <w:r w:rsidR="007B2B1B">
          <w:rPr>
            <w:noProof/>
            <w:webHidden/>
          </w:rPr>
          <w:fldChar w:fldCharType="begin"/>
        </w:r>
        <w:r w:rsidR="007B2B1B">
          <w:rPr>
            <w:noProof/>
            <w:webHidden/>
          </w:rPr>
          <w:instrText xml:space="preserve"> PAGEREF _Toc395021431 \h </w:instrText>
        </w:r>
        <w:r w:rsidR="007B2B1B">
          <w:rPr>
            <w:noProof/>
            <w:webHidden/>
          </w:rPr>
        </w:r>
        <w:r w:rsidR="007B2B1B">
          <w:rPr>
            <w:noProof/>
            <w:webHidden/>
          </w:rPr>
          <w:fldChar w:fldCharType="separate"/>
        </w:r>
        <w:r w:rsidR="00E45E76">
          <w:rPr>
            <w:noProof/>
            <w:webHidden/>
          </w:rPr>
          <w:t>16</w:t>
        </w:r>
        <w:r w:rsidR="007B2B1B">
          <w:rPr>
            <w:noProof/>
            <w:webHidden/>
          </w:rPr>
          <w:fldChar w:fldCharType="end"/>
        </w:r>
      </w:hyperlink>
    </w:p>
    <w:p w14:paraId="58807F3D" w14:textId="77777777" w:rsidR="007B2B1B" w:rsidRDefault="00FA4813">
      <w:pPr>
        <w:pStyle w:val="TOC5"/>
        <w:tabs>
          <w:tab w:val="right" w:leader="dot" w:pos="5030"/>
        </w:tabs>
        <w:rPr>
          <w:rFonts w:eastAsiaTheme="minorEastAsia"/>
          <w:noProof/>
          <w:sz w:val="22"/>
          <w:lang w:eastAsia="zh-CN"/>
        </w:rPr>
      </w:pPr>
      <w:hyperlink w:anchor="_Toc395021432" w:history="1">
        <w:r w:rsidR="007B2B1B" w:rsidRPr="00620466">
          <w:rPr>
            <w:rStyle w:val="Hyperlink"/>
            <w:noProof/>
          </w:rPr>
          <w:t>MapPoint Fleet Edition 2013</w:t>
        </w:r>
        <w:r w:rsidR="007B2B1B">
          <w:rPr>
            <w:noProof/>
            <w:webHidden/>
          </w:rPr>
          <w:tab/>
        </w:r>
        <w:r w:rsidR="007B2B1B">
          <w:rPr>
            <w:noProof/>
            <w:webHidden/>
          </w:rPr>
          <w:fldChar w:fldCharType="begin"/>
        </w:r>
        <w:r w:rsidR="007B2B1B">
          <w:rPr>
            <w:noProof/>
            <w:webHidden/>
          </w:rPr>
          <w:instrText xml:space="preserve"> PAGEREF _Toc395021432 \h </w:instrText>
        </w:r>
        <w:r w:rsidR="007B2B1B">
          <w:rPr>
            <w:noProof/>
            <w:webHidden/>
          </w:rPr>
        </w:r>
        <w:r w:rsidR="007B2B1B">
          <w:rPr>
            <w:noProof/>
            <w:webHidden/>
          </w:rPr>
          <w:fldChar w:fldCharType="separate"/>
        </w:r>
        <w:r w:rsidR="00E45E76">
          <w:rPr>
            <w:noProof/>
            <w:webHidden/>
          </w:rPr>
          <w:t>16</w:t>
        </w:r>
        <w:r w:rsidR="007B2B1B">
          <w:rPr>
            <w:noProof/>
            <w:webHidden/>
          </w:rPr>
          <w:fldChar w:fldCharType="end"/>
        </w:r>
      </w:hyperlink>
    </w:p>
    <w:p w14:paraId="549E1E4D" w14:textId="77777777" w:rsidR="007B2B1B" w:rsidRDefault="00FA4813">
      <w:pPr>
        <w:pStyle w:val="TOC3"/>
        <w:tabs>
          <w:tab w:val="right" w:leader="dot" w:pos="5030"/>
        </w:tabs>
        <w:rPr>
          <w:rFonts w:eastAsiaTheme="minorEastAsia"/>
          <w:smallCaps w:val="0"/>
          <w:noProof/>
          <w:sz w:val="22"/>
          <w:lang w:eastAsia="zh-CN"/>
        </w:rPr>
      </w:pPr>
      <w:hyperlink w:anchor="_Toc395021433" w:history="1">
        <w:r w:rsidR="007B2B1B" w:rsidRPr="00620466">
          <w:rPr>
            <w:rStyle w:val="Hyperlink"/>
            <w:noProof/>
          </w:rPr>
          <w:t>Microsoft Desktop Optimization Pack</w:t>
        </w:r>
        <w:r w:rsidR="007B2B1B">
          <w:rPr>
            <w:noProof/>
            <w:webHidden/>
          </w:rPr>
          <w:tab/>
        </w:r>
        <w:r w:rsidR="007B2B1B">
          <w:rPr>
            <w:noProof/>
            <w:webHidden/>
          </w:rPr>
          <w:fldChar w:fldCharType="begin"/>
        </w:r>
        <w:r w:rsidR="007B2B1B">
          <w:rPr>
            <w:noProof/>
            <w:webHidden/>
          </w:rPr>
          <w:instrText xml:space="preserve"> PAGEREF _Toc395021433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50FD5354" w14:textId="77777777" w:rsidR="007B2B1B" w:rsidRDefault="00FA4813">
      <w:pPr>
        <w:pStyle w:val="TOC5"/>
        <w:tabs>
          <w:tab w:val="right" w:leader="dot" w:pos="5030"/>
        </w:tabs>
        <w:rPr>
          <w:rFonts w:eastAsiaTheme="minorEastAsia"/>
          <w:noProof/>
          <w:sz w:val="22"/>
          <w:lang w:eastAsia="zh-CN"/>
        </w:rPr>
      </w:pPr>
      <w:hyperlink w:anchor="_Toc395021434" w:history="1">
        <w:r w:rsidR="007B2B1B" w:rsidRPr="00620466">
          <w:rPr>
            <w:rStyle w:val="Hyperlink"/>
            <w:noProof/>
          </w:rPr>
          <w:t>Microsoft Desktop Optimization Pack para SA</w:t>
        </w:r>
        <w:r w:rsidR="007B2B1B">
          <w:rPr>
            <w:noProof/>
            <w:webHidden/>
          </w:rPr>
          <w:tab/>
        </w:r>
        <w:r w:rsidR="007B2B1B">
          <w:rPr>
            <w:noProof/>
            <w:webHidden/>
          </w:rPr>
          <w:fldChar w:fldCharType="begin"/>
        </w:r>
        <w:r w:rsidR="007B2B1B">
          <w:rPr>
            <w:noProof/>
            <w:webHidden/>
          </w:rPr>
          <w:instrText xml:space="preserve"> PAGEREF _Toc395021434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217291D0" w14:textId="77777777" w:rsidR="007B2B1B" w:rsidRDefault="00FA4813">
      <w:pPr>
        <w:pStyle w:val="TOC2"/>
        <w:tabs>
          <w:tab w:val="right" w:leader="dot" w:pos="5030"/>
        </w:tabs>
        <w:rPr>
          <w:rFonts w:eastAsiaTheme="minorEastAsia"/>
          <w:b w:val="0"/>
          <w:smallCaps w:val="0"/>
          <w:noProof/>
          <w:sz w:val="22"/>
          <w:lang w:eastAsia="zh-CN"/>
        </w:rPr>
      </w:pPr>
      <w:hyperlink w:anchor="_Toc395021435" w:history="1">
        <w:r w:rsidR="007B2B1B" w:rsidRPr="00620466">
          <w:rPr>
            <w:rStyle w:val="Hyperlink"/>
            <w:noProof/>
          </w:rPr>
          <w:t>Microsoft Dynamics</w:t>
        </w:r>
        <w:r w:rsidR="007B2B1B">
          <w:rPr>
            <w:noProof/>
            <w:webHidden/>
          </w:rPr>
          <w:tab/>
        </w:r>
        <w:r w:rsidR="007B2B1B">
          <w:rPr>
            <w:noProof/>
            <w:webHidden/>
          </w:rPr>
          <w:fldChar w:fldCharType="begin"/>
        </w:r>
        <w:r w:rsidR="007B2B1B">
          <w:rPr>
            <w:noProof/>
            <w:webHidden/>
          </w:rPr>
          <w:instrText xml:space="preserve"> PAGEREF _Toc395021435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4350994D" w14:textId="77777777" w:rsidR="007B2B1B" w:rsidRDefault="00FA4813">
      <w:pPr>
        <w:pStyle w:val="TOC4"/>
        <w:tabs>
          <w:tab w:val="right" w:leader="dot" w:pos="5030"/>
        </w:tabs>
        <w:rPr>
          <w:rFonts w:eastAsiaTheme="minorEastAsia"/>
          <w:smallCaps w:val="0"/>
          <w:noProof/>
          <w:sz w:val="22"/>
          <w:lang w:eastAsia="zh-CN"/>
        </w:rPr>
      </w:pPr>
      <w:hyperlink w:anchor="_Toc395021436" w:history="1">
        <w:r w:rsidR="007B2B1B" w:rsidRPr="00620466">
          <w:rPr>
            <w:rStyle w:val="Hyperlink"/>
            <w:noProof/>
          </w:rPr>
          <w:t>Microsoft Dynamics AX</w:t>
        </w:r>
        <w:r w:rsidR="007B2B1B">
          <w:rPr>
            <w:noProof/>
            <w:webHidden/>
          </w:rPr>
          <w:tab/>
        </w:r>
        <w:r w:rsidR="007B2B1B">
          <w:rPr>
            <w:noProof/>
            <w:webHidden/>
          </w:rPr>
          <w:fldChar w:fldCharType="begin"/>
        </w:r>
        <w:r w:rsidR="007B2B1B">
          <w:rPr>
            <w:noProof/>
            <w:webHidden/>
          </w:rPr>
          <w:instrText xml:space="preserve"> PAGEREF _Toc395021436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0615F66B" w14:textId="77777777" w:rsidR="007B2B1B" w:rsidRDefault="00FA4813">
      <w:pPr>
        <w:pStyle w:val="TOC6"/>
        <w:tabs>
          <w:tab w:val="right" w:leader="dot" w:pos="5030"/>
        </w:tabs>
        <w:rPr>
          <w:rFonts w:eastAsiaTheme="minorEastAsia"/>
          <w:noProof/>
          <w:sz w:val="22"/>
          <w:lang w:eastAsia="zh-CN"/>
        </w:rPr>
      </w:pPr>
      <w:hyperlink w:anchor="_Toc395021437" w:history="1">
        <w:r w:rsidR="007B2B1B" w:rsidRPr="00620466">
          <w:rPr>
            <w:rStyle w:val="Hyperlink"/>
            <w:noProof/>
            <w:lang w:val="pt-BR"/>
          </w:rPr>
          <w:t>Microsoft Dynamics AX 2012 R3 Server</w:t>
        </w:r>
        <w:r w:rsidR="007B2B1B">
          <w:rPr>
            <w:noProof/>
            <w:webHidden/>
          </w:rPr>
          <w:tab/>
        </w:r>
        <w:r w:rsidR="007B2B1B">
          <w:rPr>
            <w:noProof/>
            <w:webHidden/>
          </w:rPr>
          <w:fldChar w:fldCharType="begin"/>
        </w:r>
        <w:r w:rsidR="007B2B1B">
          <w:rPr>
            <w:noProof/>
            <w:webHidden/>
          </w:rPr>
          <w:instrText xml:space="preserve"> PAGEREF _Toc395021437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139B1960" w14:textId="77777777" w:rsidR="007B2B1B" w:rsidRDefault="00FA4813">
      <w:pPr>
        <w:pStyle w:val="TOC6"/>
        <w:tabs>
          <w:tab w:val="right" w:leader="dot" w:pos="5030"/>
        </w:tabs>
        <w:rPr>
          <w:rFonts w:eastAsiaTheme="minorEastAsia"/>
          <w:noProof/>
          <w:sz w:val="22"/>
          <w:lang w:eastAsia="zh-CN"/>
        </w:rPr>
      </w:pPr>
      <w:hyperlink w:anchor="_Toc395021438" w:history="1">
        <w:r w:rsidR="007B2B1B" w:rsidRPr="00620466">
          <w:rPr>
            <w:rStyle w:val="Hyperlink"/>
            <w:noProof/>
          </w:rPr>
          <w:t>Microsoft Dynamics AX 2012 R3 Store Server</w:t>
        </w:r>
        <w:r w:rsidR="007B2B1B">
          <w:rPr>
            <w:noProof/>
            <w:webHidden/>
          </w:rPr>
          <w:tab/>
        </w:r>
        <w:r w:rsidR="007B2B1B">
          <w:rPr>
            <w:noProof/>
            <w:webHidden/>
          </w:rPr>
          <w:fldChar w:fldCharType="begin"/>
        </w:r>
        <w:r w:rsidR="007B2B1B">
          <w:rPr>
            <w:noProof/>
            <w:webHidden/>
          </w:rPr>
          <w:instrText xml:space="preserve"> PAGEREF _Toc395021438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40293BAF" w14:textId="77777777" w:rsidR="007B2B1B" w:rsidRDefault="00FA4813">
      <w:pPr>
        <w:pStyle w:val="TOC6"/>
        <w:tabs>
          <w:tab w:val="right" w:leader="dot" w:pos="5030"/>
        </w:tabs>
        <w:rPr>
          <w:rFonts w:eastAsiaTheme="minorEastAsia"/>
          <w:noProof/>
          <w:sz w:val="22"/>
          <w:lang w:eastAsia="zh-CN"/>
        </w:rPr>
      </w:pPr>
      <w:hyperlink w:anchor="_Toc395021439" w:history="1">
        <w:r w:rsidR="007B2B1B" w:rsidRPr="00620466">
          <w:rPr>
            <w:rStyle w:val="Hyperlink"/>
            <w:noProof/>
            <w:lang w:val="pt-BR"/>
          </w:rPr>
          <w:t xml:space="preserve">Microsoft Dynamics AX 2012 R3 Standard Commerce Server </w:t>
        </w:r>
        <w:r w:rsidR="007B2B1B">
          <w:rPr>
            <w:rStyle w:val="Hyperlink"/>
            <w:noProof/>
            <w:lang w:val="pt-BR"/>
          </w:rPr>
          <w:br/>
        </w:r>
        <w:r w:rsidR="007B2B1B" w:rsidRPr="00620466">
          <w:rPr>
            <w:rStyle w:val="Hyperlink"/>
            <w:noProof/>
            <w:lang w:val="pt-BR"/>
          </w:rPr>
          <w:t>Core (Licencia por Núcleo para 2 paquetes)</w:t>
        </w:r>
        <w:r w:rsidR="007B2B1B">
          <w:rPr>
            <w:noProof/>
            <w:webHidden/>
          </w:rPr>
          <w:tab/>
        </w:r>
        <w:r w:rsidR="007B2B1B">
          <w:rPr>
            <w:noProof/>
            <w:webHidden/>
          </w:rPr>
          <w:fldChar w:fldCharType="begin"/>
        </w:r>
        <w:r w:rsidR="007B2B1B">
          <w:rPr>
            <w:noProof/>
            <w:webHidden/>
          </w:rPr>
          <w:instrText xml:space="preserve"> PAGEREF _Toc395021439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08E3912E" w14:textId="77777777" w:rsidR="007B2B1B" w:rsidRDefault="00FA4813">
      <w:pPr>
        <w:pStyle w:val="TOC6"/>
        <w:tabs>
          <w:tab w:val="right" w:leader="dot" w:pos="5030"/>
        </w:tabs>
        <w:rPr>
          <w:rFonts w:eastAsiaTheme="minorEastAsia"/>
          <w:noProof/>
          <w:sz w:val="22"/>
          <w:lang w:eastAsia="zh-CN"/>
        </w:rPr>
      </w:pPr>
      <w:hyperlink w:anchor="_Toc395021440" w:history="1">
        <w:r w:rsidR="007B2B1B" w:rsidRPr="00620466">
          <w:rPr>
            <w:rStyle w:val="Hyperlink"/>
            <w:noProof/>
          </w:rPr>
          <w:t xml:space="preserve">Enterprise CAL de Microsoft Dynamics AX 2012 R3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_Toc395021440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1D4534B4" w14:textId="77777777" w:rsidR="007B2B1B" w:rsidRDefault="00FA4813">
      <w:pPr>
        <w:pStyle w:val="TOC6"/>
        <w:tabs>
          <w:tab w:val="right" w:leader="dot" w:pos="5030"/>
        </w:tabs>
        <w:rPr>
          <w:rFonts w:eastAsiaTheme="minorEastAsia"/>
          <w:noProof/>
          <w:sz w:val="22"/>
          <w:lang w:eastAsia="zh-CN"/>
        </w:rPr>
      </w:pPr>
      <w:hyperlink w:anchor="_Toc395021441" w:history="1">
        <w:r w:rsidR="007B2B1B" w:rsidRPr="00620466">
          <w:rPr>
            <w:rStyle w:val="Hyperlink"/>
            <w:noProof/>
          </w:rPr>
          <w:t>Enterprise CAL Adicional de Microsoft Dynamics AX 2012 R3 (Dispositivo y Usuario)</w:t>
        </w:r>
        <w:r w:rsidR="007B2B1B">
          <w:rPr>
            <w:noProof/>
            <w:webHidden/>
          </w:rPr>
          <w:tab/>
        </w:r>
        <w:r w:rsidR="007B2B1B">
          <w:rPr>
            <w:noProof/>
            <w:webHidden/>
          </w:rPr>
          <w:fldChar w:fldCharType="begin"/>
        </w:r>
        <w:r w:rsidR="007B2B1B">
          <w:rPr>
            <w:noProof/>
            <w:webHidden/>
          </w:rPr>
          <w:instrText xml:space="preserve"> PAGEREF _Toc395021441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0303B091" w14:textId="77777777" w:rsidR="007B2B1B" w:rsidRDefault="00FA4813">
      <w:pPr>
        <w:pStyle w:val="TOC6"/>
        <w:tabs>
          <w:tab w:val="right" w:leader="dot" w:pos="5030"/>
        </w:tabs>
        <w:rPr>
          <w:rFonts w:eastAsiaTheme="minorEastAsia"/>
          <w:noProof/>
          <w:sz w:val="22"/>
          <w:lang w:eastAsia="zh-CN"/>
        </w:rPr>
      </w:pPr>
      <w:hyperlink w:anchor="_Toc395021442" w:history="1">
        <w:r w:rsidR="007B2B1B" w:rsidRPr="00620466">
          <w:rPr>
            <w:rStyle w:val="Hyperlink"/>
            <w:noProof/>
          </w:rPr>
          <w:t xml:space="preserve">CAL Funcional de Microsoft Dynamics AX 2012 R3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_Toc395021442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3F994F9E" w14:textId="77777777" w:rsidR="007B2B1B" w:rsidRDefault="00FA4813">
      <w:pPr>
        <w:pStyle w:val="TOC6"/>
        <w:tabs>
          <w:tab w:val="right" w:leader="dot" w:pos="5030"/>
        </w:tabs>
        <w:rPr>
          <w:rFonts w:eastAsiaTheme="minorEastAsia"/>
          <w:noProof/>
          <w:sz w:val="22"/>
          <w:lang w:eastAsia="zh-CN"/>
        </w:rPr>
      </w:pPr>
      <w:hyperlink w:anchor="_Toc395021443" w:history="1">
        <w:r w:rsidR="007B2B1B" w:rsidRPr="00620466">
          <w:rPr>
            <w:rStyle w:val="Hyperlink"/>
            <w:noProof/>
          </w:rPr>
          <w:t>CAL Funcional Adicional de Microsoft Dynamics AX 2012 R3 (Dispositivo y Usuario)</w:t>
        </w:r>
        <w:r w:rsidR="007B2B1B">
          <w:rPr>
            <w:noProof/>
            <w:webHidden/>
          </w:rPr>
          <w:tab/>
        </w:r>
        <w:r w:rsidR="007B2B1B">
          <w:rPr>
            <w:noProof/>
            <w:webHidden/>
          </w:rPr>
          <w:fldChar w:fldCharType="begin"/>
        </w:r>
        <w:r w:rsidR="007B2B1B">
          <w:rPr>
            <w:noProof/>
            <w:webHidden/>
          </w:rPr>
          <w:instrText xml:space="preserve"> PAGEREF _Toc395021443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779028EE" w14:textId="77777777" w:rsidR="007B2B1B" w:rsidRDefault="00FA4813">
      <w:pPr>
        <w:pStyle w:val="TOC6"/>
        <w:tabs>
          <w:tab w:val="right" w:leader="dot" w:pos="5030"/>
        </w:tabs>
        <w:rPr>
          <w:rFonts w:eastAsiaTheme="minorEastAsia"/>
          <w:noProof/>
          <w:sz w:val="22"/>
          <w:lang w:eastAsia="zh-CN"/>
        </w:rPr>
      </w:pPr>
      <w:hyperlink w:anchor="_Toc395021444" w:history="1">
        <w:r w:rsidR="007B2B1B" w:rsidRPr="00620466">
          <w:rPr>
            <w:rStyle w:val="Hyperlink"/>
            <w:noProof/>
          </w:rPr>
          <w:t xml:space="preserve">CAL de Autoservicio de Microsoft Dynamics AX 2012 R3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_Toc395021444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707F1CB5" w14:textId="77777777" w:rsidR="007B2B1B" w:rsidRDefault="00FA4813">
      <w:pPr>
        <w:pStyle w:val="TOC6"/>
        <w:tabs>
          <w:tab w:val="right" w:leader="dot" w:pos="5030"/>
        </w:tabs>
        <w:rPr>
          <w:rFonts w:eastAsiaTheme="minorEastAsia"/>
          <w:noProof/>
          <w:sz w:val="22"/>
          <w:lang w:eastAsia="zh-CN"/>
        </w:rPr>
      </w:pPr>
      <w:hyperlink w:anchor="_Toc395021445" w:history="1">
        <w:r w:rsidR="007B2B1B" w:rsidRPr="00620466">
          <w:rPr>
            <w:rStyle w:val="Hyperlink"/>
            <w:noProof/>
          </w:rPr>
          <w:t xml:space="preserve">CAL de Tarea de Microsoft Dynamics AX 2012 R3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_Toc395021445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577D3B79" w14:textId="77777777" w:rsidR="007B2B1B" w:rsidRDefault="00FA4813">
      <w:pPr>
        <w:pStyle w:val="TOC6"/>
        <w:tabs>
          <w:tab w:val="right" w:leader="dot" w:pos="5030"/>
        </w:tabs>
        <w:rPr>
          <w:rFonts w:eastAsiaTheme="minorEastAsia"/>
          <w:noProof/>
          <w:sz w:val="22"/>
          <w:lang w:eastAsia="zh-CN"/>
        </w:rPr>
      </w:pPr>
      <w:hyperlink w:anchor="_Toc395021446" w:history="1">
        <w:r w:rsidR="007B2B1B" w:rsidRPr="00620466">
          <w:rPr>
            <w:rStyle w:val="Hyperlink"/>
            <w:noProof/>
          </w:rPr>
          <w:t>CAL Adicional de Tarea de Microsoft Dynamics AX 2012 R3 (Dispositivo y Usuario)</w:t>
        </w:r>
        <w:r w:rsidR="007B2B1B">
          <w:rPr>
            <w:noProof/>
            <w:webHidden/>
          </w:rPr>
          <w:tab/>
        </w:r>
        <w:r w:rsidR="007B2B1B">
          <w:rPr>
            <w:noProof/>
            <w:webHidden/>
          </w:rPr>
          <w:fldChar w:fldCharType="begin"/>
        </w:r>
        <w:r w:rsidR="007B2B1B">
          <w:rPr>
            <w:noProof/>
            <w:webHidden/>
          </w:rPr>
          <w:instrText xml:space="preserve"> PAGEREF _Toc395021446 \h </w:instrText>
        </w:r>
        <w:r w:rsidR="007B2B1B">
          <w:rPr>
            <w:noProof/>
            <w:webHidden/>
          </w:rPr>
        </w:r>
        <w:r w:rsidR="007B2B1B">
          <w:rPr>
            <w:noProof/>
            <w:webHidden/>
          </w:rPr>
          <w:fldChar w:fldCharType="separate"/>
        </w:r>
        <w:r w:rsidR="00E45E76">
          <w:rPr>
            <w:noProof/>
            <w:webHidden/>
          </w:rPr>
          <w:t>17</w:t>
        </w:r>
        <w:r w:rsidR="007B2B1B">
          <w:rPr>
            <w:noProof/>
            <w:webHidden/>
          </w:rPr>
          <w:fldChar w:fldCharType="end"/>
        </w:r>
      </w:hyperlink>
    </w:p>
    <w:p w14:paraId="7A5F6433" w14:textId="77777777" w:rsidR="007B2B1B" w:rsidRDefault="00FA4813">
      <w:pPr>
        <w:pStyle w:val="TOC4"/>
        <w:tabs>
          <w:tab w:val="right" w:leader="dot" w:pos="5030"/>
        </w:tabs>
        <w:rPr>
          <w:rFonts w:eastAsiaTheme="minorEastAsia"/>
          <w:smallCaps w:val="0"/>
          <w:noProof/>
          <w:sz w:val="22"/>
          <w:lang w:eastAsia="zh-CN"/>
        </w:rPr>
      </w:pPr>
      <w:hyperlink w:anchor="_Toc395021447" w:history="1">
        <w:r w:rsidR="007B2B1B" w:rsidRPr="00620466">
          <w:rPr>
            <w:rStyle w:val="Hyperlink"/>
            <w:noProof/>
          </w:rPr>
          <w:t>Microsoft Dynamics CRM</w:t>
        </w:r>
        <w:r w:rsidR="007B2B1B">
          <w:rPr>
            <w:noProof/>
            <w:webHidden/>
          </w:rPr>
          <w:tab/>
        </w:r>
        <w:r w:rsidR="007B2B1B">
          <w:rPr>
            <w:noProof/>
            <w:webHidden/>
          </w:rPr>
          <w:fldChar w:fldCharType="begin"/>
        </w:r>
        <w:r w:rsidR="007B2B1B">
          <w:rPr>
            <w:noProof/>
            <w:webHidden/>
          </w:rPr>
          <w:instrText xml:space="preserve"> PAGEREF _Toc395021447 \h </w:instrText>
        </w:r>
        <w:r w:rsidR="007B2B1B">
          <w:rPr>
            <w:noProof/>
            <w:webHidden/>
          </w:rPr>
        </w:r>
        <w:r w:rsidR="007B2B1B">
          <w:rPr>
            <w:noProof/>
            <w:webHidden/>
          </w:rPr>
          <w:fldChar w:fldCharType="separate"/>
        </w:r>
        <w:r w:rsidR="00E45E76">
          <w:rPr>
            <w:noProof/>
            <w:webHidden/>
          </w:rPr>
          <w:t>19</w:t>
        </w:r>
        <w:r w:rsidR="007B2B1B">
          <w:rPr>
            <w:noProof/>
            <w:webHidden/>
          </w:rPr>
          <w:fldChar w:fldCharType="end"/>
        </w:r>
      </w:hyperlink>
    </w:p>
    <w:p w14:paraId="3893F12A" w14:textId="77777777" w:rsidR="007B2B1B" w:rsidRDefault="00FA4813">
      <w:pPr>
        <w:pStyle w:val="TOC6"/>
        <w:tabs>
          <w:tab w:val="right" w:leader="dot" w:pos="5030"/>
        </w:tabs>
        <w:rPr>
          <w:rFonts w:eastAsiaTheme="minorEastAsia"/>
          <w:noProof/>
          <w:sz w:val="22"/>
          <w:lang w:eastAsia="zh-CN"/>
        </w:rPr>
      </w:pPr>
      <w:hyperlink w:anchor="_Toc395021448" w:history="1">
        <w:r w:rsidR="007B2B1B" w:rsidRPr="00620466">
          <w:rPr>
            <w:rStyle w:val="Hyperlink"/>
            <w:noProof/>
          </w:rPr>
          <w:t xml:space="preserve">Licencia CAL Básica de Microsoft Dynamics CRM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_Toc395021448 \h </w:instrText>
        </w:r>
        <w:r w:rsidR="007B2B1B">
          <w:rPr>
            <w:noProof/>
            <w:webHidden/>
          </w:rPr>
        </w:r>
        <w:r w:rsidR="007B2B1B">
          <w:rPr>
            <w:noProof/>
            <w:webHidden/>
          </w:rPr>
          <w:fldChar w:fldCharType="separate"/>
        </w:r>
        <w:r w:rsidR="00E45E76">
          <w:rPr>
            <w:noProof/>
            <w:webHidden/>
          </w:rPr>
          <w:t>19</w:t>
        </w:r>
        <w:r w:rsidR="007B2B1B">
          <w:rPr>
            <w:noProof/>
            <w:webHidden/>
          </w:rPr>
          <w:fldChar w:fldCharType="end"/>
        </w:r>
      </w:hyperlink>
    </w:p>
    <w:p w14:paraId="1E979CD2" w14:textId="77777777" w:rsidR="007B2B1B" w:rsidRDefault="00FA4813">
      <w:pPr>
        <w:pStyle w:val="TOC6"/>
        <w:tabs>
          <w:tab w:val="right" w:leader="dot" w:pos="5030"/>
        </w:tabs>
        <w:rPr>
          <w:rFonts w:eastAsiaTheme="minorEastAsia"/>
          <w:noProof/>
          <w:sz w:val="22"/>
          <w:lang w:eastAsia="zh-CN"/>
        </w:rPr>
      </w:pPr>
      <w:hyperlink w:anchor="_Toc395021449" w:history="1">
        <w:r w:rsidR="007B2B1B" w:rsidRPr="00620466">
          <w:rPr>
            <w:rStyle w:val="Hyperlink"/>
            <w:noProof/>
          </w:rPr>
          <w:t xml:space="preserve">Licencia CAL Adicional de Uso Básico de Microsoft </w:t>
        </w:r>
        <w:r w:rsidR="007B2B1B">
          <w:rPr>
            <w:rStyle w:val="Hyperlink"/>
            <w:noProof/>
          </w:rPr>
          <w:br/>
        </w:r>
        <w:r w:rsidR="007B2B1B" w:rsidRPr="00620466">
          <w:rPr>
            <w:rStyle w:val="Hyperlink"/>
            <w:noProof/>
          </w:rPr>
          <w:t>Dynamics CRM (Dispositivo y Usuario)</w:t>
        </w:r>
        <w:r w:rsidR="007B2B1B">
          <w:rPr>
            <w:noProof/>
            <w:webHidden/>
          </w:rPr>
          <w:tab/>
        </w:r>
        <w:r w:rsidR="007B2B1B">
          <w:rPr>
            <w:noProof/>
            <w:webHidden/>
          </w:rPr>
          <w:fldChar w:fldCharType="begin"/>
        </w:r>
        <w:r w:rsidR="007B2B1B">
          <w:rPr>
            <w:noProof/>
            <w:webHidden/>
          </w:rPr>
          <w:instrText xml:space="preserve"> PAGEREF _Toc395021449 \h </w:instrText>
        </w:r>
        <w:r w:rsidR="007B2B1B">
          <w:rPr>
            <w:noProof/>
            <w:webHidden/>
          </w:rPr>
        </w:r>
        <w:r w:rsidR="007B2B1B">
          <w:rPr>
            <w:noProof/>
            <w:webHidden/>
          </w:rPr>
          <w:fldChar w:fldCharType="separate"/>
        </w:r>
        <w:r w:rsidR="00E45E76">
          <w:rPr>
            <w:noProof/>
            <w:webHidden/>
          </w:rPr>
          <w:t>19</w:t>
        </w:r>
        <w:r w:rsidR="007B2B1B">
          <w:rPr>
            <w:noProof/>
            <w:webHidden/>
          </w:rPr>
          <w:fldChar w:fldCharType="end"/>
        </w:r>
      </w:hyperlink>
    </w:p>
    <w:p w14:paraId="3967DF7C" w14:textId="77777777" w:rsidR="007B2B1B" w:rsidRDefault="00FA4813">
      <w:pPr>
        <w:pStyle w:val="TOC6"/>
        <w:tabs>
          <w:tab w:val="right" w:leader="dot" w:pos="5030"/>
        </w:tabs>
        <w:rPr>
          <w:rFonts w:eastAsiaTheme="minorEastAsia"/>
          <w:noProof/>
          <w:sz w:val="22"/>
          <w:lang w:eastAsia="zh-CN"/>
        </w:rPr>
      </w:pPr>
      <w:hyperlink w:anchor="_Toc395021450" w:history="1">
        <w:r w:rsidR="007B2B1B" w:rsidRPr="00620466">
          <w:rPr>
            <w:rStyle w:val="Hyperlink"/>
            <w:noProof/>
          </w:rPr>
          <w:t xml:space="preserve">Licencia CAL Esencial de Microsoft Dynamics CRM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_Toc395021450 \h </w:instrText>
        </w:r>
        <w:r w:rsidR="007B2B1B">
          <w:rPr>
            <w:noProof/>
            <w:webHidden/>
          </w:rPr>
        </w:r>
        <w:r w:rsidR="007B2B1B">
          <w:rPr>
            <w:noProof/>
            <w:webHidden/>
          </w:rPr>
          <w:fldChar w:fldCharType="separate"/>
        </w:r>
        <w:r w:rsidR="00E45E76">
          <w:rPr>
            <w:noProof/>
            <w:webHidden/>
          </w:rPr>
          <w:t>19</w:t>
        </w:r>
        <w:r w:rsidR="007B2B1B">
          <w:rPr>
            <w:noProof/>
            <w:webHidden/>
          </w:rPr>
          <w:fldChar w:fldCharType="end"/>
        </w:r>
      </w:hyperlink>
    </w:p>
    <w:p w14:paraId="60F55E8D" w14:textId="77777777" w:rsidR="007B2B1B" w:rsidRDefault="00FA4813">
      <w:pPr>
        <w:pStyle w:val="TOC6"/>
        <w:tabs>
          <w:tab w:val="right" w:leader="dot" w:pos="5030"/>
        </w:tabs>
        <w:rPr>
          <w:rFonts w:eastAsiaTheme="minorEastAsia"/>
          <w:noProof/>
          <w:sz w:val="22"/>
          <w:lang w:eastAsia="zh-CN"/>
        </w:rPr>
      </w:pPr>
      <w:hyperlink w:anchor="_Toc395021451" w:history="1">
        <w:r w:rsidR="007B2B1B" w:rsidRPr="00620466">
          <w:rPr>
            <w:rStyle w:val="Hyperlink"/>
            <w:noProof/>
            <w:lang w:val="es-ES"/>
          </w:rPr>
          <w:t xml:space="preserve">Licencia CAL Profesional de Microsoft Dynamics CRM </w:t>
        </w:r>
        <w:r w:rsidR="007B2B1B">
          <w:rPr>
            <w:rStyle w:val="Hyperlink"/>
            <w:noProof/>
            <w:lang w:val="es-ES"/>
          </w:rPr>
          <w:br/>
        </w:r>
        <w:r w:rsidR="007B2B1B" w:rsidRPr="00620466">
          <w:rPr>
            <w:rStyle w:val="Hyperlink"/>
            <w:noProof/>
            <w:lang w:val="es-ES"/>
          </w:rPr>
          <w:t>(Dispositivo y Usuario)</w:t>
        </w:r>
        <w:r w:rsidR="007B2B1B">
          <w:rPr>
            <w:noProof/>
            <w:webHidden/>
          </w:rPr>
          <w:tab/>
        </w:r>
        <w:r w:rsidR="007B2B1B">
          <w:rPr>
            <w:noProof/>
            <w:webHidden/>
          </w:rPr>
          <w:fldChar w:fldCharType="begin"/>
        </w:r>
        <w:r w:rsidR="007B2B1B">
          <w:rPr>
            <w:noProof/>
            <w:webHidden/>
          </w:rPr>
          <w:instrText xml:space="preserve"> PAGEREF _Toc395021451 \h </w:instrText>
        </w:r>
        <w:r w:rsidR="007B2B1B">
          <w:rPr>
            <w:noProof/>
            <w:webHidden/>
          </w:rPr>
        </w:r>
        <w:r w:rsidR="007B2B1B">
          <w:rPr>
            <w:noProof/>
            <w:webHidden/>
          </w:rPr>
          <w:fldChar w:fldCharType="separate"/>
        </w:r>
        <w:r w:rsidR="00E45E76">
          <w:rPr>
            <w:noProof/>
            <w:webHidden/>
          </w:rPr>
          <w:t>19</w:t>
        </w:r>
        <w:r w:rsidR="007B2B1B">
          <w:rPr>
            <w:noProof/>
            <w:webHidden/>
          </w:rPr>
          <w:fldChar w:fldCharType="end"/>
        </w:r>
      </w:hyperlink>
    </w:p>
    <w:p w14:paraId="40394481" w14:textId="77777777" w:rsidR="007B2B1B" w:rsidRDefault="00FA4813">
      <w:pPr>
        <w:pStyle w:val="TOC6"/>
        <w:tabs>
          <w:tab w:val="right" w:leader="dot" w:pos="5030"/>
        </w:tabs>
        <w:rPr>
          <w:rFonts w:eastAsiaTheme="minorEastAsia"/>
          <w:noProof/>
          <w:sz w:val="22"/>
          <w:lang w:eastAsia="zh-CN"/>
        </w:rPr>
      </w:pPr>
      <w:hyperlink w:anchor="_Toc395021452" w:history="1">
        <w:r w:rsidR="007B2B1B" w:rsidRPr="00620466">
          <w:rPr>
            <w:rStyle w:val="Hyperlink"/>
            <w:noProof/>
          </w:rPr>
          <w:t xml:space="preserve">Licencia CAL Adicional de Uso Profesional de Microsoft </w:t>
        </w:r>
        <w:r w:rsidR="007B2B1B">
          <w:rPr>
            <w:rStyle w:val="Hyperlink"/>
            <w:noProof/>
          </w:rPr>
          <w:br/>
        </w:r>
        <w:r w:rsidR="007B2B1B" w:rsidRPr="00620466">
          <w:rPr>
            <w:rStyle w:val="Hyperlink"/>
            <w:noProof/>
          </w:rPr>
          <w:t>Dynamics CRM (Dispositivo y Usuario)</w:t>
        </w:r>
        <w:r w:rsidR="007B2B1B">
          <w:rPr>
            <w:noProof/>
            <w:webHidden/>
          </w:rPr>
          <w:tab/>
        </w:r>
        <w:r w:rsidR="007B2B1B">
          <w:rPr>
            <w:noProof/>
            <w:webHidden/>
          </w:rPr>
          <w:fldChar w:fldCharType="begin"/>
        </w:r>
        <w:r w:rsidR="007B2B1B">
          <w:rPr>
            <w:noProof/>
            <w:webHidden/>
          </w:rPr>
          <w:instrText xml:space="preserve"> PAGEREF _Toc395021452 \h </w:instrText>
        </w:r>
        <w:r w:rsidR="007B2B1B">
          <w:rPr>
            <w:noProof/>
            <w:webHidden/>
          </w:rPr>
        </w:r>
        <w:r w:rsidR="007B2B1B">
          <w:rPr>
            <w:noProof/>
            <w:webHidden/>
          </w:rPr>
          <w:fldChar w:fldCharType="separate"/>
        </w:r>
        <w:r w:rsidR="00E45E76">
          <w:rPr>
            <w:noProof/>
            <w:webHidden/>
          </w:rPr>
          <w:t>19</w:t>
        </w:r>
        <w:r w:rsidR="007B2B1B">
          <w:rPr>
            <w:noProof/>
            <w:webHidden/>
          </w:rPr>
          <w:fldChar w:fldCharType="end"/>
        </w:r>
      </w:hyperlink>
    </w:p>
    <w:p w14:paraId="7005D750" w14:textId="77777777" w:rsidR="007B2B1B" w:rsidRDefault="00FA4813">
      <w:pPr>
        <w:pStyle w:val="TOC6"/>
        <w:tabs>
          <w:tab w:val="right" w:leader="dot" w:pos="5030"/>
        </w:tabs>
        <w:rPr>
          <w:rFonts w:eastAsiaTheme="minorEastAsia"/>
          <w:noProof/>
          <w:sz w:val="22"/>
          <w:lang w:eastAsia="zh-CN"/>
        </w:rPr>
      </w:pPr>
      <w:hyperlink w:anchor="_Toc395021453" w:history="1">
        <w:r w:rsidR="007B2B1B" w:rsidRPr="00620466">
          <w:rPr>
            <w:rStyle w:val="Hyperlink"/>
            <w:noProof/>
          </w:rPr>
          <w:t>Microsoft Dynamics CRM Server 2013</w:t>
        </w:r>
        <w:r w:rsidR="007B2B1B">
          <w:rPr>
            <w:noProof/>
            <w:webHidden/>
          </w:rPr>
          <w:tab/>
        </w:r>
        <w:r w:rsidR="007B2B1B">
          <w:rPr>
            <w:noProof/>
            <w:webHidden/>
          </w:rPr>
          <w:fldChar w:fldCharType="begin"/>
        </w:r>
        <w:r w:rsidR="007B2B1B">
          <w:rPr>
            <w:noProof/>
            <w:webHidden/>
          </w:rPr>
          <w:instrText xml:space="preserve"> PAGEREF _Toc395021453 \h </w:instrText>
        </w:r>
        <w:r w:rsidR="007B2B1B">
          <w:rPr>
            <w:noProof/>
            <w:webHidden/>
          </w:rPr>
        </w:r>
        <w:r w:rsidR="007B2B1B">
          <w:rPr>
            <w:noProof/>
            <w:webHidden/>
          </w:rPr>
          <w:fldChar w:fldCharType="separate"/>
        </w:r>
        <w:r w:rsidR="00E45E76">
          <w:rPr>
            <w:noProof/>
            <w:webHidden/>
          </w:rPr>
          <w:t>19</w:t>
        </w:r>
        <w:r w:rsidR="007B2B1B">
          <w:rPr>
            <w:noProof/>
            <w:webHidden/>
          </w:rPr>
          <w:fldChar w:fldCharType="end"/>
        </w:r>
      </w:hyperlink>
    </w:p>
    <w:p w14:paraId="2B21F8B9" w14:textId="77777777" w:rsidR="007B2B1B" w:rsidRDefault="00FA4813">
      <w:pPr>
        <w:pStyle w:val="TOC6"/>
        <w:tabs>
          <w:tab w:val="right" w:leader="dot" w:pos="5030"/>
        </w:tabs>
        <w:rPr>
          <w:rFonts w:eastAsiaTheme="minorEastAsia"/>
          <w:noProof/>
          <w:sz w:val="22"/>
          <w:lang w:eastAsia="zh-CN"/>
        </w:rPr>
      </w:pPr>
      <w:hyperlink w:anchor="_Toc395021454" w:history="1">
        <w:r w:rsidR="007B2B1B" w:rsidRPr="00620466">
          <w:rPr>
            <w:rStyle w:val="Hyperlink"/>
            <w:noProof/>
          </w:rPr>
          <w:t>Microsoft Dynamics CRM Workgroup Server 2013</w:t>
        </w:r>
        <w:r w:rsidR="007B2B1B">
          <w:rPr>
            <w:noProof/>
            <w:webHidden/>
          </w:rPr>
          <w:tab/>
        </w:r>
        <w:r w:rsidR="007B2B1B">
          <w:rPr>
            <w:noProof/>
            <w:webHidden/>
          </w:rPr>
          <w:fldChar w:fldCharType="begin"/>
        </w:r>
        <w:r w:rsidR="007B2B1B">
          <w:rPr>
            <w:noProof/>
            <w:webHidden/>
          </w:rPr>
          <w:instrText xml:space="preserve"> PAGEREF _Toc395021454 \h </w:instrText>
        </w:r>
        <w:r w:rsidR="007B2B1B">
          <w:rPr>
            <w:noProof/>
            <w:webHidden/>
          </w:rPr>
        </w:r>
        <w:r w:rsidR="007B2B1B">
          <w:rPr>
            <w:noProof/>
            <w:webHidden/>
          </w:rPr>
          <w:fldChar w:fldCharType="separate"/>
        </w:r>
        <w:r w:rsidR="00E45E76">
          <w:rPr>
            <w:noProof/>
            <w:webHidden/>
          </w:rPr>
          <w:t>19</w:t>
        </w:r>
        <w:r w:rsidR="007B2B1B">
          <w:rPr>
            <w:noProof/>
            <w:webHidden/>
          </w:rPr>
          <w:fldChar w:fldCharType="end"/>
        </w:r>
      </w:hyperlink>
    </w:p>
    <w:p w14:paraId="514F90F8" w14:textId="77777777" w:rsidR="007B2B1B" w:rsidRDefault="00FA4813">
      <w:pPr>
        <w:pStyle w:val="TOC3"/>
        <w:tabs>
          <w:tab w:val="right" w:leader="dot" w:pos="5030"/>
        </w:tabs>
        <w:rPr>
          <w:rFonts w:eastAsiaTheme="minorEastAsia"/>
          <w:smallCaps w:val="0"/>
          <w:noProof/>
          <w:sz w:val="22"/>
          <w:lang w:eastAsia="zh-CN"/>
        </w:rPr>
      </w:pPr>
      <w:hyperlink w:anchor="_Toc395021455" w:history="1">
        <w:r w:rsidR="007B2B1B" w:rsidRPr="00620466">
          <w:rPr>
            <w:rStyle w:val="Hyperlink"/>
            <w:noProof/>
          </w:rPr>
          <w:t>Aplicaciones de escritorio para Office</w:t>
        </w:r>
        <w:r w:rsidR="007B2B1B">
          <w:rPr>
            <w:noProof/>
            <w:webHidden/>
          </w:rPr>
          <w:tab/>
        </w:r>
        <w:r w:rsidR="007B2B1B">
          <w:rPr>
            <w:noProof/>
            <w:webHidden/>
          </w:rPr>
          <w:fldChar w:fldCharType="begin"/>
        </w:r>
        <w:r w:rsidR="007B2B1B">
          <w:rPr>
            <w:noProof/>
            <w:webHidden/>
          </w:rPr>
          <w:instrText xml:space="preserve"> PAGEREF _Toc395021455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74796A09" w14:textId="77777777" w:rsidR="007B2B1B" w:rsidRDefault="00FA4813">
      <w:pPr>
        <w:pStyle w:val="TOC5"/>
        <w:tabs>
          <w:tab w:val="right" w:leader="dot" w:pos="5030"/>
        </w:tabs>
        <w:rPr>
          <w:rFonts w:eastAsiaTheme="minorEastAsia"/>
          <w:noProof/>
          <w:sz w:val="22"/>
          <w:lang w:eastAsia="zh-CN"/>
        </w:rPr>
      </w:pPr>
      <w:hyperlink w:anchor="_Toc395021456" w:history="1">
        <w:r w:rsidR="007B2B1B" w:rsidRPr="00620466">
          <w:rPr>
            <w:rStyle w:val="Hyperlink"/>
            <w:noProof/>
          </w:rPr>
          <w:t>Access 2013</w:t>
        </w:r>
        <w:r w:rsidR="007B2B1B">
          <w:rPr>
            <w:noProof/>
            <w:webHidden/>
          </w:rPr>
          <w:tab/>
        </w:r>
        <w:r w:rsidR="007B2B1B">
          <w:rPr>
            <w:noProof/>
            <w:webHidden/>
          </w:rPr>
          <w:fldChar w:fldCharType="begin"/>
        </w:r>
        <w:r w:rsidR="007B2B1B">
          <w:rPr>
            <w:noProof/>
            <w:webHidden/>
          </w:rPr>
          <w:instrText xml:space="preserve"> PAGEREF _Toc395021456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70E5C358" w14:textId="77777777" w:rsidR="007B2B1B" w:rsidRDefault="00FA4813">
      <w:pPr>
        <w:pStyle w:val="TOC5"/>
        <w:tabs>
          <w:tab w:val="right" w:leader="dot" w:pos="5030"/>
        </w:tabs>
        <w:rPr>
          <w:rFonts w:eastAsiaTheme="minorEastAsia"/>
          <w:noProof/>
          <w:sz w:val="22"/>
          <w:lang w:eastAsia="zh-CN"/>
        </w:rPr>
      </w:pPr>
      <w:hyperlink w:anchor="_Toc395021457" w:history="1">
        <w:r w:rsidR="007B2B1B" w:rsidRPr="00620466">
          <w:rPr>
            <w:rStyle w:val="Hyperlink"/>
            <w:noProof/>
          </w:rPr>
          <w:t>Excel 2013</w:t>
        </w:r>
        <w:r w:rsidR="007B2B1B">
          <w:rPr>
            <w:noProof/>
            <w:webHidden/>
          </w:rPr>
          <w:tab/>
        </w:r>
        <w:r w:rsidR="007B2B1B">
          <w:rPr>
            <w:noProof/>
            <w:webHidden/>
          </w:rPr>
          <w:fldChar w:fldCharType="begin"/>
        </w:r>
        <w:r w:rsidR="007B2B1B">
          <w:rPr>
            <w:noProof/>
            <w:webHidden/>
          </w:rPr>
          <w:instrText xml:space="preserve"> PAGEREF _Toc395021457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3983EC59" w14:textId="77777777" w:rsidR="007B2B1B" w:rsidRDefault="00FA4813">
      <w:pPr>
        <w:pStyle w:val="TOC5"/>
        <w:tabs>
          <w:tab w:val="right" w:leader="dot" w:pos="5030"/>
        </w:tabs>
        <w:rPr>
          <w:rFonts w:eastAsiaTheme="minorEastAsia"/>
          <w:noProof/>
          <w:sz w:val="22"/>
          <w:lang w:eastAsia="zh-CN"/>
        </w:rPr>
      </w:pPr>
      <w:hyperlink w:anchor="_Toc395021458" w:history="1">
        <w:r w:rsidR="007B2B1B" w:rsidRPr="00620466">
          <w:rPr>
            <w:rStyle w:val="Hyperlink"/>
            <w:noProof/>
          </w:rPr>
          <w:t>InfoPath 2013</w:t>
        </w:r>
        <w:r w:rsidR="007B2B1B">
          <w:rPr>
            <w:noProof/>
            <w:webHidden/>
          </w:rPr>
          <w:tab/>
        </w:r>
        <w:r w:rsidR="007B2B1B">
          <w:rPr>
            <w:noProof/>
            <w:webHidden/>
          </w:rPr>
          <w:fldChar w:fldCharType="begin"/>
        </w:r>
        <w:r w:rsidR="007B2B1B">
          <w:rPr>
            <w:noProof/>
            <w:webHidden/>
          </w:rPr>
          <w:instrText xml:space="preserve"> PAGEREF _Toc395021458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150EE308" w14:textId="77777777" w:rsidR="007B2B1B" w:rsidRDefault="00FA4813">
      <w:pPr>
        <w:pStyle w:val="TOC5"/>
        <w:tabs>
          <w:tab w:val="right" w:leader="dot" w:pos="5030"/>
        </w:tabs>
        <w:rPr>
          <w:rFonts w:eastAsiaTheme="minorEastAsia"/>
          <w:noProof/>
          <w:sz w:val="22"/>
          <w:lang w:eastAsia="zh-CN"/>
        </w:rPr>
      </w:pPr>
      <w:hyperlink w:anchor="_Toc395021459" w:history="1">
        <w:r w:rsidR="007B2B1B" w:rsidRPr="00620466">
          <w:rPr>
            <w:rStyle w:val="Hyperlink"/>
            <w:noProof/>
          </w:rPr>
          <w:t>Lync 2013</w:t>
        </w:r>
        <w:r w:rsidR="007B2B1B">
          <w:rPr>
            <w:noProof/>
            <w:webHidden/>
          </w:rPr>
          <w:tab/>
        </w:r>
        <w:r w:rsidR="007B2B1B">
          <w:rPr>
            <w:noProof/>
            <w:webHidden/>
          </w:rPr>
          <w:fldChar w:fldCharType="begin"/>
        </w:r>
        <w:r w:rsidR="007B2B1B">
          <w:rPr>
            <w:noProof/>
            <w:webHidden/>
          </w:rPr>
          <w:instrText xml:space="preserve"> PAGEREF _Toc395021459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7728756E" w14:textId="77777777" w:rsidR="007B2B1B" w:rsidRDefault="00FA4813">
      <w:pPr>
        <w:pStyle w:val="TOC5"/>
        <w:tabs>
          <w:tab w:val="right" w:leader="dot" w:pos="5030"/>
        </w:tabs>
        <w:rPr>
          <w:rFonts w:eastAsiaTheme="minorEastAsia"/>
          <w:noProof/>
          <w:sz w:val="22"/>
          <w:lang w:eastAsia="zh-CN"/>
        </w:rPr>
      </w:pPr>
      <w:hyperlink w:anchor="_Toc395021460" w:history="1">
        <w:r w:rsidR="007B2B1B" w:rsidRPr="00620466">
          <w:rPr>
            <w:rStyle w:val="Hyperlink"/>
            <w:noProof/>
          </w:rPr>
          <w:t>Uso comercial de Office Home &amp; Student 2013 RT</w:t>
        </w:r>
        <w:r w:rsidR="007B2B1B">
          <w:rPr>
            <w:noProof/>
            <w:webHidden/>
          </w:rPr>
          <w:tab/>
        </w:r>
        <w:r w:rsidR="007B2B1B">
          <w:rPr>
            <w:noProof/>
            <w:webHidden/>
          </w:rPr>
          <w:fldChar w:fldCharType="begin"/>
        </w:r>
        <w:r w:rsidR="007B2B1B">
          <w:rPr>
            <w:noProof/>
            <w:webHidden/>
          </w:rPr>
          <w:instrText xml:space="preserve"> PAGEREF _Toc395021460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662E00C2" w14:textId="77777777" w:rsidR="007B2B1B" w:rsidRDefault="00FA4813">
      <w:pPr>
        <w:pStyle w:val="TOC5"/>
        <w:tabs>
          <w:tab w:val="right" w:leader="dot" w:pos="5030"/>
        </w:tabs>
        <w:rPr>
          <w:rFonts w:eastAsiaTheme="minorEastAsia"/>
          <w:noProof/>
          <w:sz w:val="22"/>
          <w:lang w:eastAsia="zh-CN"/>
        </w:rPr>
      </w:pPr>
      <w:hyperlink w:anchor="_Toc395021461" w:history="1">
        <w:r w:rsidR="007B2B1B" w:rsidRPr="00620466">
          <w:rPr>
            <w:rStyle w:val="Hyperlink"/>
            <w:noProof/>
          </w:rPr>
          <w:t>Office Multi Language Pack 2013</w:t>
        </w:r>
        <w:r w:rsidR="007B2B1B">
          <w:rPr>
            <w:noProof/>
            <w:webHidden/>
          </w:rPr>
          <w:tab/>
        </w:r>
        <w:r w:rsidR="007B2B1B">
          <w:rPr>
            <w:noProof/>
            <w:webHidden/>
          </w:rPr>
          <w:fldChar w:fldCharType="begin"/>
        </w:r>
        <w:r w:rsidR="007B2B1B">
          <w:rPr>
            <w:noProof/>
            <w:webHidden/>
          </w:rPr>
          <w:instrText xml:space="preserve"> PAGEREF _Toc395021461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0DDFFFCD" w14:textId="77777777" w:rsidR="007B2B1B" w:rsidRDefault="00FA4813">
      <w:pPr>
        <w:pStyle w:val="TOC5"/>
        <w:tabs>
          <w:tab w:val="right" w:leader="dot" w:pos="5030"/>
        </w:tabs>
        <w:rPr>
          <w:rFonts w:eastAsiaTheme="minorEastAsia"/>
          <w:noProof/>
          <w:sz w:val="22"/>
          <w:lang w:eastAsia="zh-CN"/>
        </w:rPr>
      </w:pPr>
      <w:hyperlink w:anchor="_Toc395021462" w:history="1">
        <w:r w:rsidR="007B2B1B" w:rsidRPr="00620466">
          <w:rPr>
            <w:rStyle w:val="Hyperlink"/>
            <w:noProof/>
          </w:rPr>
          <w:t>Office Professional Plus 2013</w:t>
        </w:r>
        <w:r w:rsidR="007B2B1B">
          <w:rPr>
            <w:noProof/>
            <w:webHidden/>
          </w:rPr>
          <w:tab/>
        </w:r>
        <w:r w:rsidR="007B2B1B">
          <w:rPr>
            <w:noProof/>
            <w:webHidden/>
          </w:rPr>
          <w:fldChar w:fldCharType="begin"/>
        </w:r>
        <w:r w:rsidR="007B2B1B">
          <w:rPr>
            <w:noProof/>
            <w:webHidden/>
          </w:rPr>
          <w:instrText xml:space="preserve"> PAGEREF _Toc395021462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65650F79" w14:textId="77777777" w:rsidR="007B2B1B" w:rsidRDefault="00FA4813">
      <w:pPr>
        <w:pStyle w:val="TOC5"/>
        <w:tabs>
          <w:tab w:val="right" w:leader="dot" w:pos="5030"/>
        </w:tabs>
        <w:rPr>
          <w:rFonts w:eastAsiaTheme="minorEastAsia"/>
          <w:noProof/>
          <w:sz w:val="22"/>
          <w:lang w:eastAsia="zh-CN"/>
        </w:rPr>
      </w:pPr>
      <w:hyperlink w:anchor="_Toc395021463" w:history="1">
        <w:r w:rsidR="007B2B1B" w:rsidRPr="00620466">
          <w:rPr>
            <w:rStyle w:val="Hyperlink"/>
            <w:noProof/>
          </w:rPr>
          <w:t>Office Standard 2013</w:t>
        </w:r>
        <w:r w:rsidR="007B2B1B">
          <w:rPr>
            <w:noProof/>
            <w:webHidden/>
          </w:rPr>
          <w:tab/>
        </w:r>
        <w:r w:rsidR="007B2B1B">
          <w:rPr>
            <w:noProof/>
            <w:webHidden/>
          </w:rPr>
          <w:fldChar w:fldCharType="begin"/>
        </w:r>
        <w:r w:rsidR="007B2B1B">
          <w:rPr>
            <w:noProof/>
            <w:webHidden/>
          </w:rPr>
          <w:instrText xml:space="preserve"> PAGEREF _Toc395021463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710F710B" w14:textId="77777777" w:rsidR="007B2B1B" w:rsidRDefault="00FA4813">
      <w:pPr>
        <w:pStyle w:val="TOC5"/>
        <w:tabs>
          <w:tab w:val="right" w:leader="dot" w:pos="5030"/>
        </w:tabs>
        <w:rPr>
          <w:rFonts w:eastAsiaTheme="minorEastAsia"/>
          <w:noProof/>
          <w:sz w:val="22"/>
          <w:lang w:eastAsia="zh-CN"/>
        </w:rPr>
      </w:pPr>
      <w:hyperlink w:anchor="_Toc395021464" w:history="1">
        <w:r w:rsidR="007B2B1B" w:rsidRPr="00620466">
          <w:rPr>
            <w:rStyle w:val="Hyperlink"/>
            <w:noProof/>
          </w:rPr>
          <w:t>OneNote 2013</w:t>
        </w:r>
        <w:r w:rsidR="007B2B1B">
          <w:rPr>
            <w:noProof/>
            <w:webHidden/>
          </w:rPr>
          <w:tab/>
        </w:r>
        <w:r w:rsidR="007B2B1B">
          <w:rPr>
            <w:noProof/>
            <w:webHidden/>
          </w:rPr>
          <w:fldChar w:fldCharType="begin"/>
        </w:r>
        <w:r w:rsidR="007B2B1B">
          <w:rPr>
            <w:noProof/>
            <w:webHidden/>
          </w:rPr>
          <w:instrText xml:space="preserve"> PAGEREF _Toc395021464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787095E6" w14:textId="77777777" w:rsidR="007B2B1B" w:rsidRDefault="00FA4813">
      <w:pPr>
        <w:pStyle w:val="TOC5"/>
        <w:tabs>
          <w:tab w:val="right" w:leader="dot" w:pos="5030"/>
        </w:tabs>
        <w:rPr>
          <w:rFonts w:eastAsiaTheme="minorEastAsia"/>
          <w:noProof/>
          <w:sz w:val="22"/>
          <w:lang w:eastAsia="zh-CN"/>
        </w:rPr>
      </w:pPr>
      <w:hyperlink w:anchor="_Toc395021465" w:history="1">
        <w:r w:rsidR="007B2B1B" w:rsidRPr="00620466">
          <w:rPr>
            <w:rStyle w:val="Hyperlink"/>
            <w:noProof/>
          </w:rPr>
          <w:t>Outlook 2013</w:t>
        </w:r>
        <w:r w:rsidR="007B2B1B">
          <w:rPr>
            <w:noProof/>
            <w:webHidden/>
          </w:rPr>
          <w:tab/>
        </w:r>
        <w:r w:rsidR="007B2B1B">
          <w:rPr>
            <w:noProof/>
            <w:webHidden/>
          </w:rPr>
          <w:fldChar w:fldCharType="begin"/>
        </w:r>
        <w:r w:rsidR="007B2B1B">
          <w:rPr>
            <w:noProof/>
            <w:webHidden/>
          </w:rPr>
          <w:instrText xml:space="preserve"> PAGEREF _Toc395021465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12338FC5" w14:textId="77777777" w:rsidR="007B2B1B" w:rsidRDefault="00FA4813">
      <w:pPr>
        <w:pStyle w:val="TOC5"/>
        <w:tabs>
          <w:tab w:val="right" w:leader="dot" w:pos="5030"/>
        </w:tabs>
        <w:rPr>
          <w:rFonts w:eastAsiaTheme="minorEastAsia"/>
          <w:noProof/>
          <w:sz w:val="22"/>
          <w:lang w:eastAsia="zh-CN"/>
        </w:rPr>
      </w:pPr>
      <w:hyperlink w:anchor="_Toc395021466" w:history="1">
        <w:r w:rsidR="007B2B1B" w:rsidRPr="00620466">
          <w:rPr>
            <w:rStyle w:val="Hyperlink"/>
            <w:noProof/>
          </w:rPr>
          <w:t>PowerPoint 2013</w:t>
        </w:r>
        <w:r w:rsidR="007B2B1B">
          <w:rPr>
            <w:noProof/>
            <w:webHidden/>
          </w:rPr>
          <w:tab/>
        </w:r>
        <w:r w:rsidR="007B2B1B">
          <w:rPr>
            <w:noProof/>
            <w:webHidden/>
          </w:rPr>
          <w:fldChar w:fldCharType="begin"/>
        </w:r>
        <w:r w:rsidR="007B2B1B">
          <w:rPr>
            <w:noProof/>
            <w:webHidden/>
          </w:rPr>
          <w:instrText xml:space="preserve"> PAGEREF _Toc395021466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5F1F2BBE" w14:textId="77777777" w:rsidR="007B2B1B" w:rsidRDefault="00FA4813">
      <w:pPr>
        <w:pStyle w:val="TOC5"/>
        <w:tabs>
          <w:tab w:val="right" w:leader="dot" w:pos="5030"/>
        </w:tabs>
        <w:rPr>
          <w:rFonts w:eastAsiaTheme="minorEastAsia"/>
          <w:noProof/>
          <w:sz w:val="22"/>
          <w:lang w:eastAsia="zh-CN"/>
        </w:rPr>
      </w:pPr>
      <w:hyperlink w:anchor="_Toc395021467" w:history="1">
        <w:r w:rsidR="007B2B1B" w:rsidRPr="00620466">
          <w:rPr>
            <w:rStyle w:val="Hyperlink"/>
            <w:noProof/>
          </w:rPr>
          <w:t>Project Professional 2013</w:t>
        </w:r>
        <w:r w:rsidR="007B2B1B">
          <w:rPr>
            <w:noProof/>
            <w:webHidden/>
          </w:rPr>
          <w:tab/>
        </w:r>
        <w:r w:rsidR="007B2B1B">
          <w:rPr>
            <w:noProof/>
            <w:webHidden/>
          </w:rPr>
          <w:fldChar w:fldCharType="begin"/>
        </w:r>
        <w:r w:rsidR="007B2B1B">
          <w:rPr>
            <w:noProof/>
            <w:webHidden/>
          </w:rPr>
          <w:instrText xml:space="preserve"> PAGEREF _Toc395021467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49DDF42F" w14:textId="77777777" w:rsidR="007B2B1B" w:rsidRDefault="00FA4813">
      <w:pPr>
        <w:pStyle w:val="TOC5"/>
        <w:tabs>
          <w:tab w:val="right" w:leader="dot" w:pos="5030"/>
        </w:tabs>
        <w:rPr>
          <w:rFonts w:eastAsiaTheme="minorEastAsia"/>
          <w:noProof/>
          <w:sz w:val="22"/>
          <w:lang w:eastAsia="zh-CN"/>
        </w:rPr>
      </w:pPr>
      <w:hyperlink w:anchor="_Toc395021468" w:history="1">
        <w:r w:rsidR="007B2B1B" w:rsidRPr="00620466">
          <w:rPr>
            <w:rStyle w:val="Hyperlink"/>
            <w:noProof/>
          </w:rPr>
          <w:t>Project Standard 2013</w:t>
        </w:r>
        <w:r w:rsidR="007B2B1B">
          <w:rPr>
            <w:noProof/>
            <w:webHidden/>
          </w:rPr>
          <w:tab/>
        </w:r>
        <w:r w:rsidR="007B2B1B">
          <w:rPr>
            <w:noProof/>
            <w:webHidden/>
          </w:rPr>
          <w:fldChar w:fldCharType="begin"/>
        </w:r>
        <w:r w:rsidR="007B2B1B">
          <w:rPr>
            <w:noProof/>
            <w:webHidden/>
          </w:rPr>
          <w:instrText xml:space="preserve"> PAGEREF _Toc395021468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62ED98F2" w14:textId="77777777" w:rsidR="007B2B1B" w:rsidRDefault="00FA4813">
      <w:pPr>
        <w:pStyle w:val="TOC5"/>
        <w:tabs>
          <w:tab w:val="right" w:leader="dot" w:pos="5030"/>
        </w:tabs>
        <w:rPr>
          <w:rFonts w:eastAsiaTheme="minorEastAsia"/>
          <w:noProof/>
          <w:sz w:val="22"/>
          <w:lang w:eastAsia="zh-CN"/>
        </w:rPr>
      </w:pPr>
      <w:hyperlink w:anchor="_Toc395021469" w:history="1">
        <w:r w:rsidR="007B2B1B" w:rsidRPr="00620466">
          <w:rPr>
            <w:rStyle w:val="Hyperlink"/>
            <w:noProof/>
          </w:rPr>
          <w:t>Publisher 2013</w:t>
        </w:r>
        <w:r w:rsidR="007B2B1B">
          <w:rPr>
            <w:noProof/>
            <w:webHidden/>
          </w:rPr>
          <w:tab/>
        </w:r>
        <w:r w:rsidR="007B2B1B">
          <w:rPr>
            <w:noProof/>
            <w:webHidden/>
          </w:rPr>
          <w:fldChar w:fldCharType="begin"/>
        </w:r>
        <w:r w:rsidR="007B2B1B">
          <w:rPr>
            <w:noProof/>
            <w:webHidden/>
          </w:rPr>
          <w:instrText xml:space="preserve"> PAGEREF _Toc395021469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50116F01" w14:textId="77777777" w:rsidR="007B2B1B" w:rsidRDefault="00FA4813">
      <w:pPr>
        <w:pStyle w:val="TOC5"/>
        <w:tabs>
          <w:tab w:val="right" w:leader="dot" w:pos="5030"/>
        </w:tabs>
        <w:rPr>
          <w:rFonts w:eastAsiaTheme="minorEastAsia"/>
          <w:noProof/>
          <w:sz w:val="22"/>
          <w:lang w:eastAsia="zh-CN"/>
        </w:rPr>
      </w:pPr>
      <w:hyperlink w:anchor="_Toc395021470" w:history="1">
        <w:r w:rsidR="007B2B1B" w:rsidRPr="00620466">
          <w:rPr>
            <w:rStyle w:val="Hyperlink"/>
            <w:noProof/>
          </w:rPr>
          <w:t>Visio 2013 Professional</w:t>
        </w:r>
        <w:r w:rsidR="007B2B1B">
          <w:rPr>
            <w:noProof/>
            <w:webHidden/>
          </w:rPr>
          <w:tab/>
        </w:r>
        <w:r w:rsidR="007B2B1B">
          <w:rPr>
            <w:noProof/>
            <w:webHidden/>
          </w:rPr>
          <w:fldChar w:fldCharType="begin"/>
        </w:r>
        <w:r w:rsidR="007B2B1B">
          <w:rPr>
            <w:noProof/>
            <w:webHidden/>
          </w:rPr>
          <w:instrText xml:space="preserve"> PAGEREF _Toc395021470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47DC5334" w14:textId="77777777" w:rsidR="007B2B1B" w:rsidRDefault="00FA4813">
      <w:pPr>
        <w:pStyle w:val="TOC5"/>
        <w:tabs>
          <w:tab w:val="right" w:leader="dot" w:pos="5030"/>
        </w:tabs>
        <w:rPr>
          <w:rFonts w:eastAsiaTheme="minorEastAsia"/>
          <w:noProof/>
          <w:sz w:val="22"/>
          <w:lang w:eastAsia="zh-CN"/>
        </w:rPr>
      </w:pPr>
      <w:hyperlink w:anchor="_Toc395021471" w:history="1">
        <w:r w:rsidR="007B2B1B" w:rsidRPr="00620466">
          <w:rPr>
            <w:rStyle w:val="Hyperlink"/>
            <w:noProof/>
          </w:rPr>
          <w:t>Visio 2013 Standard</w:t>
        </w:r>
        <w:r w:rsidR="007B2B1B">
          <w:rPr>
            <w:noProof/>
            <w:webHidden/>
          </w:rPr>
          <w:tab/>
        </w:r>
        <w:r w:rsidR="007B2B1B">
          <w:rPr>
            <w:noProof/>
            <w:webHidden/>
          </w:rPr>
          <w:fldChar w:fldCharType="begin"/>
        </w:r>
        <w:r w:rsidR="007B2B1B">
          <w:rPr>
            <w:noProof/>
            <w:webHidden/>
          </w:rPr>
          <w:instrText xml:space="preserve"> PAGEREF _Toc395021471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6A70C38F" w14:textId="77777777" w:rsidR="007B2B1B" w:rsidRDefault="00FA4813">
      <w:pPr>
        <w:pStyle w:val="TOC5"/>
        <w:tabs>
          <w:tab w:val="right" w:leader="dot" w:pos="5030"/>
        </w:tabs>
        <w:rPr>
          <w:rFonts w:eastAsiaTheme="minorEastAsia"/>
          <w:noProof/>
          <w:sz w:val="22"/>
          <w:lang w:eastAsia="zh-CN"/>
        </w:rPr>
      </w:pPr>
      <w:hyperlink w:anchor="_Toc395021472" w:history="1">
        <w:r w:rsidR="007B2B1B" w:rsidRPr="00620466">
          <w:rPr>
            <w:rStyle w:val="Hyperlink"/>
            <w:noProof/>
          </w:rPr>
          <w:t>Word 2013</w:t>
        </w:r>
        <w:r w:rsidR="007B2B1B">
          <w:rPr>
            <w:noProof/>
            <w:webHidden/>
          </w:rPr>
          <w:tab/>
        </w:r>
        <w:r w:rsidR="007B2B1B">
          <w:rPr>
            <w:noProof/>
            <w:webHidden/>
          </w:rPr>
          <w:fldChar w:fldCharType="begin"/>
        </w:r>
        <w:r w:rsidR="007B2B1B">
          <w:rPr>
            <w:noProof/>
            <w:webHidden/>
          </w:rPr>
          <w:instrText xml:space="preserve"> PAGEREF _Toc395021472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030B44B5" w14:textId="77777777" w:rsidR="007B2B1B" w:rsidRDefault="00FA4813">
      <w:pPr>
        <w:pStyle w:val="TOC5"/>
        <w:tabs>
          <w:tab w:val="right" w:leader="dot" w:pos="5030"/>
        </w:tabs>
        <w:rPr>
          <w:rFonts w:eastAsiaTheme="minorEastAsia"/>
          <w:noProof/>
          <w:sz w:val="22"/>
          <w:lang w:eastAsia="zh-CN"/>
        </w:rPr>
      </w:pPr>
      <w:hyperlink w:anchor="_Toc395021473" w:history="1">
        <w:r w:rsidR="007B2B1B" w:rsidRPr="00620466">
          <w:rPr>
            <w:rStyle w:val="Hyperlink"/>
            <w:noProof/>
          </w:rPr>
          <w:t>Licencias de Teletrabajo para Office Professional Plus 2013</w:t>
        </w:r>
        <w:r w:rsidR="007B2B1B">
          <w:rPr>
            <w:noProof/>
            <w:webHidden/>
          </w:rPr>
          <w:tab/>
        </w:r>
        <w:r w:rsidR="007B2B1B">
          <w:rPr>
            <w:noProof/>
            <w:webHidden/>
          </w:rPr>
          <w:fldChar w:fldCharType="begin"/>
        </w:r>
        <w:r w:rsidR="007B2B1B">
          <w:rPr>
            <w:noProof/>
            <w:webHidden/>
          </w:rPr>
          <w:instrText xml:space="preserve"> PAGEREF _Toc395021473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62577B9D" w14:textId="77777777" w:rsidR="007B2B1B" w:rsidRDefault="00FA4813">
      <w:pPr>
        <w:pStyle w:val="TOC5"/>
        <w:tabs>
          <w:tab w:val="right" w:leader="dot" w:pos="5030"/>
        </w:tabs>
        <w:rPr>
          <w:rFonts w:eastAsiaTheme="minorEastAsia"/>
          <w:noProof/>
          <w:sz w:val="22"/>
          <w:lang w:eastAsia="zh-CN"/>
        </w:rPr>
      </w:pPr>
      <w:hyperlink w:anchor="_Toc395021474" w:history="1">
        <w:r w:rsidR="007B2B1B" w:rsidRPr="00620466">
          <w:rPr>
            <w:rStyle w:val="Hyperlink"/>
            <w:noProof/>
          </w:rPr>
          <w:t>Licencias de Teletrabajo para Office Standard 2013</w:t>
        </w:r>
        <w:r w:rsidR="007B2B1B">
          <w:rPr>
            <w:noProof/>
            <w:webHidden/>
          </w:rPr>
          <w:tab/>
        </w:r>
        <w:r w:rsidR="007B2B1B">
          <w:rPr>
            <w:noProof/>
            <w:webHidden/>
          </w:rPr>
          <w:fldChar w:fldCharType="begin"/>
        </w:r>
        <w:r w:rsidR="007B2B1B">
          <w:rPr>
            <w:noProof/>
            <w:webHidden/>
          </w:rPr>
          <w:instrText xml:space="preserve"> PAGEREF _Toc395021474 \h </w:instrText>
        </w:r>
        <w:r w:rsidR="007B2B1B">
          <w:rPr>
            <w:noProof/>
            <w:webHidden/>
          </w:rPr>
        </w:r>
        <w:r w:rsidR="007B2B1B">
          <w:rPr>
            <w:noProof/>
            <w:webHidden/>
          </w:rPr>
          <w:fldChar w:fldCharType="separate"/>
        </w:r>
        <w:r w:rsidR="00E45E76">
          <w:rPr>
            <w:noProof/>
            <w:webHidden/>
          </w:rPr>
          <w:t>21</w:t>
        </w:r>
        <w:r w:rsidR="007B2B1B">
          <w:rPr>
            <w:noProof/>
            <w:webHidden/>
          </w:rPr>
          <w:fldChar w:fldCharType="end"/>
        </w:r>
      </w:hyperlink>
    </w:p>
    <w:p w14:paraId="512E2827" w14:textId="77777777" w:rsidR="007B2B1B" w:rsidRDefault="00FA4813">
      <w:pPr>
        <w:pStyle w:val="TOC3"/>
        <w:tabs>
          <w:tab w:val="right" w:leader="dot" w:pos="5030"/>
        </w:tabs>
        <w:rPr>
          <w:rFonts w:eastAsiaTheme="minorEastAsia"/>
          <w:smallCaps w:val="0"/>
          <w:noProof/>
          <w:sz w:val="22"/>
          <w:lang w:eastAsia="zh-CN"/>
        </w:rPr>
      </w:pPr>
      <w:hyperlink w:anchor="_Toc395021475" w:history="1">
        <w:r w:rsidR="007B2B1B" w:rsidRPr="00620466">
          <w:rPr>
            <w:rStyle w:val="Hyperlink"/>
            <w:noProof/>
          </w:rPr>
          <w:t>Office para Mac</w:t>
        </w:r>
        <w:r w:rsidR="007B2B1B">
          <w:rPr>
            <w:noProof/>
            <w:webHidden/>
          </w:rPr>
          <w:tab/>
        </w:r>
        <w:r w:rsidR="007B2B1B">
          <w:rPr>
            <w:noProof/>
            <w:webHidden/>
          </w:rPr>
          <w:fldChar w:fldCharType="begin"/>
        </w:r>
        <w:r w:rsidR="007B2B1B">
          <w:rPr>
            <w:noProof/>
            <w:webHidden/>
          </w:rPr>
          <w:instrText xml:space="preserve"> PAGEREF _Toc395021475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72C74325" w14:textId="77777777" w:rsidR="007B2B1B" w:rsidRDefault="00FA4813">
      <w:pPr>
        <w:pStyle w:val="TOC5"/>
        <w:tabs>
          <w:tab w:val="right" w:leader="dot" w:pos="5030"/>
        </w:tabs>
        <w:rPr>
          <w:rFonts w:eastAsiaTheme="minorEastAsia"/>
          <w:noProof/>
          <w:sz w:val="22"/>
          <w:lang w:eastAsia="zh-CN"/>
        </w:rPr>
      </w:pPr>
      <w:hyperlink w:anchor="_Toc395021476" w:history="1">
        <w:r w:rsidR="007B2B1B" w:rsidRPr="00620466">
          <w:rPr>
            <w:rStyle w:val="Hyperlink"/>
            <w:noProof/>
          </w:rPr>
          <w:t>Excel para Mac 2011</w:t>
        </w:r>
        <w:r w:rsidR="007B2B1B">
          <w:rPr>
            <w:noProof/>
            <w:webHidden/>
          </w:rPr>
          <w:tab/>
        </w:r>
        <w:r w:rsidR="007B2B1B">
          <w:rPr>
            <w:noProof/>
            <w:webHidden/>
          </w:rPr>
          <w:fldChar w:fldCharType="begin"/>
        </w:r>
        <w:r w:rsidR="007B2B1B">
          <w:rPr>
            <w:noProof/>
            <w:webHidden/>
          </w:rPr>
          <w:instrText xml:space="preserve"> PAGEREF _Toc395021476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6167E09E" w14:textId="77777777" w:rsidR="007B2B1B" w:rsidRDefault="00FA4813">
      <w:pPr>
        <w:pStyle w:val="TOC5"/>
        <w:tabs>
          <w:tab w:val="right" w:leader="dot" w:pos="5030"/>
        </w:tabs>
        <w:rPr>
          <w:rFonts w:eastAsiaTheme="minorEastAsia"/>
          <w:noProof/>
          <w:sz w:val="22"/>
          <w:lang w:eastAsia="zh-CN"/>
        </w:rPr>
      </w:pPr>
      <w:hyperlink w:anchor="_Toc395021477" w:history="1">
        <w:r w:rsidR="007B2B1B" w:rsidRPr="00620466">
          <w:rPr>
            <w:rStyle w:val="Hyperlink"/>
            <w:noProof/>
          </w:rPr>
          <w:t>Lync para Mac 2011</w:t>
        </w:r>
        <w:r w:rsidR="007B2B1B">
          <w:rPr>
            <w:noProof/>
            <w:webHidden/>
          </w:rPr>
          <w:tab/>
        </w:r>
        <w:r w:rsidR="007B2B1B">
          <w:rPr>
            <w:noProof/>
            <w:webHidden/>
          </w:rPr>
          <w:fldChar w:fldCharType="begin"/>
        </w:r>
        <w:r w:rsidR="007B2B1B">
          <w:rPr>
            <w:noProof/>
            <w:webHidden/>
          </w:rPr>
          <w:instrText xml:space="preserve"> PAGEREF _Toc395021477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6921091A" w14:textId="77777777" w:rsidR="007B2B1B" w:rsidRDefault="00FA4813">
      <w:pPr>
        <w:pStyle w:val="TOC5"/>
        <w:tabs>
          <w:tab w:val="right" w:leader="dot" w:pos="5030"/>
        </w:tabs>
        <w:rPr>
          <w:rFonts w:eastAsiaTheme="minorEastAsia"/>
          <w:noProof/>
          <w:sz w:val="22"/>
          <w:lang w:eastAsia="zh-CN"/>
        </w:rPr>
      </w:pPr>
      <w:hyperlink w:anchor="_Toc395021478" w:history="1">
        <w:r w:rsidR="007B2B1B" w:rsidRPr="00620466">
          <w:rPr>
            <w:rStyle w:val="Hyperlink"/>
            <w:noProof/>
          </w:rPr>
          <w:t>Office para Mac Standard 2011</w:t>
        </w:r>
        <w:r w:rsidR="007B2B1B">
          <w:rPr>
            <w:noProof/>
            <w:webHidden/>
          </w:rPr>
          <w:tab/>
        </w:r>
        <w:r w:rsidR="007B2B1B">
          <w:rPr>
            <w:noProof/>
            <w:webHidden/>
          </w:rPr>
          <w:fldChar w:fldCharType="begin"/>
        </w:r>
        <w:r w:rsidR="007B2B1B">
          <w:rPr>
            <w:noProof/>
            <w:webHidden/>
          </w:rPr>
          <w:instrText xml:space="preserve"> PAGEREF _Toc395021478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33672661" w14:textId="77777777" w:rsidR="007B2B1B" w:rsidRDefault="00FA4813">
      <w:pPr>
        <w:pStyle w:val="TOC5"/>
        <w:tabs>
          <w:tab w:val="right" w:leader="dot" w:pos="5030"/>
        </w:tabs>
        <w:rPr>
          <w:rFonts w:eastAsiaTheme="minorEastAsia"/>
          <w:noProof/>
          <w:sz w:val="22"/>
          <w:lang w:eastAsia="zh-CN"/>
        </w:rPr>
      </w:pPr>
      <w:hyperlink w:anchor="_Toc395021479" w:history="1">
        <w:r w:rsidR="007B2B1B" w:rsidRPr="00620466">
          <w:rPr>
            <w:rStyle w:val="Hyperlink"/>
            <w:noProof/>
          </w:rPr>
          <w:t>Outlook para Mac 2011</w:t>
        </w:r>
        <w:r w:rsidR="007B2B1B">
          <w:rPr>
            <w:noProof/>
            <w:webHidden/>
          </w:rPr>
          <w:tab/>
        </w:r>
        <w:r w:rsidR="007B2B1B">
          <w:rPr>
            <w:noProof/>
            <w:webHidden/>
          </w:rPr>
          <w:fldChar w:fldCharType="begin"/>
        </w:r>
        <w:r w:rsidR="007B2B1B">
          <w:rPr>
            <w:noProof/>
            <w:webHidden/>
          </w:rPr>
          <w:instrText xml:space="preserve"> PAGEREF _Toc395021479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17381B5A" w14:textId="77777777" w:rsidR="007B2B1B" w:rsidRDefault="00FA4813">
      <w:pPr>
        <w:pStyle w:val="TOC5"/>
        <w:tabs>
          <w:tab w:val="right" w:leader="dot" w:pos="5030"/>
        </w:tabs>
        <w:rPr>
          <w:rFonts w:eastAsiaTheme="minorEastAsia"/>
          <w:noProof/>
          <w:sz w:val="22"/>
          <w:lang w:eastAsia="zh-CN"/>
        </w:rPr>
      </w:pPr>
      <w:hyperlink w:anchor="_Toc395021480" w:history="1">
        <w:r w:rsidR="007B2B1B" w:rsidRPr="00620466">
          <w:rPr>
            <w:rStyle w:val="Hyperlink"/>
            <w:noProof/>
          </w:rPr>
          <w:t>PowerPoint para Mac 2011</w:t>
        </w:r>
        <w:r w:rsidR="007B2B1B">
          <w:rPr>
            <w:noProof/>
            <w:webHidden/>
          </w:rPr>
          <w:tab/>
        </w:r>
        <w:r w:rsidR="007B2B1B">
          <w:rPr>
            <w:noProof/>
            <w:webHidden/>
          </w:rPr>
          <w:fldChar w:fldCharType="begin"/>
        </w:r>
        <w:r w:rsidR="007B2B1B">
          <w:rPr>
            <w:noProof/>
            <w:webHidden/>
          </w:rPr>
          <w:instrText xml:space="preserve"> PAGEREF _Toc395021480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5E7E0371" w14:textId="77777777" w:rsidR="007B2B1B" w:rsidRDefault="00FA4813">
      <w:pPr>
        <w:pStyle w:val="TOC5"/>
        <w:tabs>
          <w:tab w:val="right" w:leader="dot" w:pos="5030"/>
        </w:tabs>
        <w:rPr>
          <w:rFonts w:eastAsiaTheme="minorEastAsia"/>
          <w:noProof/>
          <w:sz w:val="22"/>
          <w:lang w:eastAsia="zh-CN"/>
        </w:rPr>
      </w:pPr>
      <w:hyperlink w:anchor="_Toc395021481" w:history="1">
        <w:r w:rsidR="007B2B1B" w:rsidRPr="00620466">
          <w:rPr>
            <w:rStyle w:val="Hyperlink"/>
            <w:noProof/>
          </w:rPr>
          <w:t>Word para Mac 2011</w:t>
        </w:r>
        <w:r w:rsidR="007B2B1B">
          <w:rPr>
            <w:noProof/>
            <w:webHidden/>
          </w:rPr>
          <w:tab/>
        </w:r>
        <w:r w:rsidR="007B2B1B">
          <w:rPr>
            <w:noProof/>
            <w:webHidden/>
          </w:rPr>
          <w:fldChar w:fldCharType="begin"/>
        </w:r>
        <w:r w:rsidR="007B2B1B">
          <w:rPr>
            <w:noProof/>
            <w:webHidden/>
          </w:rPr>
          <w:instrText xml:space="preserve"> PAGEREF _Toc395021481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2356E549" w14:textId="77777777" w:rsidR="007B2B1B" w:rsidRDefault="00FA4813">
      <w:pPr>
        <w:pStyle w:val="TOC5"/>
        <w:tabs>
          <w:tab w:val="right" w:leader="dot" w:pos="5030"/>
        </w:tabs>
        <w:rPr>
          <w:rFonts w:eastAsiaTheme="minorEastAsia"/>
          <w:noProof/>
          <w:sz w:val="22"/>
          <w:lang w:eastAsia="zh-CN"/>
        </w:rPr>
      </w:pPr>
      <w:hyperlink w:anchor="_Toc395021482" w:history="1">
        <w:r w:rsidR="007B2B1B" w:rsidRPr="00620466">
          <w:rPr>
            <w:rStyle w:val="Hyperlink"/>
            <w:noProof/>
          </w:rPr>
          <w:t>Licencias de Teletrabajo para Mac 2011</w:t>
        </w:r>
        <w:r w:rsidR="007B2B1B">
          <w:rPr>
            <w:noProof/>
            <w:webHidden/>
          </w:rPr>
          <w:tab/>
        </w:r>
        <w:r w:rsidR="007B2B1B">
          <w:rPr>
            <w:noProof/>
            <w:webHidden/>
          </w:rPr>
          <w:fldChar w:fldCharType="begin"/>
        </w:r>
        <w:r w:rsidR="007B2B1B">
          <w:rPr>
            <w:noProof/>
            <w:webHidden/>
          </w:rPr>
          <w:instrText xml:space="preserve"> PAGEREF _Toc395021482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57A6F630" w14:textId="77777777" w:rsidR="007B2B1B" w:rsidRDefault="00FA4813">
      <w:pPr>
        <w:pStyle w:val="TOC2"/>
        <w:tabs>
          <w:tab w:val="right" w:leader="dot" w:pos="5030"/>
        </w:tabs>
        <w:rPr>
          <w:rFonts w:eastAsiaTheme="minorEastAsia"/>
          <w:b w:val="0"/>
          <w:smallCaps w:val="0"/>
          <w:noProof/>
          <w:sz w:val="22"/>
          <w:lang w:eastAsia="zh-CN"/>
        </w:rPr>
      </w:pPr>
      <w:hyperlink w:anchor="_Toc395021483" w:history="1">
        <w:r w:rsidR="007B2B1B" w:rsidRPr="00620466">
          <w:rPr>
            <w:rStyle w:val="Hyperlink"/>
            <w:noProof/>
          </w:rPr>
          <w:t>Servidores de productividad de Office</w:t>
        </w:r>
        <w:r w:rsidR="007B2B1B">
          <w:rPr>
            <w:noProof/>
            <w:webHidden/>
          </w:rPr>
          <w:tab/>
        </w:r>
        <w:r w:rsidR="007B2B1B">
          <w:rPr>
            <w:noProof/>
            <w:webHidden/>
          </w:rPr>
          <w:fldChar w:fldCharType="begin"/>
        </w:r>
        <w:r w:rsidR="007B2B1B">
          <w:rPr>
            <w:noProof/>
            <w:webHidden/>
          </w:rPr>
          <w:instrText xml:space="preserve"> PAGEREF _Toc395021483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3B3F7305" w14:textId="77777777" w:rsidR="007B2B1B" w:rsidRDefault="00FA4813">
      <w:pPr>
        <w:pStyle w:val="TOC4"/>
        <w:tabs>
          <w:tab w:val="right" w:leader="dot" w:pos="5030"/>
        </w:tabs>
        <w:rPr>
          <w:rFonts w:eastAsiaTheme="minorEastAsia"/>
          <w:smallCaps w:val="0"/>
          <w:noProof/>
          <w:sz w:val="22"/>
          <w:lang w:eastAsia="zh-CN"/>
        </w:rPr>
      </w:pPr>
      <w:hyperlink w:anchor="_Toc395021484" w:history="1">
        <w:r w:rsidR="007B2B1B" w:rsidRPr="00620466">
          <w:rPr>
            <w:rStyle w:val="Hyperlink"/>
            <w:noProof/>
          </w:rPr>
          <w:t>Exchange Server</w:t>
        </w:r>
        <w:r w:rsidR="007B2B1B">
          <w:rPr>
            <w:noProof/>
            <w:webHidden/>
          </w:rPr>
          <w:tab/>
        </w:r>
        <w:r w:rsidR="007B2B1B">
          <w:rPr>
            <w:noProof/>
            <w:webHidden/>
          </w:rPr>
          <w:fldChar w:fldCharType="begin"/>
        </w:r>
        <w:r w:rsidR="007B2B1B">
          <w:rPr>
            <w:noProof/>
            <w:webHidden/>
          </w:rPr>
          <w:instrText xml:space="preserve"> PAGEREF _Toc395021484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0C2C49A8" w14:textId="77777777" w:rsidR="007B2B1B" w:rsidRDefault="00FA4813">
      <w:pPr>
        <w:pStyle w:val="TOC6"/>
        <w:tabs>
          <w:tab w:val="right" w:leader="dot" w:pos="5030"/>
        </w:tabs>
        <w:rPr>
          <w:rFonts w:eastAsiaTheme="minorEastAsia"/>
          <w:noProof/>
          <w:sz w:val="22"/>
          <w:lang w:eastAsia="zh-CN"/>
        </w:rPr>
      </w:pPr>
      <w:hyperlink w:anchor="_Toc395021485" w:history="1">
        <w:r w:rsidR="007B2B1B" w:rsidRPr="00620466">
          <w:rPr>
            <w:rStyle w:val="Hyperlink"/>
            <w:noProof/>
          </w:rPr>
          <w:t>Exchange Server 2007 Standard para Small Business</w:t>
        </w:r>
        <w:r w:rsidR="007B2B1B">
          <w:rPr>
            <w:noProof/>
            <w:webHidden/>
          </w:rPr>
          <w:tab/>
        </w:r>
        <w:r w:rsidR="007B2B1B">
          <w:rPr>
            <w:noProof/>
            <w:webHidden/>
          </w:rPr>
          <w:fldChar w:fldCharType="begin"/>
        </w:r>
        <w:r w:rsidR="007B2B1B">
          <w:rPr>
            <w:noProof/>
            <w:webHidden/>
          </w:rPr>
          <w:instrText xml:space="preserve"> PAGEREF _Toc395021485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1A126669" w14:textId="77777777" w:rsidR="007B2B1B" w:rsidRDefault="00FA4813">
      <w:pPr>
        <w:pStyle w:val="TOC6"/>
        <w:tabs>
          <w:tab w:val="right" w:leader="dot" w:pos="5030"/>
        </w:tabs>
        <w:rPr>
          <w:rFonts w:eastAsiaTheme="minorEastAsia"/>
          <w:noProof/>
          <w:sz w:val="22"/>
          <w:lang w:eastAsia="zh-CN"/>
        </w:rPr>
      </w:pPr>
      <w:hyperlink w:anchor="_Toc395021486" w:history="1">
        <w:r w:rsidR="007B2B1B" w:rsidRPr="00620466">
          <w:rPr>
            <w:rStyle w:val="Hyperlink"/>
            <w:noProof/>
          </w:rPr>
          <w:t>CAL de Exchange Server 2007 Standard para Small Business</w:t>
        </w:r>
        <w:r w:rsidR="007B2B1B">
          <w:rPr>
            <w:noProof/>
            <w:webHidden/>
          </w:rPr>
          <w:tab/>
        </w:r>
        <w:r w:rsidR="007B2B1B">
          <w:rPr>
            <w:noProof/>
            <w:webHidden/>
          </w:rPr>
          <w:fldChar w:fldCharType="begin"/>
        </w:r>
        <w:r w:rsidR="007B2B1B">
          <w:rPr>
            <w:noProof/>
            <w:webHidden/>
          </w:rPr>
          <w:instrText xml:space="preserve"> PAGEREF _Toc395021486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4EEF7C59" w14:textId="77777777" w:rsidR="007B2B1B" w:rsidRDefault="00FA4813">
      <w:pPr>
        <w:pStyle w:val="TOC6"/>
        <w:tabs>
          <w:tab w:val="right" w:leader="dot" w:pos="5030"/>
        </w:tabs>
        <w:rPr>
          <w:rFonts w:eastAsiaTheme="minorEastAsia"/>
          <w:noProof/>
          <w:sz w:val="22"/>
          <w:lang w:eastAsia="zh-CN"/>
        </w:rPr>
      </w:pPr>
      <w:hyperlink w:anchor="_Toc395021487" w:history="1">
        <w:r w:rsidR="007B2B1B" w:rsidRPr="00620466">
          <w:rPr>
            <w:rStyle w:val="Hyperlink"/>
            <w:noProof/>
          </w:rPr>
          <w:t>Exchange Server Enterprise 2013</w:t>
        </w:r>
        <w:r w:rsidR="007B2B1B">
          <w:rPr>
            <w:noProof/>
            <w:webHidden/>
          </w:rPr>
          <w:tab/>
        </w:r>
        <w:r w:rsidR="007B2B1B">
          <w:rPr>
            <w:noProof/>
            <w:webHidden/>
          </w:rPr>
          <w:fldChar w:fldCharType="begin"/>
        </w:r>
        <w:r w:rsidR="007B2B1B">
          <w:rPr>
            <w:noProof/>
            <w:webHidden/>
          </w:rPr>
          <w:instrText xml:space="preserve"> PAGEREF _Toc395021487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548230A2" w14:textId="77777777" w:rsidR="007B2B1B" w:rsidRDefault="00FA4813">
      <w:pPr>
        <w:pStyle w:val="TOC6"/>
        <w:tabs>
          <w:tab w:val="right" w:leader="dot" w:pos="5030"/>
        </w:tabs>
        <w:rPr>
          <w:rFonts w:eastAsiaTheme="minorEastAsia"/>
          <w:noProof/>
          <w:sz w:val="22"/>
          <w:lang w:eastAsia="zh-CN"/>
        </w:rPr>
      </w:pPr>
      <w:hyperlink w:anchor="_Toc395021488" w:history="1">
        <w:r w:rsidR="007B2B1B" w:rsidRPr="00620466">
          <w:rPr>
            <w:rStyle w:val="Hyperlink"/>
            <w:noProof/>
          </w:rPr>
          <w:t xml:space="preserve">Licencia CAL de Exchange Server Enterprise 2013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_Toc395021488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21908993" w14:textId="77777777" w:rsidR="007B2B1B" w:rsidRDefault="00FA4813">
      <w:pPr>
        <w:pStyle w:val="TOC6"/>
        <w:tabs>
          <w:tab w:val="right" w:leader="dot" w:pos="5030"/>
        </w:tabs>
        <w:rPr>
          <w:rFonts w:eastAsiaTheme="minorEastAsia"/>
          <w:noProof/>
          <w:sz w:val="22"/>
          <w:lang w:eastAsia="zh-CN"/>
        </w:rPr>
      </w:pPr>
      <w:hyperlink w:anchor="_Toc395021489" w:history="1">
        <w:r w:rsidR="007B2B1B" w:rsidRPr="00620466">
          <w:rPr>
            <w:rStyle w:val="Hyperlink"/>
            <w:noProof/>
          </w:rPr>
          <w:t>Exchange Server Standard 2013</w:t>
        </w:r>
        <w:r w:rsidR="007B2B1B">
          <w:rPr>
            <w:noProof/>
            <w:webHidden/>
          </w:rPr>
          <w:tab/>
        </w:r>
        <w:r w:rsidR="007B2B1B">
          <w:rPr>
            <w:noProof/>
            <w:webHidden/>
          </w:rPr>
          <w:fldChar w:fldCharType="begin"/>
        </w:r>
        <w:r w:rsidR="007B2B1B">
          <w:rPr>
            <w:noProof/>
            <w:webHidden/>
          </w:rPr>
          <w:instrText xml:space="preserve"> PAGEREF _Toc395021489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40FA9442" w14:textId="77777777" w:rsidR="007B2B1B" w:rsidRDefault="00FA4813">
      <w:pPr>
        <w:pStyle w:val="TOC6"/>
        <w:tabs>
          <w:tab w:val="right" w:leader="dot" w:pos="5030"/>
        </w:tabs>
        <w:rPr>
          <w:rFonts w:eastAsiaTheme="minorEastAsia"/>
          <w:noProof/>
          <w:sz w:val="22"/>
          <w:lang w:eastAsia="zh-CN"/>
        </w:rPr>
      </w:pPr>
      <w:hyperlink w:anchor="_Toc395021490" w:history="1">
        <w:r w:rsidR="007B2B1B" w:rsidRPr="00620466">
          <w:rPr>
            <w:rStyle w:val="Hyperlink"/>
            <w:noProof/>
          </w:rPr>
          <w:t xml:space="preserve">Licencia CAL de Exchange Server Standard 2013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_Toc395021490 \h </w:instrText>
        </w:r>
        <w:r w:rsidR="007B2B1B">
          <w:rPr>
            <w:noProof/>
            <w:webHidden/>
          </w:rPr>
        </w:r>
        <w:r w:rsidR="007B2B1B">
          <w:rPr>
            <w:noProof/>
            <w:webHidden/>
          </w:rPr>
          <w:fldChar w:fldCharType="separate"/>
        </w:r>
        <w:r w:rsidR="00E45E76">
          <w:rPr>
            <w:noProof/>
            <w:webHidden/>
          </w:rPr>
          <w:t>23</w:t>
        </w:r>
        <w:r w:rsidR="007B2B1B">
          <w:rPr>
            <w:noProof/>
            <w:webHidden/>
          </w:rPr>
          <w:fldChar w:fldCharType="end"/>
        </w:r>
      </w:hyperlink>
    </w:p>
    <w:p w14:paraId="6816893B" w14:textId="77777777" w:rsidR="007B2B1B" w:rsidRDefault="00FA4813">
      <w:pPr>
        <w:pStyle w:val="TOC4"/>
        <w:tabs>
          <w:tab w:val="right" w:leader="dot" w:pos="5030"/>
        </w:tabs>
        <w:rPr>
          <w:rFonts w:eastAsiaTheme="minorEastAsia"/>
          <w:smallCaps w:val="0"/>
          <w:noProof/>
          <w:sz w:val="22"/>
          <w:lang w:eastAsia="zh-CN"/>
        </w:rPr>
      </w:pPr>
      <w:hyperlink w:anchor="_Toc395021491" w:history="1">
        <w:r w:rsidR="007B2B1B" w:rsidRPr="00620466">
          <w:rPr>
            <w:rStyle w:val="Hyperlink"/>
            <w:noProof/>
          </w:rPr>
          <w:t>Lync Server</w:t>
        </w:r>
        <w:r w:rsidR="007B2B1B">
          <w:rPr>
            <w:noProof/>
            <w:webHidden/>
          </w:rPr>
          <w:tab/>
        </w:r>
        <w:r w:rsidR="007B2B1B">
          <w:rPr>
            <w:noProof/>
            <w:webHidden/>
          </w:rPr>
          <w:fldChar w:fldCharType="begin"/>
        </w:r>
        <w:r w:rsidR="007B2B1B">
          <w:rPr>
            <w:noProof/>
            <w:webHidden/>
          </w:rPr>
          <w:instrText xml:space="preserve"> PAGEREF _Toc395021491 \h </w:instrText>
        </w:r>
        <w:r w:rsidR="007B2B1B">
          <w:rPr>
            <w:noProof/>
            <w:webHidden/>
          </w:rPr>
        </w:r>
        <w:r w:rsidR="007B2B1B">
          <w:rPr>
            <w:noProof/>
            <w:webHidden/>
          </w:rPr>
          <w:fldChar w:fldCharType="separate"/>
        </w:r>
        <w:r w:rsidR="00E45E76">
          <w:rPr>
            <w:noProof/>
            <w:webHidden/>
          </w:rPr>
          <w:t>24</w:t>
        </w:r>
        <w:r w:rsidR="007B2B1B">
          <w:rPr>
            <w:noProof/>
            <w:webHidden/>
          </w:rPr>
          <w:fldChar w:fldCharType="end"/>
        </w:r>
      </w:hyperlink>
    </w:p>
    <w:p w14:paraId="439B93CB" w14:textId="77777777" w:rsidR="007B2B1B" w:rsidRDefault="00FA4813">
      <w:pPr>
        <w:pStyle w:val="TOC6"/>
        <w:tabs>
          <w:tab w:val="right" w:leader="dot" w:pos="5030"/>
        </w:tabs>
        <w:rPr>
          <w:rFonts w:eastAsiaTheme="minorEastAsia"/>
          <w:noProof/>
          <w:sz w:val="22"/>
          <w:lang w:eastAsia="zh-CN"/>
        </w:rPr>
      </w:pPr>
      <w:hyperlink w:anchor="_Toc395021492" w:history="1">
        <w:r w:rsidR="007B2B1B" w:rsidRPr="00620466">
          <w:rPr>
            <w:rStyle w:val="Hyperlink"/>
            <w:noProof/>
          </w:rPr>
          <w:t>Lync Server 2013</w:t>
        </w:r>
        <w:r w:rsidR="007B2B1B">
          <w:rPr>
            <w:noProof/>
            <w:webHidden/>
          </w:rPr>
          <w:tab/>
        </w:r>
        <w:r w:rsidR="007B2B1B">
          <w:rPr>
            <w:noProof/>
            <w:webHidden/>
          </w:rPr>
          <w:fldChar w:fldCharType="begin"/>
        </w:r>
        <w:r w:rsidR="007B2B1B">
          <w:rPr>
            <w:noProof/>
            <w:webHidden/>
          </w:rPr>
          <w:instrText xml:space="preserve"> PAGEREF _Toc395021492 \h </w:instrText>
        </w:r>
        <w:r w:rsidR="007B2B1B">
          <w:rPr>
            <w:noProof/>
            <w:webHidden/>
          </w:rPr>
        </w:r>
        <w:r w:rsidR="007B2B1B">
          <w:rPr>
            <w:noProof/>
            <w:webHidden/>
          </w:rPr>
          <w:fldChar w:fldCharType="separate"/>
        </w:r>
        <w:r w:rsidR="00E45E76">
          <w:rPr>
            <w:noProof/>
            <w:webHidden/>
          </w:rPr>
          <w:t>24</w:t>
        </w:r>
        <w:r w:rsidR="007B2B1B">
          <w:rPr>
            <w:noProof/>
            <w:webHidden/>
          </w:rPr>
          <w:fldChar w:fldCharType="end"/>
        </w:r>
      </w:hyperlink>
    </w:p>
    <w:p w14:paraId="4281BA26" w14:textId="77777777" w:rsidR="007B2B1B" w:rsidRDefault="00FA4813">
      <w:pPr>
        <w:pStyle w:val="TOC6"/>
        <w:tabs>
          <w:tab w:val="right" w:leader="dot" w:pos="5030"/>
        </w:tabs>
        <w:rPr>
          <w:rFonts w:eastAsiaTheme="minorEastAsia"/>
          <w:noProof/>
          <w:sz w:val="22"/>
          <w:lang w:eastAsia="zh-CN"/>
        </w:rPr>
      </w:pPr>
      <w:hyperlink w:anchor="_Toc395021493" w:history="1">
        <w:r w:rsidR="007B2B1B" w:rsidRPr="00620466">
          <w:rPr>
            <w:rStyle w:val="Hyperlink"/>
            <w:noProof/>
            <w:lang w:val="es-ES"/>
          </w:rPr>
          <w:t>Enterprise CAL de Lync Server 2013 (Dispositivo y Usuario)</w:t>
        </w:r>
        <w:r w:rsidR="007B2B1B">
          <w:rPr>
            <w:noProof/>
            <w:webHidden/>
          </w:rPr>
          <w:tab/>
        </w:r>
        <w:r w:rsidR="007B2B1B">
          <w:rPr>
            <w:noProof/>
            <w:webHidden/>
          </w:rPr>
          <w:fldChar w:fldCharType="begin"/>
        </w:r>
        <w:r w:rsidR="007B2B1B">
          <w:rPr>
            <w:noProof/>
            <w:webHidden/>
          </w:rPr>
          <w:instrText xml:space="preserve"> PAGEREF _Toc395021493 \h </w:instrText>
        </w:r>
        <w:r w:rsidR="007B2B1B">
          <w:rPr>
            <w:noProof/>
            <w:webHidden/>
          </w:rPr>
        </w:r>
        <w:r w:rsidR="007B2B1B">
          <w:rPr>
            <w:noProof/>
            <w:webHidden/>
          </w:rPr>
          <w:fldChar w:fldCharType="separate"/>
        </w:r>
        <w:r w:rsidR="00E45E76">
          <w:rPr>
            <w:noProof/>
            <w:webHidden/>
          </w:rPr>
          <w:t>24</w:t>
        </w:r>
        <w:r w:rsidR="007B2B1B">
          <w:rPr>
            <w:noProof/>
            <w:webHidden/>
          </w:rPr>
          <w:fldChar w:fldCharType="end"/>
        </w:r>
      </w:hyperlink>
    </w:p>
    <w:p w14:paraId="05CF10C3" w14:textId="77777777" w:rsidR="007B2B1B" w:rsidRDefault="00FA4813">
      <w:pPr>
        <w:pStyle w:val="TOC6"/>
        <w:tabs>
          <w:tab w:val="right" w:leader="dot" w:pos="5030"/>
        </w:tabs>
        <w:rPr>
          <w:rFonts w:eastAsiaTheme="minorEastAsia"/>
          <w:noProof/>
          <w:sz w:val="22"/>
          <w:lang w:eastAsia="zh-CN"/>
        </w:rPr>
      </w:pPr>
      <w:hyperlink w:anchor="_Toc395021494" w:history="1">
        <w:r w:rsidR="007B2B1B" w:rsidRPr="00620466">
          <w:rPr>
            <w:rStyle w:val="Hyperlink"/>
            <w:noProof/>
            <w:lang w:val="es-ES"/>
          </w:rPr>
          <w:t>Licencia CAL de Lync Server 2013 Plus (Dispositivo y Usuario)</w:t>
        </w:r>
        <w:r w:rsidR="007B2B1B">
          <w:rPr>
            <w:noProof/>
            <w:webHidden/>
          </w:rPr>
          <w:tab/>
        </w:r>
        <w:r w:rsidR="007B2B1B">
          <w:rPr>
            <w:noProof/>
            <w:webHidden/>
          </w:rPr>
          <w:fldChar w:fldCharType="begin"/>
        </w:r>
        <w:r w:rsidR="007B2B1B">
          <w:rPr>
            <w:noProof/>
            <w:webHidden/>
          </w:rPr>
          <w:instrText xml:space="preserve"> PAGEREF _Toc395021494 \h </w:instrText>
        </w:r>
        <w:r w:rsidR="007B2B1B">
          <w:rPr>
            <w:noProof/>
            <w:webHidden/>
          </w:rPr>
        </w:r>
        <w:r w:rsidR="007B2B1B">
          <w:rPr>
            <w:noProof/>
            <w:webHidden/>
          </w:rPr>
          <w:fldChar w:fldCharType="separate"/>
        </w:r>
        <w:r w:rsidR="00E45E76">
          <w:rPr>
            <w:noProof/>
            <w:webHidden/>
          </w:rPr>
          <w:t>24</w:t>
        </w:r>
        <w:r w:rsidR="007B2B1B">
          <w:rPr>
            <w:noProof/>
            <w:webHidden/>
          </w:rPr>
          <w:fldChar w:fldCharType="end"/>
        </w:r>
      </w:hyperlink>
    </w:p>
    <w:p w14:paraId="73C2AADB" w14:textId="77777777" w:rsidR="007B2B1B" w:rsidRDefault="00FA4813">
      <w:pPr>
        <w:pStyle w:val="TOC6"/>
        <w:tabs>
          <w:tab w:val="right" w:leader="dot" w:pos="5030"/>
        </w:tabs>
        <w:rPr>
          <w:rFonts w:eastAsiaTheme="minorEastAsia"/>
          <w:noProof/>
          <w:sz w:val="22"/>
          <w:lang w:eastAsia="zh-CN"/>
        </w:rPr>
      </w:pPr>
      <w:hyperlink w:anchor="_Toc395021495" w:history="1">
        <w:r w:rsidR="007B2B1B" w:rsidRPr="00620466">
          <w:rPr>
            <w:rStyle w:val="Hyperlink"/>
            <w:noProof/>
            <w:lang w:val="es-ES"/>
          </w:rPr>
          <w:t xml:space="preserve">Licencia CAL de Lync Server 2013 Standard </w:t>
        </w:r>
        <w:r w:rsidR="007B2B1B">
          <w:rPr>
            <w:rStyle w:val="Hyperlink"/>
            <w:noProof/>
            <w:lang w:val="es-ES"/>
          </w:rPr>
          <w:br/>
        </w:r>
        <w:r w:rsidR="007B2B1B" w:rsidRPr="00620466">
          <w:rPr>
            <w:rStyle w:val="Hyperlink"/>
            <w:noProof/>
            <w:lang w:val="es-ES"/>
          </w:rPr>
          <w:t>(Dispositivo y Usuario)</w:t>
        </w:r>
        <w:r w:rsidR="007B2B1B">
          <w:rPr>
            <w:noProof/>
            <w:webHidden/>
          </w:rPr>
          <w:tab/>
        </w:r>
        <w:r w:rsidR="007B2B1B">
          <w:rPr>
            <w:noProof/>
            <w:webHidden/>
          </w:rPr>
          <w:fldChar w:fldCharType="begin"/>
        </w:r>
        <w:r w:rsidR="007B2B1B">
          <w:rPr>
            <w:noProof/>
            <w:webHidden/>
          </w:rPr>
          <w:instrText xml:space="preserve"> PAGEREF _Toc395021495 \h </w:instrText>
        </w:r>
        <w:r w:rsidR="007B2B1B">
          <w:rPr>
            <w:noProof/>
            <w:webHidden/>
          </w:rPr>
        </w:r>
        <w:r w:rsidR="007B2B1B">
          <w:rPr>
            <w:noProof/>
            <w:webHidden/>
          </w:rPr>
          <w:fldChar w:fldCharType="separate"/>
        </w:r>
        <w:r w:rsidR="00E45E76">
          <w:rPr>
            <w:noProof/>
            <w:webHidden/>
          </w:rPr>
          <w:t>24</w:t>
        </w:r>
        <w:r w:rsidR="007B2B1B">
          <w:rPr>
            <w:noProof/>
            <w:webHidden/>
          </w:rPr>
          <w:fldChar w:fldCharType="end"/>
        </w:r>
      </w:hyperlink>
    </w:p>
    <w:p w14:paraId="0E217F3C" w14:textId="77777777" w:rsidR="007B2B1B" w:rsidRDefault="00FA4813">
      <w:pPr>
        <w:pStyle w:val="TOC4"/>
        <w:tabs>
          <w:tab w:val="right" w:leader="dot" w:pos="5030"/>
        </w:tabs>
        <w:rPr>
          <w:rFonts w:eastAsiaTheme="minorEastAsia"/>
          <w:smallCaps w:val="0"/>
          <w:noProof/>
          <w:sz w:val="22"/>
          <w:lang w:eastAsia="zh-CN"/>
        </w:rPr>
      </w:pPr>
      <w:hyperlink w:anchor="_Toc395021496" w:history="1">
        <w:r w:rsidR="007B2B1B" w:rsidRPr="00620466">
          <w:rPr>
            <w:rStyle w:val="Hyperlink"/>
            <w:noProof/>
          </w:rPr>
          <w:t>Project Server</w:t>
        </w:r>
        <w:r w:rsidR="007B2B1B">
          <w:rPr>
            <w:noProof/>
            <w:webHidden/>
          </w:rPr>
          <w:tab/>
        </w:r>
        <w:r w:rsidR="007B2B1B">
          <w:rPr>
            <w:noProof/>
            <w:webHidden/>
          </w:rPr>
          <w:fldChar w:fldCharType="begin"/>
        </w:r>
        <w:r w:rsidR="007B2B1B">
          <w:rPr>
            <w:noProof/>
            <w:webHidden/>
          </w:rPr>
          <w:instrText xml:space="preserve"> PAGEREF _Toc395021496 \h </w:instrText>
        </w:r>
        <w:r w:rsidR="007B2B1B">
          <w:rPr>
            <w:noProof/>
            <w:webHidden/>
          </w:rPr>
        </w:r>
        <w:r w:rsidR="007B2B1B">
          <w:rPr>
            <w:noProof/>
            <w:webHidden/>
          </w:rPr>
          <w:fldChar w:fldCharType="separate"/>
        </w:r>
        <w:r w:rsidR="00E45E76">
          <w:rPr>
            <w:noProof/>
            <w:webHidden/>
          </w:rPr>
          <w:t>24</w:t>
        </w:r>
        <w:r w:rsidR="007B2B1B">
          <w:rPr>
            <w:noProof/>
            <w:webHidden/>
          </w:rPr>
          <w:fldChar w:fldCharType="end"/>
        </w:r>
      </w:hyperlink>
    </w:p>
    <w:p w14:paraId="361AD506" w14:textId="77777777" w:rsidR="007B2B1B" w:rsidRDefault="00FA4813">
      <w:pPr>
        <w:pStyle w:val="TOC6"/>
        <w:tabs>
          <w:tab w:val="right" w:leader="dot" w:pos="5030"/>
        </w:tabs>
        <w:rPr>
          <w:rFonts w:eastAsiaTheme="minorEastAsia"/>
          <w:noProof/>
          <w:sz w:val="22"/>
          <w:lang w:eastAsia="zh-CN"/>
        </w:rPr>
      </w:pPr>
      <w:hyperlink w:anchor="_Toc395021497" w:history="1">
        <w:r w:rsidR="007B2B1B" w:rsidRPr="00620466">
          <w:rPr>
            <w:rStyle w:val="Hyperlink"/>
            <w:noProof/>
          </w:rPr>
          <w:t>Project Server 2013</w:t>
        </w:r>
        <w:r w:rsidR="007B2B1B">
          <w:rPr>
            <w:noProof/>
            <w:webHidden/>
          </w:rPr>
          <w:tab/>
        </w:r>
        <w:r w:rsidR="007B2B1B">
          <w:rPr>
            <w:noProof/>
            <w:webHidden/>
          </w:rPr>
          <w:fldChar w:fldCharType="begin"/>
        </w:r>
        <w:r w:rsidR="007B2B1B">
          <w:rPr>
            <w:noProof/>
            <w:webHidden/>
          </w:rPr>
          <w:instrText xml:space="preserve"> PAGEREF _Toc395021497 \h </w:instrText>
        </w:r>
        <w:r w:rsidR="007B2B1B">
          <w:rPr>
            <w:noProof/>
            <w:webHidden/>
          </w:rPr>
        </w:r>
        <w:r w:rsidR="007B2B1B">
          <w:rPr>
            <w:noProof/>
            <w:webHidden/>
          </w:rPr>
          <w:fldChar w:fldCharType="separate"/>
        </w:r>
        <w:r w:rsidR="00E45E76">
          <w:rPr>
            <w:noProof/>
            <w:webHidden/>
          </w:rPr>
          <w:t>24</w:t>
        </w:r>
        <w:r w:rsidR="007B2B1B">
          <w:rPr>
            <w:noProof/>
            <w:webHidden/>
          </w:rPr>
          <w:fldChar w:fldCharType="end"/>
        </w:r>
      </w:hyperlink>
    </w:p>
    <w:p w14:paraId="3E6B11CF" w14:textId="77777777" w:rsidR="007B2B1B" w:rsidRDefault="00FA4813">
      <w:pPr>
        <w:pStyle w:val="TOC6"/>
        <w:tabs>
          <w:tab w:val="right" w:leader="dot" w:pos="5030"/>
        </w:tabs>
        <w:rPr>
          <w:rFonts w:eastAsiaTheme="minorEastAsia"/>
          <w:noProof/>
          <w:sz w:val="22"/>
          <w:lang w:eastAsia="zh-CN"/>
        </w:rPr>
      </w:pPr>
      <w:hyperlink w:anchor="_Toc395021498" w:history="1">
        <w:r w:rsidR="007B2B1B" w:rsidRPr="00620466">
          <w:rPr>
            <w:rStyle w:val="Hyperlink"/>
            <w:noProof/>
          </w:rPr>
          <w:t>Licencia CAL de Project Server 2013 (Dispositivo y Usuario)</w:t>
        </w:r>
        <w:r w:rsidR="007B2B1B">
          <w:rPr>
            <w:noProof/>
            <w:webHidden/>
          </w:rPr>
          <w:tab/>
        </w:r>
        <w:r w:rsidR="007B2B1B">
          <w:rPr>
            <w:noProof/>
            <w:webHidden/>
          </w:rPr>
          <w:fldChar w:fldCharType="begin"/>
        </w:r>
        <w:r w:rsidR="007B2B1B">
          <w:rPr>
            <w:noProof/>
            <w:webHidden/>
          </w:rPr>
          <w:instrText xml:space="preserve"> PAGEREF _Toc395021498 \h </w:instrText>
        </w:r>
        <w:r w:rsidR="007B2B1B">
          <w:rPr>
            <w:noProof/>
            <w:webHidden/>
          </w:rPr>
        </w:r>
        <w:r w:rsidR="007B2B1B">
          <w:rPr>
            <w:noProof/>
            <w:webHidden/>
          </w:rPr>
          <w:fldChar w:fldCharType="separate"/>
        </w:r>
        <w:r w:rsidR="00E45E76">
          <w:rPr>
            <w:noProof/>
            <w:webHidden/>
          </w:rPr>
          <w:t>24</w:t>
        </w:r>
        <w:r w:rsidR="007B2B1B">
          <w:rPr>
            <w:noProof/>
            <w:webHidden/>
          </w:rPr>
          <w:fldChar w:fldCharType="end"/>
        </w:r>
      </w:hyperlink>
    </w:p>
    <w:p w14:paraId="2C9708BE" w14:textId="77777777" w:rsidR="007B2B1B" w:rsidRDefault="00FA4813">
      <w:pPr>
        <w:pStyle w:val="TOC4"/>
        <w:tabs>
          <w:tab w:val="right" w:leader="dot" w:pos="5030"/>
        </w:tabs>
        <w:rPr>
          <w:rFonts w:eastAsiaTheme="minorEastAsia"/>
          <w:smallCaps w:val="0"/>
          <w:noProof/>
          <w:sz w:val="22"/>
          <w:lang w:eastAsia="zh-CN"/>
        </w:rPr>
      </w:pPr>
      <w:hyperlink w:anchor="_Toc395021499" w:history="1">
        <w:r w:rsidR="007B2B1B" w:rsidRPr="00620466">
          <w:rPr>
            <w:rStyle w:val="Hyperlink"/>
            <w:noProof/>
          </w:rPr>
          <w:t>SharePoint</w:t>
        </w:r>
        <w:r w:rsidR="007B2B1B">
          <w:rPr>
            <w:noProof/>
            <w:webHidden/>
          </w:rPr>
          <w:tab/>
        </w:r>
        <w:r w:rsidR="007B2B1B">
          <w:rPr>
            <w:noProof/>
            <w:webHidden/>
          </w:rPr>
          <w:fldChar w:fldCharType="begin"/>
        </w:r>
        <w:r w:rsidR="007B2B1B">
          <w:rPr>
            <w:noProof/>
            <w:webHidden/>
          </w:rPr>
          <w:instrText xml:space="preserve"> PAGEREF _Toc395021499 \h </w:instrText>
        </w:r>
        <w:r w:rsidR="007B2B1B">
          <w:rPr>
            <w:noProof/>
            <w:webHidden/>
          </w:rPr>
        </w:r>
        <w:r w:rsidR="007B2B1B">
          <w:rPr>
            <w:noProof/>
            <w:webHidden/>
          </w:rPr>
          <w:fldChar w:fldCharType="separate"/>
        </w:r>
        <w:r w:rsidR="00E45E76">
          <w:rPr>
            <w:noProof/>
            <w:webHidden/>
          </w:rPr>
          <w:t>25</w:t>
        </w:r>
        <w:r w:rsidR="007B2B1B">
          <w:rPr>
            <w:noProof/>
            <w:webHidden/>
          </w:rPr>
          <w:fldChar w:fldCharType="end"/>
        </w:r>
      </w:hyperlink>
    </w:p>
    <w:p w14:paraId="393732FF" w14:textId="77777777" w:rsidR="007B2B1B" w:rsidRDefault="00FA4813">
      <w:pPr>
        <w:pStyle w:val="TOC6"/>
        <w:tabs>
          <w:tab w:val="right" w:leader="dot" w:pos="5030"/>
        </w:tabs>
        <w:rPr>
          <w:rFonts w:eastAsiaTheme="minorEastAsia"/>
          <w:noProof/>
          <w:sz w:val="22"/>
          <w:lang w:eastAsia="zh-CN"/>
        </w:rPr>
      </w:pPr>
      <w:hyperlink w:anchor="_Toc395021500" w:history="1">
        <w:r w:rsidR="007B2B1B" w:rsidRPr="00620466">
          <w:rPr>
            <w:rStyle w:val="Hyperlink"/>
            <w:noProof/>
          </w:rPr>
          <w:t>Microsoft Office Audit y Control Management Server 2013</w:t>
        </w:r>
        <w:r w:rsidR="007B2B1B">
          <w:rPr>
            <w:noProof/>
            <w:webHidden/>
          </w:rPr>
          <w:tab/>
        </w:r>
        <w:r w:rsidR="007B2B1B">
          <w:rPr>
            <w:noProof/>
            <w:webHidden/>
          </w:rPr>
          <w:fldChar w:fldCharType="begin"/>
        </w:r>
        <w:r w:rsidR="007B2B1B">
          <w:rPr>
            <w:noProof/>
            <w:webHidden/>
          </w:rPr>
          <w:instrText xml:space="preserve"> PAGEREF _Toc395021500 \h </w:instrText>
        </w:r>
        <w:r w:rsidR="007B2B1B">
          <w:rPr>
            <w:noProof/>
            <w:webHidden/>
          </w:rPr>
        </w:r>
        <w:r w:rsidR="007B2B1B">
          <w:rPr>
            <w:noProof/>
            <w:webHidden/>
          </w:rPr>
          <w:fldChar w:fldCharType="separate"/>
        </w:r>
        <w:r w:rsidR="00E45E76">
          <w:rPr>
            <w:noProof/>
            <w:webHidden/>
          </w:rPr>
          <w:t>25</w:t>
        </w:r>
        <w:r w:rsidR="007B2B1B">
          <w:rPr>
            <w:noProof/>
            <w:webHidden/>
          </w:rPr>
          <w:fldChar w:fldCharType="end"/>
        </w:r>
      </w:hyperlink>
    </w:p>
    <w:p w14:paraId="15AC2F8A" w14:textId="77777777" w:rsidR="007B2B1B" w:rsidRDefault="00FA4813">
      <w:pPr>
        <w:pStyle w:val="TOC6"/>
        <w:tabs>
          <w:tab w:val="right" w:leader="dot" w:pos="5030"/>
        </w:tabs>
        <w:rPr>
          <w:rFonts w:eastAsiaTheme="minorEastAsia"/>
          <w:noProof/>
          <w:sz w:val="22"/>
          <w:lang w:eastAsia="zh-CN"/>
        </w:rPr>
      </w:pPr>
      <w:hyperlink w:anchor="_Toc395021501" w:history="1">
        <w:r w:rsidR="007B2B1B" w:rsidRPr="00620466">
          <w:rPr>
            <w:rStyle w:val="Hyperlink"/>
            <w:noProof/>
          </w:rPr>
          <w:t>SharePoint Server 2013</w:t>
        </w:r>
        <w:r w:rsidR="007B2B1B">
          <w:rPr>
            <w:noProof/>
            <w:webHidden/>
          </w:rPr>
          <w:tab/>
        </w:r>
        <w:r w:rsidR="007B2B1B">
          <w:rPr>
            <w:noProof/>
            <w:webHidden/>
          </w:rPr>
          <w:fldChar w:fldCharType="begin"/>
        </w:r>
        <w:r w:rsidR="007B2B1B">
          <w:rPr>
            <w:noProof/>
            <w:webHidden/>
          </w:rPr>
          <w:instrText xml:space="preserve"> PAGEREF _Toc395021501 \h </w:instrText>
        </w:r>
        <w:r w:rsidR="007B2B1B">
          <w:rPr>
            <w:noProof/>
            <w:webHidden/>
          </w:rPr>
        </w:r>
        <w:r w:rsidR="007B2B1B">
          <w:rPr>
            <w:noProof/>
            <w:webHidden/>
          </w:rPr>
          <w:fldChar w:fldCharType="separate"/>
        </w:r>
        <w:r w:rsidR="00E45E76">
          <w:rPr>
            <w:noProof/>
            <w:webHidden/>
          </w:rPr>
          <w:t>25</w:t>
        </w:r>
        <w:r w:rsidR="007B2B1B">
          <w:rPr>
            <w:noProof/>
            <w:webHidden/>
          </w:rPr>
          <w:fldChar w:fldCharType="end"/>
        </w:r>
      </w:hyperlink>
    </w:p>
    <w:p w14:paraId="09A87EE1" w14:textId="77777777" w:rsidR="007B2B1B" w:rsidRDefault="00FA4813">
      <w:pPr>
        <w:pStyle w:val="TOC6"/>
        <w:tabs>
          <w:tab w:val="right" w:leader="dot" w:pos="5030"/>
        </w:tabs>
        <w:rPr>
          <w:rFonts w:eastAsiaTheme="minorEastAsia"/>
          <w:noProof/>
          <w:sz w:val="22"/>
          <w:lang w:eastAsia="zh-CN"/>
        </w:rPr>
      </w:pPr>
      <w:hyperlink w:anchor="_Toc395021502" w:history="1">
        <w:r w:rsidR="007B2B1B" w:rsidRPr="00620466">
          <w:rPr>
            <w:rStyle w:val="Hyperlink"/>
            <w:noProof/>
          </w:rPr>
          <w:t xml:space="preserve">Licencia CAL de SharePoint Server 2013 Enterprise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_Toc395021502 \h </w:instrText>
        </w:r>
        <w:r w:rsidR="007B2B1B">
          <w:rPr>
            <w:noProof/>
            <w:webHidden/>
          </w:rPr>
        </w:r>
        <w:r w:rsidR="007B2B1B">
          <w:rPr>
            <w:noProof/>
            <w:webHidden/>
          </w:rPr>
          <w:fldChar w:fldCharType="separate"/>
        </w:r>
        <w:r w:rsidR="00E45E76">
          <w:rPr>
            <w:noProof/>
            <w:webHidden/>
          </w:rPr>
          <w:t>25</w:t>
        </w:r>
        <w:r w:rsidR="007B2B1B">
          <w:rPr>
            <w:noProof/>
            <w:webHidden/>
          </w:rPr>
          <w:fldChar w:fldCharType="end"/>
        </w:r>
      </w:hyperlink>
    </w:p>
    <w:p w14:paraId="201824A1" w14:textId="77777777" w:rsidR="007B2B1B" w:rsidRDefault="00FA4813">
      <w:pPr>
        <w:pStyle w:val="TOC6"/>
        <w:tabs>
          <w:tab w:val="right" w:leader="dot" w:pos="5030"/>
        </w:tabs>
        <w:rPr>
          <w:rFonts w:eastAsiaTheme="minorEastAsia"/>
          <w:noProof/>
          <w:sz w:val="22"/>
          <w:lang w:eastAsia="zh-CN"/>
        </w:rPr>
      </w:pPr>
      <w:hyperlink w:anchor="_Toc395021503" w:history="1">
        <w:r w:rsidR="007B2B1B" w:rsidRPr="00620466">
          <w:rPr>
            <w:rStyle w:val="Hyperlink"/>
            <w:noProof/>
          </w:rPr>
          <w:t xml:space="preserve">Licencia CAL de Exchange Server Standard 2013 </w:t>
        </w:r>
        <w:r w:rsidR="007B2B1B">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_Toc395021503 \h </w:instrText>
        </w:r>
        <w:r w:rsidR="007B2B1B">
          <w:rPr>
            <w:noProof/>
            <w:webHidden/>
          </w:rPr>
        </w:r>
        <w:r w:rsidR="007B2B1B">
          <w:rPr>
            <w:noProof/>
            <w:webHidden/>
          </w:rPr>
          <w:fldChar w:fldCharType="separate"/>
        </w:r>
        <w:r w:rsidR="00E45E76">
          <w:rPr>
            <w:noProof/>
            <w:webHidden/>
          </w:rPr>
          <w:t>25</w:t>
        </w:r>
        <w:r w:rsidR="007B2B1B">
          <w:rPr>
            <w:noProof/>
            <w:webHidden/>
          </w:rPr>
          <w:fldChar w:fldCharType="end"/>
        </w:r>
      </w:hyperlink>
    </w:p>
    <w:p w14:paraId="5941F261" w14:textId="77777777" w:rsidR="007B2B1B" w:rsidRDefault="00FA4813">
      <w:pPr>
        <w:pStyle w:val="TOC3"/>
        <w:tabs>
          <w:tab w:val="right" w:leader="dot" w:pos="5030"/>
        </w:tabs>
        <w:rPr>
          <w:rFonts w:eastAsiaTheme="minorEastAsia"/>
          <w:smallCaps w:val="0"/>
          <w:noProof/>
          <w:sz w:val="22"/>
          <w:lang w:eastAsia="zh-CN"/>
        </w:rPr>
      </w:pPr>
      <w:hyperlink w:anchor="_Toc395021504" w:history="1">
        <w:r w:rsidR="007B2B1B" w:rsidRPr="00620466">
          <w:rPr>
            <w:rStyle w:val="Hyperlink"/>
            <w:noProof/>
          </w:rPr>
          <w:t>Derechos de Alquiler</w:t>
        </w:r>
        <w:r w:rsidR="007B2B1B">
          <w:rPr>
            <w:noProof/>
            <w:webHidden/>
          </w:rPr>
          <w:tab/>
        </w:r>
        <w:r w:rsidR="007B2B1B">
          <w:rPr>
            <w:noProof/>
            <w:webHidden/>
          </w:rPr>
          <w:fldChar w:fldCharType="begin"/>
        </w:r>
        <w:r w:rsidR="007B2B1B">
          <w:rPr>
            <w:noProof/>
            <w:webHidden/>
          </w:rPr>
          <w:instrText xml:space="preserve"> PAGEREF _Toc395021504 \h </w:instrText>
        </w:r>
        <w:r w:rsidR="007B2B1B">
          <w:rPr>
            <w:noProof/>
            <w:webHidden/>
          </w:rPr>
        </w:r>
        <w:r w:rsidR="007B2B1B">
          <w:rPr>
            <w:noProof/>
            <w:webHidden/>
          </w:rPr>
          <w:fldChar w:fldCharType="separate"/>
        </w:r>
        <w:r w:rsidR="00E45E76">
          <w:rPr>
            <w:noProof/>
            <w:webHidden/>
          </w:rPr>
          <w:t>26</w:t>
        </w:r>
        <w:r w:rsidR="007B2B1B">
          <w:rPr>
            <w:noProof/>
            <w:webHidden/>
          </w:rPr>
          <w:fldChar w:fldCharType="end"/>
        </w:r>
      </w:hyperlink>
    </w:p>
    <w:p w14:paraId="51FC4E6D" w14:textId="77777777" w:rsidR="007B2B1B" w:rsidRDefault="00FA4813">
      <w:pPr>
        <w:pStyle w:val="TOC5"/>
        <w:tabs>
          <w:tab w:val="right" w:leader="dot" w:pos="5030"/>
        </w:tabs>
        <w:rPr>
          <w:rFonts w:eastAsiaTheme="minorEastAsia"/>
          <w:noProof/>
          <w:sz w:val="22"/>
          <w:lang w:eastAsia="zh-CN"/>
        </w:rPr>
      </w:pPr>
      <w:hyperlink w:anchor="_Toc395021505" w:history="1">
        <w:r w:rsidR="007B2B1B" w:rsidRPr="00620466">
          <w:rPr>
            <w:rStyle w:val="Hyperlink"/>
            <w:noProof/>
          </w:rPr>
          <w:t>Derechos de alquiler para Office Professional Plus</w:t>
        </w:r>
        <w:r w:rsidR="007B2B1B">
          <w:rPr>
            <w:noProof/>
            <w:webHidden/>
          </w:rPr>
          <w:tab/>
        </w:r>
        <w:r w:rsidR="007B2B1B">
          <w:rPr>
            <w:noProof/>
            <w:webHidden/>
          </w:rPr>
          <w:fldChar w:fldCharType="begin"/>
        </w:r>
        <w:r w:rsidR="007B2B1B">
          <w:rPr>
            <w:noProof/>
            <w:webHidden/>
          </w:rPr>
          <w:instrText xml:space="preserve"> PAGEREF _Toc395021505 \h </w:instrText>
        </w:r>
        <w:r w:rsidR="007B2B1B">
          <w:rPr>
            <w:noProof/>
            <w:webHidden/>
          </w:rPr>
        </w:r>
        <w:r w:rsidR="007B2B1B">
          <w:rPr>
            <w:noProof/>
            <w:webHidden/>
          </w:rPr>
          <w:fldChar w:fldCharType="separate"/>
        </w:r>
        <w:r w:rsidR="00E45E76">
          <w:rPr>
            <w:noProof/>
            <w:webHidden/>
          </w:rPr>
          <w:t>26</w:t>
        </w:r>
        <w:r w:rsidR="007B2B1B">
          <w:rPr>
            <w:noProof/>
            <w:webHidden/>
          </w:rPr>
          <w:fldChar w:fldCharType="end"/>
        </w:r>
      </w:hyperlink>
    </w:p>
    <w:p w14:paraId="5759879C" w14:textId="77777777" w:rsidR="007B2B1B" w:rsidRDefault="00FA4813">
      <w:pPr>
        <w:pStyle w:val="TOC5"/>
        <w:tabs>
          <w:tab w:val="right" w:leader="dot" w:pos="5030"/>
        </w:tabs>
        <w:rPr>
          <w:rFonts w:eastAsiaTheme="minorEastAsia"/>
          <w:noProof/>
          <w:sz w:val="22"/>
          <w:lang w:eastAsia="zh-CN"/>
        </w:rPr>
      </w:pPr>
      <w:hyperlink w:anchor="_Toc395021506" w:history="1">
        <w:r w:rsidR="007B2B1B" w:rsidRPr="00620466">
          <w:rPr>
            <w:rStyle w:val="Hyperlink"/>
            <w:noProof/>
          </w:rPr>
          <w:t>Derechos de Alquiler para Office Standard</w:t>
        </w:r>
        <w:r w:rsidR="007B2B1B">
          <w:rPr>
            <w:noProof/>
            <w:webHidden/>
          </w:rPr>
          <w:tab/>
        </w:r>
        <w:r w:rsidR="007B2B1B">
          <w:rPr>
            <w:noProof/>
            <w:webHidden/>
          </w:rPr>
          <w:fldChar w:fldCharType="begin"/>
        </w:r>
        <w:r w:rsidR="007B2B1B">
          <w:rPr>
            <w:noProof/>
            <w:webHidden/>
          </w:rPr>
          <w:instrText xml:space="preserve"> PAGEREF _Toc395021506 \h </w:instrText>
        </w:r>
        <w:r w:rsidR="007B2B1B">
          <w:rPr>
            <w:noProof/>
            <w:webHidden/>
          </w:rPr>
        </w:r>
        <w:r w:rsidR="007B2B1B">
          <w:rPr>
            <w:noProof/>
            <w:webHidden/>
          </w:rPr>
          <w:fldChar w:fldCharType="separate"/>
        </w:r>
        <w:r w:rsidR="00E45E76">
          <w:rPr>
            <w:noProof/>
            <w:webHidden/>
          </w:rPr>
          <w:t>26</w:t>
        </w:r>
        <w:r w:rsidR="007B2B1B">
          <w:rPr>
            <w:noProof/>
            <w:webHidden/>
          </w:rPr>
          <w:fldChar w:fldCharType="end"/>
        </w:r>
      </w:hyperlink>
    </w:p>
    <w:p w14:paraId="20B4479C" w14:textId="77777777" w:rsidR="007B2B1B" w:rsidRDefault="00FA4813">
      <w:pPr>
        <w:pStyle w:val="TOC5"/>
        <w:tabs>
          <w:tab w:val="right" w:leader="dot" w:pos="5030"/>
        </w:tabs>
        <w:rPr>
          <w:rFonts w:eastAsiaTheme="minorEastAsia"/>
          <w:noProof/>
          <w:sz w:val="22"/>
          <w:lang w:eastAsia="zh-CN"/>
        </w:rPr>
      </w:pPr>
      <w:hyperlink w:anchor="_Toc395021507" w:history="1">
        <w:r w:rsidR="007B2B1B" w:rsidRPr="00620466">
          <w:rPr>
            <w:rStyle w:val="Hyperlink"/>
            <w:noProof/>
          </w:rPr>
          <w:t>Derechos de Alquiler para Windows</w:t>
        </w:r>
        <w:r w:rsidR="007B2B1B">
          <w:rPr>
            <w:noProof/>
            <w:webHidden/>
          </w:rPr>
          <w:tab/>
        </w:r>
        <w:r w:rsidR="007B2B1B">
          <w:rPr>
            <w:noProof/>
            <w:webHidden/>
          </w:rPr>
          <w:fldChar w:fldCharType="begin"/>
        </w:r>
        <w:r w:rsidR="007B2B1B">
          <w:rPr>
            <w:noProof/>
            <w:webHidden/>
          </w:rPr>
          <w:instrText xml:space="preserve"> PAGEREF _Toc395021507 \h </w:instrText>
        </w:r>
        <w:r w:rsidR="007B2B1B">
          <w:rPr>
            <w:noProof/>
            <w:webHidden/>
          </w:rPr>
        </w:r>
        <w:r w:rsidR="007B2B1B">
          <w:rPr>
            <w:noProof/>
            <w:webHidden/>
          </w:rPr>
          <w:fldChar w:fldCharType="separate"/>
        </w:r>
        <w:r w:rsidR="00E45E76">
          <w:rPr>
            <w:noProof/>
            <w:webHidden/>
          </w:rPr>
          <w:t>26</w:t>
        </w:r>
        <w:r w:rsidR="007B2B1B">
          <w:rPr>
            <w:noProof/>
            <w:webHidden/>
          </w:rPr>
          <w:fldChar w:fldCharType="end"/>
        </w:r>
      </w:hyperlink>
    </w:p>
    <w:p w14:paraId="3F2C00A4" w14:textId="77777777" w:rsidR="007B2B1B" w:rsidRDefault="00FA4813">
      <w:pPr>
        <w:pStyle w:val="TOC2"/>
        <w:tabs>
          <w:tab w:val="right" w:leader="dot" w:pos="5030"/>
        </w:tabs>
        <w:rPr>
          <w:rFonts w:eastAsiaTheme="minorEastAsia"/>
          <w:b w:val="0"/>
          <w:smallCaps w:val="0"/>
          <w:noProof/>
          <w:sz w:val="22"/>
          <w:lang w:eastAsia="zh-CN"/>
        </w:rPr>
      </w:pPr>
      <w:hyperlink w:anchor="_Toc395021508" w:history="1">
        <w:r w:rsidR="007B2B1B" w:rsidRPr="00620466">
          <w:rPr>
            <w:rStyle w:val="Hyperlink"/>
            <w:noProof/>
          </w:rPr>
          <w:t>SQL</w:t>
        </w:r>
        <w:r w:rsidR="007B2B1B">
          <w:rPr>
            <w:noProof/>
            <w:webHidden/>
          </w:rPr>
          <w:tab/>
        </w:r>
        <w:r w:rsidR="007B2B1B">
          <w:rPr>
            <w:noProof/>
            <w:webHidden/>
          </w:rPr>
          <w:fldChar w:fldCharType="begin"/>
        </w:r>
        <w:r w:rsidR="007B2B1B">
          <w:rPr>
            <w:noProof/>
            <w:webHidden/>
          </w:rPr>
          <w:instrText xml:space="preserve"> PAGEREF _Toc395021508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16216CAC" w14:textId="77777777" w:rsidR="007B2B1B" w:rsidRDefault="00FA4813">
      <w:pPr>
        <w:pStyle w:val="TOC4"/>
        <w:tabs>
          <w:tab w:val="right" w:leader="dot" w:pos="5030"/>
        </w:tabs>
        <w:rPr>
          <w:rFonts w:eastAsiaTheme="minorEastAsia"/>
          <w:smallCaps w:val="0"/>
          <w:noProof/>
          <w:sz w:val="22"/>
          <w:lang w:eastAsia="zh-CN"/>
        </w:rPr>
      </w:pPr>
      <w:hyperlink w:anchor="_Toc395021509" w:history="1">
        <w:r w:rsidR="007B2B1B" w:rsidRPr="00620466">
          <w:rPr>
            <w:rStyle w:val="Hyperlink"/>
            <w:noProof/>
          </w:rPr>
          <w:t>Business Intelligence Appliance</w:t>
        </w:r>
        <w:r w:rsidR="007B2B1B">
          <w:rPr>
            <w:noProof/>
            <w:webHidden/>
          </w:rPr>
          <w:tab/>
        </w:r>
        <w:r w:rsidR="007B2B1B">
          <w:rPr>
            <w:noProof/>
            <w:webHidden/>
          </w:rPr>
          <w:fldChar w:fldCharType="begin"/>
        </w:r>
        <w:r w:rsidR="007B2B1B">
          <w:rPr>
            <w:noProof/>
            <w:webHidden/>
          </w:rPr>
          <w:instrText xml:space="preserve"> PAGEREF _Toc395021509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1B52B4D7" w14:textId="77777777" w:rsidR="007B2B1B" w:rsidRDefault="00FA4813">
      <w:pPr>
        <w:pStyle w:val="TOC6"/>
        <w:tabs>
          <w:tab w:val="right" w:leader="dot" w:pos="5030"/>
        </w:tabs>
        <w:rPr>
          <w:rFonts w:eastAsiaTheme="minorEastAsia"/>
          <w:noProof/>
          <w:sz w:val="22"/>
          <w:lang w:eastAsia="zh-CN"/>
        </w:rPr>
      </w:pPr>
      <w:hyperlink w:anchor="_Toc395021510" w:history="1">
        <w:r w:rsidR="007B2B1B" w:rsidRPr="00620466">
          <w:rPr>
            <w:rStyle w:val="Hyperlink"/>
            <w:noProof/>
          </w:rPr>
          <w:t>Business Intelligence Appliance 2012</w:t>
        </w:r>
        <w:r w:rsidR="007B2B1B">
          <w:rPr>
            <w:noProof/>
            <w:webHidden/>
          </w:rPr>
          <w:tab/>
        </w:r>
        <w:r w:rsidR="007B2B1B">
          <w:rPr>
            <w:noProof/>
            <w:webHidden/>
          </w:rPr>
          <w:fldChar w:fldCharType="begin"/>
        </w:r>
        <w:r w:rsidR="007B2B1B">
          <w:rPr>
            <w:noProof/>
            <w:webHidden/>
          </w:rPr>
          <w:instrText xml:space="preserve"> PAGEREF _Toc395021510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4EF051FA" w14:textId="77777777" w:rsidR="007B2B1B" w:rsidRDefault="00FA4813">
      <w:pPr>
        <w:pStyle w:val="TOC4"/>
        <w:tabs>
          <w:tab w:val="right" w:leader="dot" w:pos="5030"/>
        </w:tabs>
        <w:rPr>
          <w:rFonts w:eastAsiaTheme="minorEastAsia"/>
          <w:smallCaps w:val="0"/>
          <w:noProof/>
          <w:sz w:val="22"/>
          <w:lang w:eastAsia="zh-CN"/>
        </w:rPr>
      </w:pPr>
      <w:hyperlink w:anchor="_Toc395021511" w:history="1">
        <w:r w:rsidR="007B2B1B" w:rsidRPr="00620466">
          <w:rPr>
            <w:rStyle w:val="Hyperlink"/>
            <w:noProof/>
          </w:rPr>
          <w:t>SQL Server</w:t>
        </w:r>
        <w:r w:rsidR="007B2B1B">
          <w:rPr>
            <w:noProof/>
            <w:webHidden/>
          </w:rPr>
          <w:tab/>
        </w:r>
        <w:r w:rsidR="007B2B1B">
          <w:rPr>
            <w:noProof/>
            <w:webHidden/>
          </w:rPr>
          <w:fldChar w:fldCharType="begin"/>
        </w:r>
        <w:r w:rsidR="007B2B1B">
          <w:rPr>
            <w:noProof/>
            <w:webHidden/>
          </w:rPr>
          <w:instrText xml:space="preserve"> PAGEREF _Toc395021511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7485D4A9" w14:textId="77777777" w:rsidR="007B2B1B" w:rsidRDefault="00FA4813">
      <w:pPr>
        <w:pStyle w:val="TOC6"/>
        <w:tabs>
          <w:tab w:val="right" w:leader="dot" w:pos="5030"/>
        </w:tabs>
        <w:rPr>
          <w:rFonts w:eastAsiaTheme="minorEastAsia"/>
          <w:noProof/>
          <w:sz w:val="22"/>
          <w:lang w:eastAsia="zh-CN"/>
        </w:rPr>
      </w:pPr>
      <w:hyperlink w:anchor="_Toc395021512" w:history="1">
        <w:r w:rsidR="007B2B1B" w:rsidRPr="00620466">
          <w:rPr>
            <w:rStyle w:val="Hyperlink"/>
            <w:noProof/>
          </w:rPr>
          <w:t>SQL Server 2014 Business Intelligence</w:t>
        </w:r>
        <w:r w:rsidR="007B2B1B">
          <w:rPr>
            <w:noProof/>
            <w:webHidden/>
          </w:rPr>
          <w:tab/>
        </w:r>
        <w:r w:rsidR="007B2B1B">
          <w:rPr>
            <w:noProof/>
            <w:webHidden/>
          </w:rPr>
          <w:fldChar w:fldCharType="begin"/>
        </w:r>
        <w:r w:rsidR="007B2B1B">
          <w:rPr>
            <w:noProof/>
            <w:webHidden/>
          </w:rPr>
          <w:instrText xml:space="preserve"> PAGEREF _Toc395021512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4D3C465D" w14:textId="77777777" w:rsidR="007B2B1B" w:rsidRDefault="00FA4813">
      <w:pPr>
        <w:pStyle w:val="TOC6"/>
        <w:tabs>
          <w:tab w:val="right" w:leader="dot" w:pos="5030"/>
        </w:tabs>
        <w:rPr>
          <w:rFonts w:eastAsiaTheme="minorEastAsia"/>
          <w:noProof/>
          <w:sz w:val="22"/>
          <w:lang w:eastAsia="zh-CN"/>
        </w:rPr>
      </w:pPr>
      <w:hyperlink w:anchor="_Toc395021513" w:history="1">
        <w:r w:rsidR="007B2B1B" w:rsidRPr="00620466">
          <w:rPr>
            <w:rStyle w:val="Hyperlink"/>
            <w:noProof/>
            <w:lang w:val="es-ES"/>
          </w:rPr>
          <w:t>Licencia CAL de SQL Server 2014 (Dispositivo y Usuario)</w:t>
        </w:r>
        <w:r w:rsidR="007B2B1B">
          <w:rPr>
            <w:noProof/>
            <w:webHidden/>
          </w:rPr>
          <w:tab/>
        </w:r>
        <w:r w:rsidR="007B2B1B">
          <w:rPr>
            <w:noProof/>
            <w:webHidden/>
          </w:rPr>
          <w:fldChar w:fldCharType="begin"/>
        </w:r>
        <w:r w:rsidR="007B2B1B">
          <w:rPr>
            <w:noProof/>
            <w:webHidden/>
          </w:rPr>
          <w:instrText xml:space="preserve"> PAGEREF _Toc395021513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1C643814" w14:textId="77777777" w:rsidR="007B2B1B" w:rsidRDefault="00FA4813">
      <w:pPr>
        <w:pStyle w:val="TOC6"/>
        <w:tabs>
          <w:tab w:val="right" w:leader="dot" w:pos="5030"/>
        </w:tabs>
        <w:rPr>
          <w:rFonts w:eastAsiaTheme="minorEastAsia"/>
          <w:noProof/>
          <w:sz w:val="22"/>
          <w:lang w:eastAsia="zh-CN"/>
        </w:rPr>
      </w:pPr>
      <w:hyperlink w:anchor="_Toc395021514" w:history="1">
        <w:r w:rsidR="007B2B1B" w:rsidRPr="00620466">
          <w:rPr>
            <w:rStyle w:val="Hyperlink"/>
            <w:noProof/>
          </w:rPr>
          <w:t>SQL Server 2014 Developer</w:t>
        </w:r>
        <w:r w:rsidR="007B2B1B">
          <w:rPr>
            <w:noProof/>
            <w:webHidden/>
          </w:rPr>
          <w:tab/>
        </w:r>
        <w:r w:rsidR="007B2B1B">
          <w:rPr>
            <w:noProof/>
            <w:webHidden/>
          </w:rPr>
          <w:fldChar w:fldCharType="begin"/>
        </w:r>
        <w:r w:rsidR="007B2B1B">
          <w:rPr>
            <w:noProof/>
            <w:webHidden/>
          </w:rPr>
          <w:instrText xml:space="preserve"> PAGEREF _Toc395021514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4BC80605" w14:textId="77777777" w:rsidR="007B2B1B" w:rsidRDefault="00FA4813">
      <w:pPr>
        <w:pStyle w:val="TOC6"/>
        <w:tabs>
          <w:tab w:val="right" w:leader="dot" w:pos="5030"/>
        </w:tabs>
        <w:rPr>
          <w:rFonts w:eastAsiaTheme="minorEastAsia"/>
          <w:noProof/>
          <w:sz w:val="22"/>
          <w:lang w:eastAsia="zh-CN"/>
        </w:rPr>
      </w:pPr>
      <w:hyperlink w:anchor="_Toc395021515" w:history="1">
        <w:r w:rsidR="007B2B1B" w:rsidRPr="00620466">
          <w:rPr>
            <w:rStyle w:val="Hyperlink"/>
            <w:noProof/>
          </w:rPr>
          <w:t>SQL Server 2014 Enterprise</w:t>
        </w:r>
        <w:r w:rsidR="007B2B1B">
          <w:rPr>
            <w:noProof/>
            <w:webHidden/>
          </w:rPr>
          <w:tab/>
        </w:r>
        <w:r w:rsidR="007B2B1B">
          <w:rPr>
            <w:noProof/>
            <w:webHidden/>
          </w:rPr>
          <w:fldChar w:fldCharType="begin"/>
        </w:r>
        <w:r w:rsidR="007B2B1B">
          <w:rPr>
            <w:noProof/>
            <w:webHidden/>
          </w:rPr>
          <w:instrText xml:space="preserve"> PAGEREF _Toc395021515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539BD4D8" w14:textId="77777777" w:rsidR="007B2B1B" w:rsidRDefault="00FA4813">
      <w:pPr>
        <w:pStyle w:val="TOC6"/>
        <w:tabs>
          <w:tab w:val="right" w:leader="dot" w:pos="5030"/>
        </w:tabs>
        <w:rPr>
          <w:rFonts w:eastAsiaTheme="minorEastAsia"/>
          <w:noProof/>
          <w:sz w:val="22"/>
          <w:lang w:eastAsia="zh-CN"/>
        </w:rPr>
      </w:pPr>
      <w:hyperlink w:anchor="_Toc395021516" w:history="1">
        <w:r w:rsidR="007B2B1B" w:rsidRPr="00620466">
          <w:rPr>
            <w:rStyle w:val="Hyperlink"/>
            <w:noProof/>
          </w:rPr>
          <w:t xml:space="preserve">SQL Server 2014 Enterprise Core </w:t>
        </w:r>
        <w:r w:rsidR="007B2B1B">
          <w:rPr>
            <w:rStyle w:val="Hyperlink"/>
            <w:noProof/>
          </w:rPr>
          <w:br/>
        </w:r>
        <w:r w:rsidR="007B2B1B" w:rsidRPr="00620466">
          <w:rPr>
            <w:rStyle w:val="Hyperlink"/>
            <w:noProof/>
          </w:rPr>
          <w:t>(Licencia por núcleo para 2 paquetes)</w:t>
        </w:r>
        <w:r w:rsidR="007B2B1B">
          <w:rPr>
            <w:noProof/>
            <w:webHidden/>
          </w:rPr>
          <w:tab/>
        </w:r>
        <w:r w:rsidR="007B2B1B">
          <w:rPr>
            <w:noProof/>
            <w:webHidden/>
          </w:rPr>
          <w:fldChar w:fldCharType="begin"/>
        </w:r>
        <w:r w:rsidR="007B2B1B">
          <w:rPr>
            <w:noProof/>
            <w:webHidden/>
          </w:rPr>
          <w:instrText xml:space="preserve"> PAGEREF _Toc395021516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1C4132F2" w14:textId="77777777" w:rsidR="007B2B1B" w:rsidRDefault="00FA4813">
      <w:pPr>
        <w:pStyle w:val="TOC6"/>
        <w:tabs>
          <w:tab w:val="right" w:leader="dot" w:pos="5030"/>
        </w:tabs>
        <w:rPr>
          <w:rFonts w:eastAsiaTheme="minorEastAsia"/>
          <w:noProof/>
          <w:sz w:val="22"/>
          <w:lang w:eastAsia="zh-CN"/>
        </w:rPr>
      </w:pPr>
      <w:hyperlink w:anchor="_Toc395021517" w:history="1">
        <w:r w:rsidR="007B2B1B" w:rsidRPr="00620466">
          <w:rPr>
            <w:rStyle w:val="Hyperlink"/>
            <w:noProof/>
            <w:lang w:val="es-ES"/>
          </w:rPr>
          <w:t>Almacenamiento de datos paralelos de SQL Server 2012</w:t>
        </w:r>
        <w:r w:rsidR="007B2B1B">
          <w:rPr>
            <w:noProof/>
            <w:webHidden/>
          </w:rPr>
          <w:tab/>
        </w:r>
        <w:r w:rsidR="007B2B1B">
          <w:rPr>
            <w:noProof/>
            <w:webHidden/>
          </w:rPr>
          <w:fldChar w:fldCharType="begin"/>
        </w:r>
        <w:r w:rsidR="007B2B1B">
          <w:rPr>
            <w:noProof/>
            <w:webHidden/>
          </w:rPr>
          <w:instrText xml:space="preserve"> PAGEREF _Toc395021517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0C4C248A" w14:textId="77777777" w:rsidR="007B2B1B" w:rsidRDefault="00FA4813">
      <w:pPr>
        <w:pStyle w:val="TOC6"/>
        <w:tabs>
          <w:tab w:val="right" w:leader="dot" w:pos="5030"/>
        </w:tabs>
        <w:rPr>
          <w:rFonts w:eastAsiaTheme="minorEastAsia"/>
          <w:noProof/>
          <w:sz w:val="22"/>
          <w:lang w:eastAsia="zh-CN"/>
        </w:rPr>
      </w:pPr>
      <w:hyperlink w:anchor="_Toc395021518" w:history="1">
        <w:r w:rsidR="007B2B1B" w:rsidRPr="00620466">
          <w:rPr>
            <w:rStyle w:val="Hyperlink"/>
            <w:noProof/>
            <w:lang w:val="es-ES"/>
          </w:rPr>
          <w:t xml:space="preserve">Desarrollador de almacenamiento de datos paralelos de </w:t>
        </w:r>
        <w:r w:rsidR="007B2B1B">
          <w:rPr>
            <w:rStyle w:val="Hyperlink"/>
            <w:noProof/>
            <w:lang w:val="es-ES"/>
          </w:rPr>
          <w:br/>
        </w:r>
        <w:r w:rsidR="007B2B1B" w:rsidRPr="00620466">
          <w:rPr>
            <w:rStyle w:val="Hyperlink"/>
            <w:noProof/>
            <w:lang w:val="es-ES"/>
          </w:rPr>
          <w:t>SQL Server 2012</w:t>
        </w:r>
        <w:r w:rsidR="007B2B1B">
          <w:rPr>
            <w:noProof/>
            <w:webHidden/>
          </w:rPr>
          <w:tab/>
        </w:r>
        <w:r w:rsidR="007B2B1B">
          <w:rPr>
            <w:noProof/>
            <w:webHidden/>
          </w:rPr>
          <w:fldChar w:fldCharType="begin"/>
        </w:r>
        <w:r w:rsidR="007B2B1B">
          <w:rPr>
            <w:noProof/>
            <w:webHidden/>
          </w:rPr>
          <w:instrText xml:space="preserve"> PAGEREF _Toc395021518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60228591" w14:textId="77777777" w:rsidR="007B2B1B" w:rsidRDefault="00FA4813">
      <w:pPr>
        <w:pStyle w:val="TOC6"/>
        <w:tabs>
          <w:tab w:val="right" w:leader="dot" w:pos="5030"/>
        </w:tabs>
        <w:rPr>
          <w:rFonts w:eastAsiaTheme="minorEastAsia"/>
          <w:noProof/>
          <w:sz w:val="22"/>
          <w:lang w:eastAsia="zh-CN"/>
        </w:rPr>
      </w:pPr>
      <w:hyperlink w:anchor="_Toc395021519" w:history="1">
        <w:r w:rsidR="007B2B1B" w:rsidRPr="00620466">
          <w:rPr>
            <w:rStyle w:val="Hyperlink"/>
            <w:noProof/>
          </w:rPr>
          <w:t>SQL Server 2014 Standard</w:t>
        </w:r>
        <w:r w:rsidR="007B2B1B">
          <w:rPr>
            <w:noProof/>
            <w:webHidden/>
          </w:rPr>
          <w:tab/>
        </w:r>
        <w:r w:rsidR="007B2B1B">
          <w:rPr>
            <w:noProof/>
            <w:webHidden/>
          </w:rPr>
          <w:fldChar w:fldCharType="begin"/>
        </w:r>
        <w:r w:rsidR="007B2B1B">
          <w:rPr>
            <w:noProof/>
            <w:webHidden/>
          </w:rPr>
          <w:instrText xml:space="preserve"> PAGEREF _Toc395021519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276AF7CD" w14:textId="77777777" w:rsidR="007B2B1B" w:rsidRDefault="00FA4813">
      <w:pPr>
        <w:pStyle w:val="TOC6"/>
        <w:tabs>
          <w:tab w:val="right" w:leader="dot" w:pos="5030"/>
        </w:tabs>
        <w:rPr>
          <w:rFonts w:eastAsiaTheme="minorEastAsia"/>
          <w:noProof/>
          <w:sz w:val="22"/>
          <w:lang w:eastAsia="zh-CN"/>
        </w:rPr>
      </w:pPr>
      <w:hyperlink w:anchor="_Toc395021520" w:history="1">
        <w:r w:rsidR="007B2B1B" w:rsidRPr="00620466">
          <w:rPr>
            <w:rStyle w:val="Hyperlink"/>
            <w:noProof/>
          </w:rPr>
          <w:t xml:space="preserve">SQL Server 2014 Standard Core (Licencia por núcleo </w:t>
        </w:r>
        <w:r w:rsidR="007B2B1B">
          <w:rPr>
            <w:rStyle w:val="Hyperlink"/>
            <w:noProof/>
          </w:rPr>
          <w:br/>
        </w:r>
        <w:r w:rsidR="007B2B1B" w:rsidRPr="00620466">
          <w:rPr>
            <w:rStyle w:val="Hyperlink"/>
            <w:noProof/>
          </w:rPr>
          <w:t>para 2 paquetes)</w:t>
        </w:r>
        <w:r w:rsidR="007B2B1B">
          <w:rPr>
            <w:noProof/>
            <w:webHidden/>
          </w:rPr>
          <w:tab/>
        </w:r>
        <w:r w:rsidR="007B2B1B">
          <w:rPr>
            <w:noProof/>
            <w:webHidden/>
          </w:rPr>
          <w:fldChar w:fldCharType="begin"/>
        </w:r>
        <w:r w:rsidR="007B2B1B">
          <w:rPr>
            <w:noProof/>
            <w:webHidden/>
          </w:rPr>
          <w:instrText xml:space="preserve"> PAGEREF _Toc395021520 \h </w:instrText>
        </w:r>
        <w:r w:rsidR="007B2B1B">
          <w:rPr>
            <w:noProof/>
            <w:webHidden/>
          </w:rPr>
        </w:r>
        <w:r w:rsidR="007B2B1B">
          <w:rPr>
            <w:noProof/>
            <w:webHidden/>
          </w:rPr>
          <w:fldChar w:fldCharType="separate"/>
        </w:r>
        <w:r w:rsidR="00E45E76">
          <w:rPr>
            <w:noProof/>
            <w:webHidden/>
          </w:rPr>
          <w:t>27</w:t>
        </w:r>
        <w:r w:rsidR="007B2B1B">
          <w:rPr>
            <w:noProof/>
            <w:webHidden/>
          </w:rPr>
          <w:fldChar w:fldCharType="end"/>
        </w:r>
      </w:hyperlink>
    </w:p>
    <w:p w14:paraId="4DB12B12" w14:textId="77777777" w:rsidR="007B2B1B" w:rsidRDefault="00FA4813">
      <w:pPr>
        <w:pStyle w:val="TOC3"/>
        <w:tabs>
          <w:tab w:val="right" w:leader="dot" w:pos="5030"/>
        </w:tabs>
        <w:rPr>
          <w:rFonts w:eastAsiaTheme="minorEastAsia"/>
          <w:smallCaps w:val="0"/>
          <w:noProof/>
          <w:sz w:val="22"/>
          <w:lang w:eastAsia="zh-CN"/>
        </w:rPr>
      </w:pPr>
      <w:hyperlink w:anchor="_Toc395021521" w:history="1">
        <w:r w:rsidR="007B2B1B" w:rsidRPr="00620466">
          <w:rPr>
            <w:rStyle w:val="Hyperlink"/>
            <w:noProof/>
          </w:rPr>
          <w:t>Street and Trips</w:t>
        </w:r>
        <w:r w:rsidR="007B2B1B">
          <w:rPr>
            <w:noProof/>
            <w:webHidden/>
          </w:rPr>
          <w:tab/>
        </w:r>
        <w:r w:rsidR="007B2B1B">
          <w:rPr>
            <w:noProof/>
            <w:webHidden/>
          </w:rPr>
          <w:fldChar w:fldCharType="begin"/>
        </w:r>
        <w:r w:rsidR="007B2B1B">
          <w:rPr>
            <w:noProof/>
            <w:webHidden/>
          </w:rPr>
          <w:instrText xml:space="preserve"> PAGEREF _Toc395021521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20CE22D7" w14:textId="77777777" w:rsidR="007B2B1B" w:rsidRDefault="00FA4813">
      <w:pPr>
        <w:pStyle w:val="TOC5"/>
        <w:tabs>
          <w:tab w:val="right" w:leader="dot" w:pos="5030"/>
        </w:tabs>
        <w:rPr>
          <w:rFonts w:eastAsiaTheme="minorEastAsia"/>
          <w:noProof/>
          <w:sz w:val="22"/>
          <w:lang w:eastAsia="zh-CN"/>
        </w:rPr>
      </w:pPr>
      <w:hyperlink w:anchor="_Toc395021522" w:history="1">
        <w:r w:rsidR="007B2B1B" w:rsidRPr="00620466">
          <w:rPr>
            <w:rStyle w:val="Hyperlink"/>
            <w:noProof/>
          </w:rPr>
          <w:t>Street and Trips 2013</w:t>
        </w:r>
        <w:r w:rsidR="007B2B1B">
          <w:rPr>
            <w:noProof/>
            <w:webHidden/>
          </w:rPr>
          <w:tab/>
        </w:r>
        <w:r w:rsidR="007B2B1B">
          <w:rPr>
            <w:noProof/>
            <w:webHidden/>
          </w:rPr>
          <w:fldChar w:fldCharType="begin"/>
        </w:r>
        <w:r w:rsidR="007B2B1B">
          <w:rPr>
            <w:noProof/>
            <w:webHidden/>
          </w:rPr>
          <w:instrText xml:space="preserve"> PAGEREF _Toc395021522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1F1B48A8" w14:textId="77777777" w:rsidR="007B2B1B" w:rsidRDefault="00FA4813">
      <w:pPr>
        <w:pStyle w:val="TOC2"/>
        <w:tabs>
          <w:tab w:val="right" w:leader="dot" w:pos="5030"/>
        </w:tabs>
        <w:rPr>
          <w:rFonts w:eastAsiaTheme="minorEastAsia"/>
          <w:b w:val="0"/>
          <w:smallCaps w:val="0"/>
          <w:noProof/>
          <w:sz w:val="22"/>
          <w:lang w:eastAsia="zh-CN"/>
        </w:rPr>
      </w:pPr>
      <w:hyperlink w:anchor="_Toc395021523" w:history="1">
        <w:r w:rsidR="007B2B1B" w:rsidRPr="00620466">
          <w:rPr>
            <w:rStyle w:val="Hyperlink"/>
            <w:noProof/>
          </w:rPr>
          <w:t>System Center</w:t>
        </w:r>
        <w:r w:rsidR="007B2B1B">
          <w:rPr>
            <w:noProof/>
            <w:webHidden/>
          </w:rPr>
          <w:tab/>
        </w:r>
        <w:r w:rsidR="007B2B1B">
          <w:rPr>
            <w:noProof/>
            <w:webHidden/>
          </w:rPr>
          <w:fldChar w:fldCharType="begin"/>
        </w:r>
        <w:r w:rsidR="007B2B1B">
          <w:rPr>
            <w:noProof/>
            <w:webHidden/>
          </w:rPr>
          <w:instrText xml:space="preserve"> PAGEREF _Toc395021523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74BF117F" w14:textId="77777777" w:rsidR="007B2B1B" w:rsidRDefault="00FA4813">
      <w:pPr>
        <w:pStyle w:val="TOC4"/>
        <w:tabs>
          <w:tab w:val="right" w:leader="dot" w:pos="5030"/>
        </w:tabs>
        <w:rPr>
          <w:rFonts w:eastAsiaTheme="minorEastAsia"/>
          <w:smallCaps w:val="0"/>
          <w:noProof/>
          <w:sz w:val="22"/>
          <w:lang w:eastAsia="zh-CN"/>
        </w:rPr>
      </w:pPr>
      <w:hyperlink w:anchor="_Toc395021524" w:history="1">
        <w:r w:rsidR="007B2B1B" w:rsidRPr="00620466">
          <w:rPr>
            <w:rStyle w:val="Hyperlink"/>
            <w:noProof/>
          </w:rPr>
          <w:t>System Center Client Management Suite</w:t>
        </w:r>
        <w:r w:rsidR="007B2B1B">
          <w:rPr>
            <w:noProof/>
            <w:webHidden/>
          </w:rPr>
          <w:tab/>
        </w:r>
        <w:r w:rsidR="007B2B1B">
          <w:rPr>
            <w:noProof/>
            <w:webHidden/>
          </w:rPr>
          <w:fldChar w:fldCharType="begin"/>
        </w:r>
        <w:r w:rsidR="007B2B1B">
          <w:rPr>
            <w:noProof/>
            <w:webHidden/>
          </w:rPr>
          <w:instrText xml:space="preserve"> PAGEREF _Toc395021524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610F2561" w14:textId="77777777" w:rsidR="007B2B1B" w:rsidRDefault="00FA4813">
      <w:pPr>
        <w:pStyle w:val="TOC6"/>
        <w:tabs>
          <w:tab w:val="right" w:leader="dot" w:pos="5030"/>
        </w:tabs>
        <w:rPr>
          <w:rFonts w:eastAsiaTheme="minorEastAsia"/>
          <w:noProof/>
          <w:sz w:val="22"/>
          <w:lang w:eastAsia="zh-CN"/>
        </w:rPr>
      </w:pPr>
      <w:hyperlink w:anchor="_Toc395021525" w:history="1">
        <w:r w:rsidR="007B2B1B" w:rsidRPr="00620466">
          <w:rPr>
            <w:rStyle w:val="Hyperlink"/>
            <w:noProof/>
          </w:rPr>
          <w:t xml:space="preserve">System Center 2012 R2 Client Management Suite </w:t>
        </w:r>
        <w:r w:rsidR="007B2B1B">
          <w:rPr>
            <w:rStyle w:val="Hyperlink"/>
            <w:noProof/>
          </w:rPr>
          <w:br/>
        </w:r>
        <w:r w:rsidR="007B2B1B" w:rsidRPr="00620466">
          <w:rPr>
            <w:rStyle w:val="Hyperlink"/>
            <w:noProof/>
          </w:rPr>
          <w:t>(ML de Cliente) (por OSE)</w:t>
        </w:r>
        <w:r w:rsidR="007B2B1B">
          <w:rPr>
            <w:noProof/>
            <w:webHidden/>
          </w:rPr>
          <w:tab/>
        </w:r>
        <w:r w:rsidR="007B2B1B">
          <w:rPr>
            <w:noProof/>
            <w:webHidden/>
          </w:rPr>
          <w:fldChar w:fldCharType="begin"/>
        </w:r>
        <w:r w:rsidR="007B2B1B">
          <w:rPr>
            <w:noProof/>
            <w:webHidden/>
          </w:rPr>
          <w:instrText xml:space="preserve"> PAGEREF _Toc395021525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1D19D7FA" w14:textId="77777777" w:rsidR="007B2B1B" w:rsidRDefault="00FA4813">
      <w:pPr>
        <w:pStyle w:val="TOC6"/>
        <w:tabs>
          <w:tab w:val="right" w:leader="dot" w:pos="5030"/>
        </w:tabs>
        <w:rPr>
          <w:rFonts w:eastAsiaTheme="minorEastAsia"/>
          <w:noProof/>
          <w:sz w:val="22"/>
          <w:lang w:eastAsia="zh-CN"/>
        </w:rPr>
      </w:pPr>
      <w:hyperlink w:anchor="_Toc395021526" w:history="1">
        <w:r w:rsidR="007B2B1B" w:rsidRPr="00620466">
          <w:rPr>
            <w:rStyle w:val="Hyperlink"/>
            <w:noProof/>
          </w:rPr>
          <w:t xml:space="preserve">System Center 2012 R2 Client Management Suite </w:t>
        </w:r>
        <w:r w:rsidR="007B2B1B">
          <w:rPr>
            <w:rStyle w:val="Hyperlink"/>
            <w:noProof/>
          </w:rPr>
          <w:br/>
        </w:r>
        <w:r w:rsidR="007B2B1B" w:rsidRPr="00620466">
          <w:rPr>
            <w:rStyle w:val="Hyperlink"/>
            <w:noProof/>
          </w:rPr>
          <w:t>(ML de Cliente) (por Usuario)</w:t>
        </w:r>
        <w:r w:rsidR="007B2B1B">
          <w:rPr>
            <w:noProof/>
            <w:webHidden/>
          </w:rPr>
          <w:tab/>
        </w:r>
        <w:r w:rsidR="007B2B1B">
          <w:rPr>
            <w:noProof/>
            <w:webHidden/>
          </w:rPr>
          <w:fldChar w:fldCharType="begin"/>
        </w:r>
        <w:r w:rsidR="007B2B1B">
          <w:rPr>
            <w:noProof/>
            <w:webHidden/>
          </w:rPr>
          <w:instrText xml:space="preserve"> PAGEREF _Toc395021526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037F4E37" w14:textId="77777777" w:rsidR="007B2B1B" w:rsidRDefault="00FA4813">
      <w:pPr>
        <w:pStyle w:val="TOC4"/>
        <w:tabs>
          <w:tab w:val="right" w:leader="dot" w:pos="5030"/>
        </w:tabs>
        <w:rPr>
          <w:rFonts w:eastAsiaTheme="minorEastAsia"/>
          <w:smallCaps w:val="0"/>
          <w:noProof/>
          <w:sz w:val="22"/>
          <w:lang w:eastAsia="zh-CN"/>
        </w:rPr>
      </w:pPr>
      <w:hyperlink w:anchor="_Toc395021527" w:history="1">
        <w:r w:rsidR="007B2B1B" w:rsidRPr="00620466">
          <w:rPr>
            <w:rStyle w:val="Hyperlink"/>
            <w:noProof/>
          </w:rPr>
          <w:t>System Center Configuration Manager</w:t>
        </w:r>
        <w:r w:rsidR="007B2B1B">
          <w:rPr>
            <w:noProof/>
            <w:webHidden/>
          </w:rPr>
          <w:tab/>
        </w:r>
        <w:r w:rsidR="007B2B1B">
          <w:rPr>
            <w:noProof/>
            <w:webHidden/>
          </w:rPr>
          <w:fldChar w:fldCharType="begin"/>
        </w:r>
        <w:r w:rsidR="007B2B1B">
          <w:rPr>
            <w:noProof/>
            <w:webHidden/>
          </w:rPr>
          <w:instrText xml:space="preserve"> PAGEREF _Toc395021527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45E856E4" w14:textId="77777777" w:rsidR="007B2B1B" w:rsidRDefault="00FA4813">
      <w:pPr>
        <w:pStyle w:val="TOC6"/>
        <w:tabs>
          <w:tab w:val="right" w:leader="dot" w:pos="5030"/>
        </w:tabs>
        <w:rPr>
          <w:rFonts w:eastAsiaTheme="minorEastAsia"/>
          <w:noProof/>
          <w:sz w:val="22"/>
          <w:lang w:eastAsia="zh-CN"/>
        </w:rPr>
      </w:pPr>
      <w:hyperlink w:anchor="_Toc395021528" w:history="1">
        <w:r w:rsidR="007B2B1B" w:rsidRPr="00620466">
          <w:rPr>
            <w:rStyle w:val="Hyperlink"/>
            <w:noProof/>
          </w:rPr>
          <w:t xml:space="preserve">Licencia de Administración de System Center Configuration </w:t>
        </w:r>
        <w:r w:rsidR="00F73B5C">
          <w:rPr>
            <w:rStyle w:val="Hyperlink"/>
            <w:noProof/>
          </w:rPr>
          <w:br/>
        </w:r>
        <w:r w:rsidR="007B2B1B" w:rsidRPr="00620466">
          <w:rPr>
            <w:rStyle w:val="Hyperlink"/>
            <w:noProof/>
          </w:rPr>
          <w:t>Manager 2007 R3 Enterprise Server</w:t>
        </w:r>
        <w:r w:rsidR="007B2B1B">
          <w:rPr>
            <w:noProof/>
            <w:webHidden/>
          </w:rPr>
          <w:tab/>
        </w:r>
        <w:r w:rsidR="007B2B1B">
          <w:rPr>
            <w:noProof/>
            <w:webHidden/>
          </w:rPr>
          <w:fldChar w:fldCharType="begin"/>
        </w:r>
        <w:r w:rsidR="007B2B1B">
          <w:rPr>
            <w:noProof/>
            <w:webHidden/>
          </w:rPr>
          <w:instrText xml:space="preserve"> PAGEREF _Toc395021528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7D5A4A88" w14:textId="77777777" w:rsidR="007B2B1B" w:rsidRDefault="00FA4813">
      <w:pPr>
        <w:pStyle w:val="TOC6"/>
        <w:tabs>
          <w:tab w:val="right" w:leader="dot" w:pos="5030"/>
        </w:tabs>
        <w:rPr>
          <w:rFonts w:eastAsiaTheme="minorEastAsia"/>
          <w:noProof/>
          <w:sz w:val="22"/>
          <w:lang w:eastAsia="zh-CN"/>
        </w:rPr>
      </w:pPr>
      <w:hyperlink w:anchor="_Toc395021529" w:history="1">
        <w:r w:rsidR="007B2B1B" w:rsidRPr="00620466">
          <w:rPr>
            <w:rStyle w:val="Hyperlink"/>
            <w:noProof/>
          </w:rPr>
          <w:t xml:space="preserve">Licencia de Administración de System Center Configuration </w:t>
        </w:r>
        <w:r w:rsidR="00F73B5C">
          <w:rPr>
            <w:rStyle w:val="Hyperlink"/>
            <w:noProof/>
          </w:rPr>
          <w:br/>
        </w:r>
        <w:r w:rsidR="007B2B1B" w:rsidRPr="00620466">
          <w:rPr>
            <w:rStyle w:val="Hyperlink"/>
            <w:noProof/>
          </w:rPr>
          <w:t>Manager 2007 R3 Standard Server (ML de Standard Server)</w:t>
        </w:r>
        <w:r w:rsidR="007B2B1B">
          <w:rPr>
            <w:noProof/>
            <w:webHidden/>
          </w:rPr>
          <w:tab/>
        </w:r>
        <w:r w:rsidR="007B2B1B">
          <w:rPr>
            <w:noProof/>
            <w:webHidden/>
          </w:rPr>
          <w:fldChar w:fldCharType="begin"/>
        </w:r>
        <w:r w:rsidR="007B2B1B">
          <w:rPr>
            <w:noProof/>
            <w:webHidden/>
          </w:rPr>
          <w:instrText xml:space="preserve"> PAGEREF _Toc395021529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0BEA3E38" w14:textId="77777777" w:rsidR="007B2B1B" w:rsidRDefault="00FA4813">
      <w:pPr>
        <w:pStyle w:val="TOC6"/>
        <w:tabs>
          <w:tab w:val="right" w:leader="dot" w:pos="5030"/>
        </w:tabs>
        <w:rPr>
          <w:rFonts w:eastAsiaTheme="minorEastAsia"/>
          <w:noProof/>
          <w:sz w:val="22"/>
          <w:lang w:eastAsia="zh-CN"/>
        </w:rPr>
      </w:pPr>
      <w:hyperlink w:anchor="_Toc395021530" w:history="1">
        <w:r w:rsidR="007B2B1B" w:rsidRPr="00620466">
          <w:rPr>
            <w:rStyle w:val="Hyperlink"/>
            <w:noProof/>
          </w:rPr>
          <w:t>Licencia de Administración de Cliente de System Center 2012 R2 Configuration Manager (ML de Cliente) (solo para Estudiantes)</w:t>
        </w:r>
        <w:r w:rsidR="007B2B1B">
          <w:rPr>
            <w:noProof/>
            <w:webHidden/>
          </w:rPr>
          <w:tab/>
        </w:r>
        <w:r w:rsidR="007B2B1B">
          <w:rPr>
            <w:noProof/>
            <w:webHidden/>
          </w:rPr>
          <w:fldChar w:fldCharType="begin"/>
        </w:r>
        <w:r w:rsidR="007B2B1B">
          <w:rPr>
            <w:noProof/>
            <w:webHidden/>
          </w:rPr>
          <w:instrText xml:space="preserve"> PAGEREF _Toc395021530 \h </w:instrText>
        </w:r>
        <w:r w:rsidR="007B2B1B">
          <w:rPr>
            <w:noProof/>
            <w:webHidden/>
          </w:rPr>
        </w:r>
        <w:r w:rsidR="007B2B1B">
          <w:rPr>
            <w:noProof/>
            <w:webHidden/>
          </w:rPr>
          <w:fldChar w:fldCharType="separate"/>
        </w:r>
        <w:r w:rsidR="00E45E76">
          <w:rPr>
            <w:noProof/>
            <w:webHidden/>
          </w:rPr>
          <w:t>29</w:t>
        </w:r>
        <w:r w:rsidR="007B2B1B">
          <w:rPr>
            <w:noProof/>
            <w:webHidden/>
          </w:rPr>
          <w:fldChar w:fldCharType="end"/>
        </w:r>
      </w:hyperlink>
    </w:p>
    <w:p w14:paraId="346192BB" w14:textId="77777777" w:rsidR="007B2B1B" w:rsidRDefault="00FA4813">
      <w:pPr>
        <w:pStyle w:val="TOC6"/>
        <w:tabs>
          <w:tab w:val="right" w:leader="dot" w:pos="5030"/>
        </w:tabs>
        <w:rPr>
          <w:rFonts w:eastAsiaTheme="minorEastAsia"/>
          <w:noProof/>
          <w:sz w:val="22"/>
          <w:lang w:eastAsia="zh-CN"/>
        </w:rPr>
      </w:pPr>
      <w:hyperlink w:anchor="_Toc395021531" w:history="1">
        <w:r w:rsidR="007B2B1B" w:rsidRPr="00620466">
          <w:rPr>
            <w:rStyle w:val="Hyperlink"/>
            <w:noProof/>
          </w:rPr>
          <w:t xml:space="preserve">Licencia de Administración de Cliente de System Center </w:t>
        </w:r>
        <w:r w:rsidR="00F73B5C">
          <w:rPr>
            <w:rStyle w:val="Hyperlink"/>
            <w:noProof/>
          </w:rPr>
          <w:br/>
        </w:r>
        <w:r w:rsidR="007B2B1B" w:rsidRPr="00620466">
          <w:rPr>
            <w:rStyle w:val="Hyperlink"/>
            <w:noProof/>
          </w:rPr>
          <w:t>Configuration Manager 2012 R2 (por OSE)</w:t>
        </w:r>
        <w:r w:rsidR="007B2B1B">
          <w:rPr>
            <w:noProof/>
            <w:webHidden/>
          </w:rPr>
          <w:tab/>
        </w:r>
        <w:r w:rsidR="007B2B1B">
          <w:rPr>
            <w:noProof/>
            <w:webHidden/>
          </w:rPr>
          <w:fldChar w:fldCharType="begin"/>
        </w:r>
        <w:r w:rsidR="007B2B1B">
          <w:rPr>
            <w:noProof/>
            <w:webHidden/>
          </w:rPr>
          <w:instrText xml:space="preserve"> PAGEREF _Toc395021531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1E46E61A" w14:textId="77777777" w:rsidR="007B2B1B" w:rsidRDefault="00FA4813">
      <w:pPr>
        <w:pStyle w:val="TOC6"/>
        <w:tabs>
          <w:tab w:val="right" w:leader="dot" w:pos="5030"/>
        </w:tabs>
        <w:rPr>
          <w:rFonts w:eastAsiaTheme="minorEastAsia"/>
          <w:noProof/>
          <w:sz w:val="22"/>
          <w:lang w:eastAsia="zh-CN"/>
        </w:rPr>
      </w:pPr>
      <w:hyperlink w:anchor="_Toc395021532" w:history="1">
        <w:r w:rsidR="007B2B1B" w:rsidRPr="00620466">
          <w:rPr>
            <w:rStyle w:val="Hyperlink"/>
            <w:noProof/>
          </w:rPr>
          <w:t xml:space="preserve">Licencia de Administración de Cliente de System Center </w:t>
        </w:r>
        <w:r w:rsidR="00F73B5C">
          <w:rPr>
            <w:rStyle w:val="Hyperlink"/>
            <w:noProof/>
          </w:rPr>
          <w:br/>
        </w:r>
        <w:r w:rsidR="007B2B1B" w:rsidRPr="00620466">
          <w:rPr>
            <w:rStyle w:val="Hyperlink"/>
            <w:noProof/>
          </w:rPr>
          <w:t>Configuration Manager 2012 R2 (por Usuario)</w:t>
        </w:r>
        <w:r w:rsidR="007B2B1B">
          <w:rPr>
            <w:noProof/>
            <w:webHidden/>
          </w:rPr>
          <w:tab/>
        </w:r>
        <w:r w:rsidR="007B2B1B">
          <w:rPr>
            <w:noProof/>
            <w:webHidden/>
          </w:rPr>
          <w:fldChar w:fldCharType="begin"/>
        </w:r>
        <w:r w:rsidR="007B2B1B">
          <w:rPr>
            <w:noProof/>
            <w:webHidden/>
          </w:rPr>
          <w:instrText xml:space="preserve"> PAGEREF _Toc395021532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20F648F1" w14:textId="77777777" w:rsidR="007B2B1B" w:rsidRDefault="00FA4813">
      <w:pPr>
        <w:pStyle w:val="TOC4"/>
        <w:tabs>
          <w:tab w:val="right" w:leader="dot" w:pos="5030"/>
        </w:tabs>
        <w:rPr>
          <w:rFonts w:eastAsiaTheme="minorEastAsia"/>
          <w:smallCaps w:val="0"/>
          <w:noProof/>
          <w:sz w:val="22"/>
          <w:lang w:eastAsia="zh-CN"/>
        </w:rPr>
      </w:pPr>
      <w:hyperlink w:anchor="_Toc395021533" w:history="1">
        <w:r w:rsidR="007B2B1B" w:rsidRPr="00620466">
          <w:rPr>
            <w:rStyle w:val="Hyperlink"/>
            <w:noProof/>
          </w:rPr>
          <w:t>System Center Data Protection Manager</w:t>
        </w:r>
        <w:r w:rsidR="007B2B1B">
          <w:rPr>
            <w:noProof/>
            <w:webHidden/>
          </w:rPr>
          <w:tab/>
        </w:r>
        <w:r w:rsidR="007B2B1B">
          <w:rPr>
            <w:noProof/>
            <w:webHidden/>
          </w:rPr>
          <w:fldChar w:fldCharType="begin"/>
        </w:r>
        <w:r w:rsidR="007B2B1B">
          <w:rPr>
            <w:noProof/>
            <w:webHidden/>
          </w:rPr>
          <w:instrText xml:space="preserve"> PAGEREF _Toc395021533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235902B2" w14:textId="77777777" w:rsidR="007B2B1B" w:rsidRDefault="00FA4813">
      <w:pPr>
        <w:pStyle w:val="TOC6"/>
        <w:tabs>
          <w:tab w:val="right" w:leader="dot" w:pos="5030"/>
        </w:tabs>
        <w:rPr>
          <w:rFonts w:eastAsiaTheme="minorEastAsia"/>
          <w:noProof/>
          <w:sz w:val="22"/>
          <w:lang w:eastAsia="zh-CN"/>
        </w:rPr>
      </w:pPr>
      <w:hyperlink w:anchor="_Toc395021534" w:history="1">
        <w:r w:rsidR="007B2B1B" w:rsidRPr="00620466">
          <w:rPr>
            <w:rStyle w:val="Hyperlink"/>
            <w:noProof/>
          </w:rPr>
          <w:t>Licencia de Administración de System Center Data Protection Manager 2010 Enterprise Server</w:t>
        </w:r>
        <w:r w:rsidR="007B2B1B">
          <w:rPr>
            <w:noProof/>
            <w:webHidden/>
          </w:rPr>
          <w:tab/>
        </w:r>
        <w:r w:rsidR="007B2B1B">
          <w:rPr>
            <w:noProof/>
            <w:webHidden/>
          </w:rPr>
          <w:fldChar w:fldCharType="begin"/>
        </w:r>
        <w:r w:rsidR="007B2B1B">
          <w:rPr>
            <w:noProof/>
            <w:webHidden/>
          </w:rPr>
          <w:instrText xml:space="preserve"> PAGEREF _Toc395021534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28C92289" w14:textId="77777777" w:rsidR="007B2B1B" w:rsidRDefault="00FA4813">
      <w:pPr>
        <w:pStyle w:val="TOC6"/>
        <w:tabs>
          <w:tab w:val="right" w:leader="dot" w:pos="5030"/>
        </w:tabs>
        <w:rPr>
          <w:rFonts w:eastAsiaTheme="minorEastAsia"/>
          <w:noProof/>
          <w:sz w:val="22"/>
          <w:lang w:eastAsia="zh-CN"/>
        </w:rPr>
      </w:pPr>
      <w:hyperlink w:anchor="_Toc395021535" w:history="1">
        <w:r w:rsidR="007B2B1B" w:rsidRPr="00620466">
          <w:rPr>
            <w:rStyle w:val="Hyperlink"/>
            <w:noProof/>
          </w:rPr>
          <w:t>Licencia de Administración de System Center Data Protection Manager 2010 Standard Server</w:t>
        </w:r>
        <w:r w:rsidR="007B2B1B">
          <w:rPr>
            <w:noProof/>
            <w:webHidden/>
          </w:rPr>
          <w:tab/>
        </w:r>
        <w:r w:rsidR="007B2B1B">
          <w:rPr>
            <w:noProof/>
            <w:webHidden/>
          </w:rPr>
          <w:fldChar w:fldCharType="begin"/>
        </w:r>
        <w:r w:rsidR="007B2B1B">
          <w:rPr>
            <w:noProof/>
            <w:webHidden/>
          </w:rPr>
          <w:instrText xml:space="preserve"> PAGEREF _Toc395021535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473E9A44" w14:textId="77777777" w:rsidR="007B2B1B" w:rsidRDefault="00FA4813">
      <w:pPr>
        <w:pStyle w:val="TOC4"/>
        <w:tabs>
          <w:tab w:val="right" w:leader="dot" w:pos="5030"/>
        </w:tabs>
        <w:rPr>
          <w:rFonts w:eastAsiaTheme="minorEastAsia"/>
          <w:smallCaps w:val="0"/>
          <w:noProof/>
          <w:sz w:val="22"/>
          <w:lang w:eastAsia="zh-CN"/>
        </w:rPr>
      </w:pPr>
      <w:hyperlink w:anchor="_Toc395021536" w:history="1">
        <w:r w:rsidR="007B2B1B" w:rsidRPr="00620466">
          <w:rPr>
            <w:rStyle w:val="Hyperlink"/>
            <w:noProof/>
          </w:rPr>
          <w:t>System Center Operations Manager</w:t>
        </w:r>
        <w:r w:rsidR="007B2B1B">
          <w:rPr>
            <w:noProof/>
            <w:webHidden/>
          </w:rPr>
          <w:tab/>
        </w:r>
        <w:r w:rsidR="007B2B1B">
          <w:rPr>
            <w:noProof/>
            <w:webHidden/>
          </w:rPr>
          <w:fldChar w:fldCharType="begin"/>
        </w:r>
        <w:r w:rsidR="007B2B1B">
          <w:rPr>
            <w:noProof/>
            <w:webHidden/>
          </w:rPr>
          <w:instrText xml:space="preserve"> PAGEREF _Toc395021536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47B0FAE5" w14:textId="77777777" w:rsidR="007B2B1B" w:rsidRDefault="00FA4813">
      <w:pPr>
        <w:pStyle w:val="TOC6"/>
        <w:tabs>
          <w:tab w:val="right" w:leader="dot" w:pos="5030"/>
        </w:tabs>
        <w:rPr>
          <w:rFonts w:eastAsiaTheme="minorEastAsia"/>
          <w:noProof/>
          <w:sz w:val="22"/>
          <w:lang w:eastAsia="zh-CN"/>
        </w:rPr>
      </w:pPr>
      <w:hyperlink w:anchor="_Toc395021537" w:history="1">
        <w:r w:rsidR="007B2B1B" w:rsidRPr="00620466">
          <w:rPr>
            <w:rStyle w:val="Hyperlink"/>
            <w:noProof/>
          </w:rPr>
          <w:t xml:space="preserve">Licencia de Administración de System Center Operations </w:t>
        </w:r>
        <w:r w:rsidR="00F73B5C">
          <w:rPr>
            <w:rStyle w:val="Hyperlink"/>
            <w:noProof/>
          </w:rPr>
          <w:br/>
        </w:r>
        <w:r w:rsidR="007B2B1B" w:rsidRPr="00620466">
          <w:rPr>
            <w:rStyle w:val="Hyperlink"/>
            <w:noProof/>
          </w:rPr>
          <w:t>Manager 2007 R2 Enterprise Server</w:t>
        </w:r>
        <w:r w:rsidR="007B2B1B">
          <w:rPr>
            <w:noProof/>
            <w:webHidden/>
          </w:rPr>
          <w:tab/>
        </w:r>
        <w:r w:rsidR="007B2B1B">
          <w:rPr>
            <w:noProof/>
            <w:webHidden/>
          </w:rPr>
          <w:fldChar w:fldCharType="begin"/>
        </w:r>
        <w:r w:rsidR="007B2B1B">
          <w:rPr>
            <w:noProof/>
            <w:webHidden/>
          </w:rPr>
          <w:instrText xml:space="preserve"> PAGEREF _Toc395021537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6B95F503" w14:textId="77777777" w:rsidR="007B2B1B" w:rsidRDefault="00FA4813">
      <w:pPr>
        <w:pStyle w:val="TOC6"/>
        <w:tabs>
          <w:tab w:val="right" w:leader="dot" w:pos="5030"/>
        </w:tabs>
        <w:rPr>
          <w:rFonts w:eastAsiaTheme="minorEastAsia"/>
          <w:noProof/>
          <w:sz w:val="22"/>
          <w:lang w:eastAsia="zh-CN"/>
        </w:rPr>
      </w:pPr>
      <w:hyperlink w:anchor="_Toc395021538" w:history="1">
        <w:r w:rsidR="007B2B1B" w:rsidRPr="00620466">
          <w:rPr>
            <w:rStyle w:val="Hyperlink"/>
            <w:noProof/>
          </w:rPr>
          <w:t xml:space="preserve">Licencia de Administración de System Center Operations </w:t>
        </w:r>
        <w:r w:rsidR="00F73B5C">
          <w:rPr>
            <w:rStyle w:val="Hyperlink"/>
            <w:noProof/>
          </w:rPr>
          <w:br/>
        </w:r>
        <w:r w:rsidR="007B2B1B" w:rsidRPr="00620466">
          <w:rPr>
            <w:rStyle w:val="Hyperlink"/>
            <w:noProof/>
          </w:rPr>
          <w:t>Manager 2007 R2 Standard Server</w:t>
        </w:r>
        <w:r w:rsidR="007B2B1B">
          <w:rPr>
            <w:noProof/>
            <w:webHidden/>
          </w:rPr>
          <w:tab/>
        </w:r>
        <w:r w:rsidR="007B2B1B">
          <w:rPr>
            <w:noProof/>
            <w:webHidden/>
          </w:rPr>
          <w:fldChar w:fldCharType="begin"/>
        </w:r>
        <w:r w:rsidR="007B2B1B">
          <w:rPr>
            <w:noProof/>
            <w:webHidden/>
          </w:rPr>
          <w:instrText xml:space="preserve"> PAGEREF _Toc395021538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72E55B6A" w14:textId="77777777" w:rsidR="007B2B1B" w:rsidRDefault="00FA4813">
      <w:pPr>
        <w:pStyle w:val="TOC6"/>
        <w:tabs>
          <w:tab w:val="right" w:leader="dot" w:pos="5030"/>
        </w:tabs>
        <w:rPr>
          <w:rFonts w:eastAsiaTheme="minorEastAsia"/>
          <w:noProof/>
          <w:sz w:val="22"/>
          <w:lang w:eastAsia="zh-CN"/>
        </w:rPr>
      </w:pPr>
      <w:hyperlink w:anchor="_Toc395021539" w:history="1">
        <w:r w:rsidR="007B2B1B" w:rsidRPr="00620466">
          <w:rPr>
            <w:rStyle w:val="Hyperlink"/>
            <w:noProof/>
            <w:lang w:val="pt-BR"/>
          </w:rPr>
          <w:t xml:space="preserve">Licencia de Administración de Cliente de System Center </w:t>
        </w:r>
        <w:r w:rsidR="00F73B5C">
          <w:rPr>
            <w:rStyle w:val="Hyperlink"/>
            <w:noProof/>
            <w:lang w:val="pt-BR"/>
          </w:rPr>
          <w:br/>
        </w:r>
        <w:r w:rsidR="007B2B1B" w:rsidRPr="00620466">
          <w:rPr>
            <w:rStyle w:val="Hyperlink"/>
            <w:noProof/>
            <w:lang w:val="pt-BR"/>
          </w:rPr>
          <w:t>Operations Manager 2007 R2 por OSE</w:t>
        </w:r>
        <w:r w:rsidR="007B2B1B">
          <w:rPr>
            <w:noProof/>
            <w:webHidden/>
          </w:rPr>
          <w:tab/>
        </w:r>
        <w:r w:rsidR="007B2B1B">
          <w:rPr>
            <w:noProof/>
            <w:webHidden/>
          </w:rPr>
          <w:fldChar w:fldCharType="begin"/>
        </w:r>
        <w:r w:rsidR="007B2B1B">
          <w:rPr>
            <w:noProof/>
            <w:webHidden/>
          </w:rPr>
          <w:instrText xml:space="preserve"> PAGEREF _Toc395021539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63F0DDED" w14:textId="77777777" w:rsidR="007B2B1B" w:rsidRDefault="00FA4813">
      <w:pPr>
        <w:pStyle w:val="TOC6"/>
        <w:tabs>
          <w:tab w:val="right" w:leader="dot" w:pos="5030"/>
        </w:tabs>
        <w:rPr>
          <w:rFonts w:eastAsiaTheme="minorEastAsia"/>
          <w:noProof/>
          <w:sz w:val="22"/>
          <w:lang w:eastAsia="zh-CN"/>
        </w:rPr>
      </w:pPr>
      <w:hyperlink w:anchor="_Toc395021540" w:history="1">
        <w:r w:rsidR="007B2B1B" w:rsidRPr="00620466">
          <w:rPr>
            <w:rStyle w:val="Hyperlink"/>
            <w:noProof/>
          </w:rPr>
          <w:t xml:space="preserve">Licencia de Administración de Cliente de System Center </w:t>
        </w:r>
        <w:r w:rsidR="00F73B5C">
          <w:rPr>
            <w:rStyle w:val="Hyperlink"/>
            <w:noProof/>
          </w:rPr>
          <w:br/>
        </w:r>
        <w:r w:rsidR="007B2B1B" w:rsidRPr="00620466">
          <w:rPr>
            <w:rStyle w:val="Hyperlink"/>
            <w:noProof/>
          </w:rPr>
          <w:t>Operations Manager 2007 R2 por Usuario</w:t>
        </w:r>
        <w:r w:rsidR="007B2B1B">
          <w:rPr>
            <w:noProof/>
            <w:webHidden/>
          </w:rPr>
          <w:tab/>
        </w:r>
        <w:r w:rsidR="007B2B1B">
          <w:rPr>
            <w:noProof/>
            <w:webHidden/>
          </w:rPr>
          <w:fldChar w:fldCharType="begin"/>
        </w:r>
        <w:r w:rsidR="007B2B1B">
          <w:rPr>
            <w:noProof/>
            <w:webHidden/>
          </w:rPr>
          <w:instrText xml:space="preserve"> PAGEREF _Toc395021540 \h </w:instrText>
        </w:r>
        <w:r w:rsidR="007B2B1B">
          <w:rPr>
            <w:noProof/>
            <w:webHidden/>
          </w:rPr>
        </w:r>
        <w:r w:rsidR="007B2B1B">
          <w:rPr>
            <w:noProof/>
            <w:webHidden/>
          </w:rPr>
          <w:fldChar w:fldCharType="separate"/>
        </w:r>
        <w:r w:rsidR="00E45E76">
          <w:rPr>
            <w:noProof/>
            <w:webHidden/>
          </w:rPr>
          <w:t>30</w:t>
        </w:r>
        <w:r w:rsidR="007B2B1B">
          <w:rPr>
            <w:noProof/>
            <w:webHidden/>
          </w:rPr>
          <w:fldChar w:fldCharType="end"/>
        </w:r>
      </w:hyperlink>
    </w:p>
    <w:p w14:paraId="2A7EC702" w14:textId="77777777" w:rsidR="007B2B1B" w:rsidRDefault="00FA4813">
      <w:pPr>
        <w:pStyle w:val="TOC4"/>
        <w:tabs>
          <w:tab w:val="right" w:leader="dot" w:pos="5030"/>
        </w:tabs>
        <w:rPr>
          <w:rFonts w:eastAsiaTheme="minorEastAsia"/>
          <w:smallCaps w:val="0"/>
          <w:noProof/>
          <w:sz w:val="22"/>
          <w:lang w:eastAsia="zh-CN"/>
        </w:rPr>
      </w:pPr>
      <w:hyperlink w:anchor="_Toc395021541" w:history="1">
        <w:r w:rsidR="007B2B1B" w:rsidRPr="00620466">
          <w:rPr>
            <w:rStyle w:val="Hyperlink"/>
            <w:noProof/>
          </w:rPr>
          <w:t>System Center Server</w:t>
        </w:r>
        <w:r w:rsidR="007B2B1B">
          <w:rPr>
            <w:noProof/>
            <w:webHidden/>
          </w:rPr>
          <w:tab/>
        </w:r>
        <w:r w:rsidR="007B2B1B">
          <w:rPr>
            <w:noProof/>
            <w:webHidden/>
          </w:rPr>
          <w:fldChar w:fldCharType="begin"/>
        </w:r>
        <w:r w:rsidR="007B2B1B">
          <w:rPr>
            <w:noProof/>
            <w:webHidden/>
          </w:rPr>
          <w:instrText xml:space="preserve"> PAGEREF _Toc395021541 \h </w:instrText>
        </w:r>
        <w:r w:rsidR="007B2B1B">
          <w:rPr>
            <w:noProof/>
            <w:webHidden/>
          </w:rPr>
        </w:r>
        <w:r w:rsidR="007B2B1B">
          <w:rPr>
            <w:noProof/>
            <w:webHidden/>
          </w:rPr>
          <w:fldChar w:fldCharType="separate"/>
        </w:r>
        <w:r w:rsidR="00E45E76">
          <w:rPr>
            <w:noProof/>
            <w:webHidden/>
          </w:rPr>
          <w:t>31</w:t>
        </w:r>
        <w:r w:rsidR="007B2B1B">
          <w:rPr>
            <w:noProof/>
            <w:webHidden/>
          </w:rPr>
          <w:fldChar w:fldCharType="end"/>
        </w:r>
      </w:hyperlink>
    </w:p>
    <w:p w14:paraId="5CA55F82" w14:textId="77777777" w:rsidR="007B2B1B" w:rsidRDefault="00FA4813">
      <w:pPr>
        <w:pStyle w:val="TOC6"/>
        <w:tabs>
          <w:tab w:val="right" w:leader="dot" w:pos="5030"/>
        </w:tabs>
        <w:rPr>
          <w:rFonts w:eastAsiaTheme="minorEastAsia"/>
          <w:noProof/>
          <w:sz w:val="22"/>
          <w:lang w:eastAsia="zh-CN"/>
        </w:rPr>
      </w:pPr>
      <w:hyperlink w:anchor="_Toc395021542" w:history="1">
        <w:r w:rsidR="007B2B1B" w:rsidRPr="00620466">
          <w:rPr>
            <w:rStyle w:val="Hyperlink"/>
            <w:noProof/>
            <w:lang w:val="pt-BR"/>
          </w:rPr>
          <w:t xml:space="preserve">Licencia de Administración de System Center 2012 R2 </w:t>
        </w:r>
        <w:r w:rsidR="00F73B5C">
          <w:rPr>
            <w:rStyle w:val="Hyperlink"/>
            <w:noProof/>
            <w:lang w:val="pt-BR"/>
          </w:rPr>
          <w:br/>
        </w:r>
        <w:r w:rsidR="007B2B1B" w:rsidRPr="00620466">
          <w:rPr>
            <w:rStyle w:val="Hyperlink"/>
            <w:noProof/>
            <w:lang w:val="pt-BR"/>
          </w:rPr>
          <w:t>Datacenter Server (2 procesadores)</w:t>
        </w:r>
        <w:r w:rsidR="007B2B1B">
          <w:rPr>
            <w:noProof/>
            <w:webHidden/>
          </w:rPr>
          <w:tab/>
        </w:r>
        <w:r w:rsidR="007B2B1B">
          <w:rPr>
            <w:noProof/>
            <w:webHidden/>
          </w:rPr>
          <w:fldChar w:fldCharType="begin"/>
        </w:r>
        <w:r w:rsidR="007B2B1B">
          <w:rPr>
            <w:noProof/>
            <w:webHidden/>
          </w:rPr>
          <w:instrText xml:space="preserve"> PAGEREF _Toc395021542 \h </w:instrText>
        </w:r>
        <w:r w:rsidR="007B2B1B">
          <w:rPr>
            <w:noProof/>
            <w:webHidden/>
          </w:rPr>
        </w:r>
        <w:r w:rsidR="007B2B1B">
          <w:rPr>
            <w:noProof/>
            <w:webHidden/>
          </w:rPr>
          <w:fldChar w:fldCharType="separate"/>
        </w:r>
        <w:r w:rsidR="00E45E76">
          <w:rPr>
            <w:noProof/>
            <w:webHidden/>
          </w:rPr>
          <w:t>31</w:t>
        </w:r>
        <w:r w:rsidR="007B2B1B">
          <w:rPr>
            <w:noProof/>
            <w:webHidden/>
          </w:rPr>
          <w:fldChar w:fldCharType="end"/>
        </w:r>
      </w:hyperlink>
    </w:p>
    <w:p w14:paraId="4F4DD884" w14:textId="77777777" w:rsidR="007B2B1B" w:rsidRDefault="00FA4813">
      <w:pPr>
        <w:pStyle w:val="TOC6"/>
        <w:tabs>
          <w:tab w:val="right" w:leader="dot" w:pos="5030"/>
        </w:tabs>
        <w:rPr>
          <w:rFonts w:eastAsiaTheme="minorEastAsia"/>
          <w:noProof/>
          <w:sz w:val="22"/>
          <w:lang w:eastAsia="zh-CN"/>
        </w:rPr>
      </w:pPr>
      <w:hyperlink w:anchor="_Toc395021543" w:history="1">
        <w:r w:rsidR="007B2B1B" w:rsidRPr="00620466">
          <w:rPr>
            <w:rStyle w:val="Hyperlink"/>
            <w:noProof/>
            <w:lang w:val="pt-BR"/>
          </w:rPr>
          <w:t xml:space="preserve">Licencia de Administración de System Center 2012 R2 </w:t>
        </w:r>
        <w:r w:rsidR="00F73B5C">
          <w:rPr>
            <w:rStyle w:val="Hyperlink"/>
            <w:noProof/>
            <w:lang w:val="pt-BR"/>
          </w:rPr>
          <w:br/>
        </w:r>
        <w:r w:rsidR="007B2B1B" w:rsidRPr="00620466">
          <w:rPr>
            <w:rStyle w:val="Hyperlink"/>
            <w:noProof/>
            <w:lang w:val="pt-BR"/>
          </w:rPr>
          <w:t>Standard Server (2 procesadores)</w:t>
        </w:r>
        <w:r w:rsidR="007B2B1B">
          <w:rPr>
            <w:noProof/>
            <w:webHidden/>
          </w:rPr>
          <w:tab/>
        </w:r>
        <w:r w:rsidR="007B2B1B">
          <w:rPr>
            <w:noProof/>
            <w:webHidden/>
          </w:rPr>
          <w:fldChar w:fldCharType="begin"/>
        </w:r>
        <w:r w:rsidR="007B2B1B">
          <w:rPr>
            <w:noProof/>
            <w:webHidden/>
          </w:rPr>
          <w:instrText xml:space="preserve"> PAGEREF _Toc395021543 \h </w:instrText>
        </w:r>
        <w:r w:rsidR="007B2B1B">
          <w:rPr>
            <w:noProof/>
            <w:webHidden/>
          </w:rPr>
        </w:r>
        <w:r w:rsidR="007B2B1B">
          <w:rPr>
            <w:noProof/>
            <w:webHidden/>
          </w:rPr>
          <w:fldChar w:fldCharType="separate"/>
        </w:r>
        <w:r w:rsidR="00E45E76">
          <w:rPr>
            <w:noProof/>
            <w:webHidden/>
          </w:rPr>
          <w:t>31</w:t>
        </w:r>
        <w:r w:rsidR="007B2B1B">
          <w:rPr>
            <w:noProof/>
            <w:webHidden/>
          </w:rPr>
          <w:fldChar w:fldCharType="end"/>
        </w:r>
      </w:hyperlink>
    </w:p>
    <w:p w14:paraId="78781512" w14:textId="77777777" w:rsidR="007B2B1B" w:rsidRDefault="00FA4813">
      <w:pPr>
        <w:pStyle w:val="TOC4"/>
        <w:tabs>
          <w:tab w:val="right" w:leader="dot" w:pos="5030"/>
        </w:tabs>
        <w:rPr>
          <w:rFonts w:eastAsiaTheme="minorEastAsia"/>
          <w:smallCaps w:val="0"/>
          <w:noProof/>
          <w:sz w:val="22"/>
          <w:lang w:eastAsia="zh-CN"/>
        </w:rPr>
      </w:pPr>
      <w:hyperlink w:anchor="_Toc395021544" w:history="1">
        <w:r w:rsidR="007B2B1B" w:rsidRPr="00620466">
          <w:rPr>
            <w:rStyle w:val="Hyperlink"/>
            <w:noProof/>
          </w:rPr>
          <w:t>System Center Server Management Suite</w:t>
        </w:r>
        <w:r w:rsidR="007B2B1B">
          <w:rPr>
            <w:noProof/>
            <w:webHidden/>
          </w:rPr>
          <w:tab/>
        </w:r>
        <w:r w:rsidR="007B2B1B">
          <w:rPr>
            <w:noProof/>
            <w:webHidden/>
          </w:rPr>
          <w:fldChar w:fldCharType="begin"/>
        </w:r>
        <w:r w:rsidR="007B2B1B">
          <w:rPr>
            <w:noProof/>
            <w:webHidden/>
          </w:rPr>
          <w:instrText xml:space="preserve"> PAGEREF _Toc395021544 \h </w:instrText>
        </w:r>
        <w:r w:rsidR="007B2B1B">
          <w:rPr>
            <w:noProof/>
            <w:webHidden/>
          </w:rPr>
        </w:r>
        <w:r w:rsidR="007B2B1B">
          <w:rPr>
            <w:noProof/>
            <w:webHidden/>
          </w:rPr>
          <w:fldChar w:fldCharType="separate"/>
        </w:r>
        <w:r w:rsidR="00E45E76">
          <w:rPr>
            <w:noProof/>
            <w:webHidden/>
          </w:rPr>
          <w:t>31</w:t>
        </w:r>
        <w:r w:rsidR="007B2B1B">
          <w:rPr>
            <w:noProof/>
            <w:webHidden/>
          </w:rPr>
          <w:fldChar w:fldCharType="end"/>
        </w:r>
      </w:hyperlink>
    </w:p>
    <w:p w14:paraId="31CD3A91" w14:textId="77777777" w:rsidR="007B2B1B" w:rsidRDefault="00FA4813">
      <w:pPr>
        <w:pStyle w:val="TOC6"/>
        <w:tabs>
          <w:tab w:val="right" w:leader="dot" w:pos="5030"/>
        </w:tabs>
        <w:rPr>
          <w:rFonts w:eastAsiaTheme="minorEastAsia"/>
          <w:noProof/>
          <w:sz w:val="22"/>
          <w:lang w:eastAsia="zh-CN"/>
        </w:rPr>
      </w:pPr>
      <w:hyperlink w:anchor="_Toc395021545" w:history="1">
        <w:r w:rsidR="007B2B1B" w:rsidRPr="00620466">
          <w:rPr>
            <w:rStyle w:val="Hyperlink"/>
            <w:noProof/>
          </w:rPr>
          <w:t>System Center Server Management Suite Datacenter</w:t>
        </w:r>
        <w:r w:rsidR="007B2B1B">
          <w:rPr>
            <w:noProof/>
            <w:webHidden/>
          </w:rPr>
          <w:tab/>
        </w:r>
        <w:r w:rsidR="007B2B1B">
          <w:rPr>
            <w:noProof/>
            <w:webHidden/>
          </w:rPr>
          <w:fldChar w:fldCharType="begin"/>
        </w:r>
        <w:r w:rsidR="007B2B1B">
          <w:rPr>
            <w:noProof/>
            <w:webHidden/>
          </w:rPr>
          <w:instrText xml:space="preserve"> PAGEREF _Toc395021545 \h </w:instrText>
        </w:r>
        <w:r w:rsidR="007B2B1B">
          <w:rPr>
            <w:noProof/>
            <w:webHidden/>
          </w:rPr>
        </w:r>
        <w:r w:rsidR="007B2B1B">
          <w:rPr>
            <w:noProof/>
            <w:webHidden/>
          </w:rPr>
          <w:fldChar w:fldCharType="separate"/>
        </w:r>
        <w:r w:rsidR="00E45E76">
          <w:rPr>
            <w:noProof/>
            <w:webHidden/>
          </w:rPr>
          <w:t>31</w:t>
        </w:r>
        <w:r w:rsidR="007B2B1B">
          <w:rPr>
            <w:noProof/>
            <w:webHidden/>
          </w:rPr>
          <w:fldChar w:fldCharType="end"/>
        </w:r>
      </w:hyperlink>
    </w:p>
    <w:p w14:paraId="294C9D3A" w14:textId="77777777" w:rsidR="007B2B1B" w:rsidRDefault="00FA4813">
      <w:pPr>
        <w:pStyle w:val="TOC6"/>
        <w:tabs>
          <w:tab w:val="right" w:leader="dot" w:pos="5030"/>
        </w:tabs>
        <w:rPr>
          <w:rFonts w:eastAsiaTheme="minorEastAsia"/>
          <w:noProof/>
          <w:sz w:val="22"/>
          <w:lang w:eastAsia="zh-CN"/>
        </w:rPr>
      </w:pPr>
      <w:hyperlink w:anchor="_Toc395021546" w:history="1">
        <w:r w:rsidR="007B2B1B" w:rsidRPr="00620466">
          <w:rPr>
            <w:rStyle w:val="Hyperlink"/>
            <w:noProof/>
          </w:rPr>
          <w:t>System Center Server Management Suite Enterprise</w:t>
        </w:r>
        <w:r w:rsidR="007B2B1B">
          <w:rPr>
            <w:noProof/>
            <w:webHidden/>
          </w:rPr>
          <w:tab/>
        </w:r>
        <w:r w:rsidR="007B2B1B">
          <w:rPr>
            <w:noProof/>
            <w:webHidden/>
          </w:rPr>
          <w:fldChar w:fldCharType="begin"/>
        </w:r>
        <w:r w:rsidR="007B2B1B">
          <w:rPr>
            <w:noProof/>
            <w:webHidden/>
          </w:rPr>
          <w:instrText xml:space="preserve"> PAGEREF _Toc395021546 \h </w:instrText>
        </w:r>
        <w:r w:rsidR="007B2B1B">
          <w:rPr>
            <w:noProof/>
            <w:webHidden/>
          </w:rPr>
        </w:r>
        <w:r w:rsidR="007B2B1B">
          <w:rPr>
            <w:noProof/>
            <w:webHidden/>
          </w:rPr>
          <w:fldChar w:fldCharType="separate"/>
        </w:r>
        <w:r w:rsidR="00E45E76">
          <w:rPr>
            <w:noProof/>
            <w:webHidden/>
          </w:rPr>
          <w:t>31</w:t>
        </w:r>
        <w:r w:rsidR="007B2B1B">
          <w:rPr>
            <w:noProof/>
            <w:webHidden/>
          </w:rPr>
          <w:fldChar w:fldCharType="end"/>
        </w:r>
      </w:hyperlink>
    </w:p>
    <w:p w14:paraId="7B3877A8" w14:textId="77777777" w:rsidR="007B2B1B" w:rsidRDefault="00FA4813">
      <w:pPr>
        <w:pStyle w:val="TOC4"/>
        <w:tabs>
          <w:tab w:val="right" w:leader="dot" w:pos="5030"/>
        </w:tabs>
        <w:rPr>
          <w:rFonts w:eastAsiaTheme="minorEastAsia"/>
          <w:smallCaps w:val="0"/>
          <w:noProof/>
          <w:sz w:val="22"/>
          <w:lang w:eastAsia="zh-CN"/>
        </w:rPr>
      </w:pPr>
      <w:hyperlink w:anchor="_Toc395021547" w:history="1">
        <w:r w:rsidR="007B2B1B" w:rsidRPr="00620466">
          <w:rPr>
            <w:rStyle w:val="Hyperlink"/>
            <w:noProof/>
          </w:rPr>
          <w:t>System Center Service Manager</w:t>
        </w:r>
        <w:r w:rsidR="007B2B1B">
          <w:rPr>
            <w:noProof/>
            <w:webHidden/>
          </w:rPr>
          <w:tab/>
        </w:r>
        <w:r w:rsidR="007B2B1B">
          <w:rPr>
            <w:noProof/>
            <w:webHidden/>
          </w:rPr>
          <w:fldChar w:fldCharType="begin"/>
        </w:r>
        <w:r w:rsidR="007B2B1B">
          <w:rPr>
            <w:noProof/>
            <w:webHidden/>
          </w:rPr>
          <w:instrText xml:space="preserve"> PAGEREF _Toc395021547 \h </w:instrText>
        </w:r>
        <w:r w:rsidR="007B2B1B">
          <w:rPr>
            <w:noProof/>
            <w:webHidden/>
          </w:rPr>
        </w:r>
        <w:r w:rsidR="007B2B1B">
          <w:rPr>
            <w:noProof/>
            <w:webHidden/>
          </w:rPr>
          <w:fldChar w:fldCharType="separate"/>
        </w:r>
        <w:r w:rsidR="00E45E76">
          <w:rPr>
            <w:noProof/>
            <w:webHidden/>
          </w:rPr>
          <w:t>32</w:t>
        </w:r>
        <w:r w:rsidR="007B2B1B">
          <w:rPr>
            <w:noProof/>
            <w:webHidden/>
          </w:rPr>
          <w:fldChar w:fldCharType="end"/>
        </w:r>
      </w:hyperlink>
    </w:p>
    <w:p w14:paraId="40537413" w14:textId="77777777" w:rsidR="007B2B1B" w:rsidRDefault="00FA4813">
      <w:pPr>
        <w:pStyle w:val="TOC6"/>
        <w:tabs>
          <w:tab w:val="right" w:leader="dot" w:pos="5030"/>
        </w:tabs>
        <w:rPr>
          <w:rFonts w:eastAsiaTheme="minorEastAsia"/>
          <w:noProof/>
          <w:sz w:val="22"/>
          <w:lang w:eastAsia="zh-CN"/>
        </w:rPr>
      </w:pPr>
      <w:hyperlink w:anchor="_Toc395021548" w:history="1">
        <w:r w:rsidR="007B2B1B" w:rsidRPr="00620466">
          <w:rPr>
            <w:rStyle w:val="Hyperlink"/>
            <w:noProof/>
          </w:rPr>
          <w:t xml:space="preserve">Licencia de Administración de Cliente (ML de Cliente) </w:t>
        </w:r>
        <w:r w:rsidR="00F73B5C">
          <w:rPr>
            <w:rStyle w:val="Hyperlink"/>
            <w:noProof/>
          </w:rPr>
          <w:br/>
        </w:r>
        <w:r w:rsidR="007B2B1B" w:rsidRPr="00620466">
          <w:rPr>
            <w:rStyle w:val="Hyperlink"/>
            <w:noProof/>
          </w:rPr>
          <w:t>de System Center Service Manager 2010 por OSE</w:t>
        </w:r>
        <w:r w:rsidR="007B2B1B">
          <w:rPr>
            <w:noProof/>
            <w:webHidden/>
          </w:rPr>
          <w:tab/>
        </w:r>
        <w:r w:rsidR="007B2B1B">
          <w:rPr>
            <w:noProof/>
            <w:webHidden/>
          </w:rPr>
          <w:fldChar w:fldCharType="begin"/>
        </w:r>
        <w:r w:rsidR="007B2B1B">
          <w:rPr>
            <w:noProof/>
            <w:webHidden/>
          </w:rPr>
          <w:instrText xml:space="preserve"> PAGEREF _Toc395021548 \h </w:instrText>
        </w:r>
        <w:r w:rsidR="007B2B1B">
          <w:rPr>
            <w:noProof/>
            <w:webHidden/>
          </w:rPr>
        </w:r>
        <w:r w:rsidR="007B2B1B">
          <w:rPr>
            <w:noProof/>
            <w:webHidden/>
          </w:rPr>
          <w:fldChar w:fldCharType="separate"/>
        </w:r>
        <w:r w:rsidR="00E45E76">
          <w:rPr>
            <w:noProof/>
            <w:webHidden/>
          </w:rPr>
          <w:t>32</w:t>
        </w:r>
        <w:r w:rsidR="007B2B1B">
          <w:rPr>
            <w:noProof/>
            <w:webHidden/>
          </w:rPr>
          <w:fldChar w:fldCharType="end"/>
        </w:r>
      </w:hyperlink>
    </w:p>
    <w:p w14:paraId="5C98C31C" w14:textId="77777777" w:rsidR="007B2B1B" w:rsidRDefault="00FA4813">
      <w:pPr>
        <w:pStyle w:val="TOC6"/>
        <w:tabs>
          <w:tab w:val="right" w:leader="dot" w:pos="5030"/>
        </w:tabs>
        <w:rPr>
          <w:rFonts w:eastAsiaTheme="minorEastAsia"/>
          <w:noProof/>
          <w:sz w:val="22"/>
          <w:lang w:eastAsia="zh-CN"/>
        </w:rPr>
      </w:pPr>
      <w:hyperlink w:anchor="_Toc395021549" w:history="1">
        <w:r w:rsidR="007B2B1B" w:rsidRPr="00620466">
          <w:rPr>
            <w:rStyle w:val="Hyperlink"/>
            <w:noProof/>
          </w:rPr>
          <w:t xml:space="preserve">Licencia de Administración de Cliente (ML de Cliente) </w:t>
        </w:r>
        <w:r w:rsidR="00F73B5C">
          <w:rPr>
            <w:rStyle w:val="Hyperlink"/>
            <w:noProof/>
          </w:rPr>
          <w:br/>
        </w:r>
        <w:r w:rsidR="007B2B1B" w:rsidRPr="00620466">
          <w:rPr>
            <w:rStyle w:val="Hyperlink"/>
            <w:noProof/>
          </w:rPr>
          <w:t>de System Center Service Manager 2010 por Usuario</w:t>
        </w:r>
        <w:r w:rsidR="007B2B1B">
          <w:rPr>
            <w:noProof/>
            <w:webHidden/>
          </w:rPr>
          <w:tab/>
        </w:r>
        <w:r w:rsidR="007B2B1B">
          <w:rPr>
            <w:noProof/>
            <w:webHidden/>
          </w:rPr>
          <w:fldChar w:fldCharType="begin"/>
        </w:r>
        <w:r w:rsidR="007B2B1B">
          <w:rPr>
            <w:noProof/>
            <w:webHidden/>
          </w:rPr>
          <w:instrText xml:space="preserve"> PAGEREF _Toc395021549 \h </w:instrText>
        </w:r>
        <w:r w:rsidR="007B2B1B">
          <w:rPr>
            <w:noProof/>
            <w:webHidden/>
          </w:rPr>
        </w:r>
        <w:r w:rsidR="007B2B1B">
          <w:rPr>
            <w:noProof/>
            <w:webHidden/>
          </w:rPr>
          <w:fldChar w:fldCharType="separate"/>
        </w:r>
        <w:r w:rsidR="00E45E76">
          <w:rPr>
            <w:noProof/>
            <w:webHidden/>
          </w:rPr>
          <w:t>32</w:t>
        </w:r>
        <w:r w:rsidR="007B2B1B">
          <w:rPr>
            <w:noProof/>
            <w:webHidden/>
          </w:rPr>
          <w:fldChar w:fldCharType="end"/>
        </w:r>
      </w:hyperlink>
    </w:p>
    <w:p w14:paraId="6B81EA94" w14:textId="77777777" w:rsidR="007B2B1B" w:rsidRDefault="00FA4813">
      <w:pPr>
        <w:pStyle w:val="TOC6"/>
        <w:tabs>
          <w:tab w:val="right" w:leader="dot" w:pos="5030"/>
        </w:tabs>
        <w:rPr>
          <w:rFonts w:eastAsiaTheme="minorEastAsia"/>
          <w:noProof/>
          <w:sz w:val="22"/>
          <w:lang w:eastAsia="zh-CN"/>
        </w:rPr>
      </w:pPr>
      <w:hyperlink w:anchor="_Toc395021550" w:history="1">
        <w:r w:rsidR="007B2B1B" w:rsidRPr="00620466">
          <w:rPr>
            <w:rStyle w:val="Hyperlink"/>
            <w:noProof/>
          </w:rPr>
          <w:t xml:space="preserve">Licencia de Administración de Servidor (ML de Servidor) </w:t>
        </w:r>
        <w:r w:rsidR="00F73B5C">
          <w:rPr>
            <w:rStyle w:val="Hyperlink"/>
            <w:noProof/>
          </w:rPr>
          <w:br/>
        </w:r>
        <w:r w:rsidR="007B2B1B" w:rsidRPr="00620466">
          <w:rPr>
            <w:rStyle w:val="Hyperlink"/>
            <w:noProof/>
          </w:rPr>
          <w:t>de System Center Service Manager 2010 por OSE</w:t>
        </w:r>
        <w:r w:rsidR="007B2B1B">
          <w:rPr>
            <w:noProof/>
            <w:webHidden/>
          </w:rPr>
          <w:tab/>
        </w:r>
        <w:r w:rsidR="007B2B1B">
          <w:rPr>
            <w:noProof/>
            <w:webHidden/>
          </w:rPr>
          <w:fldChar w:fldCharType="begin"/>
        </w:r>
        <w:r w:rsidR="007B2B1B">
          <w:rPr>
            <w:noProof/>
            <w:webHidden/>
          </w:rPr>
          <w:instrText xml:space="preserve"> PAGEREF _Toc395021550 \h </w:instrText>
        </w:r>
        <w:r w:rsidR="007B2B1B">
          <w:rPr>
            <w:noProof/>
            <w:webHidden/>
          </w:rPr>
        </w:r>
        <w:r w:rsidR="007B2B1B">
          <w:rPr>
            <w:noProof/>
            <w:webHidden/>
          </w:rPr>
          <w:fldChar w:fldCharType="separate"/>
        </w:r>
        <w:r w:rsidR="00E45E76">
          <w:rPr>
            <w:noProof/>
            <w:webHidden/>
          </w:rPr>
          <w:t>32</w:t>
        </w:r>
        <w:r w:rsidR="007B2B1B">
          <w:rPr>
            <w:noProof/>
            <w:webHidden/>
          </w:rPr>
          <w:fldChar w:fldCharType="end"/>
        </w:r>
      </w:hyperlink>
    </w:p>
    <w:p w14:paraId="72110EB2" w14:textId="77777777" w:rsidR="007B2B1B" w:rsidRDefault="00FA4813">
      <w:pPr>
        <w:pStyle w:val="TOC3"/>
        <w:tabs>
          <w:tab w:val="right" w:leader="dot" w:pos="5030"/>
        </w:tabs>
        <w:rPr>
          <w:rFonts w:eastAsiaTheme="minorEastAsia"/>
          <w:smallCaps w:val="0"/>
          <w:noProof/>
          <w:sz w:val="22"/>
          <w:lang w:eastAsia="zh-CN"/>
        </w:rPr>
      </w:pPr>
      <w:hyperlink w:anchor="_Toc395021551" w:history="1">
        <w:r w:rsidR="007B2B1B" w:rsidRPr="00620466">
          <w:rPr>
            <w:rStyle w:val="Hyperlink"/>
            <w:noProof/>
          </w:rPr>
          <w:t>VDI Suite</w:t>
        </w:r>
        <w:r w:rsidR="007B2B1B">
          <w:rPr>
            <w:noProof/>
            <w:webHidden/>
          </w:rPr>
          <w:tab/>
        </w:r>
        <w:r w:rsidR="007B2B1B">
          <w:rPr>
            <w:noProof/>
            <w:webHidden/>
          </w:rPr>
          <w:fldChar w:fldCharType="begin"/>
        </w:r>
        <w:r w:rsidR="007B2B1B">
          <w:rPr>
            <w:noProof/>
            <w:webHidden/>
          </w:rPr>
          <w:instrText xml:space="preserve"> PAGEREF _Toc395021551 \h </w:instrText>
        </w:r>
        <w:r w:rsidR="007B2B1B">
          <w:rPr>
            <w:noProof/>
            <w:webHidden/>
          </w:rPr>
        </w:r>
        <w:r w:rsidR="007B2B1B">
          <w:rPr>
            <w:noProof/>
            <w:webHidden/>
          </w:rPr>
          <w:fldChar w:fldCharType="separate"/>
        </w:r>
        <w:r w:rsidR="00E45E76">
          <w:rPr>
            <w:noProof/>
            <w:webHidden/>
          </w:rPr>
          <w:t>32</w:t>
        </w:r>
        <w:r w:rsidR="007B2B1B">
          <w:rPr>
            <w:noProof/>
            <w:webHidden/>
          </w:rPr>
          <w:fldChar w:fldCharType="end"/>
        </w:r>
      </w:hyperlink>
    </w:p>
    <w:p w14:paraId="136DC844" w14:textId="77777777" w:rsidR="007B2B1B" w:rsidRDefault="00FA4813">
      <w:pPr>
        <w:pStyle w:val="TOC5"/>
        <w:tabs>
          <w:tab w:val="right" w:leader="dot" w:pos="5030"/>
        </w:tabs>
        <w:rPr>
          <w:rFonts w:eastAsiaTheme="minorEastAsia"/>
          <w:noProof/>
          <w:sz w:val="22"/>
          <w:lang w:eastAsia="zh-CN"/>
        </w:rPr>
      </w:pPr>
      <w:hyperlink w:anchor="_Toc395021552" w:history="1">
        <w:r w:rsidR="007B2B1B" w:rsidRPr="00620466">
          <w:rPr>
            <w:rStyle w:val="Hyperlink"/>
            <w:noProof/>
          </w:rPr>
          <w:t>VDI Suite</w:t>
        </w:r>
        <w:r w:rsidR="007B2B1B">
          <w:rPr>
            <w:noProof/>
            <w:webHidden/>
          </w:rPr>
          <w:tab/>
        </w:r>
        <w:r w:rsidR="007B2B1B">
          <w:rPr>
            <w:noProof/>
            <w:webHidden/>
          </w:rPr>
          <w:fldChar w:fldCharType="begin"/>
        </w:r>
        <w:r w:rsidR="007B2B1B">
          <w:rPr>
            <w:noProof/>
            <w:webHidden/>
          </w:rPr>
          <w:instrText xml:space="preserve"> PAGEREF _Toc395021552 \h </w:instrText>
        </w:r>
        <w:r w:rsidR="007B2B1B">
          <w:rPr>
            <w:noProof/>
            <w:webHidden/>
          </w:rPr>
        </w:r>
        <w:r w:rsidR="007B2B1B">
          <w:rPr>
            <w:noProof/>
            <w:webHidden/>
          </w:rPr>
          <w:fldChar w:fldCharType="separate"/>
        </w:r>
        <w:r w:rsidR="00E45E76">
          <w:rPr>
            <w:noProof/>
            <w:webHidden/>
          </w:rPr>
          <w:t>32</w:t>
        </w:r>
        <w:r w:rsidR="007B2B1B">
          <w:rPr>
            <w:noProof/>
            <w:webHidden/>
          </w:rPr>
          <w:fldChar w:fldCharType="end"/>
        </w:r>
      </w:hyperlink>
    </w:p>
    <w:p w14:paraId="75A88715" w14:textId="77777777" w:rsidR="007B2B1B" w:rsidRDefault="00FA4813">
      <w:pPr>
        <w:pStyle w:val="TOC5"/>
        <w:tabs>
          <w:tab w:val="right" w:leader="dot" w:pos="5030"/>
        </w:tabs>
        <w:rPr>
          <w:rFonts w:eastAsiaTheme="minorEastAsia"/>
          <w:noProof/>
          <w:sz w:val="22"/>
          <w:lang w:eastAsia="zh-CN"/>
        </w:rPr>
      </w:pPr>
      <w:hyperlink w:anchor="_Toc395021553" w:history="1">
        <w:r w:rsidR="007B2B1B" w:rsidRPr="00620466">
          <w:rPr>
            <w:rStyle w:val="Hyperlink"/>
            <w:noProof/>
          </w:rPr>
          <w:t>VDI Suite con MDOP</w:t>
        </w:r>
        <w:r w:rsidR="007B2B1B">
          <w:rPr>
            <w:noProof/>
            <w:webHidden/>
          </w:rPr>
          <w:tab/>
        </w:r>
        <w:r w:rsidR="007B2B1B">
          <w:rPr>
            <w:noProof/>
            <w:webHidden/>
          </w:rPr>
          <w:fldChar w:fldCharType="begin"/>
        </w:r>
        <w:r w:rsidR="007B2B1B">
          <w:rPr>
            <w:noProof/>
            <w:webHidden/>
          </w:rPr>
          <w:instrText xml:space="preserve"> PAGEREF _Toc395021553 \h </w:instrText>
        </w:r>
        <w:r w:rsidR="007B2B1B">
          <w:rPr>
            <w:noProof/>
            <w:webHidden/>
          </w:rPr>
        </w:r>
        <w:r w:rsidR="007B2B1B">
          <w:rPr>
            <w:noProof/>
            <w:webHidden/>
          </w:rPr>
          <w:fldChar w:fldCharType="separate"/>
        </w:r>
        <w:r w:rsidR="00E45E76">
          <w:rPr>
            <w:noProof/>
            <w:webHidden/>
          </w:rPr>
          <w:t>32</w:t>
        </w:r>
        <w:r w:rsidR="007B2B1B">
          <w:rPr>
            <w:noProof/>
            <w:webHidden/>
          </w:rPr>
          <w:fldChar w:fldCharType="end"/>
        </w:r>
      </w:hyperlink>
    </w:p>
    <w:p w14:paraId="5D531B2D" w14:textId="77777777" w:rsidR="007B2B1B" w:rsidRDefault="00FA4813">
      <w:pPr>
        <w:pStyle w:val="TOC2"/>
        <w:tabs>
          <w:tab w:val="right" w:leader="dot" w:pos="5030"/>
        </w:tabs>
        <w:rPr>
          <w:rFonts w:eastAsiaTheme="minorEastAsia"/>
          <w:b w:val="0"/>
          <w:smallCaps w:val="0"/>
          <w:noProof/>
          <w:sz w:val="22"/>
          <w:lang w:eastAsia="zh-CN"/>
        </w:rPr>
      </w:pPr>
      <w:hyperlink w:anchor="_Toc395021554" w:history="1">
        <w:r w:rsidR="007B2B1B" w:rsidRPr="00620466">
          <w:rPr>
            <w:rStyle w:val="Hyperlink"/>
            <w:noProof/>
          </w:rPr>
          <w:t>Visual Studio</w:t>
        </w:r>
        <w:r w:rsidR="007B2B1B">
          <w:rPr>
            <w:noProof/>
            <w:webHidden/>
          </w:rPr>
          <w:tab/>
        </w:r>
        <w:r w:rsidR="007B2B1B">
          <w:rPr>
            <w:noProof/>
            <w:webHidden/>
          </w:rPr>
          <w:fldChar w:fldCharType="begin"/>
        </w:r>
        <w:r w:rsidR="007B2B1B">
          <w:rPr>
            <w:noProof/>
            <w:webHidden/>
          </w:rPr>
          <w:instrText xml:space="preserve"> PAGEREF _Toc395021554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58467293" w14:textId="77777777" w:rsidR="007B2B1B" w:rsidRDefault="00FA4813">
      <w:pPr>
        <w:pStyle w:val="TOC4"/>
        <w:tabs>
          <w:tab w:val="right" w:leader="dot" w:pos="5030"/>
        </w:tabs>
        <w:rPr>
          <w:rFonts w:eastAsiaTheme="minorEastAsia"/>
          <w:smallCaps w:val="0"/>
          <w:noProof/>
          <w:sz w:val="22"/>
          <w:lang w:eastAsia="zh-CN"/>
        </w:rPr>
      </w:pPr>
      <w:hyperlink w:anchor="_Toc395021555" w:history="1">
        <w:r w:rsidR="007B2B1B" w:rsidRPr="00620466">
          <w:rPr>
            <w:rStyle w:val="Hyperlink"/>
            <w:noProof/>
          </w:rPr>
          <w:t>Visual Studio</w:t>
        </w:r>
        <w:r w:rsidR="007B2B1B">
          <w:rPr>
            <w:noProof/>
            <w:webHidden/>
          </w:rPr>
          <w:tab/>
        </w:r>
        <w:r w:rsidR="007B2B1B">
          <w:rPr>
            <w:noProof/>
            <w:webHidden/>
          </w:rPr>
          <w:fldChar w:fldCharType="begin"/>
        </w:r>
        <w:r w:rsidR="007B2B1B">
          <w:rPr>
            <w:noProof/>
            <w:webHidden/>
          </w:rPr>
          <w:instrText xml:space="preserve"> PAGEREF _Toc395021555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21A65A74" w14:textId="77777777" w:rsidR="007B2B1B" w:rsidRDefault="00FA4813">
      <w:pPr>
        <w:pStyle w:val="TOC6"/>
        <w:tabs>
          <w:tab w:val="right" w:leader="dot" w:pos="5030"/>
        </w:tabs>
        <w:rPr>
          <w:rFonts w:eastAsiaTheme="minorEastAsia"/>
          <w:noProof/>
          <w:sz w:val="22"/>
          <w:lang w:eastAsia="zh-CN"/>
        </w:rPr>
      </w:pPr>
      <w:hyperlink w:anchor="_Toc395021556" w:history="1">
        <w:r w:rsidR="007B2B1B" w:rsidRPr="00620466">
          <w:rPr>
            <w:rStyle w:val="Hyperlink"/>
            <w:noProof/>
          </w:rPr>
          <w:t>Sistemas Operativos MSDN</w:t>
        </w:r>
        <w:r w:rsidR="007B2B1B">
          <w:rPr>
            <w:noProof/>
            <w:webHidden/>
          </w:rPr>
          <w:tab/>
        </w:r>
        <w:r w:rsidR="007B2B1B">
          <w:rPr>
            <w:noProof/>
            <w:webHidden/>
          </w:rPr>
          <w:fldChar w:fldCharType="begin"/>
        </w:r>
        <w:r w:rsidR="007B2B1B">
          <w:rPr>
            <w:noProof/>
            <w:webHidden/>
          </w:rPr>
          <w:instrText xml:space="preserve"> PAGEREF _Toc395021556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05E8E0F2" w14:textId="77777777" w:rsidR="007B2B1B" w:rsidRDefault="00FA4813">
      <w:pPr>
        <w:pStyle w:val="TOC6"/>
        <w:tabs>
          <w:tab w:val="right" w:leader="dot" w:pos="5030"/>
        </w:tabs>
        <w:rPr>
          <w:rFonts w:eastAsiaTheme="minorEastAsia"/>
          <w:noProof/>
          <w:sz w:val="22"/>
          <w:lang w:eastAsia="zh-CN"/>
        </w:rPr>
      </w:pPr>
      <w:hyperlink w:anchor="_Toc395021557" w:history="1">
        <w:r w:rsidR="007B2B1B" w:rsidRPr="00620466">
          <w:rPr>
            <w:rStyle w:val="Hyperlink"/>
            <w:noProof/>
          </w:rPr>
          <w:t>Plataformas MSDN</w:t>
        </w:r>
        <w:r w:rsidR="007B2B1B">
          <w:rPr>
            <w:noProof/>
            <w:webHidden/>
          </w:rPr>
          <w:tab/>
        </w:r>
        <w:r w:rsidR="007B2B1B">
          <w:rPr>
            <w:noProof/>
            <w:webHidden/>
          </w:rPr>
          <w:fldChar w:fldCharType="begin"/>
        </w:r>
        <w:r w:rsidR="007B2B1B">
          <w:rPr>
            <w:noProof/>
            <w:webHidden/>
          </w:rPr>
          <w:instrText xml:space="preserve"> PAGEREF _Toc395021557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520A5E5B" w14:textId="77777777" w:rsidR="007B2B1B" w:rsidRDefault="00FA4813">
      <w:pPr>
        <w:pStyle w:val="TOC6"/>
        <w:tabs>
          <w:tab w:val="right" w:leader="dot" w:pos="5030"/>
        </w:tabs>
        <w:rPr>
          <w:rFonts w:eastAsiaTheme="minorEastAsia"/>
          <w:noProof/>
          <w:sz w:val="22"/>
          <w:lang w:eastAsia="zh-CN"/>
        </w:rPr>
      </w:pPr>
      <w:hyperlink w:anchor="_Toc395021558" w:history="1">
        <w:r w:rsidR="007B2B1B" w:rsidRPr="00620466">
          <w:rPr>
            <w:rStyle w:val="Hyperlink"/>
            <w:noProof/>
          </w:rPr>
          <w:t>Visual Studio Professional 2013</w:t>
        </w:r>
        <w:r w:rsidR="007B2B1B">
          <w:rPr>
            <w:noProof/>
            <w:webHidden/>
          </w:rPr>
          <w:tab/>
        </w:r>
        <w:r w:rsidR="007B2B1B">
          <w:rPr>
            <w:noProof/>
            <w:webHidden/>
          </w:rPr>
          <w:fldChar w:fldCharType="begin"/>
        </w:r>
        <w:r w:rsidR="007B2B1B">
          <w:rPr>
            <w:noProof/>
            <w:webHidden/>
          </w:rPr>
          <w:instrText xml:space="preserve"> PAGEREF _Toc395021558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72D2BCF8" w14:textId="77777777" w:rsidR="007B2B1B" w:rsidRDefault="00FA4813">
      <w:pPr>
        <w:pStyle w:val="TOC6"/>
        <w:tabs>
          <w:tab w:val="right" w:leader="dot" w:pos="5030"/>
        </w:tabs>
        <w:rPr>
          <w:rFonts w:eastAsiaTheme="minorEastAsia"/>
          <w:noProof/>
          <w:sz w:val="22"/>
          <w:lang w:eastAsia="zh-CN"/>
        </w:rPr>
      </w:pPr>
      <w:hyperlink w:anchor="_Toc395021559" w:history="1">
        <w:r w:rsidR="007B2B1B" w:rsidRPr="00620466">
          <w:rPr>
            <w:rStyle w:val="Hyperlink"/>
            <w:noProof/>
          </w:rPr>
          <w:t>Visual Studio Premium 2013 con MSDN</w:t>
        </w:r>
        <w:r w:rsidR="007B2B1B">
          <w:rPr>
            <w:noProof/>
            <w:webHidden/>
          </w:rPr>
          <w:tab/>
        </w:r>
        <w:r w:rsidR="007B2B1B">
          <w:rPr>
            <w:noProof/>
            <w:webHidden/>
          </w:rPr>
          <w:fldChar w:fldCharType="begin"/>
        </w:r>
        <w:r w:rsidR="007B2B1B">
          <w:rPr>
            <w:noProof/>
            <w:webHidden/>
          </w:rPr>
          <w:instrText xml:space="preserve"> PAGEREF _Toc395021559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19A87639" w14:textId="77777777" w:rsidR="007B2B1B" w:rsidRDefault="00FA4813">
      <w:pPr>
        <w:pStyle w:val="TOC6"/>
        <w:tabs>
          <w:tab w:val="right" w:leader="dot" w:pos="5030"/>
        </w:tabs>
        <w:rPr>
          <w:rFonts w:eastAsiaTheme="minorEastAsia"/>
          <w:noProof/>
          <w:sz w:val="22"/>
          <w:lang w:eastAsia="zh-CN"/>
        </w:rPr>
      </w:pPr>
      <w:hyperlink w:anchor="_Toc395021560" w:history="1">
        <w:r w:rsidR="007B2B1B" w:rsidRPr="00620466">
          <w:rPr>
            <w:rStyle w:val="Hyperlink"/>
            <w:noProof/>
            <w:lang w:val="it-IT"/>
          </w:rPr>
          <w:t>Visual Studio Professional 2013 con MSDN</w:t>
        </w:r>
        <w:r w:rsidR="007B2B1B">
          <w:rPr>
            <w:noProof/>
            <w:webHidden/>
          </w:rPr>
          <w:tab/>
        </w:r>
        <w:r w:rsidR="007B2B1B">
          <w:rPr>
            <w:noProof/>
            <w:webHidden/>
          </w:rPr>
          <w:fldChar w:fldCharType="begin"/>
        </w:r>
        <w:r w:rsidR="007B2B1B">
          <w:rPr>
            <w:noProof/>
            <w:webHidden/>
          </w:rPr>
          <w:instrText xml:space="preserve"> PAGEREF _Toc395021560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6ECC338F" w14:textId="77777777" w:rsidR="007B2B1B" w:rsidRDefault="00FA4813">
      <w:pPr>
        <w:pStyle w:val="TOC6"/>
        <w:tabs>
          <w:tab w:val="right" w:leader="dot" w:pos="5030"/>
        </w:tabs>
        <w:rPr>
          <w:rFonts w:eastAsiaTheme="minorEastAsia"/>
          <w:noProof/>
          <w:sz w:val="22"/>
          <w:lang w:eastAsia="zh-CN"/>
        </w:rPr>
      </w:pPr>
      <w:hyperlink w:anchor="_Toc395021561" w:history="1">
        <w:r w:rsidR="007B2B1B" w:rsidRPr="00620466">
          <w:rPr>
            <w:rStyle w:val="Hyperlink"/>
            <w:noProof/>
          </w:rPr>
          <w:t>Visual Studio Test Professional 2013 con MSDN</w:t>
        </w:r>
        <w:r w:rsidR="007B2B1B">
          <w:rPr>
            <w:noProof/>
            <w:webHidden/>
          </w:rPr>
          <w:tab/>
        </w:r>
        <w:r w:rsidR="007B2B1B">
          <w:rPr>
            <w:noProof/>
            <w:webHidden/>
          </w:rPr>
          <w:fldChar w:fldCharType="begin"/>
        </w:r>
        <w:r w:rsidR="007B2B1B">
          <w:rPr>
            <w:noProof/>
            <w:webHidden/>
          </w:rPr>
          <w:instrText xml:space="preserve"> PAGEREF _Toc395021561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2AE2E066" w14:textId="77777777" w:rsidR="007B2B1B" w:rsidRDefault="00FA4813">
      <w:pPr>
        <w:pStyle w:val="TOC6"/>
        <w:tabs>
          <w:tab w:val="right" w:leader="dot" w:pos="5030"/>
        </w:tabs>
        <w:rPr>
          <w:rFonts w:eastAsiaTheme="minorEastAsia"/>
          <w:noProof/>
          <w:sz w:val="22"/>
          <w:lang w:eastAsia="zh-CN"/>
        </w:rPr>
      </w:pPr>
      <w:hyperlink w:anchor="_Toc395021562" w:history="1">
        <w:r w:rsidR="007B2B1B" w:rsidRPr="00620466">
          <w:rPr>
            <w:rStyle w:val="Hyperlink"/>
            <w:noProof/>
            <w:lang w:val="it-IT"/>
          </w:rPr>
          <w:t>Visual Studio Ultimate 2013 con MSDN</w:t>
        </w:r>
        <w:r w:rsidR="007B2B1B">
          <w:rPr>
            <w:noProof/>
            <w:webHidden/>
          </w:rPr>
          <w:tab/>
        </w:r>
        <w:r w:rsidR="007B2B1B">
          <w:rPr>
            <w:noProof/>
            <w:webHidden/>
          </w:rPr>
          <w:fldChar w:fldCharType="begin"/>
        </w:r>
        <w:r w:rsidR="007B2B1B">
          <w:rPr>
            <w:noProof/>
            <w:webHidden/>
          </w:rPr>
          <w:instrText xml:space="preserve"> PAGEREF _Toc395021562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5CC76ED0" w14:textId="77777777" w:rsidR="007B2B1B" w:rsidRDefault="00FA4813">
      <w:pPr>
        <w:pStyle w:val="TOC4"/>
        <w:tabs>
          <w:tab w:val="right" w:leader="dot" w:pos="5030"/>
        </w:tabs>
        <w:rPr>
          <w:rFonts w:eastAsiaTheme="minorEastAsia"/>
          <w:smallCaps w:val="0"/>
          <w:noProof/>
          <w:sz w:val="22"/>
          <w:lang w:eastAsia="zh-CN"/>
        </w:rPr>
      </w:pPr>
      <w:hyperlink w:anchor="_Toc395021563" w:history="1">
        <w:r w:rsidR="007B2B1B" w:rsidRPr="00620466">
          <w:rPr>
            <w:rStyle w:val="Hyperlink"/>
            <w:noProof/>
          </w:rPr>
          <w:t>Visual Studio Deployment</w:t>
        </w:r>
        <w:r w:rsidR="007B2B1B">
          <w:rPr>
            <w:noProof/>
            <w:webHidden/>
          </w:rPr>
          <w:tab/>
        </w:r>
        <w:r w:rsidR="007B2B1B">
          <w:rPr>
            <w:noProof/>
            <w:webHidden/>
          </w:rPr>
          <w:fldChar w:fldCharType="begin"/>
        </w:r>
        <w:r w:rsidR="007B2B1B">
          <w:rPr>
            <w:noProof/>
            <w:webHidden/>
          </w:rPr>
          <w:instrText xml:space="preserve"> PAGEREF _Toc395021563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69F2FF85" w14:textId="77777777" w:rsidR="007B2B1B" w:rsidRDefault="00FA4813">
      <w:pPr>
        <w:pStyle w:val="TOC6"/>
        <w:tabs>
          <w:tab w:val="right" w:leader="dot" w:pos="5030"/>
        </w:tabs>
        <w:rPr>
          <w:rFonts w:eastAsiaTheme="minorEastAsia"/>
          <w:noProof/>
          <w:sz w:val="22"/>
          <w:lang w:eastAsia="zh-CN"/>
        </w:rPr>
      </w:pPr>
      <w:hyperlink w:anchor="_Toc395021564" w:history="1">
        <w:r w:rsidR="007B2B1B" w:rsidRPr="00620466">
          <w:rPr>
            <w:rStyle w:val="Hyperlink"/>
            <w:noProof/>
          </w:rPr>
          <w:t>Visual Studio Deployment 2013 Datacenter</w:t>
        </w:r>
        <w:r w:rsidR="007B2B1B">
          <w:rPr>
            <w:noProof/>
            <w:webHidden/>
          </w:rPr>
          <w:tab/>
        </w:r>
        <w:r w:rsidR="007B2B1B">
          <w:rPr>
            <w:noProof/>
            <w:webHidden/>
          </w:rPr>
          <w:fldChar w:fldCharType="begin"/>
        </w:r>
        <w:r w:rsidR="007B2B1B">
          <w:rPr>
            <w:noProof/>
            <w:webHidden/>
          </w:rPr>
          <w:instrText xml:space="preserve"> PAGEREF _Toc395021564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2A4188FB" w14:textId="77777777" w:rsidR="007B2B1B" w:rsidRDefault="00FA4813">
      <w:pPr>
        <w:pStyle w:val="TOC6"/>
        <w:tabs>
          <w:tab w:val="right" w:leader="dot" w:pos="5030"/>
        </w:tabs>
        <w:rPr>
          <w:rFonts w:eastAsiaTheme="minorEastAsia"/>
          <w:noProof/>
          <w:sz w:val="22"/>
          <w:lang w:eastAsia="zh-CN"/>
        </w:rPr>
      </w:pPr>
      <w:hyperlink w:anchor="_Toc395021565" w:history="1">
        <w:r w:rsidR="007B2B1B" w:rsidRPr="00620466">
          <w:rPr>
            <w:rStyle w:val="Hyperlink"/>
            <w:noProof/>
          </w:rPr>
          <w:t>Visual Studio Deployment 2013 Standard</w:t>
        </w:r>
        <w:r w:rsidR="007B2B1B">
          <w:rPr>
            <w:noProof/>
            <w:webHidden/>
          </w:rPr>
          <w:tab/>
        </w:r>
        <w:r w:rsidR="007B2B1B">
          <w:rPr>
            <w:noProof/>
            <w:webHidden/>
          </w:rPr>
          <w:fldChar w:fldCharType="begin"/>
        </w:r>
        <w:r w:rsidR="007B2B1B">
          <w:rPr>
            <w:noProof/>
            <w:webHidden/>
          </w:rPr>
          <w:instrText xml:space="preserve"> PAGEREF _Toc395021565 \h </w:instrText>
        </w:r>
        <w:r w:rsidR="007B2B1B">
          <w:rPr>
            <w:noProof/>
            <w:webHidden/>
          </w:rPr>
        </w:r>
        <w:r w:rsidR="007B2B1B">
          <w:rPr>
            <w:noProof/>
            <w:webHidden/>
          </w:rPr>
          <w:fldChar w:fldCharType="separate"/>
        </w:r>
        <w:r w:rsidR="00E45E76">
          <w:rPr>
            <w:noProof/>
            <w:webHidden/>
          </w:rPr>
          <w:t>33</w:t>
        </w:r>
        <w:r w:rsidR="007B2B1B">
          <w:rPr>
            <w:noProof/>
            <w:webHidden/>
          </w:rPr>
          <w:fldChar w:fldCharType="end"/>
        </w:r>
      </w:hyperlink>
    </w:p>
    <w:p w14:paraId="2F30BBBC" w14:textId="77777777" w:rsidR="007B2B1B" w:rsidRDefault="00FA4813">
      <w:pPr>
        <w:pStyle w:val="TOC4"/>
        <w:tabs>
          <w:tab w:val="right" w:leader="dot" w:pos="5030"/>
        </w:tabs>
        <w:rPr>
          <w:rFonts w:eastAsiaTheme="minorEastAsia"/>
          <w:smallCaps w:val="0"/>
          <w:noProof/>
          <w:sz w:val="22"/>
          <w:lang w:eastAsia="zh-CN"/>
        </w:rPr>
      </w:pPr>
      <w:hyperlink w:anchor="_Toc395021566" w:history="1">
        <w:r w:rsidR="007B2B1B" w:rsidRPr="00620466">
          <w:rPr>
            <w:rStyle w:val="Hyperlink"/>
            <w:noProof/>
          </w:rPr>
          <w:t>Visual Studio Team Foundation Server</w:t>
        </w:r>
        <w:r w:rsidR="007B2B1B">
          <w:rPr>
            <w:noProof/>
            <w:webHidden/>
          </w:rPr>
          <w:tab/>
        </w:r>
        <w:r w:rsidR="007B2B1B">
          <w:rPr>
            <w:noProof/>
            <w:webHidden/>
          </w:rPr>
          <w:fldChar w:fldCharType="begin"/>
        </w:r>
        <w:r w:rsidR="007B2B1B">
          <w:rPr>
            <w:noProof/>
            <w:webHidden/>
          </w:rPr>
          <w:instrText xml:space="preserve"> PAGEREF _Toc395021566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7B9ED7C3" w14:textId="77777777" w:rsidR="007B2B1B" w:rsidRDefault="00FA4813">
      <w:pPr>
        <w:pStyle w:val="TOC6"/>
        <w:tabs>
          <w:tab w:val="right" w:leader="dot" w:pos="5030"/>
        </w:tabs>
        <w:rPr>
          <w:rFonts w:eastAsiaTheme="minorEastAsia"/>
          <w:noProof/>
          <w:sz w:val="22"/>
          <w:lang w:eastAsia="zh-CN"/>
        </w:rPr>
      </w:pPr>
      <w:hyperlink w:anchor="_Toc395021567" w:history="1">
        <w:r w:rsidR="007B2B1B" w:rsidRPr="00620466">
          <w:rPr>
            <w:rStyle w:val="Hyperlink"/>
            <w:noProof/>
          </w:rPr>
          <w:t xml:space="preserve">Visual Studio Team Foundation Server 2013 con tecnología </w:t>
        </w:r>
        <w:r w:rsidR="00F73B5C">
          <w:rPr>
            <w:rStyle w:val="Hyperlink"/>
            <w:noProof/>
          </w:rPr>
          <w:br/>
        </w:r>
        <w:r w:rsidR="007B2B1B" w:rsidRPr="00620466">
          <w:rPr>
            <w:rStyle w:val="Hyperlink"/>
            <w:noProof/>
          </w:rPr>
          <w:t>SQL Server 2010</w:t>
        </w:r>
        <w:r w:rsidR="007B2B1B">
          <w:rPr>
            <w:noProof/>
            <w:webHidden/>
          </w:rPr>
          <w:tab/>
        </w:r>
        <w:r w:rsidR="007B2B1B">
          <w:rPr>
            <w:noProof/>
            <w:webHidden/>
          </w:rPr>
          <w:fldChar w:fldCharType="begin"/>
        </w:r>
        <w:r w:rsidR="007B2B1B">
          <w:rPr>
            <w:noProof/>
            <w:webHidden/>
          </w:rPr>
          <w:instrText xml:space="preserve"> PAGEREF _Toc395021567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17C84416" w14:textId="77777777" w:rsidR="007B2B1B" w:rsidRDefault="00FA4813">
      <w:pPr>
        <w:pStyle w:val="TOC6"/>
        <w:tabs>
          <w:tab w:val="right" w:leader="dot" w:pos="5030"/>
        </w:tabs>
        <w:rPr>
          <w:rFonts w:eastAsiaTheme="minorEastAsia"/>
          <w:noProof/>
          <w:sz w:val="22"/>
          <w:lang w:eastAsia="zh-CN"/>
        </w:rPr>
      </w:pPr>
      <w:hyperlink w:anchor="_Toc395021568" w:history="1">
        <w:r w:rsidR="007B2B1B" w:rsidRPr="00620466">
          <w:rPr>
            <w:rStyle w:val="Hyperlink"/>
            <w:noProof/>
          </w:rPr>
          <w:t>Licencia CAL de Visual Studio Team Foundation Server 2013 (Dispositivo y Usuario)</w:t>
        </w:r>
        <w:r w:rsidR="007B2B1B">
          <w:rPr>
            <w:noProof/>
            <w:webHidden/>
          </w:rPr>
          <w:tab/>
        </w:r>
        <w:r w:rsidR="007B2B1B">
          <w:rPr>
            <w:noProof/>
            <w:webHidden/>
          </w:rPr>
          <w:fldChar w:fldCharType="begin"/>
        </w:r>
        <w:r w:rsidR="007B2B1B">
          <w:rPr>
            <w:noProof/>
            <w:webHidden/>
          </w:rPr>
          <w:instrText xml:space="preserve"> PAGEREF _Toc395021568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78E8B75C" w14:textId="77777777" w:rsidR="007B2B1B" w:rsidRDefault="00FA4813">
      <w:pPr>
        <w:pStyle w:val="TOC2"/>
        <w:tabs>
          <w:tab w:val="right" w:leader="dot" w:pos="5030"/>
        </w:tabs>
        <w:rPr>
          <w:rFonts w:eastAsiaTheme="minorEastAsia"/>
          <w:b w:val="0"/>
          <w:smallCaps w:val="0"/>
          <w:noProof/>
          <w:sz w:val="22"/>
          <w:lang w:eastAsia="zh-CN"/>
        </w:rPr>
      </w:pPr>
      <w:hyperlink w:anchor="_Toc395021569" w:history="1">
        <w:r w:rsidR="007B2B1B" w:rsidRPr="00620466">
          <w:rPr>
            <w:rStyle w:val="Hyperlink"/>
            <w:noProof/>
            <w:lang w:val="pt-BR"/>
          </w:rPr>
          <w:t>Windows</w:t>
        </w:r>
        <w:r w:rsidR="007B2B1B">
          <w:rPr>
            <w:noProof/>
            <w:webHidden/>
          </w:rPr>
          <w:tab/>
        </w:r>
        <w:r w:rsidR="007B2B1B">
          <w:rPr>
            <w:noProof/>
            <w:webHidden/>
          </w:rPr>
          <w:fldChar w:fldCharType="begin"/>
        </w:r>
        <w:r w:rsidR="007B2B1B">
          <w:rPr>
            <w:noProof/>
            <w:webHidden/>
          </w:rPr>
          <w:instrText xml:space="preserve"> PAGEREF _Toc395021569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12CF4D8B" w14:textId="77777777" w:rsidR="007B2B1B" w:rsidRDefault="00FA4813">
      <w:pPr>
        <w:pStyle w:val="TOC4"/>
        <w:tabs>
          <w:tab w:val="right" w:leader="dot" w:pos="5030"/>
        </w:tabs>
        <w:rPr>
          <w:rFonts w:eastAsiaTheme="minorEastAsia"/>
          <w:smallCaps w:val="0"/>
          <w:noProof/>
          <w:sz w:val="22"/>
          <w:lang w:eastAsia="zh-CN"/>
        </w:rPr>
      </w:pPr>
      <w:hyperlink w:anchor="_Toc395021570" w:history="1">
        <w:r w:rsidR="007B2B1B" w:rsidRPr="00620466">
          <w:rPr>
            <w:rStyle w:val="Hyperlink"/>
            <w:noProof/>
            <w:lang w:val="pt-BR"/>
          </w:rPr>
          <w:t>Sistema operativo de sobremesa Windows</w:t>
        </w:r>
        <w:r w:rsidR="007B2B1B">
          <w:rPr>
            <w:noProof/>
            <w:webHidden/>
          </w:rPr>
          <w:tab/>
        </w:r>
        <w:r w:rsidR="007B2B1B">
          <w:rPr>
            <w:noProof/>
            <w:webHidden/>
          </w:rPr>
          <w:fldChar w:fldCharType="begin"/>
        </w:r>
        <w:r w:rsidR="007B2B1B">
          <w:rPr>
            <w:noProof/>
            <w:webHidden/>
          </w:rPr>
          <w:instrText xml:space="preserve"> PAGEREF _Toc395021570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35DE908F" w14:textId="77777777" w:rsidR="007B2B1B" w:rsidRDefault="00FA4813">
      <w:pPr>
        <w:pStyle w:val="TOC6"/>
        <w:tabs>
          <w:tab w:val="right" w:leader="dot" w:pos="5030"/>
        </w:tabs>
        <w:rPr>
          <w:rFonts w:eastAsiaTheme="minorEastAsia"/>
          <w:noProof/>
          <w:sz w:val="22"/>
          <w:lang w:eastAsia="zh-CN"/>
        </w:rPr>
      </w:pPr>
      <w:hyperlink w:anchor="_Toc395021571" w:history="1">
        <w:r w:rsidR="007B2B1B" w:rsidRPr="00620466">
          <w:rPr>
            <w:rStyle w:val="Hyperlink"/>
            <w:noProof/>
          </w:rPr>
          <w:t>Suscripción a Windows Companion</w:t>
        </w:r>
        <w:r w:rsidR="007B2B1B">
          <w:rPr>
            <w:noProof/>
            <w:webHidden/>
          </w:rPr>
          <w:tab/>
        </w:r>
        <w:r w:rsidR="007B2B1B">
          <w:rPr>
            <w:noProof/>
            <w:webHidden/>
          </w:rPr>
          <w:fldChar w:fldCharType="begin"/>
        </w:r>
        <w:r w:rsidR="007B2B1B">
          <w:rPr>
            <w:noProof/>
            <w:webHidden/>
          </w:rPr>
          <w:instrText xml:space="preserve"> PAGEREF _Toc395021571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365C873B" w14:textId="77777777" w:rsidR="007B2B1B" w:rsidRDefault="00FA4813">
      <w:pPr>
        <w:pStyle w:val="TOC6"/>
        <w:tabs>
          <w:tab w:val="right" w:leader="dot" w:pos="5030"/>
        </w:tabs>
        <w:rPr>
          <w:rFonts w:eastAsiaTheme="minorEastAsia"/>
          <w:noProof/>
          <w:sz w:val="22"/>
          <w:lang w:eastAsia="zh-CN"/>
        </w:rPr>
      </w:pPr>
      <w:hyperlink w:anchor="_Toc395021572" w:history="1">
        <w:r w:rsidR="007B2B1B" w:rsidRPr="00620466">
          <w:rPr>
            <w:rStyle w:val="Hyperlink"/>
            <w:noProof/>
            <w:lang w:val="es-ES"/>
          </w:rPr>
          <w:t xml:space="preserve">Actualización de Windows Enterprise y SA para Partners in </w:t>
        </w:r>
        <w:r w:rsidR="00F73B5C">
          <w:rPr>
            <w:rStyle w:val="Hyperlink"/>
            <w:noProof/>
            <w:lang w:val="es-ES"/>
          </w:rPr>
          <w:br/>
        </w:r>
        <w:r w:rsidR="007B2B1B" w:rsidRPr="00620466">
          <w:rPr>
            <w:rStyle w:val="Hyperlink"/>
            <w:noProof/>
            <w:lang w:val="es-ES"/>
          </w:rPr>
          <w:t>Learning</w:t>
        </w:r>
        <w:r w:rsidR="007B2B1B">
          <w:rPr>
            <w:noProof/>
            <w:webHidden/>
          </w:rPr>
          <w:tab/>
        </w:r>
        <w:r w:rsidR="007B2B1B">
          <w:rPr>
            <w:noProof/>
            <w:webHidden/>
          </w:rPr>
          <w:fldChar w:fldCharType="begin"/>
        </w:r>
        <w:r w:rsidR="007B2B1B">
          <w:rPr>
            <w:noProof/>
            <w:webHidden/>
          </w:rPr>
          <w:instrText xml:space="preserve"> PAGEREF _Toc395021572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16BCAEA3" w14:textId="77777777" w:rsidR="007B2B1B" w:rsidRDefault="00FA4813">
      <w:pPr>
        <w:pStyle w:val="TOC6"/>
        <w:tabs>
          <w:tab w:val="right" w:leader="dot" w:pos="5030"/>
        </w:tabs>
        <w:rPr>
          <w:rFonts w:eastAsiaTheme="minorEastAsia"/>
          <w:noProof/>
          <w:sz w:val="22"/>
          <w:lang w:eastAsia="zh-CN"/>
        </w:rPr>
      </w:pPr>
      <w:hyperlink w:anchor="_Toc395021573" w:history="1">
        <w:r w:rsidR="007B2B1B" w:rsidRPr="00620466">
          <w:rPr>
            <w:rStyle w:val="Hyperlink"/>
            <w:noProof/>
            <w:lang w:val="es-ES"/>
          </w:rPr>
          <w:t>Instalación de Prueba de Windows 8.1 Enterprise</w:t>
        </w:r>
        <w:r w:rsidR="007B2B1B">
          <w:rPr>
            <w:noProof/>
            <w:webHidden/>
          </w:rPr>
          <w:tab/>
        </w:r>
        <w:r w:rsidR="007B2B1B">
          <w:rPr>
            <w:noProof/>
            <w:webHidden/>
          </w:rPr>
          <w:fldChar w:fldCharType="begin"/>
        </w:r>
        <w:r w:rsidR="007B2B1B">
          <w:rPr>
            <w:noProof/>
            <w:webHidden/>
          </w:rPr>
          <w:instrText xml:space="preserve"> PAGEREF _Toc395021573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5F8472A3" w14:textId="77777777" w:rsidR="007B2B1B" w:rsidRDefault="00FA4813">
      <w:pPr>
        <w:pStyle w:val="TOC6"/>
        <w:tabs>
          <w:tab w:val="right" w:leader="dot" w:pos="5030"/>
        </w:tabs>
        <w:rPr>
          <w:rFonts w:eastAsiaTheme="minorEastAsia"/>
          <w:noProof/>
          <w:sz w:val="22"/>
          <w:lang w:eastAsia="zh-CN"/>
        </w:rPr>
      </w:pPr>
      <w:hyperlink w:anchor="_Toc395021574" w:history="1">
        <w:r w:rsidR="007B2B1B" w:rsidRPr="00620466">
          <w:rPr>
            <w:rStyle w:val="Hyperlink"/>
            <w:noProof/>
          </w:rPr>
          <w:t>Actualización de Windows 8.1 Enterprise</w:t>
        </w:r>
        <w:r w:rsidR="007B2B1B">
          <w:rPr>
            <w:noProof/>
            <w:webHidden/>
          </w:rPr>
          <w:tab/>
        </w:r>
        <w:r w:rsidR="007B2B1B">
          <w:rPr>
            <w:noProof/>
            <w:webHidden/>
          </w:rPr>
          <w:fldChar w:fldCharType="begin"/>
        </w:r>
        <w:r w:rsidR="007B2B1B">
          <w:rPr>
            <w:noProof/>
            <w:webHidden/>
          </w:rPr>
          <w:instrText xml:space="preserve"> PAGEREF _Toc395021574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772EC5BB" w14:textId="77777777" w:rsidR="007B2B1B" w:rsidRDefault="00FA4813">
      <w:pPr>
        <w:pStyle w:val="TOC6"/>
        <w:tabs>
          <w:tab w:val="right" w:leader="dot" w:pos="5030"/>
        </w:tabs>
        <w:rPr>
          <w:rFonts w:eastAsiaTheme="minorEastAsia"/>
          <w:noProof/>
          <w:sz w:val="22"/>
          <w:lang w:eastAsia="zh-CN"/>
        </w:rPr>
      </w:pPr>
      <w:hyperlink w:anchor="_Toc395021575" w:history="1">
        <w:r w:rsidR="007B2B1B" w:rsidRPr="00620466">
          <w:rPr>
            <w:rStyle w:val="Hyperlink"/>
            <w:noProof/>
            <w:lang w:val="es-ES"/>
          </w:rPr>
          <w:t>Actualización de Windows 8.1 Enterprise y SA</w:t>
        </w:r>
        <w:r w:rsidR="007B2B1B">
          <w:rPr>
            <w:noProof/>
            <w:webHidden/>
          </w:rPr>
          <w:tab/>
        </w:r>
        <w:r w:rsidR="007B2B1B">
          <w:rPr>
            <w:noProof/>
            <w:webHidden/>
          </w:rPr>
          <w:fldChar w:fldCharType="begin"/>
        </w:r>
        <w:r w:rsidR="007B2B1B">
          <w:rPr>
            <w:noProof/>
            <w:webHidden/>
          </w:rPr>
          <w:instrText xml:space="preserve"> PAGEREF _Toc395021575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58649410" w14:textId="77777777" w:rsidR="007B2B1B" w:rsidRDefault="00FA4813">
      <w:pPr>
        <w:pStyle w:val="TOC6"/>
        <w:tabs>
          <w:tab w:val="right" w:leader="dot" w:pos="5030"/>
        </w:tabs>
        <w:rPr>
          <w:rFonts w:eastAsiaTheme="minorEastAsia"/>
          <w:noProof/>
          <w:sz w:val="22"/>
          <w:lang w:eastAsia="zh-CN"/>
        </w:rPr>
      </w:pPr>
      <w:hyperlink w:anchor="_Toc395021576" w:history="1">
        <w:r w:rsidR="007B2B1B" w:rsidRPr="00620466">
          <w:rPr>
            <w:rStyle w:val="Hyperlink"/>
            <w:noProof/>
            <w:lang w:val="es-ES"/>
          </w:rPr>
          <w:t>Actualización de Windows 8.1 Enterprise y SA con MDOP</w:t>
        </w:r>
        <w:r w:rsidR="007B2B1B">
          <w:rPr>
            <w:noProof/>
            <w:webHidden/>
          </w:rPr>
          <w:tab/>
        </w:r>
        <w:r w:rsidR="007B2B1B">
          <w:rPr>
            <w:noProof/>
            <w:webHidden/>
          </w:rPr>
          <w:fldChar w:fldCharType="begin"/>
        </w:r>
        <w:r w:rsidR="007B2B1B">
          <w:rPr>
            <w:noProof/>
            <w:webHidden/>
          </w:rPr>
          <w:instrText xml:space="preserve"> PAGEREF _Toc395021576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259110D7" w14:textId="77777777" w:rsidR="007B2B1B" w:rsidRDefault="00FA4813">
      <w:pPr>
        <w:pStyle w:val="TOC6"/>
        <w:tabs>
          <w:tab w:val="right" w:leader="dot" w:pos="5030"/>
        </w:tabs>
        <w:rPr>
          <w:rFonts w:eastAsiaTheme="minorEastAsia"/>
          <w:noProof/>
          <w:sz w:val="22"/>
          <w:lang w:eastAsia="zh-CN"/>
        </w:rPr>
      </w:pPr>
      <w:hyperlink w:anchor="_Toc395021577" w:history="1">
        <w:r w:rsidR="007B2B1B" w:rsidRPr="00620466">
          <w:rPr>
            <w:rStyle w:val="Hyperlink"/>
            <w:noProof/>
          </w:rPr>
          <w:t>Actualización de Windows 8.1 Pro</w:t>
        </w:r>
        <w:r w:rsidR="007B2B1B">
          <w:rPr>
            <w:noProof/>
            <w:webHidden/>
          </w:rPr>
          <w:tab/>
        </w:r>
        <w:r w:rsidR="007B2B1B">
          <w:rPr>
            <w:noProof/>
            <w:webHidden/>
          </w:rPr>
          <w:fldChar w:fldCharType="begin"/>
        </w:r>
        <w:r w:rsidR="007B2B1B">
          <w:rPr>
            <w:noProof/>
            <w:webHidden/>
          </w:rPr>
          <w:instrText xml:space="preserve"> PAGEREF _Toc395021577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493FD894" w14:textId="77777777" w:rsidR="007B2B1B" w:rsidRDefault="00FA4813">
      <w:pPr>
        <w:pStyle w:val="TOC6"/>
        <w:tabs>
          <w:tab w:val="right" w:leader="dot" w:pos="5030"/>
        </w:tabs>
        <w:rPr>
          <w:rFonts w:eastAsiaTheme="minorEastAsia"/>
          <w:noProof/>
          <w:sz w:val="22"/>
          <w:lang w:eastAsia="zh-CN"/>
        </w:rPr>
      </w:pPr>
      <w:hyperlink w:anchor="_Toc395021578" w:history="1">
        <w:r w:rsidR="007B2B1B" w:rsidRPr="00620466">
          <w:rPr>
            <w:rStyle w:val="Hyperlink"/>
            <w:noProof/>
          </w:rPr>
          <w:t>Windows Virtual Desktop Access</w:t>
        </w:r>
        <w:r w:rsidR="007B2B1B">
          <w:rPr>
            <w:noProof/>
            <w:webHidden/>
          </w:rPr>
          <w:tab/>
        </w:r>
        <w:r w:rsidR="007B2B1B">
          <w:rPr>
            <w:noProof/>
            <w:webHidden/>
          </w:rPr>
          <w:fldChar w:fldCharType="begin"/>
        </w:r>
        <w:r w:rsidR="007B2B1B">
          <w:rPr>
            <w:noProof/>
            <w:webHidden/>
          </w:rPr>
          <w:instrText xml:space="preserve"> PAGEREF _Toc395021578 \h </w:instrText>
        </w:r>
        <w:r w:rsidR="007B2B1B">
          <w:rPr>
            <w:noProof/>
            <w:webHidden/>
          </w:rPr>
        </w:r>
        <w:r w:rsidR="007B2B1B">
          <w:rPr>
            <w:noProof/>
            <w:webHidden/>
          </w:rPr>
          <w:fldChar w:fldCharType="separate"/>
        </w:r>
        <w:r w:rsidR="00E45E76">
          <w:rPr>
            <w:noProof/>
            <w:webHidden/>
          </w:rPr>
          <w:t>34</w:t>
        </w:r>
        <w:r w:rsidR="007B2B1B">
          <w:rPr>
            <w:noProof/>
            <w:webHidden/>
          </w:rPr>
          <w:fldChar w:fldCharType="end"/>
        </w:r>
      </w:hyperlink>
    </w:p>
    <w:p w14:paraId="316482C1" w14:textId="77777777" w:rsidR="007B2B1B" w:rsidRDefault="00FA4813">
      <w:pPr>
        <w:pStyle w:val="TOC4"/>
        <w:tabs>
          <w:tab w:val="right" w:leader="dot" w:pos="5030"/>
        </w:tabs>
        <w:rPr>
          <w:rFonts w:eastAsiaTheme="minorEastAsia"/>
          <w:smallCaps w:val="0"/>
          <w:noProof/>
          <w:sz w:val="22"/>
          <w:lang w:eastAsia="zh-CN"/>
        </w:rPr>
      </w:pPr>
      <w:hyperlink w:anchor="_Toc395021579" w:history="1">
        <w:r w:rsidR="007B2B1B" w:rsidRPr="00620466">
          <w:rPr>
            <w:rStyle w:val="Hyperlink"/>
            <w:noProof/>
          </w:rPr>
          <w:t>Windows Embedded Industry</w:t>
        </w:r>
        <w:r w:rsidR="007B2B1B">
          <w:rPr>
            <w:noProof/>
            <w:webHidden/>
          </w:rPr>
          <w:tab/>
        </w:r>
        <w:r w:rsidR="007B2B1B">
          <w:rPr>
            <w:noProof/>
            <w:webHidden/>
          </w:rPr>
          <w:fldChar w:fldCharType="begin"/>
        </w:r>
        <w:r w:rsidR="007B2B1B">
          <w:rPr>
            <w:noProof/>
            <w:webHidden/>
          </w:rPr>
          <w:instrText xml:space="preserve"> PAGEREF _Toc395021579 \h </w:instrText>
        </w:r>
        <w:r w:rsidR="007B2B1B">
          <w:rPr>
            <w:noProof/>
            <w:webHidden/>
          </w:rPr>
        </w:r>
        <w:r w:rsidR="007B2B1B">
          <w:rPr>
            <w:noProof/>
            <w:webHidden/>
          </w:rPr>
          <w:fldChar w:fldCharType="separate"/>
        </w:r>
        <w:r w:rsidR="00E45E76">
          <w:rPr>
            <w:noProof/>
            <w:webHidden/>
          </w:rPr>
          <w:t>38</w:t>
        </w:r>
        <w:r w:rsidR="007B2B1B">
          <w:rPr>
            <w:noProof/>
            <w:webHidden/>
          </w:rPr>
          <w:fldChar w:fldCharType="end"/>
        </w:r>
      </w:hyperlink>
    </w:p>
    <w:p w14:paraId="77F8E98C" w14:textId="77777777" w:rsidR="007B2B1B" w:rsidRDefault="00FA4813">
      <w:pPr>
        <w:pStyle w:val="TOC6"/>
        <w:tabs>
          <w:tab w:val="right" w:leader="dot" w:pos="5030"/>
        </w:tabs>
        <w:rPr>
          <w:rFonts w:eastAsiaTheme="minorEastAsia"/>
          <w:noProof/>
          <w:sz w:val="22"/>
          <w:lang w:eastAsia="zh-CN"/>
        </w:rPr>
      </w:pPr>
      <w:hyperlink w:anchor="_Toc395021580" w:history="1">
        <w:r w:rsidR="007B2B1B" w:rsidRPr="00620466">
          <w:rPr>
            <w:rStyle w:val="Hyperlink"/>
            <w:noProof/>
          </w:rPr>
          <w:t xml:space="preserve">Kit Enterprise de Windows Embedded 8 Standard </w:t>
        </w:r>
        <w:r w:rsidR="00F73B5C">
          <w:rPr>
            <w:rStyle w:val="Hyperlink"/>
            <w:noProof/>
          </w:rPr>
          <w:br/>
        </w:r>
        <w:r w:rsidR="007B2B1B" w:rsidRPr="00620466">
          <w:rPr>
            <w:rStyle w:val="Hyperlink"/>
            <w:noProof/>
          </w:rPr>
          <w:t>(Paquete de 100)</w:t>
        </w:r>
        <w:r w:rsidR="007B2B1B">
          <w:rPr>
            <w:noProof/>
            <w:webHidden/>
          </w:rPr>
          <w:tab/>
        </w:r>
        <w:r w:rsidR="007B2B1B">
          <w:rPr>
            <w:noProof/>
            <w:webHidden/>
          </w:rPr>
          <w:fldChar w:fldCharType="begin"/>
        </w:r>
        <w:r w:rsidR="007B2B1B">
          <w:rPr>
            <w:noProof/>
            <w:webHidden/>
          </w:rPr>
          <w:instrText xml:space="preserve"> PAGEREF _Toc395021580 \h </w:instrText>
        </w:r>
        <w:r w:rsidR="007B2B1B">
          <w:rPr>
            <w:noProof/>
            <w:webHidden/>
          </w:rPr>
        </w:r>
        <w:r w:rsidR="007B2B1B">
          <w:rPr>
            <w:noProof/>
            <w:webHidden/>
          </w:rPr>
          <w:fldChar w:fldCharType="separate"/>
        </w:r>
        <w:r w:rsidR="00E45E76">
          <w:rPr>
            <w:noProof/>
            <w:webHidden/>
          </w:rPr>
          <w:t>38</w:t>
        </w:r>
        <w:r w:rsidR="007B2B1B">
          <w:rPr>
            <w:noProof/>
            <w:webHidden/>
          </w:rPr>
          <w:fldChar w:fldCharType="end"/>
        </w:r>
      </w:hyperlink>
    </w:p>
    <w:p w14:paraId="23248BFC" w14:textId="77777777" w:rsidR="007B2B1B" w:rsidRDefault="00FA4813">
      <w:pPr>
        <w:pStyle w:val="TOC6"/>
        <w:tabs>
          <w:tab w:val="right" w:leader="dot" w:pos="5030"/>
        </w:tabs>
        <w:rPr>
          <w:rFonts w:eastAsiaTheme="minorEastAsia"/>
          <w:noProof/>
          <w:sz w:val="22"/>
          <w:lang w:eastAsia="zh-CN"/>
        </w:rPr>
      </w:pPr>
      <w:hyperlink w:anchor="_Toc395021581" w:history="1">
        <w:r w:rsidR="007B2B1B" w:rsidRPr="00620466">
          <w:rPr>
            <w:rStyle w:val="Hyperlink"/>
            <w:noProof/>
          </w:rPr>
          <w:t>Actualización de Windows Embedded 8.1 Industry Pro</w:t>
        </w:r>
        <w:r w:rsidR="007B2B1B">
          <w:rPr>
            <w:noProof/>
            <w:webHidden/>
          </w:rPr>
          <w:tab/>
        </w:r>
        <w:r w:rsidR="007B2B1B">
          <w:rPr>
            <w:noProof/>
            <w:webHidden/>
          </w:rPr>
          <w:fldChar w:fldCharType="begin"/>
        </w:r>
        <w:r w:rsidR="007B2B1B">
          <w:rPr>
            <w:noProof/>
            <w:webHidden/>
          </w:rPr>
          <w:instrText xml:space="preserve"> PAGEREF _Toc395021581 \h </w:instrText>
        </w:r>
        <w:r w:rsidR="007B2B1B">
          <w:rPr>
            <w:noProof/>
            <w:webHidden/>
          </w:rPr>
        </w:r>
        <w:r w:rsidR="007B2B1B">
          <w:rPr>
            <w:noProof/>
            <w:webHidden/>
          </w:rPr>
          <w:fldChar w:fldCharType="separate"/>
        </w:r>
        <w:r w:rsidR="00E45E76">
          <w:rPr>
            <w:noProof/>
            <w:webHidden/>
          </w:rPr>
          <w:t>38</w:t>
        </w:r>
        <w:r w:rsidR="007B2B1B">
          <w:rPr>
            <w:noProof/>
            <w:webHidden/>
          </w:rPr>
          <w:fldChar w:fldCharType="end"/>
        </w:r>
      </w:hyperlink>
    </w:p>
    <w:p w14:paraId="4C1AFA38" w14:textId="77777777" w:rsidR="007B2B1B" w:rsidRDefault="00FA4813">
      <w:pPr>
        <w:pStyle w:val="TOC6"/>
        <w:tabs>
          <w:tab w:val="right" w:leader="dot" w:pos="5030"/>
        </w:tabs>
        <w:rPr>
          <w:rFonts w:eastAsiaTheme="minorEastAsia"/>
          <w:noProof/>
          <w:sz w:val="22"/>
          <w:lang w:eastAsia="zh-CN"/>
        </w:rPr>
      </w:pPr>
      <w:hyperlink w:anchor="_Toc395021582" w:history="1">
        <w:r w:rsidR="007B2B1B" w:rsidRPr="00620466">
          <w:rPr>
            <w:rStyle w:val="Hyperlink"/>
            <w:noProof/>
          </w:rPr>
          <w:t>Actualización de Windows Embedded 8.1 Industry Enterprise</w:t>
        </w:r>
        <w:r w:rsidR="007B2B1B">
          <w:rPr>
            <w:noProof/>
            <w:webHidden/>
          </w:rPr>
          <w:tab/>
        </w:r>
        <w:r w:rsidR="007B2B1B">
          <w:rPr>
            <w:noProof/>
            <w:webHidden/>
          </w:rPr>
          <w:fldChar w:fldCharType="begin"/>
        </w:r>
        <w:r w:rsidR="007B2B1B">
          <w:rPr>
            <w:noProof/>
            <w:webHidden/>
          </w:rPr>
          <w:instrText xml:space="preserve"> PAGEREF _Toc395021582 \h </w:instrText>
        </w:r>
        <w:r w:rsidR="007B2B1B">
          <w:rPr>
            <w:noProof/>
            <w:webHidden/>
          </w:rPr>
        </w:r>
        <w:r w:rsidR="007B2B1B">
          <w:rPr>
            <w:noProof/>
            <w:webHidden/>
          </w:rPr>
          <w:fldChar w:fldCharType="separate"/>
        </w:r>
        <w:r w:rsidR="00E45E76">
          <w:rPr>
            <w:noProof/>
            <w:webHidden/>
          </w:rPr>
          <w:t>38</w:t>
        </w:r>
        <w:r w:rsidR="007B2B1B">
          <w:rPr>
            <w:noProof/>
            <w:webHidden/>
          </w:rPr>
          <w:fldChar w:fldCharType="end"/>
        </w:r>
      </w:hyperlink>
    </w:p>
    <w:p w14:paraId="41FE0E9C" w14:textId="77777777" w:rsidR="007B2B1B" w:rsidRDefault="00FA4813">
      <w:pPr>
        <w:pStyle w:val="TOC6"/>
        <w:tabs>
          <w:tab w:val="right" w:leader="dot" w:pos="5030"/>
        </w:tabs>
        <w:rPr>
          <w:rFonts w:eastAsiaTheme="minorEastAsia"/>
          <w:noProof/>
          <w:sz w:val="22"/>
          <w:lang w:eastAsia="zh-CN"/>
        </w:rPr>
      </w:pPr>
      <w:hyperlink w:anchor="_Toc395021583" w:history="1">
        <w:r w:rsidR="007B2B1B" w:rsidRPr="00620466">
          <w:rPr>
            <w:rStyle w:val="Hyperlink"/>
            <w:noProof/>
          </w:rPr>
          <w:t xml:space="preserve">Actualización de Windows Embedded 8.1 Industry Enterprise </w:t>
        </w:r>
        <w:r w:rsidR="00F73B5C">
          <w:rPr>
            <w:rStyle w:val="Hyperlink"/>
            <w:noProof/>
          </w:rPr>
          <w:br/>
        </w:r>
        <w:r w:rsidR="007B2B1B" w:rsidRPr="00620466">
          <w:rPr>
            <w:rStyle w:val="Hyperlink"/>
            <w:noProof/>
          </w:rPr>
          <w:t>(Std, POSR, Ind Retail)</w:t>
        </w:r>
        <w:r w:rsidR="007B2B1B">
          <w:rPr>
            <w:noProof/>
            <w:webHidden/>
          </w:rPr>
          <w:tab/>
        </w:r>
        <w:r w:rsidR="007B2B1B">
          <w:rPr>
            <w:noProof/>
            <w:webHidden/>
          </w:rPr>
          <w:fldChar w:fldCharType="begin"/>
        </w:r>
        <w:r w:rsidR="007B2B1B">
          <w:rPr>
            <w:noProof/>
            <w:webHidden/>
          </w:rPr>
          <w:instrText xml:space="preserve"> PAGEREF _Toc395021583 \h </w:instrText>
        </w:r>
        <w:r w:rsidR="007B2B1B">
          <w:rPr>
            <w:noProof/>
            <w:webHidden/>
          </w:rPr>
        </w:r>
        <w:r w:rsidR="007B2B1B">
          <w:rPr>
            <w:noProof/>
            <w:webHidden/>
          </w:rPr>
          <w:fldChar w:fldCharType="separate"/>
        </w:r>
        <w:r w:rsidR="00E45E76">
          <w:rPr>
            <w:noProof/>
            <w:webHidden/>
          </w:rPr>
          <w:t>39</w:t>
        </w:r>
        <w:r w:rsidR="007B2B1B">
          <w:rPr>
            <w:noProof/>
            <w:webHidden/>
          </w:rPr>
          <w:fldChar w:fldCharType="end"/>
        </w:r>
      </w:hyperlink>
    </w:p>
    <w:p w14:paraId="4A834F76" w14:textId="77777777" w:rsidR="007B2B1B" w:rsidRDefault="00FA4813">
      <w:pPr>
        <w:pStyle w:val="TOC6"/>
        <w:tabs>
          <w:tab w:val="right" w:leader="dot" w:pos="5030"/>
        </w:tabs>
        <w:rPr>
          <w:rFonts w:eastAsiaTheme="minorEastAsia"/>
          <w:noProof/>
          <w:sz w:val="22"/>
          <w:lang w:eastAsia="zh-CN"/>
        </w:rPr>
      </w:pPr>
      <w:hyperlink w:anchor="_Toc395021584" w:history="1">
        <w:r w:rsidR="007B2B1B" w:rsidRPr="00620466">
          <w:rPr>
            <w:rStyle w:val="Hyperlink"/>
            <w:noProof/>
          </w:rPr>
          <w:t xml:space="preserve">Actualización de Windows Embedded 8.1 Industry </w:t>
        </w:r>
        <w:r w:rsidR="00F73B5C">
          <w:rPr>
            <w:rStyle w:val="Hyperlink"/>
            <w:noProof/>
          </w:rPr>
          <w:br/>
        </w:r>
        <w:r w:rsidR="007B2B1B" w:rsidRPr="00620466">
          <w:rPr>
            <w:rStyle w:val="Hyperlink"/>
            <w:noProof/>
          </w:rPr>
          <w:t>Enterprise y SA</w:t>
        </w:r>
        <w:r w:rsidR="007B2B1B">
          <w:rPr>
            <w:noProof/>
            <w:webHidden/>
          </w:rPr>
          <w:tab/>
        </w:r>
        <w:r w:rsidR="007B2B1B">
          <w:rPr>
            <w:noProof/>
            <w:webHidden/>
          </w:rPr>
          <w:fldChar w:fldCharType="begin"/>
        </w:r>
        <w:r w:rsidR="007B2B1B">
          <w:rPr>
            <w:noProof/>
            <w:webHidden/>
          </w:rPr>
          <w:instrText xml:space="preserve"> PAGEREF _Toc395021584 \h </w:instrText>
        </w:r>
        <w:r w:rsidR="007B2B1B">
          <w:rPr>
            <w:noProof/>
            <w:webHidden/>
          </w:rPr>
        </w:r>
        <w:r w:rsidR="007B2B1B">
          <w:rPr>
            <w:noProof/>
            <w:webHidden/>
          </w:rPr>
          <w:fldChar w:fldCharType="separate"/>
        </w:r>
        <w:r w:rsidR="00E45E76">
          <w:rPr>
            <w:noProof/>
            <w:webHidden/>
          </w:rPr>
          <w:t>39</w:t>
        </w:r>
        <w:r w:rsidR="007B2B1B">
          <w:rPr>
            <w:noProof/>
            <w:webHidden/>
          </w:rPr>
          <w:fldChar w:fldCharType="end"/>
        </w:r>
      </w:hyperlink>
    </w:p>
    <w:p w14:paraId="2A8C4513" w14:textId="77777777" w:rsidR="007B2B1B" w:rsidRDefault="00FA4813">
      <w:pPr>
        <w:pStyle w:val="TOC6"/>
        <w:tabs>
          <w:tab w:val="right" w:leader="dot" w:pos="5030"/>
        </w:tabs>
        <w:rPr>
          <w:rFonts w:eastAsiaTheme="minorEastAsia"/>
          <w:noProof/>
          <w:sz w:val="22"/>
          <w:lang w:eastAsia="zh-CN"/>
        </w:rPr>
      </w:pPr>
      <w:hyperlink w:anchor="_Toc395021585" w:history="1">
        <w:r w:rsidR="007B2B1B" w:rsidRPr="00620466">
          <w:rPr>
            <w:rStyle w:val="Hyperlink"/>
            <w:noProof/>
          </w:rPr>
          <w:t xml:space="preserve">Actualización de Windows Embedded 8.1 Industry </w:t>
        </w:r>
        <w:r w:rsidR="00F73B5C">
          <w:rPr>
            <w:rStyle w:val="Hyperlink"/>
            <w:noProof/>
          </w:rPr>
          <w:br/>
        </w:r>
        <w:r w:rsidR="007B2B1B" w:rsidRPr="00620466">
          <w:rPr>
            <w:rStyle w:val="Hyperlink"/>
            <w:noProof/>
          </w:rPr>
          <w:t>Enterprise y SA (Std, POSR, Ind Retail)</w:t>
        </w:r>
        <w:r w:rsidR="007B2B1B">
          <w:rPr>
            <w:noProof/>
            <w:webHidden/>
          </w:rPr>
          <w:tab/>
        </w:r>
        <w:r w:rsidR="007B2B1B">
          <w:rPr>
            <w:noProof/>
            <w:webHidden/>
          </w:rPr>
          <w:fldChar w:fldCharType="begin"/>
        </w:r>
        <w:r w:rsidR="007B2B1B">
          <w:rPr>
            <w:noProof/>
            <w:webHidden/>
          </w:rPr>
          <w:instrText xml:space="preserve"> PAGEREF _Toc395021585 \h </w:instrText>
        </w:r>
        <w:r w:rsidR="007B2B1B">
          <w:rPr>
            <w:noProof/>
            <w:webHidden/>
          </w:rPr>
        </w:r>
        <w:r w:rsidR="007B2B1B">
          <w:rPr>
            <w:noProof/>
            <w:webHidden/>
          </w:rPr>
          <w:fldChar w:fldCharType="separate"/>
        </w:r>
        <w:r w:rsidR="00E45E76">
          <w:rPr>
            <w:noProof/>
            <w:webHidden/>
          </w:rPr>
          <w:t>39</w:t>
        </w:r>
        <w:r w:rsidR="007B2B1B">
          <w:rPr>
            <w:noProof/>
            <w:webHidden/>
          </w:rPr>
          <w:fldChar w:fldCharType="end"/>
        </w:r>
      </w:hyperlink>
    </w:p>
    <w:p w14:paraId="6242B042" w14:textId="77777777" w:rsidR="007B2B1B" w:rsidRDefault="00FA4813">
      <w:pPr>
        <w:pStyle w:val="TOC2"/>
        <w:tabs>
          <w:tab w:val="right" w:leader="dot" w:pos="5030"/>
        </w:tabs>
        <w:rPr>
          <w:rFonts w:eastAsiaTheme="minorEastAsia"/>
          <w:b w:val="0"/>
          <w:smallCaps w:val="0"/>
          <w:noProof/>
          <w:sz w:val="22"/>
          <w:lang w:eastAsia="zh-CN"/>
        </w:rPr>
      </w:pPr>
      <w:hyperlink w:anchor="_Toc395021586" w:history="1">
        <w:r w:rsidR="007B2B1B" w:rsidRPr="00620466">
          <w:rPr>
            <w:rStyle w:val="Hyperlink"/>
            <w:noProof/>
          </w:rPr>
          <w:t>Windows Server</w:t>
        </w:r>
        <w:r w:rsidR="007B2B1B">
          <w:rPr>
            <w:noProof/>
            <w:webHidden/>
          </w:rPr>
          <w:tab/>
        </w:r>
        <w:r w:rsidR="007B2B1B">
          <w:rPr>
            <w:noProof/>
            <w:webHidden/>
          </w:rPr>
          <w:fldChar w:fldCharType="begin"/>
        </w:r>
        <w:r w:rsidR="007B2B1B">
          <w:rPr>
            <w:noProof/>
            <w:webHidden/>
          </w:rPr>
          <w:instrText xml:space="preserve"> PAGEREF _Toc395021586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3370C352" w14:textId="77777777" w:rsidR="007B2B1B" w:rsidRDefault="00FA4813">
      <w:pPr>
        <w:pStyle w:val="TOC4"/>
        <w:tabs>
          <w:tab w:val="right" w:leader="dot" w:pos="5030"/>
        </w:tabs>
        <w:rPr>
          <w:rFonts w:eastAsiaTheme="minorEastAsia"/>
          <w:smallCaps w:val="0"/>
          <w:noProof/>
          <w:sz w:val="22"/>
          <w:lang w:eastAsia="zh-CN"/>
        </w:rPr>
      </w:pPr>
      <w:hyperlink w:anchor="_Toc395021587" w:history="1">
        <w:r w:rsidR="007B2B1B" w:rsidRPr="00620466">
          <w:rPr>
            <w:rStyle w:val="Hyperlink"/>
            <w:noProof/>
          </w:rPr>
          <w:t>Windows MultiPoint Server</w:t>
        </w:r>
        <w:r w:rsidR="007B2B1B">
          <w:rPr>
            <w:noProof/>
            <w:webHidden/>
          </w:rPr>
          <w:tab/>
        </w:r>
        <w:r w:rsidR="007B2B1B">
          <w:rPr>
            <w:noProof/>
            <w:webHidden/>
          </w:rPr>
          <w:fldChar w:fldCharType="begin"/>
        </w:r>
        <w:r w:rsidR="007B2B1B">
          <w:rPr>
            <w:noProof/>
            <w:webHidden/>
          </w:rPr>
          <w:instrText xml:space="preserve"> PAGEREF _Toc395021587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0801F77C" w14:textId="77777777" w:rsidR="007B2B1B" w:rsidRDefault="00FA4813">
      <w:pPr>
        <w:pStyle w:val="TOC6"/>
        <w:tabs>
          <w:tab w:val="right" w:leader="dot" w:pos="5030"/>
        </w:tabs>
        <w:rPr>
          <w:rFonts w:eastAsiaTheme="minorEastAsia"/>
          <w:noProof/>
          <w:sz w:val="22"/>
          <w:lang w:eastAsia="zh-CN"/>
        </w:rPr>
      </w:pPr>
      <w:hyperlink w:anchor="_Toc395021588" w:history="1">
        <w:r w:rsidR="007B2B1B" w:rsidRPr="00620466">
          <w:rPr>
            <w:rStyle w:val="Hyperlink"/>
            <w:noProof/>
          </w:rPr>
          <w:t xml:space="preserve">Licencia CAL de Windows MultiPoint Server 2012 </w:t>
        </w:r>
        <w:r w:rsidR="00F73B5C">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_Toc395021588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4E800997" w14:textId="77777777" w:rsidR="007B2B1B" w:rsidRDefault="00FA4813">
      <w:pPr>
        <w:pStyle w:val="TOC6"/>
        <w:tabs>
          <w:tab w:val="right" w:leader="dot" w:pos="5030"/>
        </w:tabs>
        <w:rPr>
          <w:rFonts w:eastAsiaTheme="minorEastAsia"/>
          <w:noProof/>
          <w:sz w:val="22"/>
          <w:lang w:eastAsia="zh-CN"/>
        </w:rPr>
      </w:pPr>
      <w:hyperlink w:anchor="_Toc395021589" w:history="1">
        <w:r w:rsidR="007B2B1B" w:rsidRPr="00620466">
          <w:rPr>
            <w:rStyle w:val="Hyperlink"/>
            <w:noProof/>
          </w:rPr>
          <w:t xml:space="preserve">Licencia CAL de Windows MultiPoint Server 2012 con </w:t>
        </w:r>
        <w:r w:rsidR="00F73B5C">
          <w:rPr>
            <w:rStyle w:val="Hyperlink"/>
            <w:noProof/>
          </w:rPr>
          <w:br/>
        </w:r>
        <w:r w:rsidR="007B2B1B" w:rsidRPr="00620466">
          <w:rPr>
            <w:rStyle w:val="Hyperlink"/>
            <w:noProof/>
          </w:rPr>
          <w:t>Licencia CAL de Windows Server 2012 (Dispositivo y Usuario)</w:t>
        </w:r>
        <w:r w:rsidR="007B2B1B">
          <w:rPr>
            <w:noProof/>
            <w:webHidden/>
          </w:rPr>
          <w:tab/>
        </w:r>
        <w:r w:rsidR="007B2B1B">
          <w:rPr>
            <w:noProof/>
            <w:webHidden/>
          </w:rPr>
          <w:fldChar w:fldCharType="begin"/>
        </w:r>
        <w:r w:rsidR="007B2B1B">
          <w:rPr>
            <w:noProof/>
            <w:webHidden/>
          </w:rPr>
          <w:instrText xml:space="preserve"> PAGEREF _Toc395021589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20FCD2E1" w14:textId="77777777" w:rsidR="007B2B1B" w:rsidRDefault="00FA4813">
      <w:pPr>
        <w:pStyle w:val="TOC6"/>
        <w:tabs>
          <w:tab w:val="right" w:leader="dot" w:pos="5030"/>
        </w:tabs>
        <w:rPr>
          <w:rFonts w:eastAsiaTheme="minorEastAsia"/>
          <w:noProof/>
          <w:sz w:val="22"/>
          <w:lang w:eastAsia="zh-CN"/>
        </w:rPr>
      </w:pPr>
      <w:hyperlink w:anchor="_Toc395021590" w:history="1">
        <w:r w:rsidR="007B2B1B" w:rsidRPr="00620466">
          <w:rPr>
            <w:rStyle w:val="Hyperlink"/>
            <w:noProof/>
          </w:rPr>
          <w:t>Windows MultiPoint Server 2012 Premium</w:t>
        </w:r>
        <w:r w:rsidR="007B2B1B">
          <w:rPr>
            <w:noProof/>
            <w:webHidden/>
          </w:rPr>
          <w:tab/>
        </w:r>
        <w:r w:rsidR="007B2B1B">
          <w:rPr>
            <w:noProof/>
            <w:webHidden/>
          </w:rPr>
          <w:fldChar w:fldCharType="begin"/>
        </w:r>
        <w:r w:rsidR="007B2B1B">
          <w:rPr>
            <w:noProof/>
            <w:webHidden/>
          </w:rPr>
          <w:instrText xml:space="preserve"> PAGEREF _Toc395021590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1E32C03B" w14:textId="77777777" w:rsidR="007B2B1B" w:rsidRDefault="00FA4813">
      <w:pPr>
        <w:pStyle w:val="TOC6"/>
        <w:tabs>
          <w:tab w:val="right" w:leader="dot" w:pos="5030"/>
        </w:tabs>
        <w:rPr>
          <w:rFonts w:eastAsiaTheme="minorEastAsia"/>
          <w:noProof/>
          <w:sz w:val="22"/>
          <w:lang w:eastAsia="zh-CN"/>
        </w:rPr>
      </w:pPr>
      <w:hyperlink w:anchor="_Toc395021591" w:history="1">
        <w:r w:rsidR="007B2B1B" w:rsidRPr="00620466">
          <w:rPr>
            <w:rStyle w:val="Hyperlink"/>
            <w:noProof/>
          </w:rPr>
          <w:t>Windows MultiPoint Server 2012 Premium con licencia CAL de Windows MultiPoint Server (5 clientes) (Dispositivo y Usuario)</w:t>
        </w:r>
        <w:r w:rsidR="007B2B1B">
          <w:rPr>
            <w:noProof/>
            <w:webHidden/>
          </w:rPr>
          <w:tab/>
        </w:r>
        <w:r w:rsidR="007B2B1B">
          <w:rPr>
            <w:noProof/>
            <w:webHidden/>
          </w:rPr>
          <w:fldChar w:fldCharType="begin"/>
        </w:r>
        <w:r w:rsidR="007B2B1B">
          <w:rPr>
            <w:noProof/>
            <w:webHidden/>
          </w:rPr>
          <w:instrText xml:space="preserve"> PAGEREF _Toc395021591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1C055DA5" w14:textId="77777777" w:rsidR="007B2B1B" w:rsidRDefault="00FA4813">
      <w:pPr>
        <w:pStyle w:val="TOC6"/>
        <w:tabs>
          <w:tab w:val="right" w:leader="dot" w:pos="5030"/>
        </w:tabs>
        <w:rPr>
          <w:rFonts w:eastAsiaTheme="minorEastAsia"/>
          <w:noProof/>
          <w:sz w:val="22"/>
          <w:lang w:eastAsia="zh-CN"/>
        </w:rPr>
      </w:pPr>
      <w:hyperlink w:anchor="_Toc395021592" w:history="1">
        <w:r w:rsidR="007B2B1B" w:rsidRPr="00620466">
          <w:rPr>
            <w:rStyle w:val="Hyperlink"/>
            <w:noProof/>
          </w:rPr>
          <w:t xml:space="preserve">Windows MultiPoint Server 2012 Premium con Licencia CAL de Windows MultiPoint Server (5 clientes) con Licencia CAL </w:t>
        </w:r>
        <w:r w:rsidR="00F73B5C">
          <w:rPr>
            <w:rStyle w:val="Hyperlink"/>
            <w:noProof/>
          </w:rPr>
          <w:br/>
        </w:r>
        <w:r w:rsidR="007B2B1B" w:rsidRPr="00620466">
          <w:rPr>
            <w:rStyle w:val="Hyperlink"/>
            <w:noProof/>
          </w:rPr>
          <w:t>de Windows Server 2010 (5 clientes) (Dispositivo y Usuario)</w:t>
        </w:r>
        <w:r w:rsidR="007B2B1B">
          <w:rPr>
            <w:noProof/>
            <w:webHidden/>
          </w:rPr>
          <w:tab/>
        </w:r>
        <w:r w:rsidR="007B2B1B">
          <w:rPr>
            <w:noProof/>
            <w:webHidden/>
          </w:rPr>
          <w:fldChar w:fldCharType="begin"/>
        </w:r>
        <w:r w:rsidR="007B2B1B">
          <w:rPr>
            <w:noProof/>
            <w:webHidden/>
          </w:rPr>
          <w:instrText xml:space="preserve"> PAGEREF _Toc395021592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14E63DFD" w14:textId="77777777" w:rsidR="007B2B1B" w:rsidRDefault="00FA4813">
      <w:pPr>
        <w:pStyle w:val="TOC6"/>
        <w:tabs>
          <w:tab w:val="right" w:leader="dot" w:pos="5030"/>
        </w:tabs>
        <w:rPr>
          <w:rFonts w:eastAsiaTheme="minorEastAsia"/>
          <w:noProof/>
          <w:sz w:val="22"/>
          <w:lang w:eastAsia="zh-CN"/>
        </w:rPr>
      </w:pPr>
      <w:hyperlink w:anchor="_Toc395021593" w:history="1">
        <w:r w:rsidR="007B2B1B" w:rsidRPr="00620466">
          <w:rPr>
            <w:rStyle w:val="Hyperlink"/>
            <w:noProof/>
          </w:rPr>
          <w:t>Windows MultiPoint Server 2012 Standard</w:t>
        </w:r>
        <w:r w:rsidR="007B2B1B">
          <w:rPr>
            <w:noProof/>
            <w:webHidden/>
          </w:rPr>
          <w:tab/>
        </w:r>
        <w:r w:rsidR="007B2B1B">
          <w:rPr>
            <w:noProof/>
            <w:webHidden/>
          </w:rPr>
          <w:fldChar w:fldCharType="begin"/>
        </w:r>
        <w:r w:rsidR="007B2B1B">
          <w:rPr>
            <w:noProof/>
            <w:webHidden/>
          </w:rPr>
          <w:instrText xml:space="preserve"> PAGEREF _Toc395021593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5FE4CB7B" w14:textId="77777777" w:rsidR="007B2B1B" w:rsidRDefault="00FA4813">
      <w:pPr>
        <w:pStyle w:val="TOC4"/>
        <w:tabs>
          <w:tab w:val="right" w:leader="dot" w:pos="5030"/>
        </w:tabs>
        <w:rPr>
          <w:rFonts w:eastAsiaTheme="minorEastAsia"/>
          <w:smallCaps w:val="0"/>
          <w:noProof/>
          <w:sz w:val="22"/>
          <w:lang w:eastAsia="zh-CN"/>
        </w:rPr>
      </w:pPr>
      <w:hyperlink w:anchor="_Toc395021594" w:history="1">
        <w:r w:rsidR="007B2B1B" w:rsidRPr="00620466">
          <w:rPr>
            <w:rStyle w:val="Hyperlink"/>
            <w:noProof/>
          </w:rPr>
          <w:t>Windows Server</w:t>
        </w:r>
        <w:r w:rsidR="007B2B1B">
          <w:rPr>
            <w:noProof/>
            <w:webHidden/>
          </w:rPr>
          <w:tab/>
        </w:r>
        <w:r w:rsidR="007B2B1B">
          <w:rPr>
            <w:noProof/>
            <w:webHidden/>
          </w:rPr>
          <w:fldChar w:fldCharType="begin"/>
        </w:r>
        <w:r w:rsidR="007B2B1B">
          <w:rPr>
            <w:noProof/>
            <w:webHidden/>
          </w:rPr>
          <w:instrText xml:space="preserve"> PAGEREF _Toc395021594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675F0CD7" w14:textId="77777777" w:rsidR="007B2B1B" w:rsidRDefault="00FA4813">
      <w:pPr>
        <w:pStyle w:val="TOC6"/>
        <w:tabs>
          <w:tab w:val="right" w:leader="dot" w:pos="5030"/>
        </w:tabs>
        <w:rPr>
          <w:rFonts w:eastAsiaTheme="minorEastAsia"/>
          <w:noProof/>
          <w:sz w:val="22"/>
          <w:lang w:eastAsia="zh-CN"/>
        </w:rPr>
      </w:pPr>
      <w:hyperlink w:anchor="_Toc395021595" w:history="1">
        <w:r w:rsidR="007B2B1B" w:rsidRPr="00620466">
          <w:rPr>
            <w:rStyle w:val="Hyperlink"/>
            <w:noProof/>
          </w:rPr>
          <w:t>Licencia CAL de Windows Server 2012 Active Directory Rights Management Services (Dispositivo y Usuario)</w:t>
        </w:r>
        <w:r w:rsidR="007B2B1B">
          <w:rPr>
            <w:noProof/>
            <w:webHidden/>
          </w:rPr>
          <w:tab/>
        </w:r>
        <w:r w:rsidR="007B2B1B">
          <w:rPr>
            <w:noProof/>
            <w:webHidden/>
          </w:rPr>
          <w:fldChar w:fldCharType="begin"/>
        </w:r>
        <w:r w:rsidR="007B2B1B">
          <w:rPr>
            <w:noProof/>
            <w:webHidden/>
          </w:rPr>
          <w:instrText xml:space="preserve"> PAGEREF _Toc395021595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447C882B" w14:textId="77777777" w:rsidR="007B2B1B" w:rsidRDefault="00FA4813">
      <w:pPr>
        <w:pStyle w:val="TOC6"/>
        <w:tabs>
          <w:tab w:val="right" w:leader="dot" w:pos="5030"/>
        </w:tabs>
        <w:rPr>
          <w:rFonts w:eastAsiaTheme="minorEastAsia"/>
          <w:noProof/>
          <w:sz w:val="22"/>
          <w:lang w:eastAsia="zh-CN"/>
        </w:rPr>
      </w:pPr>
      <w:hyperlink w:anchor="_Toc395021596" w:history="1">
        <w:r w:rsidR="007B2B1B" w:rsidRPr="00620466">
          <w:rPr>
            <w:rStyle w:val="Hyperlink"/>
            <w:noProof/>
          </w:rPr>
          <w:t>Licencia CAL de Windows Server 2012 (Dispositivo y Usuario)</w:t>
        </w:r>
        <w:r w:rsidR="007B2B1B">
          <w:rPr>
            <w:noProof/>
            <w:webHidden/>
          </w:rPr>
          <w:tab/>
        </w:r>
        <w:r w:rsidR="007B2B1B">
          <w:rPr>
            <w:noProof/>
            <w:webHidden/>
          </w:rPr>
          <w:fldChar w:fldCharType="begin"/>
        </w:r>
        <w:r w:rsidR="007B2B1B">
          <w:rPr>
            <w:noProof/>
            <w:webHidden/>
          </w:rPr>
          <w:instrText xml:space="preserve"> PAGEREF _Toc395021596 \h </w:instrText>
        </w:r>
        <w:r w:rsidR="007B2B1B">
          <w:rPr>
            <w:noProof/>
            <w:webHidden/>
          </w:rPr>
        </w:r>
        <w:r w:rsidR="007B2B1B">
          <w:rPr>
            <w:noProof/>
            <w:webHidden/>
          </w:rPr>
          <w:fldChar w:fldCharType="separate"/>
        </w:r>
        <w:r w:rsidR="00E45E76">
          <w:rPr>
            <w:noProof/>
            <w:webHidden/>
          </w:rPr>
          <w:t>41</w:t>
        </w:r>
        <w:r w:rsidR="007B2B1B">
          <w:rPr>
            <w:noProof/>
            <w:webHidden/>
          </w:rPr>
          <w:fldChar w:fldCharType="end"/>
        </w:r>
      </w:hyperlink>
    </w:p>
    <w:p w14:paraId="7880C152" w14:textId="77777777" w:rsidR="007B2B1B" w:rsidRDefault="00FA4813">
      <w:pPr>
        <w:pStyle w:val="TOC6"/>
        <w:tabs>
          <w:tab w:val="right" w:leader="dot" w:pos="5030"/>
        </w:tabs>
        <w:rPr>
          <w:rFonts w:eastAsiaTheme="minorEastAsia"/>
          <w:noProof/>
          <w:sz w:val="22"/>
          <w:lang w:eastAsia="zh-CN"/>
        </w:rPr>
      </w:pPr>
      <w:hyperlink w:anchor="_Toc395021597" w:history="1">
        <w:r w:rsidR="007B2B1B" w:rsidRPr="00620466">
          <w:rPr>
            <w:rStyle w:val="Hyperlink"/>
            <w:noProof/>
          </w:rPr>
          <w:t xml:space="preserve">Licencia CAL de Servicios de Escritorio remoto de </w:t>
        </w:r>
        <w:r w:rsidR="00F73B5C">
          <w:rPr>
            <w:rStyle w:val="Hyperlink"/>
            <w:noProof/>
          </w:rPr>
          <w:br/>
        </w:r>
        <w:r w:rsidR="007B2B1B" w:rsidRPr="00620466">
          <w:rPr>
            <w:rStyle w:val="Hyperlink"/>
            <w:noProof/>
          </w:rPr>
          <w:t>Windows Server 2012 (Dispositivo y Usuario)</w:t>
        </w:r>
        <w:r w:rsidR="007B2B1B">
          <w:rPr>
            <w:noProof/>
            <w:webHidden/>
          </w:rPr>
          <w:tab/>
        </w:r>
        <w:r w:rsidR="007B2B1B">
          <w:rPr>
            <w:noProof/>
            <w:webHidden/>
          </w:rPr>
          <w:fldChar w:fldCharType="begin"/>
        </w:r>
        <w:r w:rsidR="007B2B1B">
          <w:rPr>
            <w:noProof/>
            <w:webHidden/>
          </w:rPr>
          <w:instrText xml:space="preserve"> PAGEREF _Toc395021597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7E854F9C" w14:textId="77777777" w:rsidR="007B2B1B" w:rsidRDefault="00FA4813">
      <w:pPr>
        <w:pStyle w:val="TOC6"/>
        <w:tabs>
          <w:tab w:val="right" w:leader="dot" w:pos="5030"/>
        </w:tabs>
        <w:rPr>
          <w:rFonts w:eastAsiaTheme="minorEastAsia"/>
          <w:noProof/>
          <w:sz w:val="22"/>
          <w:lang w:eastAsia="zh-CN"/>
        </w:rPr>
      </w:pPr>
      <w:hyperlink w:anchor="_Toc395021598" w:history="1">
        <w:r w:rsidR="007B2B1B" w:rsidRPr="00620466">
          <w:rPr>
            <w:rStyle w:val="Hyperlink"/>
            <w:noProof/>
          </w:rPr>
          <w:t xml:space="preserve">External Connector de Servicios de Escritorio remoto </w:t>
        </w:r>
        <w:r w:rsidR="00F73B5C">
          <w:rPr>
            <w:rStyle w:val="Hyperlink"/>
            <w:noProof/>
          </w:rPr>
          <w:br/>
        </w:r>
        <w:r w:rsidR="007B2B1B" w:rsidRPr="00620466">
          <w:rPr>
            <w:rStyle w:val="Hyperlink"/>
            <w:noProof/>
          </w:rPr>
          <w:t>de Windows Server 2012</w:t>
        </w:r>
        <w:r w:rsidR="007B2B1B">
          <w:rPr>
            <w:noProof/>
            <w:webHidden/>
          </w:rPr>
          <w:tab/>
        </w:r>
        <w:r w:rsidR="007B2B1B">
          <w:rPr>
            <w:noProof/>
            <w:webHidden/>
          </w:rPr>
          <w:fldChar w:fldCharType="begin"/>
        </w:r>
        <w:r w:rsidR="007B2B1B">
          <w:rPr>
            <w:noProof/>
            <w:webHidden/>
          </w:rPr>
          <w:instrText xml:space="preserve"> PAGEREF _Toc395021598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5B4C185E" w14:textId="77777777" w:rsidR="007B2B1B" w:rsidRDefault="00FA4813">
      <w:pPr>
        <w:pStyle w:val="TOC6"/>
        <w:tabs>
          <w:tab w:val="right" w:leader="dot" w:pos="5030"/>
        </w:tabs>
        <w:rPr>
          <w:rFonts w:eastAsiaTheme="minorEastAsia"/>
          <w:noProof/>
          <w:sz w:val="22"/>
          <w:lang w:eastAsia="zh-CN"/>
        </w:rPr>
      </w:pPr>
      <w:hyperlink w:anchor="_Toc395021599" w:history="1">
        <w:r w:rsidR="007B2B1B" w:rsidRPr="00620466">
          <w:rPr>
            <w:rStyle w:val="Hyperlink"/>
            <w:noProof/>
          </w:rPr>
          <w:t>Windows Server 2012 R2 Datacenter</w:t>
        </w:r>
        <w:r w:rsidR="007B2B1B">
          <w:rPr>
            <w:noProof/>
            <w:webHidden/>
          </w:rPr>
          <w:tab/>
        </w:r>
        <w:r w:rsidR="007B2B1B">
          <w:rPr>
            <w:noProof/>
            <w:webHidden/>
          </w:rPr>
          <w:fldChar w:fldCharType="begin"/>
        </w:r>
        <w:r w:rsidR="007B2B1B">
          <w:rPr>
            <w:noProof/>
            <w:webHidden/>
          </w:rPr>
          <w:instrText xml:space="preserve"> PAGEREF _Toc395021599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114FC25E" w14:textId="77777777" w:rsidR="007B2B1B" w:rsidRDefault="00FA4813">
      <w:pPr>
        <w:pStyle w:val="TOC6"/>
        <w:tabs>
          <w:tab w:val="right" w:leader="dot" w:pos="5030"/>
        </w:tabs>
        <w:rPr>
          <w:rFonts w:eastAsiaTheme="minorEastAsia"/>
          <w:noProof/>
          <w:sz w:val="22"/>
          <w:lang w:eastAsia="zh-CN"/>
        </w:rPr>
      </w:pPr>
      <w:hyperlink w:anchor="_Toc395021600" w:history="1">
        <w:r w:rsidR="007B2B1B" w:rsidRPr="00620466">
          <w:rPr>
            <w:rStyle w:val="Hyperlink"/>
            <w:noProof/>
          </w:rPr>
          <w:t>Windows Server 2012 R2 Essentials</w:t>
        </w:r>
        <w:r w:rsidR="007B2B1B">
          <w:rPr>
            <w:noProof/>
            <w:webHidden/>
          </w:rPr>
          <w:tab/>
        </w:r>
        <w:r w:rsidR="007B2B1B">
          <w:rPr>
            <w:noProof/>
            <w:webHidden/>
          </w:rPr>
          <w:fldChar w:fldCharType="begin"/>
        </w:r>
        <w:r w:rsidR="007B2B1B">
          <w:rPr>
            <w:noProof/>
            <w:webHidden/>
          </w:rPr>
          <w:instrText xml:space="preserve"> PAGEREF _Toc395021600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3BE0390F" w14:textId="77777777" w:rsidR="007B2B1B" w:rsidRDefault="00FA4813">
      <w:pPr>
        <w:pStyle w:val="TOC6"/>
        <w:tabs>
          <w:tab w:val="right" w:leader="dot" w:pos="5030"/>
        </w:tabs>
        <w:rPr>
          <w:rFonts w:eastAsiaTheme="minorEastAsia"/>
          <w:noProof/>
          <w:sz w:val="22"/>
          <w:lang w:eastAsia="zh-CN"/>
        </w:rPr>
      </w:pPr>
      <w:hyperlink w:anchor="_Toc395021601" w:history="1">
        <w:r w:rsidR="007B2B1B" w:rsidRPr="00620466">
          <w:rPr>
            <w:rStyle w:val="Hyperlink"/>
            <w:noProof/>
          </w:rPr>
          <w:t>Windows Server 2012 R2 Standard</w:t>
        </w:r>
        <w:r w:rsidR="007B2B1B">
          <w:rPr>
            <w:noProof/>
            <w:webHidden/>
          </w:rPr>
          <w:tab/>
        </w:r>
        <w:r w:rsidR="007B2B1B">
          <w:rPr>
            <w:noProof/>
            <w:webHidden/>
          </w:rPr>
          <w:fldChar w:fldCharType="begin"/>
        </w:r>
        <w:r w:rsidR="007B2B1B">
          <w:rPr>
            <w:noProof/>
            <w:webHidden/>
          </w:rPr>
          <w:instrText xml:space="preserve"> PAGEREF _Toc395021601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23F9D509" w14:textId="77777777" w:rsidR="007B2B1B" w:rsidRDefault="00FA4813">
      <w:pPr>
        <w:pStyle w:val="TOC6"/>
        <w:tabs>
          <w:tab w:val="right" w:leader="dot" w:pos="5030"/>
        </w:tabs>
        <w:rPr>
          <w:rFonts w:eastAsiaTheme="minorEastAsia"/>
          <w:noProof/>
          <w:sz w:val="22"/>
          <w:lang w:eastAsia="zh-CN"/>
        </w:rPr>
      </w:pPr>
      <w:hyperlink w:anchor="_Toc395021602" w:history="1">
        <w:r w:rsidR="007B2B1B" w:rsidRPr="00620466">
          <w:rPr>
            <w:rStyle w:val="Hyperlink"/>
            <w:noProof/>
          </w:rPr>
          <w:t xml:space="preserve">External Connector de Windows Server 2012 Active </w:t>
        </w:r>
        <w:r w:rsidR="00F73B5C">
          <w:rPr>
            <w:rStyle w:val="Hyperlink"/>
            <w:noProof/>
          </w:rPr>
          <w:br/>
        </w:r>
        <w:r w:rsidR="007B2B1B" w:rsidRPr="00620466">
          <w:rPr>
            <w:rStyle w:val="Hyperlink"/>
            <w:noProof/>
          </w:rPr>
          <w:t>Directory Rights Management Services</w:t>
        </w:r>
        <w:r w:rsidR="007B2B1B">
          <w:rPr>
            <w:noProof/>
            <w:webHidden/>
          </w:rPr>
          <w:tab/>
        </w:r>
        <w:r w:rsidR="007B2B1B">
          <w:rPr>
            <w:noProof/>
            <w:webHidden/>
          </w:rPr>
          <w:fldChar w:fldCharType="begin"/>
        </w:r>
        <w:r w:rsidR="007B2B1B">
          <w:rPr>
            <w:noProof/>
            <w:webHidden/>
          </w:rPr>
          <w:instrText xml:space="preserve"> PAGEREF _Toc395021602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426E72EA" w14:textId="77777777" w:rsidR="007B2B1B" w:rsidRDefault="00FA4813">
      <w:pPr>
        <w:pStyle w:val="TOC6"/>
        <w:tabs>
          <w:tab w:val="right" w:leader="dot" w:pos="5030"/>
        </w:tabs>
        <w:rPr>
          <w:rFonts w:eastAsiaTheme="minorEastAsia"/>
          <w:noProof/>
          <w:sz w:val="22"/>
          <w:lang w:eastAsia="zh-CN"/>
        </w:rPr>
      </w:pPr>
      <w:hyperlink w:anchor="_Toc395021603" w:history="1">
        <w:r w:rsidR="007B2B1B" w:rsidRPr="00620466">
          <w:rPr>
            <w:rStyle w:val="Hyperlink"/>
            <w:noProof/>
          </w:rPr>
          <w:t>External Connector de Windows Server 2012</w:t>
        </w:r>
        <w:r w:rsidR="007B2B1B">
          <w:rPr>
            <w:noProof/>
            <w:webHidden/>
          </w:rPr>
          <w:tab/>
        </w:r>
        <w:r w:rsidR="007B2B1B">
          <w:rPr>
            <w:noProof/>
            <w:webHidden/>
          </w:rPr>
          <w:fldChar w:fldCharType="begin"/>
        </w:r>
        <w:r w:rsidR="007B2B1B">
          <w:rPr>
            <w:noProof/>
            <w:webHidden/>
          </w:rPr>
          <w:instrText xml:space="preserve"> PAGEREF _Toc395021603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223B6123" w14:textId="77777777" w:rsidR="007B2B1B" w:rsidRDefault="00FA4813">
      <w:pPr>
        <w:pStyle w:val="TOC4"/>
        <w:tabs>
          <w:tab w:val="right" w:leader="dot" w:pos="5030"/>
        </w:tabs>
        <w:rPr>
          <w:rFonts w:eastAsiaTheme="minorEastAsia"/>
          <w:smallCaps w:val="0"/>
          <w:noProof/>
          <w:sz w:val="22"/>
          <w:lang w:eastAsia="zh-CN"/>
        </w:rPr>
      </w:pPr>
      <w:hyperlink w:anchor="_Toc395021604" w:history="1">
        <w:r w:rsidR="007B2B1B" w:rsidRPr="00620466">
          <w:rPr>
            <w:rStyle w:val="Hyperlink"/>
            <w:noProof/>
          </w:rPr>
          <w:t>Windows Small Business Server</w:t>
        </w:r>
        <w:r w:rsidR="007B2B1B">
          <w:rPr>
            <w:noProof/>
            <w:webHidden/>
          </w:rPr>
          <w:tab/>
        </w:r>
        <w:r w:rsidR="007B2B1B">
          <w:rPr>
            <w:noProof/>
            <w:webHidden/>
          </w:rPr>
          <w:fldChar w:fldCharType="begin"/>
        </w:r>
        <w:r w:rsidR="007B2B1B">
          <w:rPr>
            <w:noProof/>
            <w:webHidden/>
          </w:rPr>
          <w:instrText xml:space="preserve"> PAGEREF _Toc395021604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5B0A454B" w14:textId="77777777" w:rsidR="007B2B1B" w:rsidRDefault="00FA4813">
      <w:pPr>
        <w:pStyle w:val="TOC6"/>
        <w:tabs>
          <w:tab w:val="right" w:leader="dot" w:pos="5030"/>
        </w:tabs>
        <w:rPr>
          <w:rFonts w:eastAsiaTheme="minorEastAsia"/>
          <w:noProof/>
          <w:sz w:val="22"/>
          <w:lang w:eastAsia="zh-CN"/>
        </w:rPr>
      </w:pPr>
      <w:hyperlink w:anchor="_Toc395021605" w:history="1">
        <w:r w:rsidR="007B2B1B" w:rsidRPr="00620466">
          <w:rPr>
            <w:rStyle w:val="Hyperlink"/>
            <w:noProof/>
          </w:rPr>
          <w:t>CAL Suite de Windows Small Business Server 2011 (1 cliente)</w:t>
        </w:r>
        <w:r w:rsidR="007B2B1B">
          <w:rPr>
            <w:noProof/>
            <w:webHidden/>
          </w:rPr>
          <w:tab/>
        </w:r>
        <w:r w:rsidR="007B2B1B">
          <w:rPr>
            <w:noProof/>
            <w:webHidden/>
          </w:rPr>
          <w:fldChar w:fldCharType="begin"/>
        </w:r>
        <w:r w:rsidR="007B2B1B">
          <w:rPr>
            <w:noProof/>
            <w:webHidden/>
          </w:rPr>
          <w:instrText xml:space="preserve"> PAGEREF _Toc395021605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34113653" w14:textId="77777777" w:rsidR="007B2B1B" w:rsidRDefault="00FA4813">
      <w:pPr>
        <w:pStyle w:val="TOC6"/>
        <w:tabs>
          <w:tab w:val="right" w:leader="dot" w:pos="5030"/>
        </w:tabs>
        <w:rPr>
          <w:rFonts w:eastAsiaTheme="minorEastAsia"/>
          <w:noProof/>
          <w:sz w:val="22"/>
          <w:lang w:eastAsia="zh-CN"/>
        </w:rPr>
      </w:pPr>
      <w:hyperlink w:anchor="_Toc395021606" w:history="1">
        <w:r w:rsidR="007B2B1B" w:rsidRPr="00620466">
          <w:rPr>
            <w:rStyle w:val="Hyperlink"/>
            <w:noProof/>
          </w:rPr>
          <w:t>CAL Suite de Windows Small Business Server 2011 (5 cliente)</w:t>
        </w:r>
        <w:r w:rsidR="007B2B1B">
          <w:rPr>
            <w:noProof/>
            <w:webHidden/>
          </w:rPr>
          <w:tab/>
        </w:r>
        <w:r w:rsidR="007B2B1B">
          <w:rPr>
            <w:noProof/>
            <w:webHidden/>
          </w:rPr>
          <w:fldChar w:fldCharType="begin"/>
        </w:r>
        <w:r w:rsidR="007B2B1B">
          <w:rPr>
            <w:noProof/>
            <w:webHidden/>
          </w:rPr>
          <w:instrText xml:space="preserve"> PAGEREF _Toc395021606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135DCD18" w14:textId="77777777" w:rsidR="007B2B1B" w:rsidRDefault="00FA4813">
      <w:pPr>
        <w:pStyle w:val="TOC6"/>
        <w:tabs>
          <w:tab w:val="right" w:leader="dot" w:pos="5030"/>
        </w:tabs>
        <w:rPr>
          <w:rFonts w:eastAsiaTheme="minorEastAsia"/>
          <w:noProof/>
          <w:sz w:val="22"/>
          <w:lang w:eastAsia="zh-CN"/>
        </w:rPr>
      </w:pPr>
      <w:hyperlink w:anchor="_Toc395021607" w:history="1">
        <w:r w:rsidR="007B2B1B" w:rsidRPr="00620466">
          <w:rPr>
            <w:rStyle w:val="Hyperlink"/>
            <w:noProof/>
          </w:rPr>
          <w:t>CAL Suite de Windows Small Business Server 2011 (20 cliente)</w:t>
        </w:r>
        <w:r w:rsidR="007B2B1B">
          <w:rPr>
            <w:noProof/>
            <w:webHidden/>
          </w:rPr>
          <w:tab/>
        </w:r>
        <w:r w:rsidR="007B2B1B">
          <w:rPr>
            <w:noProof/>
            <w:webHidden/>
          </w:rPr>
          <w:fldChar w:fldCharType="begin"/>
        </w:r>
        <w:r w:rsidR="007B2B1B">
          <w:rPr>
            <w:noProof/>
            <w:webHidden/>
          </w:rPr>
          <w:instrText xml:space="preserve"> PAGEREF _Toc395021607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1091DB60" w14:textId="77777777" w:rsidR="007B2B1B" w:rsidRDefault="00FA4813">
      <w:pPr>
        <w:pStyle w:val="TOC6"/>
        <w:tabs>
          <w:tab w:val="right" w:leader="dot" w:pos="5030"/>
        </w:tabs>
        <w:rPr>
          <w:rFonts w:eastAsiaTheme="minorEastAsia"/>
          <w:noProof/>
          <w:sz w:val="22"/>
          <w:lang w:eastAsia="zh-CN"/>
        </w:rPr>
      </w:pPr>
      <w:hyperlink w:anchor="_Toc395021608" w:history="1">
        <w:r w:rsidR="007B2B1B" w:rsidRPr="00620466">
          <w:rPr>
            <w:rStyle w:val="Hyperlink"/>
            <w:noProof/>
          </w:rPr>
          <w:t xml:space="preserve">CAL Suite del Complemento de Windows Small </w:t>
        </w:r>
        <w:r w:rsidR="00F73B5C">
          <w:rPr>
            <w:rStyle w:val="Hyperlink"/>
            <w:noProof/>
          </w:rPr>
          <w:br/>
        </w:r>
        <w:r w:rsidR="007B2B1B" w:rsidRPr="00620466">
          <w:rPr>
            <w:rStyle w:val="Hyperlink"/>
            <w:noProof/>
          </w:rPr>
          <w:t>Business Server 2011 Premium (1 cliente)</w:t>
        </w:r>
        <w:r w:rsidR="007B2B1B">
          <w:rPr>
            <w:noProof/>
            <w:webHidden/>
          </w:rPr>
          <w:tab/>
        </w:r>
        <w:r w:rsidR="007B2B1B">
          <w:rPr>
            <w:noProof/>
            <w:webHidden/>
          </w:rPr>
          <w:fldChar w:fldCharType="begin"/>
        </w:r>
        <w:r w:rsidR="007B2B1B">
          <w:rPr>
            <w:noProof/>
            <w:webHidden/>
          </w:rPr>
          <w:instrText xml:space="preserve"> PAGEREF _Toc395021608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4699BA8E" w14:textId="77777777" w:rsidR="007B2B1B" w:rsidRDefault="00FA4813">
      <w:pPr>
        <w:pStyle w:val="TOC6"/>
        <w:tabs>
          <w:tab w:val="right" w:leader="dot" w:pos="5030"/>
        </w:tabs>
        <w:rPr>
          <w:rFonts w:eastAsiaTheme="minorEastAsia"/>
          <w:noProof/>
          <w:sz w:val="22"/>
          <w:lang w:eastAsia="zh-CN"/>
        </w:rPr>
      </w:pPr>
      <w:hyperlink w:anchor="_Toc395021609" w:history="1">
        <w:r w:rsidR="007B2B1B" w:rsidRPr="00620466">
          <w:rPr>
            <w:rStyle w:val="Hyperlink"/>
            <w:noProof/>
          </w:rPr>
          <w:t xml:space="preserve">CAL Suite del Complemento de Windows Small </w:t>
        </w:r>
        <w:r w:rsidR="00F73B5C">
          <w:rPr>
            <w:rStyle w:val="Hyperlink"/>
            <w:noProof/>
          </w:rPr>
          <w:br/>
        </w:r>
        <w:r w:rsidR="007B2B1B" w:rsidRPr="00620466">
          <w:rPr>
            <w:rStyle w:val="Hyperlink"/>
            <w:noProof/>
          </w:rPr>
          <w:t>Business Server 2011 Premium (5 cliente)</w:t>
        </w:r>
        <w:r w:rsidR="007B2B1B">
          <w:rPr>
            <w:noProof/>
            <w:webHidden/>
          </w:rPr>
          <w:tab/>
        </w:r>
        <w:r w:rsidR="007B2B1B">
          <w:rPr>
            <w:noProof/>
            <w:webHidden/>
          </w:rPr>
          <w:fldChar w:fldCharType="begin"/>
        </w:r>
        <w:r w:rsidR="007B2B1B">
          <w:rPr>
            <w:noProof/>
            <w:webHidden/>
          </w:rPr>
          <w:instrText xml:space="preserve"> PAGEREF _Toc395021609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1296BAC5" w14:textId="77777777" w:rsidR="007B2B1B" w:rsidRDefault="00FA4813">
      <w:pPr>
        <w:pStyle w:val="TOC6"/>
        <w:tabs>
          <w:tab w:val="right" w:leader="dot" w:pos="5030"/>
        </w:tabs>
        <w:rPr>
          <w:rFonts w:eastAsiaTheme="minorEastAsia"/>
          <w:noProof/>
          <w:sz w:val="22"/>
          <w:lang w:eastAsia="zh-CN"/>
        </w:rPr>
      </w:pPr>
      <w:hyperlink w:anchor="_Toc395021610" w:history="1">
        <w:r w:rsidR="007B2B1B" w:rsidRPr="00620466">
          <w:rPr>
            <w:rStyle w:val="Hyperlink"/>
            <w:noProof/>
          </w:rPr>
          <w:t xml:space="preserve">CAL Suite del Complemento de Windows Small </w:t>
        </w:r>
        <w:r w:rsidR="00F73B5C">
          <w:rPr>
            <w:rStyle w:val="Hyperlink"/>
            <w:noProof/>
          </w:rPr>
          <w:br/>
        </w:r>
        <w:r w:rsidR="007B2B1B" w:rsidRPr="00620466">
          <w:rPr>
            <w:rStyle w:val="Hyperlink"/>
            <w:noProof/>
          </w:rPr>
          <w:t>Business Server 2011 Premium (20 cliente)</w:t>
        </w:r>
        <w:r w:rsidR="007B2B1B">
          <w:rPr>
            <w:noProof/>
            <w:webHidden/>
          </w:rPr>
          <w:tab/>
        </w:r>
        <w:r w:rsidR="007B2B1B">
          <w:rPr>
            <w:noProof/>
            <w:webHidden/>
          </w:rPr>
          <w:fldChar w:fldCharType="begin"/>
        </w:r>
        <w:r w:rsidR="007B2B1B">
          <w:rPr>
            <w:noProof/>
            <w:webHidden/>
          </w:rPr>
          <w:instrText xml:space="preserve"> PAGEREF _Toc395021610 \h </w:instrText>
        </w:r>
        <w:r w:rsidR="007B2B1B">
          <w:rPr>
            <w:noProof/>
            <w:webHidden/>
          </w:rPr>
        </w:r>
        <w:r w:rsidR="007B2B1B">
          <w:rPr>
            <w:noProof/>
            <w:webHidden/>
          </w:rPr>
          <w:fldChar w:fldCharType="separate"/>
        </w:r>
        <w:r w:rsidR="00E45E76">
          <w:rPr>
            <w:noProof/>
            <w:webHidden/>
          </w:rPr>
          <w:t>42</w:t>
        </w:r>
        <w:r w:rsidR="007B2B1B">
          <w:rPr>
            <w:noProof/>
            <w:webHidden/>
          </w:rPr>
          <w:fldChar w:fldCharType="end"/>
        </w:r>
      </w:hyperlink>
    </w:p>
    <w:p w14:paraId="3B87E199" w14:textId="77777777" w:rsidR="007B2B1B" w:rsidRDefault="00FA4813">
      <w:pPr>
        <w:pStyle w:val="TOC1"/>
        <w:tabs>
          <w:tab w:val="right" w:leader="dot" w:pos="5030"/>
        </w:tabs>
        <w:rPr>
          <w:rFonts w:eastAsiaTheme="minorEastAsia"/>
          <w:b w:val="0"/>
          <w:caps w:val="0"/>
          <w:noProof/>
          <w:sz w:val="22"/>
          <w:lang w:eastAsia="zh-CN"/>
        </w:rPr>
      </w:pPr>
      <w:hyperlink w:anchor="_Toc395021611" w:history="1">
        <w:r w:rsidR="007B2B1B" w:rsidRPr="00620466">
          <w:rPr>
            <w:rStyle w:val="Hyperlink"/>
            <w:noProof/>
            <w:lang w:val="es-ES"/>
          </w:rPr>
          <w:t>Servicios Online</w:t>
        </w:r>
        <w:r w:rsidR="007B2B1B">
          <w:rPr>
            <w:noProof/>
            <w:webHidden/>
          </w:rPr>
          <w:tab/>
        </w:r>
        <w:r w:rsidR="007B2B1B">
          <w:rPr>
            <w:noProof/>
            <w:webHidden/>
          </w:rPr>
          <w:fldChar w:fldCharType="begin"/>
        </w:r>
        <w:r w:rsidR="007B2B1B">
          <w:rPr>
            <w:noProof/>
            <w:webHidden/>
          </w:rPr>
          <w:instrText xml:space="preserve"> PAGEREF _Toc395021611 \h </w:instrText>
        </w:r>
        <w:r w:rsidR="007B2B1B">
          <w:rPr>
            <w:noProof/>
            <w:webHidden/>
          </w:rPr>
        </w:r>
        <w:r w:rsidR="007B2B1B">
          <w:rPr>
            <w:noProof/>
            <w:webHidden/>
          </w:rPr>
          <w:fldChar w:fldCharType="separate"/>
        </w:r>
        <w:r w:rsidR="00E45E76">
          <w:rPr>
            <w:noProof/>
            <w:webHidden/>
          </w:rPr>
          <w:t>44</w:t>
        </w:r>
        <w:r w:rsidR="007B2B1B">
          <w:rPr>
            <w:noProof/>
            <w:webHidden/>
          </w:rPr>
          <w:fldChar w:fldCharType="end"/>
        </w:r>
      </w:hyperlink>
    </w:p>
    <w:p w14:paraId="66E66FBD" w14:textId="77777777" w:rsidR="007B2B1B" w:rsidRDefault="00FA4813">
      <w:pPr>
        <w:pStyle w:val="TOC2"/>
        <w:tabs>
          <w:tab w:val="right" w:leader="dot" w:pos="5030"/>
        </w:tabs>
        <w:rPr>
          <w:rFonts w:eastAsiaTheme="minorEastAsia"/>
          <w:b w:val="0"/>
          <w:smallCaps w:val="0"/>
          <w:noProof/>
          <w:sz w:val="22"/>
          <w:lang w:eastAsia="zh-CN"/>
        </w:rPr>
      </w:pPr>
      <w:hyperlink w:anchor="_Toc395021612" w:history="1">
        <w:r w:rsidR="007B2B1B" w:rsidRPr="00620466">
          <w:rPr>
            <w:rStyle w:val="Hyperlink"/>
            <w:noProof/>
            <w:lang w:val="es-ES"/>
          </w:rPr>
          <w:t>Términos generales</w:t>
        </w:r>
        <w:r w:rsidR="007B2B1B">
          <w:rPr>
            <w:noProof/>
            <w:webHidden/>
          </w:rPr>
          <w:tab/>
        </w:r>
        <w:r w:rsidR="007B2B1B">
          <w:rPr>
            <w:noProof/>
            <w:webHidden/>
          </w:rPr>
          <w:fldChar w:fldCharType="begin"/>
        </w:r>
        <w:r w:rsidR="007B2B1B">
          <w:rPr>
            <w:noProof/>
            <w:webHidden/>
          </w:rPr>
          <w:instrText xml:space="preserve"> PAGEREF _Toc395021612 \h </w:instrText>
        </w:r>
        <w:r w:rsidR="007B2B1B">
          <w:rPr>
            <w:noProof/>
            <w:webHidden/>
          </w:rPr>
        </w:r>
        <w:r w:rsidR="007B2B1B">
          <w:rPr>
            <w:noProof/>
            <w:webHidden/>
          </w:rPr>
          <w:fldChar w:fldCharType="separate"/>
        </w:r>
        <w:r w:rsidR="00E45E76">
          <w:rPr>
            <w:noProof/>
            <w:webHidden/>
          </w:rPr>
          <w:t>44</w:t>
        </w:r>
        <w:r w:rsidR="007B2B1B">
          <w:rPr>
            <w:noProof/>
            <w:webHidden/>
          </w:rPr>
          <w:fldChar w:fldCharType="end"/>
        </w:r>
      </w:hyperlink>
    </w:p>
    <w:p w14:paraId="3159989A" w14:textId="77777777" w:rsidR="007B2B1B" w:rsidRDefault="00FA4813">
      <w:pPr>
        <w:pStyle w:val="TOC4"/>
        <w:tabs>
          <w:tab w:val="right" w:leader="dot" w:pos="5030"/>
        </w:tabs>
        <w:rPr>
          <w:rFonts w:eastAsiaTheme="minorEastAsia"/>
          <w:smallCaps w:val="0"/>
          <w:noProof/>
          <w:sz w:val="22"/>
          <w:lang w:eastAsia="zh-CN"/>
        </w:rPr>
      </w:pPr>
      <w:hyperlink w:anchor="_Toc395021613" w:history="1">
        <w:r w:rsidR="007B2B1B" w:rsidRPr="00620466">
          <w:rPr>
            <w:rStyle w:val="Hyperlink"/>
            <w:noProof/>
            <w:lang w:val="es-ES"/>
          </w:rPr>
          <w:t>Disponibilidad Regional de Servicios Online</w:t>
        </w:r>
        <w:r w:rsidR="007B2B1B">
          <w:rPr>
            <w:noProof/>
            <w:webHidden/>
          </w:rPr>
          <w:tab/>
        </w:r>
        <w:r w:rsidR="007B2B1B">
          <w:rPr>
            <w:noProof/>
            <w:webHidden/>
          </w:rPr>
          <w:fldChar w:fldCharType="begin"/>
        </w:r>
        <w:r w:rsidR="007B2B1B">
          <w:rPr>
            <w:noProof/>
            <w:webHidden/>
          </w:rPr>
          <w:instrText xml:space="preserve"> PAGEREF _Toc395021613 \h </w:instrText>
        </w:r>
        <w:r w:rsidR="007B2B1B">
          <w:rPr>
            <w:noProof/>
            <w:webHidden/>
          </w:rPr>
        </w:r>
        <w:r w:rsidR="007B2B1B">
          <w:rPr>
            <w:noProof/>
            <w:webHidden/>
          </w:rPr>
          <w:fldChar w:fldCharType="separate"/>
        </w:r>
        <w:r w:rsidR="00E45E76">
          <w:rPr>
            <w:noProof/>
            <w:webHidden/>
          </w:rPr>
          <w:t>44</w:t>
        </w:r>
        <w:r w:rsidR="007B2B1B">
          <w:rPr>
            <w:noProof/>
            <w:webHidden/>
          </w:rPr>
          <w:fldChar w:fldCharType="end"/>
        </w:r>
      </w:hyperlink>
    </w:p>
    <w:p w14:paraId="554017D9" w14:textId="77777777" w:rsidR="007B2B1B" w:rsidRDefault="00FA4813">
      <w:pPr>
        <w:pStyle w:val="TOC4"/>
        <w:tabs>
          <w:tab w:val="right" w:leader="dot" w:pos="5030"/>
        </w:tabs>
        <w:rPr>
          <w:rFonts w:eastAsiaTheme="minorEastAsia"/>
          <w:smallCaps w:val="0"/>
          <w:noProof/>
          <w:sz w:val="22"/>
          <w:lang w:eastAsia="zh-CN"/>
        </w:rPr>
      </w:pPr>
      <w:hyperlink w:anchor="_Toc395021614" w:history="1">
        <w:r w:rsidR="007B2B1B" w:rsidRPr="00620466">
          <w:rPr>
            <w:rStyle w:val="Hyperlink"/>
            <w:noProof/>
            <w:lang w:val="es-ES"/>
          </w:rPr>
          <w:t>Reglas de compra de servicios online</w:t>
        </w:r>
        <w:r w:rsidR="007B2B1B">
          <w:rPr>
            <w:noProof/>
            <w:webHidden/>
          </w:rPr>
          <w:tab/>
        </w:r>
        <w:r w:rsidR="007B2B1B">
          <w:rPr>
            <w:noProof/>
            <w:webHidden/>
          </w:rPr>
          <w:fldChar w:fldCharType="begin"/>
        </w:r>
        <w:r w:rsidR="007B2B1B">
          <w:rPr>
            <w:noProof/>
            <w:webHidden/>
          </w:rPr>
          <w:instrText xml:space="preserve"> PAGEREF _Toc395021614 \h </w:instrText>
        </w:r>
        <w:r w:rsidR="007B2B1B">
          <w:rPr>
            <w:noProof/>
            <w:webHidden/>
          </w:rPr>
        </w:r>
        <w:r w:rsidR="007B2B1B">
          <w:rPr>
            <w:noProof/>
            <w:webHidden/>
          </w:rPr>
          <w:fldChar w:fldCharType="separate"/>
        </w:r>
        <w:r w:rsidR="00E45E76">
          <w:rPr>
            <w:noProof/>
            <w:webHidden/>
          </w:rPr>
          <w:t>44</w:t>
        </w:r>
        <w:r w:rsidR="007B2B1B">
          <w:rPr>
            <w:noProof/>
            <w:webHidden/>
          </w:rPr>
          <w:fldChar w:fldCharType="end"/>
        </w:r>
      </w:hyperlink>
    </w:p>
    <w:p w14:paraId="16DFB9C0" w14:textId="77777777" w:rsidR="007B2B1B" w:rsidRDefault="00FA4813">
      <w:pPr>
        <w:pStyle w:val="TOC4"/>
        <w:tabs>
          <w:tab w:val="right" w:leader="dot" w:pos="5030"/>
        </w:tabs>
        <w:rPr>
          <w:rFonts w:eastAsiaTheme="minorEastAsia"/>
          <w:smallCaps w:val="0"/>
          <w:noProof/>
          <w:sz w:val="22"/>
          <w:lang w:eastAsia="zh-CN"/>
        </w:rPr>
      </w:pPr>
      <w:hyperlink w:anchor="_Toc395021615" w:history="1">
        <w:r w:rsidR="007B2B1B" w:rsidRPr="00620466">
          <w:rPr>
            <w:rStyle w:val="Hyperlink"/>
            <w:noProof/>
            <w:lang w:val="es-ES"/>
          </w:rPr>
          <w:t xml:space="preserve">Opciones de condiciones de pago y términos de suscripción </w:t>
        </w:r>
        <w:r w:rsidR="00F73B5C">
          <w:rPr>
            <w:rStyle w:val="Hyperlink"/>
            <w:noProof/>
            <w:lang w:val="es-ES"/>
          </w:rPr>
          <w:br/>
        </w:r>
        <w:r w:rsidR="007B2B1B" w:rsidRPr="00620466">
          <w:rPr>
            <w:rStyle w:val="Hyperlink"/>
            <w:noProof/>
            <w:lang w:val="es-ES"/>
          </w:rPr>
          <w:t>a los servicios online</w:t>
        </w:r>
        <w:r w:rsidR="007B2B1B">
          <w:rPr>
            <w:noProof/>
            <w:webHidden/>
          </w:rPr>
          <w:tab/>
        </w:r>
        <w:r w:rsidR="007B2B1B">
          <w:rPr>
            <w:noProof/>
            <w:webHidden/>
          </w:rPr>
          <w:fldChar w:fldCharType="begin"/>
        </w:r>
        <w:r w:rsidR="007B2B1B">
          <w:rPr>
            <w:noProof/>
            <w:webHidden/>
          </w:rPr>
          <w:instrText xml:space="preserve"> PAGEREF _Toc395021615 \h </w:instrText>
        </w:r>
        <w:r w:rsidR="007B2B1B">
          <w:rPr>
            <w:noProof/>
            <w:webHidden/>
          </w:rPr>
        </w:r>
        <w:r w:rsidR="007B2B1B">
          <w:rPr>
            <w:noProof/>
            <w:webHidden/>
          </w:rPr>
          <w:fldChar w:fldCharType="separate"/>
        </w:r>
        <w:r w:rsidR="00E45E76">
          <w:rPr>
            <w:noProof/>
            <w:webHidden/>
          </w:rPr>
          <w:t>44</w:t>
        </w:r>
        <w:r w:rsidR="007B2B1B">
          <w:rPr>
            <w:noProof/>
            <w:webHidden/>
          </w:rPr>
          <w:fldChar w:fldCharType="end"/>
        </w:r>
      </w:hyperlink>
    </w:p>
    <w:p w14:paraId="1FE5AD07" w14:textId="77777777" w:rsidR="007B2B1B" w:rsidRDefault="00FA4813">
      <w:pPr>
        <w:pStyle w:val="TOC4"/>
        <w:tabs>
          <w:tab w:val="right" w:leader="dot" w:pos="5030"/>
        </w:tabs>
        <w:rPr>
          <w:rFonts w:eastAsiaTheme="minorEastAsia"/>
          <w:smallCaps w:val="0"/>
          <w:noProof/>
          <w:sz w:val="22"/>
          <w:lang w:eastAsia="zh-CN"/>
        </w:rPr>
      </w:pPr>
      <w:hyperlink w:anchor="_Toc395021616" w:history="1">
        <w:r w:rsidR="007B2B1B" w:rsidRPr="00620466">
          <w:rPr>
            <w:rStyle w:val="Hyperlink"/>
            <w:noProof/>
            <w:lang w:val="es-ES"/>
          </w:rPr>
          <w:t>Renovación de los servicios online</w:t>
        </w:r>
        <w:r w:rsidR="007B2B1B">
          <w:rPr>
            <w:noProof/>
            <w:webHidden/>
          </w:rPr>
          <w:tab/>
        </w:r>
        <w:r w:rsidR="007B2B1B">
          <w:rPr>
            <w:noProof/>
            <w:webHidden/>
          </w:rPr>
          <w:fldChar w:fldCharType="begin"/>
        </w:r>
        <w:r w:rsidR="007B2B1B">
          <w:rPr>
            <w:noProof/>
            <w:webHidden/>
          </w:rPr>
          <w:instrText xml:space="preserve"> PAGEREF _Toc395021616 \h </w:instrText>
        </w:r>
        <w:r w:rsidR="007B2B1B">
          <w:rPr>
            <w:noProof/>
            <w:webHidden/>
          </w:rPr>
        </w:r>
        <w:r w:rsidR="007B2B1B">
          <w:rPr>
            <w:noProof/>
            <w:webHidden/>
          </w:rPr>
          <w:fldChar w:fldCharType="separate"/>
        </w:r>
        <w:r w:rsidR="00E45E76">
          <w:rPr>
            <w:noProof/>
            <w:webHidden/>
          </w:rPr>
          <w:t>45</w:t>
        </w:r>
        <w:r w:rsidR="007B2B1B">
          <w:rPr>
            <w:noProof/>
            <w:webHidden/>
          </w:rPr>
          <w:fldChar w:fldCharType="end"/>
        </w:r>
      </w:hyperlink>
    </w:p>
    <w:p w14:paraId="492BBAD0" w14:textId="77777777" w:rsidR="007B2B1B" w:rsidRDefault="00FA4813">
      <w:pPr>
        <w:pStyle w:val="TOC2"/>
        <w:tabs>
          <w:tab w:val="right" w:leader="dot" w:pos="5030"/>
        </w:tabs>
        <w:rPr>
          <w:rFonts w:eastAsiaTheme="minorEastAsia"/>
          <w:b w:val="0"/>
          <w:smallCaps w:val="0"/>
          <w:noProof/>
          <w:sz w:val="22"/>
          <w:lang w:eastAsia="zh-CN"/>
        </w:rPr>
      </w:pPr>
      <w:hyperlink w:anchor="_Toc395021617" w:history="1">
        <w:r w:rsidR="007B2B1B" w:rsidRPr="00620466">
          <w:rPr>
            <w:rStyle w:val="Hyperlink"/>
            <w:noProof/>
          </w:rPr>
          <w:t>Microsoft Azure</w:t>
        </w:r>
        <w:r w:rsidR="007B2B1B">
          <w:rPr>
            <w:noProof/>
            <w:webHidden/>
          </w:rPr>
          <w:tab/>
        </w:r>
        <w:r w:rsidR="007B2B1B">
          <w:rPr>
            <w:noProof/>
            <w:webHidden/>
          </w:rPr>
          <w:fldChar w:fldCharType="begin"/>
        </w:r>
        <w:r w:rsidR="007B2B1B">
          <w:rPr>
            <w:noProof/>
            <w:webHidden/>
          </w:rPr>
          <w:instrText xml:space="preserve"> PAGEREF _Toc395021617 \h </w:instrText>
        </w:r>
        <w:r w:rsidR="007B2B1B">
          <w:rPr>
            <w:noProof/>
            <w:webHidden/>
          </w:rPr>
        </w:r>
        <w:r w:rsidR="007B2B1B">
          <w:rPr>
            <w:noProof/>
            <w:webHidden/>
          </w:rPr>
          <w:fldChar w:fldCharType="separate"/>
        </w:r>
        <w:r w:rsidR="00E45E76">
          <w:rPr>
            <w:noProof/>
            <w:webHidden/>
          </w:rPr>
          <w:t>45</w:t>
        </w:r>
        <w:r w:rsidR="007B2B1B">
          <w:rPr>
            <w:noProof/>
            <w:webHidden/>
          </w:rPr>
          <w:fldChar w:fldCharType="end"/>
        </w:r>
      </w:hyperlink>
    </w:p>
    <w:p w14:paraId="2DAA8C2A" w14:textId="77777777" w:rsidR="007B2B1B" w:rsidRDefault="00FA4813">
      <w:pPr>
        <w:pStyle w:val="TOC4"/>
        <w:tabs>
          <w:tab w:val="right" w:leader="dot" w:pos="5030"/>
        </w:tabs>
        <w:rPr>
          <w:rFonts w:eastAsiaTheme="minorEastAsia"/>
          <w:smallCaps w:val="0"/>
          <w:noProof/>
          <w:sz w:val="22"/>
          <w:lang w:eastAsia="zh-CN"/>
        </w:rPr>
      </w:pPr>
      <w:hyperlink w:anchor="_Toc395021618" w:history="1">
        <w:r w:rsidR="007B2B1B" w:rsidRPr="00620466">
          <w:rPr>
            <w:rStyle w:val="Hyperlink"/>
            <w:noProof/>
          </w:rPr>
          <w:t>Microsoft Azure</w:t>
        </w:r>
        <w:r w:rsidR="007B2B1B">
          <w:rPr>
            <w:noProof/>
            <w:webHidden/>
          </w:rPr>
          <w:tab/>
        </w:r>
        <w:r w:rsidR="007B2B1B">
          <w:rPr>
            <w:noProof/>
            <w:webHidden/>
          </w:rPr>
          <w:fldChar w:fldCharType="begin"/>
        </w:r>
        <w:r w:rsidR="007B2B1B">
          <w:rPr>
            <w:noProof/>
            <w:webHidden/>
          </w:rPr>
          <w:instrText xml:space="preserve"> PAGEREF _Toc395021618 \h </w:instrText>
        </w:r>
        <w:r w:rsidR="007B2B1B">
          <w:rPr>
            <w:noProof/>
            <w:webHidden/>
          </w:rPr>
        </w:r>
        <w:r w:rsidR="007B2B1B">
          <w:rPr>
            <w:noProof/>
            <w:webHidden/>
          </w:rPr>
          <w:fldChar w:fldCharType="separate"/>
        </w:r>
        <w:r w:rsidR="00E45E76">
          <w:rPr>
            <w:noProof/>
            <w:webHidden/>
          </w:rPr>
          <w:t>45</w:t>
        </w:r>
        <w:r w:rsidR="007B2B1B">
          <w:rPr>
            <w:noProof/>
            <w:webHidden/>
          </w:rPr>
          <w:fldChar w:fldCharType="end"/>
        </w:r>
      </w:hyperlink>
    </w:p>
    <w:p w14:paraId="02CFEF7E" w14:textId="77777777" w:rsidR="007B2B1B" w:rsidRDefault="00FA4813">
      <w:pPr>
        <w:pStyle w:val="TOC6"/>
        <w:tabs>
          <w:tab w:val="right" w:leader="dot" w:pos="5030"/>
        </w:tabs>
        <w:rPr>
          <w:rFonts w:eastAsiaTheme="minorEastAsia"/>
          <w:noProof/>
          <w:sz w:val="22"/>
          <w:lang w:eastAsia="zh-CN"/>
        </w:rPr>
      </w:pPr>
      <w:hyperlink w:anchor="_Toc395021619" w:history="1">
        <w:r w:rsidR="007B2B1B" w:rsidRPr="00620466">
          <w:rPr>
            <w:rStyle w:val="Hyperlink"/>
            <w:noProof/>
          </w:rPr>
          <w:t>Servicios de Microsoft Azure</w:t>
        </w:r>
        <w:r w:rsidR="007B2B1B">
          <w:rPr>
            <w:noProof/>
            <w:webHidden/>
          </w:rPr>
          <w:tab/>
        </w:r>
        <w:r w:rsidR="007B2B1B">
          <w:rPr>
            <w:noProof/>
            <w:webHidden/>
          </w:rPr>
          <w:fldChar w:fldCharType="begin"/>
        </w:r>
        <w:r w:rsidR="007B2B1B">
          <w:rPr>
            <w:noProof/>
            <w:webHidden/>
          </w:rPr>
          <w:instrText xml:space="preserve"> PAGEREF _Toc395021619 \h </w:instrText>
        </w:r>
        <w:r w:rsidR="007B2B1B">
          <w:rPr>
            <w:noProof/>
            <w:webHidden/>
          </w:rPr>
        </w:r>
        <w:r w:rsidR="007B2B1B">
          <w:rPr>
            <w:noProof/>
            <w:webHidden/>
          </w:rPr>
          <w:fldChar w:fldCharType="separate"/>
        </w:r>
        <w:r w:rsidR="00E45E76">
          <w:rPr>
            <w:noProof/>
            <w:webHidden/>
          </w:rPr>
          <w:t>45</w:t>
        </w:r>
        <w:r w:rsidR="007B2B1B">
          <w:rPr>
            <w:noProof/>
            <w:webHidden/>
          </w:rPr>
          <w:fldChar w:fldCharType="end"/>
        </w:r>
      </w:hyperlink>
    </w:p>
    <w:p w14:paraId="7E236C24" w14:textId="77777777" w:rsidR="007B2B1B" w:rsidRDefault="00FA4813">
      <w:pPr>
        <w:pStyle w:val="TOC6"/>
        <w:tabs>
          <w:tab w:val="right" w:leader="dot" w:pos="5030"/>
        </w:tabs>
        <w:rPr>
          <w:rFonts w:eastAsiaTheme="minorEastAsia"/>
          <w:noProof/>
          <w:sz w:val="22"/>
          <w:lang w:eastAsia="zh-CN"/>
        </w:rPr>
      </w:pPr>
      <w:hyperlink w:anchor="_Toc395021620" w:history="1">
        <w:r w:rsidR="007B2B1B" w:rsidRPr="00620466">
          <w:rPr>
            <w:rStyle w:val="Hyperlink"/>
            <w:noProof/>
            <w:lang w:val="pt-BR"/>
          </w:rPr>
          <w:t>Soporte técnico de Microsoft Azure Standard</w:t>
        </w:r>
        <w:r w:rsidR="007B2B1B">
          <w:rPr>
            <w:noProof/>
            <w:webHidden/>
          </w:rPr>
          <w:tab/>
        </w:r>
        <w:r w:rsidR="007B2B1B">
          <w:rPr>
            <w:noProof/>
            <w:webHidden/>
          </w:rPr>
          <w:fldChar w:fldCharType="begin"/>
        </w:r>
        <w:r w:rsidR="007B2B1B">
          <w:rPr>
            <w:noProof/>
            <w:webHidden/>
          </w:rPr>
          <w:instrText xml:space="preserve"> PAGEREF _Toc395021620 \h </w:instrText>
        </w:r>
        <w:r w:rsidR="007B2B1B">
          <w:rPr>
            <w:noProof/>
            <w:webHidden/>
          </w:rPr>
        </w:r>
        <w:r w:rsidR="007B2B1B">
          <w:rPr>
            <w:noProof/>
            <w:webHidden/>
          </w:rPr>
          <w:fldChar w:fldCharType="separate"/>
        </w:r>
        <w:r w:rsidR="00E45E76">
          <w:rPr>
            <w:noProof/>
            <w:webHidden/>
          </w:rPr>
          <w:t>45</w:t>
        </w:r>
        <w:r w:rsidR="007B2B1B">
          <w:rPr>
            <w:noProof/>
            <w:webHidden/>
          </w:rPr>
          <w:fldChar w:fldCharType="end"/>
        </w:r>
      </w:hyperlink>
    </w:p>
    <w:p w14:paraId="2FF8AA33" w14:textId="77777777" w:rsidR="007B2B1B" w:rsidRDefault="00FA4813">
      <w:pPr>
        <w:pStyle w:val="TOC6"/>
        <w:tabs>
          <w:tab w:val="right" w:leader="dot" w:pos="5030"/>
        </w:tabs>
        <w:rPr>
          <w:rFonts w:eastAsiaTheme="minorEastAsia"/>
          <w:noProof/>
          <w:sz w:val="22"/>
          <w:lang w:eastAsia="zh-CN"/>
        </w:rPr>
      </w:pPr>
      <w:hyperlink w:anchor="_Toc395021621" w:history="1">
        <w:r w:rsidR="007B2B1B" w:rsidRPr="00620466">
          <w:rPr>
            <w:rStyle w:val="Hyperlink"/>
            <w:noProof/>
            <w:lang w:val="pt-BR"/>
          </w:rPr>
          <w:t>Soporte técnico directo de Microsoft Azure Professional</w:t>
        </w:r>
        <w:r w:rsidR="007B2B1B">
          <w:rPr>
            <w:noProof/>
            <w:webHidden/>
          </w:rPr>
          <w:tab/>
        </w:r>
        <w:r w:rsidR="007B2B1B">
          <w:rPr>
            <w:noProof/>
            <w:webHidden/>
          </w:rPr>
          <w:fldChar w:fldCharType="begin"/>
        </w:r>
        <w:r w:rsidR="007B2B1B">
          <w:rPr>
            <w:noProof/>
            <w:webHidden/>
          </w:rPr>
          <w:instrText xml:space="preserve"> PAGEREF _Toc395021621 \h </w:instrText>
        </w:r>
        <w:r w:rsidR="007B2B1B">
          <w:rPr>
            <w:noProof/>
            <w:webHidden/>
          </w:rPr>
        </w:r>
        <w:r w:rsidR="007B2B1B">
          <w:rPr>
            <w:noProof/>
            <w:webHidden/>
          </w:rPr>
          <w:fldChar w:fldCharType="separate"/>
        </w:r>
        <w:r w:rsidR="00E45E76">
          <w:rPr>
            <w:noProof/>
            <w:webHidden/>
          </w:rPr>
          <w:t>45</w:t>
        </w:r>
        <w:r w:rsidR="007B2B1B">
          <w:rPr>
            <w:noProof/>
            <w:webHidden/>
          </w:rPr>
          <w:fldChar w:fldCharType="end"/>
        </w:r>
      </w:hyperlink>
    </w:p>
    <w:p w14:paraId="71A64083" w14:textId="77777777" w:rsidR="007B2B1B" w:rsidRDefault="00FA4813">
      <w:pPr>
        <w:pStyle w:val="TOC4"/>
        <w:tabs>
          <w:tab w:val="right" w:leader="dot" w:pos="5030"/>
        </w:tabs>
        <w:rPr>
          <w:rFonts w:eastAsiaTheme="minorEastAsia"/>
          <w:smallCaps w:val="0"/>
          <w:noProof/>
          <w:sz w:val="22"/>
          <w:lang w:eastAsia="zh-CN"/>
        </w:rPr>
      </w:pPr>
      <w:hyperlink w:anchor="_Toc395021622" w:history="1">
        <w:r w:rsidR="007B2B1B" w:rsidRPr="00620466">
          <w:rPr>
            <w:rStyle w:val="Hyperlink"/>
            <w:noProof/>
            <w:lang w:val="es-ES"/>
          </w:rPr>
          <w:t>Copia de Seguridad de Microsoft Azure</w:t>
        </w:r>
        <w:r w:rsidR="007B2B1B">
          <w:rPr>
            <w:noProof/>
            <w:webHidden/>
          </w:rPr>
          <w:tab/>
        </w:r>
        <w:r w:rsidR="007B2B1B">
          <w:rPr>
            <w:noProof/>
            <w:webHidden/>
          </w:rPr>
          <w:fldChar w:fldCharType="begin"/>
        </w:r>
        <w:r w:rsidR="007B2B1B">
          <w:rPr>
            <w:noProof/>
            <w:webHidden/>
          </w:rPr>
          <w:instrText xml:space="preserve"> PAGEREF _Toc395021622 \h </w:instrText>
        </w:r>
        <w:r w:rsidR="007B2B1B">
          <w:rPr>
            <w:noProof/>
            <w:webHidden/>
          </w:rPr>
        </w:r>
        <w:r w:rsidR="007B2B1B">
          <w:rPr>
            <w:noProof/>
            <w:webHidden/>
          </w:rPr>
          <w:fldChar w:fldCharType="separate"/>
        </w:r>
        <w:r w:rsidR="00E45E76">
          <w:rPr>
            <w:noProof/>
            <w:webHidden/>
          </w:rPr>
          <w:t>48</w:t>
        </w:r>
        <w:r w:rsidR="007B2B1B">
          <w:rPr>
            <w:noProof/>
            <w:webHidden/>
          </w:rPr>
          <w:fldChar w:fldCharType="end"/>
        </w:r>
      </w:hyperlink>
    </w:p>
    <w:p w14:paraId="1205E791" w14:textId="77777777" w:rsidR="007B2B1B" w:rsidRDefault="00FA4813">
      <w:pPr>
        <w:pStyle w:val="TOC6"/>
        <w:tabs>
          <w:tab w:val="right" w:leader="dot" w:pos="5030"/>
        </w:tabs>
        <w:rPr>
          <w:rFonts w:eastAsiaTheme="minorEastAsia"/>
          <w:noProof/>
          <w:sz w:val="22"/>
          <w:lang w:eastAsia="zh-CN"/>
        </w:rPr>
      </w:pPr>
      <w:hyperlink w:anchor="_Toc395021623" w:history="1">
        <w:r w:rsidR="007B2B1B" w:rsidRPr="00620466">
          <w:rPr>
            <w:rStyle w:val="Hyperlink"/>
            <w:noProof/>
            <w:lang w:val="es-ES"/>
          </w:rPr>
          <w:t>Copia de Seguridad de Microsoft Azure</w:t>
        </w:r>
        <w:r w:rsidR="007B2B1B">
          <w:rPr>
            <w:noProof/>
            <w:webHidden/>
          </w:rPr>
          <w:tab/>
        </w:r>
        <w:r w:rsidR="007B2B1B">
          <w:rPr>
            <w:noProof/>
            <w:webHidden/>
          </w:rPr>
          <w:fldChar w:fldCharType="begin"/>
        </w:r>
        <w:r w:rsidR="007B2B1B">
          <w:rPr>
            <w:noProof/>
            <w:webHidden/>
          </w:rPr>
          <w:instrText xml:space="preserve"> PAGEREF _Toc395021623 \h </w:instrText>
        </w:r>
        <w:r w:rsidR="007B2B1B">
          <w:rPr>
            <w:noProof/>
            <w:webHidden/>
          </w:rPr>
        </w:r>
        <w:r w:rsidR="007B2B1B">
          <w:rPr>
            <w:noProof/>
            <w:webHidden/>
          </w:rPr>
          <w:fldChar w:fldCharType="separate"/>
        </w:r>
        <w:r w:rsidR="00E45E76">
          <w:rPr>
            <w:noProof/>
            <w:webHidden/>
          </w:rPr>
          <w:t>48</w:t>
        </w:r>
        <w:r w:rsidR="007B2B1B">
          <w:rPr>
            <w:noProof/>
            <w:webHidden/>
          </w:rPr>
          <w:fldChar w:fldCharType="end"/>
        </w:r>
      </w:hyperlink>
    </w:p>
    <w:p w14:paraId="07915077" w14:textId="77777777" w:rsidR="007B2B1B" w:rsidRDefault="00FA4813">
      <w:pPr>
        <w:pStyle w:val="TOC4"/>
        <w:tabs>
          <w:tab w:val="right" w:leader="dot" w:pos="5030"/>
        </w:tabs>
        <w:rPr>
          <w:rFonts w:eastAsiaTheme="minorEastAsia"/>
          <w:smallCaps w:val="0"/>
          <w:noProof/>
          <w:sz w:val="22"/>
          <w:lang w:eastAsia="zh-CN"/>
        </w:rPr>
      </w:pPr>
      <w:hyperlink w:anchor="_Toc395021624" w:history="1">
        <w:r w:rsidR="007B2B1B" w:rsidRPr="00620466">
          <w:rPr>
            <w:rStyle w:val="Hyperlink"/>
            <w:noProof/>
            <w:lang w:val="es-ES"/>
          </w:rPr>
          <w:t xml:space="preserve">Recuperación del Sitio Microsoft Azure (para un Sitio de </w:t>
        </w:r>
        <w:r w:rsidR="00F73B5C">
          <w:rPr>
            <w:rStyle w:val="Hyperlink"/>
            <w:noProof/>
            <w:lang w:val="es-ES"/>
          </w:rPr>
          <w:br/>
        </w:r>
        <w:r w:rsidR="007B2B1B" w:rsidRPr="00620466">
          <w:rPr>
            <w:rStyle w:val="Hyperlink"/>
            <w:noProof/>
            <w:lang w:val="es-ES"/>
          </w:rPr>
          <w:t>Propiedad del Cliente)</w:t>
        </w:r>
        <w:r w:rsidR="007B2B1B">
          <w:rPr>
            <w:noProof/>
            <w:webHidden/>
          </w:rPr>
          <w:tab/>
        </w:r>
        <w:r w:rsidR="007B2B1B">
          <w:rPr>
            <w:noProof/>
            <w:webHidden/>
          </w:rPr>
          <w:fldChar w:fldCharType="begin"/>
        </w:r>
        <w:r w:rsidR="007B2B1B">
          <w:rPr>
            <w:noProof/>
            <w:webHidden/>
          </w:rPr>
          <w:instrText xml:space="preserve"> PAGEREF _Toc395021624 \h </w:instrText>
        </w:r>
        <w:r w:rsidR="007B2B1B">
          <w:rPr>
            <w:noProof/>
            <w:webHidden/>
          </w:rPr>
        </w:r>
        <w:r w:rsidR="007B2B1B">
          <w:rPr>
            <w:noProof/>
            <w:webHidden/>
          </w:rPr>
          <w:fldChar w:fldCharType="separate"/>
        </w:r>
        <w:r w:rsidR="00E45E76">
          <w:rPr>
            <w:noProof/>
            <w:webHidden/>
          </w:rPr>
          <w:t>48</w:t>
        </w:r>
        <w:r w:rsidR="007B2B1B">
          <w:rPr>
            <w:noProof/>
            <w:webHidden/>
          </w:rPr>
          <w:fldChar w:fldCharType="end"/>
        </w:r>
      </w:hyperlink>
    </w:p>
    <w:p w14:paraId="6CC88DD7" w14:textId="77777777" w:rsidR="007B2B1B" w:rsidRDefault="00FA4813">
      <w:pPr>
        <w:pStyle w:val="TOC6"/>
        <w:tabs>
          <w:tab w:val="right" w:leader="dot" w:pos="5030"/>
        </w:tabs>
        <w:rPr>
          <w:rFonts w:eastAsiaTheme="minorEastAsia"/>
          <w:noProof/>
          <w:sz w:val="22"/>
          <w:lang w:eastAsia="zh-CN"/>
        </w:rPr>
      </w:pPr>
      <w:hyperlink w:anchor="_Toc395021625" w:history="1">
        <w:r w:rsidR="007B2B1B" w:rsidRPr="00620466">
          <w:rPr>
            <w:rStyle w:val="Hyperlink"/>
            <w:noProof/>
            <w:lang w:val="es-ES"/>
          </w:rPr>
          <w:t xml:space="preserve">Recuperación del Sitio Microsoft Azure (para un Sitio de </w:t>
        </w:r>
        <w:r w:rsidR="00F73B5C">
          <w:rPr>
            <w:rStyle w:val="Hyperlink"/>
            <w:noProof/>
            <w:lang w:val="es-ES"/>
          </w:rPr>
          <w:br/>
        </w:r>
        <w:r w:rsidR="007B2B1B" w:rsidRPr="00620466">
          <w:rPr>
            <w:rStyle w:val="Hyperlink"/>
            <w:noProof/>
            <w:lang w:val="es-ES"/>
          </w:rPr>
          <w:t>Propiedad del Cliente)</w:t>
        </w:r>
        <w:r w:rsidR="007B2B1B">
          <w:rPr>
            <w:noProof/>
            <w:webHidden/>
          </w:rPr>
          <w:tab/>
        </w:r>
        <w:r w:rsidR="007B2B1B">
          <w:rPr>
            <w:noProof/>
            <w:webHidden/>
          </w:rPr>
          <w:fldChar w:fldCharType="begin"/>
        </w:r>
        <w:r w:rsidR="007B2B1B">
          <w:rPr>
            <w:noProof/>
            <w:webHidden/>
          </w:rPr>
          <w:instrText xml:space="preserve"> PAGEREF _Toc395021625 \h </w:instrText>
        </w:r>
        <w:r w:rsidR="007B2B1B">
          <w:rPr>
            <w:noProof/>
            <w:webHidden/>
          </w:rPr>
        </w:r>
        <w:r w:rsidR="007B2B1B">
          <w:rPr>
            <w:noProof/>
            <w:webHidden/>
          </w:rPr>
          <w:fldChar w:fldCharType="separate"/>
        </w:r>
        <w:r w:rsidR="00E45E76">
          <w:rPr>
            <w:noProof/>
            <w:webHidden/>
          </w:rPr>
          <w:t>48</w:t>
        </w:r>
        <w:r w:rsidR="007B2B1B">
          <w:rPr>
            <w:noProof/>
            <w:webHidden/>
          </w:rPr>
          <w:fldChar w:fldCharType="end"/>
        </w:r>
      </w:hyperlink>
    </w:p>
    <w:p w14:paraId="64F65C2D" w14:textId="77777777" w:rsidR="007B2B1B" w:rsidRDefault="00FA4813">
      <w:pPr>
        <w:pStyle w:val="TOC2"/>
        <w:tabs>
          <w:tab w:val="right" w:leader="dot" w:pos="5030"/>
        </w:tabs>
        <w:rPr>
          <w:rFonts w:eastAsiaTheme="minorEastAsia"/>
          <w:b w:val="0"/>
          <w:smallCaps w:val="0"/>
          <w:noProof/>
          <w:sz w:val="22"/>
          <w:lang w:eastAsia="zh-CN"/>
        </w:rPr>
      </w:pPr>
      <w:hyperlink w:anchor="_Toc395021626" w:history="1">
        <w:r w:rsidR="007B2B1B" w:rsidRPr="00620466">
          <w:rPr>
            <w:rStyle w:val="Hyperlink"/>
            <w:noProof/>
          </w:rPr>
          <w:t>Microsoft Dynamics Online</w:t>
        </w:r>
        <w:r w:rsidR="007B2B1B">
          <w:rPr>
            <w:noProof/>
            <w:webHidden/>
          </w:rPr>
          <w:tab/>
        </w:r>
        <w:r w:rsidR="007B2B1B">
          <w:rPr>
            <w:noProof/>
            <w:webHidden/>
          </w:rPr>
          <w:fldChar w:fldCharType="begin"/>
        </w:r>
        <w:r w:rsidR="007B2B1B">
          <w:rPr>
            <w:noProof/>
            <w:webHidden/>
          </w:rPr>
          <w:instrText xml:space="preserve"> PAGEREF _Toc395021626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5A3B19EA" w14:textId="77777777" w:rsidR="007B2B1B" w:rsidRDefault="00FA4813">
      <w:pPr>
        <w:pStyle w:val="TOC4"/>
        <w:tabs>
          <w:tab w:val="right" w:leader="dot" w:pos="5030"/>
        </w:tabs>
        <w:rPr>
          <w:rFonts w:eastAsiaTheme="minorEastAsia"/>
          <w:smallCaps w:val="0"/>
          <w:noProof/>
          <w:sz w:val="22"/>
          <w:lang w:eastAsia="zh-CN"/>
        </w:rPr>
      </w:pPr>
      <w:hyperlink w:anchor="_Toc395021627" w:history="1">
        <w:r w:rsidR="007B2B1B" w:rsidRPr="00620466">
          <w:rPr>
            <w:rStyle w:val="Hyperlink"/>
            <w:noProof/>
          </w:rPr>
          <w:t>Microsoft Dynamics CRM Online</w:t>
        </w:r>
        <w:r w:rsidR="007B2B1B">
          <w:rPr>
            <w:noProof/>
            <w:webHidden/>
          </w:rPr>
          <w:tab/>
        </w:r>
        <w:r w:rsidR="007B2B1B">
          <w:rPr>
            <w:noProof/>
            <w:webHidden/>
          </w:rPr>
          <w:fldChar w:fldCharType="begin"/>
        </w:r>
        <w:r w:rsidR="007B2B1B">
          <w:rPr>
            <w:noProof/>
            <w:webHidden/>
          </w:rPr>
          <w:instrText xml:space="preserve"> PAGEREF _Toc395021627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285E119B" w14:textId="77777777" w:rsidR="007B2B1B" w:rsidRDefault="00FA4813">
      <w:pPr>
        <w:pStyle w:val="TOC6"/>
        <w:tabs>
          <w:tab w:val="right" w:leader="dot" w:pos="5030"/>
        </w:tabs>
        <w:rPr>
          <w:rFonts w:eastAsiaTheme="minorEastAsia"/>
          <w:noProof/>
          <w:sz w:val="22"/>
          <w:lang w:eastAsia="zh-CN"/>
        </w:rPr>
      </w:pPr>
      <w:hyperlink w:anchor="_Toc395021628" w:history="1">
        <w:r w:rsidR="007B2B1B" w:rsidRPr="00620466">
          <w:rPr>
            <w:rStyle w:val="Hyperlink"/>
            <w:noProof/>
          </w:rPr>
          <w:t>Microsoft Dynamics CRM Online Basic (SL de Usuario)</w:t>
        </w:r>
        <w:r w:rsidR="007B2B1B">
          <w:rPr>
            <w:noProof/>
            <w:webHidden/>
          </w:rPr>
          <w:tab/>
        </w:r>
        <w:r w:rsidR="007B2B1B">
          <w:rPr>
            <w:noProof/>
            <w:webHidden/>
          </w:rPr>
          <w:fldChar w:fldCharType="begin"/>
        </w:r>
        <w:r w:rsidR="007B2B1B">
          <w:rPr>
            <w:noProof/>
            <w:webHidden/>
          </w:rPr>
          <w:instrText xml:space="preserve"> PAGEREF _Toc395021628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3BD63ADB" w14:textId="77777777" w:rsidR="007B2B1B" w:rsidRDefault="00FA4813">
      <w:pPr>
        <w:pStyle w:val="TOC6"/>
        <w:tabs>
          <w:tab w:val="right" w:leader="dot" w:pos="5030"/>
        </w:tabs>
        <w:rPr>
          <w:rFonts w:eastAsiaTheme="minorEastAsia"/>
          <w:noProof/>
          <w:sz w:val="22"/>
          <w:lang w:eastAsia="zh-CN"/>
        </w:rPr>
      </w:pPr>
      <w:hyperlink w:anchor="_Toc395021629" w:history="1">
        <w:r w:rsidR="007B2B1B" w:rsidRPr="00620466">
          <w:rPr>
            <w:rStyle w:val="Hyperlink"/>
            <w:noProof/>
          </w:rPr>
          <w:t>Microsoft Dynamics CRM Online Basic para SA (SL de usuario)</w:t>
        </w:r>
        <w:r w:rsidR="007B2B1B">
          <w:rPr>
            <w:noProof/>
            <w:webHidden/>
          </w:rPr>
          <w:tab/>
        </w:r>
        <w:r w:rsidR="007B2B1B">
          <w:rPr>
            <w:noProof/>
            <w:webHidden/>
          </w:rPr>
          <w:fldChar w:fldCharType="begin"/>
        </w:r>
        <w:r w:rsidR="007B2B1B">
          <w:rPr>
            <w:noProof/>
            <w:webHidden/>
          </w:rPr>
          <w:instrText xml:space="preserve"> PAGEREF _Toc395021629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249CAB58" w14:textId="77777777" w:rsidR="007B2B1B" w:rsidRDefault="00FA4813">
      <w:pPr>
        <w:pStyle w:val="TOC6"/>
        <w:tabs>
          <w:tab w:val="right" w:leader="dot" w:pos="5030"/>
        </w:tabs>
        <w:rPr>
          <w:rFonts w:eastAsiaTheme="minorEastAsia"/>
          <w:noProof/>
          <w:sz w:val="22"/>
          <w:lang w:eastAsia="zh-CN"/>
        </w:rPr>
      </w:pPr>
      <w:hyperlink w:anchor="_Toc395021630" w:history="1">
        <w:r w:rsidR="007B2B1B" w:rsidRPr="00620466">
          <w:rPr>
            <w:rStyle w:val="Hyperlink"/>
            <w:noProof/>
          </w:rPr>
          <w:t>Soporte técnico mejorado de Microsoft Dynamics CRM Online</w:t>
        </w:r>
        <w:r w:rsidR="007B2B1B">
          <w:rPr>
            <w:noProof/>
            <w:webHidden/>
          </w:rPr>
          <w:tab/>
        </w:r>
        <w:r w:rsidR="007B2B1B">
          <w:rPr>
            <w:noProof/>
            <w:webHidden/>
          </w:rPr>
          <w:fldChar w:fldCharType="begin"/>
        </w:r>
        <w:r w:rsidR="007B2B1B">
          <w:rPr>
            <w:noProof/>
            <w:webHidden/>
          </w:rPr>
          <w:instrText xml:space="preserve"> PAGEREF _Toc395021630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296602E5" w14:textId="77777777" w:rsidR="007B2B1B" w:rsidRDefault="00FA4813">
      <w:pPr>
        <w:pStyle w:val="TOC6"/>
        <w:tabs>
          <w:tab w:val="right" w:leader="dot" w:pos="5030"/>
        </w:tabs>
        <w:rPr>
          <w:rFonts w:eastAsiaTheme="minorEastAsia"/>
          <w:noProof/>
          <w:sz w:val="22"/>
          <w:lang w:eastAsia="zh-CN"/>
        </w:rPr>
      </w:pPr>
      <w:hyperlink w:anchor="_Toc395021631" w:history="1">
        <w:r w:rsidR="007B2B1B" w:rsidRPr="00620466">
          <w:rPr>
            <w:rStyle w:val="Hyperlink"/>
            <w:noProof/>
          </w:rPr>
          <w:t>Microsoft Dynamics CRM Online Enterprise (SL de usuario)</w:t>
        </w:r>
        <w:r w:rsidR="007B2B1B">
          <w:rPr>
            <w:noProof/>
            <w:webHidden/>
          </w:rPr>
          <w:tab/>
        </w:r>
        <w:r w:rsidR="007B2B1B">
          <w:rPr>
            <w:noProof/>
            <w:webHidden/>
          </w:rPr>
          <w:fldChar w:fldCharType="begin"/>
        </w:r>
        <w:r w:rsidR="007B2B1B">
          <w:rPr>
            <w:noProof/>
            <w:webHidden/>
          </w:rPr>
          <w:instrText xml:space="preserve"> PAGEREF _Toc395021631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4989E04F" w14:textId="77777777" w:rsidR="007B2B1B" w:rsidRDefault="00FA4813">
      <w:pPr>
        <w:pStyle w:val="TOC6"/>
        <w:tabs>
          <w:tab w:val="right" w:leader="dot" w:pos="5030"/>
        </w:tabs>
        <w:rPr>
          <w:rFonts w:eastAsiaTheme="minorEastAsia"/>
          <w:noProof/>
          <w:sz w:val="22"/>
          <w:lang w:eastAsia="zh-CN"/>
        </w:rPr>
      </w:pPr>
      <w:hyperlink w:anchor="_Toc395021632" w:history="1">
        <w:r w:rsidR="007B2B1B" w:rsidRPr="00620466">
          <w:rPr>
            <w:rStyle w:val="Hyperlink"/>
            <w:noProof/>
          </w:rPr>
          <w:t xml:space="preserve">Microsoft Dynamics CRM Online Enterprise Education </w:t>
        </w:r>
        <w:r w:rsidR="00F73B5C">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_Toc395021632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496F1DBA" w14:textId="77777777" w:rsidR="007B2B1B" w:rsidRDefault="00FA4813">
      <w:pPr>
        <w:pStyle w:val="TOC6"/>
        <w:tabs>
          <w:tab w:val="right" w:leader="dot" w:pos="5030"/>
        </w:tabs>
        <w:rPr>
          <w:rFonts w:eastAsiaTheme="minorEastAsia"/>
          <w:noProof/>
          <w:sz w:val="22"/>
          <w:lang w:eastAsia="zh-CN"/>
        </w:rPr>
      </w:pPr>
      <w:hyperlink w:anchor="_Toc395021633" w:history="1">
        <w:r w:rsidR="007B2B1B" w:rsidRPr="00620466">
          <w:rPr>
            <w:rStyle w:val="Hyperlink"/>
            <w:noProof/>
          </w:rPr>
          <w:t>Microsoft Dynamics CRM Online Essential (SL de Usuario)</w:t>
        </w:r>
        <w:r w:rsidR="007B2B1B">
          <w:rPr>
            <w:noProof/>
            <w:webHidden/>
          </w:rPr>
          <w:tab/>
        </w:r>
        <w:r w:rsidR="007B2B1B">
          <w:rPr>
            <w:noProof/>
            <w:webHidden/>
          </w:rPr>
          <w:fldChar w:fldCharType="begin"/>
        </w:r>
        <w:r w:rsidR="007B2B1B">
          <w:rPr>
            <w:noProof/>
            <w:webHidden/>
          </w:rPr>
          <w:instrText xml:space="preserve"> PAGEREF _Toc395021633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46D4390B" w14:textId="77777777" w:rsidR="007B2B1B" w:rsidRDefault="00FA4813">
      <w:pPr>
        <w:pStyle w:val="TOC6"/>
        <w:tabs>
          <w:tab w:val="right" w:leader="dot" w:pos="5030"/>
        </w:tabs>
        <w:rPr>
          <w:rFonts w:eastAsiaTheme="minorEastAsia"/>
          <w:noProof/>
          <w:sz w:val="22"/>
          <w:lang w:eastAsia="zh-CN"/>
        </w:rPr>
      </w:pPr>
      <w:hyperlink w:anchor="_Toc395021634" w:history="1">
        <w:r w:rsidR="007B2B1B" w:rsidRPr="00620466">
          <w:rPr>
            <w:rStyle w:val="Hyperlink"/>
            <w:noProof/>
          </w:rPr>
          <w:t xml:space="preserve">Microsoft Dynamics CRM Online Essential para SA </w:t>
        </w:r>
        <w:r w:rsidR="00F73B5C">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_Toc395021634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569D37FB" w14:textId="77777777" w:rsidR="007B2B1B" w:rsidRDefault="00FA4813">
      <w:pPr>
        <w:pStyle w:val="TOC6"/>
        <w:tabs>
          <w:tab w:val="right" w:leader="dot" w:pos="5030"/>
        </w:tabs>
        <w:rPr>
          <w:rFonts w:eastAsiaTheme="minorEastAsia"/>
          <w:noProof/>
          <w:sz w:val="22"/>
          <w:lang w:eastAsia="zh-CN"/>
        </w:rPr>
      </w:pPr>
      <w:hyperlink w:anchor="_Toc395021635" w:history="1">
        <w:r w:rsidR="007B2B1B" w:rsidRPr="00620466">
          <w:rPr>
            <w:rStyle w:val="Hyperlink"/>
            <w:noProof/>
          </w:rPr>
          <w:t xml:space="preserve">Instancia de no producción de Microsoft Dynamics </w:t>
        </w:r>
        <w:r w:rsidR="00F73B5C">
          <w:rPr>
            <w:rStyle w:val="Hyperlink"/>
            <w:noProof/>
          </w:rPr>
          <w:br/>
        </w:r>
        <w:r w:rsidR="007B2B1B" w:rsidRPr="00620466">
          <w:rPr>
            <w:rStyle w:val="Hyperlink"/>
            <w:noProof/>
          </w:rPr>
          <w:t>CRM Online (SL de Complemento)</w:t>
        </w:r>
        <w:r w:rsidR="007B2B1B">
          <w:rPr>
            <w:noProof/>
            <w:webHidden/>
          </w:rPr>
          <w:tab/>
        </w:r>
        <w:r w:rsidR="007B2B1B">
          <w:rPr>
            <w:noProof/>
            <w:webHidden/>
          </w:rPr>
          <w:fldChar w:fldCharType="begin"/>
        </w:r>
        <w:r w:rsidR="007B2B1B">
          <w:rPr>
            <w:noProof/>
            <w:webHidden/>
          </w:rPr>
          <w:instrText xml:space="preserve"> PAGEREF _Toc395021635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687981FB" w14:textId="77777777" w:rsidR="007B2B1B" w:rsidRDefault="00FA4813">
      <w:pPr>
        <w:pStyle w:val="TOC6"/>
        <w:tabs>
          <w:tab w:val="right" w:leader="dot" w:pos="5030"/>
        </w:tabs>
        <w:rPr>
          <w:rFonts w:eastAsiaTheme="minorEastAsia"/>
          <w:noProof/>
          <w:sz w:val="22"/>
          <w:lang w:eastAsia="zh-CN"/>
        </w:rPr>
      </w:pPr>
      <w:hyperlink w:anchor="_Toc395021636" w:history="1">
        <w:r w:rsidR="007B2B1B" w:rsidRPr="00620466">
          <w:rPr>
            <w:rStyle w:val="Hyperlink"/>
            <w:noProof/>
          </w:rPr>
          <w:t xml:space="preserve">Instancia de producción adicional de Microsoft Dynamics </w:t>
        </w:r>
        <w:r w:rsidR="00DF20FE">
          <w:rPr>
            <w:rStyle w:val="Hyperlink"/>
            <w:noProof/>
          </w:rPr>
          <w:br/>
        </w:r>
        <w:r w:rsidR="007B2B1B" w:rsidRPr="00620466">
          <w:rPr>
            <w:rStyle w:val="Hyperlink"/>
            <w:noProof/>
          </w:rPr>
          <w:t>CRM Online (SL de Complemento)</w:t>
        </w:r>
        <w:r w:rsidR="007B2B1B">
          <w:rPr>
            <w:noProof/>
            <w:webHidden/>
          </w:rPr>
          <w:tab/>
        </w:r>
        <w:r w:rsidR="007B2B1B">
          <w:rPr>
            <w:noProof/>
            <w:webHidden/>
          </w:rPr>
          <w:fldChar w:fldCharType="begin"/>
        </w:r>
        <w:r w:rsidR="007B2B1B">
          <w:rPr>
            <w:noProof/>
            <w:webHidden/>
          </w:rPr>
          <w:instrText xml:space="preserve"> PAGEREF _Toc395021636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187C664F" w14:textId="77777777" w:rsidR="007B2B1B" w:rsidRDefault="00FA4813">
      <w:pPr>
        <w:pStyle w:val="TOC6"/>
        <w:tabs>
          <w:tab w:val="right" w:leader="dot" w:pos="5030"/>
        </w:tabs>
        <w:rPr>
          <w:rFonts w:eastAsiaTheme="minorEastAsia"/>
          <w:noProof/>
          <w:sz w:val="22"/>
          <w:lang w:eastAsia="zh-CN"/>
        </w:rPr>
      </w:pPr>
      <w:hyperlink w:anchor="_Toc395021637" w:history="1">
        <w:r w:rsidR="007B2B1B" w:rsidRPr="00620466">
          <w:rPr>
            <w:rStyle w:val="Hyperlink"/>
            <w:noProof/>
          </w:rPr>
          <w:t>Microsoft Dynamics CRM Online Professional (SL de Usuario)</w:t>
        </w:r>
        <w:r w:rsidR="007B2B1B">
          <w:rPr>
            <w:noProof/>
            <w:webHidden/>
          </w:rPr>
          <w:tab/>
        </w:r>
        <w:r w:rsidR="007B2B1B">
          <w:rPr>
            <w:noProof/>
            <w:webHidden/>
          </w:rPr>
          <w:fldChar w:fldCharType="begin"/>
        </w:r>
        <w:r w:rsidR="007B2B1B">
          <w:rPr>
            <w:noProof/>
            <w:webHidden/>
          </w:rPr>
          <w:instrText xml:space="preserve"> PAGEREF _Toc395021637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776D9C4B" w14:textId="77777777" w:rsidR="007B2B1B" w:rsidRDefault="00FA4813">
      <w:pPr>
        <w:pStyle w:val="TOC6"/>
        <w:tabs>
          <w:tab w:val="right" w:leader="dot" w:pos="5030"/>
        </w:tabs>
        <w:rPr>
          <w:rFonts w:eastAsiaTheme="minorEastAsia"/>
          <w:noProof/>
          <w:sz w:val="22"/>
          <w:lang w:eastAsia="zh-CN"/>
        </w:rPr>
      </w:pPr>
      <w:hyperlink w:anchor="_Toc395021638" w:history="1">
        <w:r w:rsidR="007B2B1B" w:rsidRPr="00620466">
          <w:rPr>
            <w:rStyle w:val="Hyperlink"/>
            <w:noProof/>
          </w:rPr>
          <w:t xml:space="preserve">Microsoft Dynamics CRM Online Professional para SA </w:t>
        </w:r>
        <w:r w:rsidR="00DF20FE">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_Toc395021638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4311E0E8" w14:textId="77777777" w:rsidR="007B2B1B" w:rsidRDefault="00FA4813">
      <w:pPr>
        <w:pStyle w:val="TOC6"/>
        <w:tabs>
          <w:tab w:val="right" w:leader="dot" w:pos="5030"/>
        </w:tabs>
        <w:rPr>
          <w:rFonts w:eastAsiaTheme="minorEastAsia"/>
          <w:noProof/>
          <w:sz w:val="22"/>
          <w:lang w:eastAsia="zh-CN"/>
        </w:rPr>
      </w:pPr>
      <w:hyperlink w:anchor="_Toc395021639" w:history="1">
        <w:r w:rsidR="007B2B1B" w:rsidRPr="00620466">
          <w:rPr>
            <w:rStyle w:val="Hyperlink"/>
            <w:noProof/>
          </w:rPr>
          <w:t xml:space="preserve">Soporte Técnico Directo Profesional de Microsoft </w:t>
        </w:r>
        <w:r w:rsidR="00DF20FE">
          <w:rPr>
            <w:rStyle w:val="Hyperlink"/>
            <w:noProof/>
          </w:rPr>
          <w:br/>
        </w:r>
        <w:r w:rsidR="007B2B1B" w:rsidRPr="00620466">
          <w:rPr>
            <w:rStyle w:val="Hyperlink"/>
            <w:noProof/>
          </w:rPr>
          <w:t>Dynamics CRM Online</w:t>
        </w:r>
        <w:r w:rsidR="007B2B1B">
          <w:rPr>
            <w:noProof/>
            <w:webHidden/>
          </w:rPr>
          <w:tab/>
        </w:r>
        <w:r w:rsidR="007B2B1B">
          <w:rPr>
            <w:noProof/>
            <w:webHidden/>
          </w:rPr>
          <w:fldChar w:fldCharType="begin"/>
        </w:r>
        <w:r w:rsidR="007B2B1B">
          <w:rPr>
            <w:noProof/>
            <w:webHidden/>
          </w:rPr>
          <w:instrText xml:space="preserve"> PAGEREF _Toc395021639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1FEE0145" w14:textId="77777777" w:rsidR="007B2B1B" w:rsidRDefault="00FA4813">
      <w:pPr>
        <w:pStyle w:val="TOC6"/>
        <w:tabs>
          <w:tab w:val="right" w:leader="dot" w:pos="5030"/>
        </w:tabs>
        <w:rPr>
          <w:rFonts w:eastAsiaTheme="minorEastAsia"/>
          <w:noProof/>
          <w:sz w:val="22"/>
          <w:lang w:eastAsia="zh-CN"/>
        </w:rPr>
      </w:pPr>
      <w:hyperlink w:anchor="_Toc395021640" w:history="1">
        <w:r w:rsidR="007B2B1B" w:rsidRPr="00620466">
          <w:rPr>
            <w:rStyle w:val="Hyperlink"/>
            <w:noProof/>
          </w:rPr>
          <w:t xml:space="preserve">Almacenamiento adicional de complemento de Microsoft </w:t>
        </w:r>
        <w:r w:rsidR="00DF20FE">
          <w:rPr>
            <w:rStyle w:val="Hyperlink"/>
            <w:noProof/>
          </w:rPr>
          <w:br/>
        </w:r>
        <w:r w:rsidR="007B2B1B" w:rsidRPr="00620466">
          <w:rPr>
            <w:rStyle w:val="Hyperlink"/>
            <w:noProof/>
          </w:rPr>
          <w:t>Dynamics CRM Online (SL de Complemento)</w:t>
        </w:r>
        <w:r w:rsidR="007B2B1B">
          <w:rPr>
            <w:noProof/>
            <w:webHidden/>
          </w:rPr>
          <w:tab/>
        </w:r>
        <w:r w:rsidR="007B2B1B">
          <w:rPr>
            <w:noProof/>
            <w:webHidden/>
          </w:rPr>
          <w:fldChar w:fldCharType="begin"/>
        </w:r>
        <w:r w:rsidR="007B2B1B">
          <w:rPr>
            <w:noProof/>
            <w:webHidden/>
          </w:rPr>
          <w:instrText xml:space="preserve"> PAGEREF _Toc395021640 \h </w:instrText>
        </w:r>
        <w:r w:rsidR="007B2B1B">
          <w:rPr>
            <w:noProof/>
            <w:webHidden/>
          </w:rPr>
        </w:r>
        <w:r w:rsidR="007B2B1B">
          <w:rPr>
            <w:noProof/>
            <w:webHidden/>
          </w:rPr>
          <w:fldChar w:fldCharType="separate"/>
        </w:r>
        <w:r w:rsidR="00E45E76">
          <w:rPr>
            <w:noProof/>
            <w:webHidden/>
          </w:rPr>
          <w:t>49</w:t>
        </w:r>
        <w:r w:rsidR="007B2B1B">
          <w:rPr>
            <w:noProof/>
            <w:webHidden/>
          </w:rPr>
          <w:fldChar w:fldCharType="end"/>
        </w:r>
      </w:hyperlink>
    </w:p>
    <w:p w14:paraId="08B37781" w14:textId="77777777" w:rsidR="007B2B1B" w:rsidRDefault="00FA4813">
      <w:pPr>
        <w:pStyle w:val="TOC4"/>
        <w:tabs>
          <w:tab w:val="right" w:leader="dot" w:pos="5030"/>
        </w:tabs>
        <w:rPr>
          <w:rFonts w:eastAsiaTheme="minorEastAsia"/>
          <w:smallCaps w:val="0"/>
          <w:noProof/>
          <w:sz w:val="22"/>
          <w:lang w:eastAsia="zh-CN"/>
        </w:rPr>
      </w:pPr>
      <w:hyperlink w:anchor="_Toc395021641" w:history="1">
        <w:r w:rsidR="007B2B1B" w:rsidRPr="00620466">
          <w:rPr>
            <w:rStyle w:val="Hyperlink"/>
            <w:noProof/>
          </w:rPr>
          <w:t>Microsoft Dynamics Marketing</w:t>
        </w:r>
        <w:r w:rsidR="007B2B1B">
          <w:rPr>
            <w:noProof/>
            <w:webHidden/>
          </w:rPr>
          <w:tab/>
        </w:r>
        <w:r w:rsidR="007B2B1B">
          <w:rPr>
            <w:noProof/>
            <w:webHidden/>
          </w:rPr>
          <w:fldChar w:fldCharType="begin"/>
        </w:r>
        <w:r w:rsidR="007B2B1B">
          <w:rPr>
            <w:noProof/>
            <w:webHidden/>
          </w:rPr>
          <w:instrText xml:space="preserve"> PAGEREF _Toc395021641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67FC559F" w14:textId="77777777" w:rsidR="007B2B1B" w:rsidRDefault="00FA4813">
      <w:pPr>
        <w:pStyle w:val="TOC6"/>
        <w:tabs>
          <w:tab w:val="right" w:leader="dot" w:pos="5030"/>
        </w:tabs>
        <w:rPr>
          <w:rFonts w:eastAsiaTheme="minorEastAsia"/>
          <w:noProof/>
          <w:sz w:val="22"/>
          <w:lang w:eastAsia="zh-CN"/>
        </w:rPr>
      </w:pPr>
      <w:hyperlink w:anchor="_Toc395021642" w:history="1">
        <w:r w:rsidR="007B2B1B" w:rsidRPr="00620466">
          <w:rPr>
            <w:rStyle w:val="Hyperlink"/>
            <w:noProof/>
          </w:rPr>
          <w:t>Microsoft Dynamics Marketing Enterprise (SL de usuario)</w:t>
        </w:r>
        <w:r w:rsidR="007B2B1B">
          <w:rPr>
            <w:noProof/>
            <w:webHidden/>
          </w:rPr>
          <w:tab/>
        </w:r>
        <w:r w:rsidR="007B2B1B">
          <w:rPr>
            <w:noProof/>
            <w:webHidden/>
          </w:rPr>
          <w:fldChar w:fldCharType="begin"/>
        </w:r>
        <w:r w:rsidR="007B2B1B">
          <w:rPr>
            <w:noProof/>
            <w:webHidden/>
          </w:rPr>
          <w:instrText xml:space="preserve"> PAGEREF _Toc395021642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566D92B9" w14:textId="77777777" w:rsidR="007B2B1B" w:rsidRDefault="00FA4813">
      <w:pPr>
        <w:pStyle w:val="TOC6"/>
        <w:tabs>
          <w:tab w:val="right" w:leader="dot" w:pos="5030"/>
        </w:tabs>
        <w:rPr>
          <w:rFonts w:eastAsiaTheme="minorEastAsia"/>
          <w:noProof/>
          <w:sz w:val="22"/>
          <w:lang w:eastAsia="zh-CN"/>
        </w:rPr>
      </w:pPr>
      <w:hyperlink w:anchor="_Toc395021643" w:history="1">
        <w:r w:rsidR="007B2B1B" w:rsidRPr="00620466">
          <w:rPr>
            <w:rStyle w:val="Hyperlink"/>
            <w:noProof/>
          </w:rPr>
          <w:t xml:space="preserve">Mensajes adicionales de Microsoft Dynamics Marketing </w:t>
        </w:r>
        <w:r w:rsidR="00DF20FE">
          <w:rPr>
            <w:rStyle w:val="Hyperlink"/>
            <w:noProof/>
          </w:rPr>
          <w:br/>
        </w:r>
        <w:r w:rsidR="007B2B1B" w:rsidRPr="00620466">
          <w:rPr>
            <w:rStyle w:val="Hyperlink"/>
            <w:noProof/>
          </w:rPr>
          <w:t>Enterprise (SL de Complemento)</w:t>
        </w:r>
        <w:r w:rsidR="007B2B1B">
          <w:rPr>
            <w:noProof/>
            <w:webHidden/>
          </w:rPr>
          <w:tab/>
        </w:r>
        <w:r w:rsidR="007B2B1B">
          <w:rPr>
            <w:noProof/>
            <w:webHidden/>
          </w:rPr>
          <w:fldChar w:fldCharType="begin"/>
        </w:r>
        <w:r w:rsidR="007B2B1B">
          <w:rPr>
            <w:noProof/>
            <w:webHidden/>
          </w:rPr>
          <w:instrText xml:space="preserve"> PAGEREF _Toc395021643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44A29481" w14:textId="77777777" w:rsidR="007B2B1B" w:rsidRDefault="00FA4813">
      <w:pPr>
        <w:pStyle w:val="TOC6"/>
        <w:tabs>
          <w:tab w:val="right" w:leader="dot" w:pos="5030"/>
        </w:tabs>
        <w:rPr>
          <w:rFonts w:eastAsiaTheme="minorEastAsia"/>
          <w:noProof/>
          <w:sz w:val="22"/>
          <w:lang w:eastAsia="zh-CN"/>
        </w:rPr>
      </w:pPr>
      <w:hyperlink w:anchor="_Toc395021644" w:history="1">
        <w:r w:rsidR="007B2B1B" w:rsidRPr="00620466">
          <w:rPr>
            <w:rStyle w:val="Hyperlink"/>
            <w:noProof/>
          </w:rPr>
          <w:t>Instancia de no producción adicional de Microsoft Dynamics Marketing Enterprise (SL de Complemento)</w:t>
        </w:r>
        <w:r w:rsidR="007B2B1B">
          <w:rPr>
            <w:noProof/>
            <w:webHidden/>
          </w:rPr>
          <w:tab/>
        </w:r>
        <w:r w:rsidR="007B2B1B">
          <w:rPr>
            <w:noProof/>
            <w:webHidden/>
          </w:rPr>
          <w:fldChar w:fldCharType="begin"/>
        </w:r>
        <w:r w:rsidR="007B2B1B">
          <w:rPr>
            <w:noProof/>
            <w:webHidden/>
          </w:rPr>
          <w:instrText xml:space="preserve"> PAGEREF _Toc395021644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2C27F5C7" w14:textId="77777777" w:rsidR="007B2B1B" w:rsidRDefault="00FA4813">
      <w:pPr>
        <w:pStyle w:val="TOC6"/>
        <w:tabs>
          <w:tab w:val="right" w:leader="dot" w:pos="5030"/>
        </w:tabs>
        <w:rPr>
          <w:rFonts w:eastAsiaTheme="minorEastAsia"/>
          <w:noProof/>
          <w:sz w:val="22"/>
          <w:lang w:eastAsia="zh-CN"/>
        </w:rPr>
      </w:pPr>
      <w:hyperlink w:anchor="_Toc395021645" w:history="1">
        <w:r w:rsidR="007B2B1B" w:rsidRPr="00620466">
          <w:rPr>
            <w:rStyle w:val="Hyperlink"/>
            <w:noProof/>
          </w:rPr>
          <w:t xml:space="preserve">Instancia de producción adicional de Microsoft Dynamics </w:t>
        </w:r>
        <w:r w:rsidR="00DF20FE">
          <w:rPr>
            <w:rStyle w:val="Hyperlink"/>
            <w:noProof/>
          </w:rPr>
          <w:br/>
        </w:r>
        <w:r w:rsidR="007B2B1B" w:rsidRPr="00620466">
          <w:rPr>
            <w:rStyle w:val="Hyperlink"/>
            <w:noProof/>
          </w:rPr>
          <w:t>Marketing Enterprise (SL de Complemento)</w:t>
        </w:r>
        <w:r w:rsidR="007B2B1B">
          <w:rPr>
            <w:noProof/>
            <w:webHidden/>
          </w:rPr>
          <w:tab/>
        </w:r>
        <w:r w:rsidR="007B2B1B">
          <w:rPr>
            <w:noProof/>
            <w:webHidden/>
          </w:rPr>
          <w:fldChar w:fldCharType="begin"/>
        </w:r>
        <w:r w:rsidR="007B2B1B">
          <w:rPr>
            <w:noProof/>
            <w:webHidden/>
          </w:rPr>
          <w:instrText xml:space="preserve"> PAGEREF _Toc395021645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140C8FC3" w14:textId="77777777" w:rsidR="007B2B1B" w:rsidRDefault="00FA4813">
      <w:pPr>
        <w:pStyle w:val="TOC6"/>
        <w:tabs>
          <w:tab w:val="right" w:leader="dot" w:pos="5030"/>
        </w:tabs>
        <w:rPr>
          <w:rFonts w:eastAsiaTheme="minorEastAsia"/>
          <w:noProof/>
          <w:sz w:val="22"/>
          <w:lang w:eastAsia="zh-CN"/>
        </w:rPr>
      </w:pPr>
      <w:hyperlink w:anchor="_Toc395021646" w:history="1">
        <w:r w:rsidR="007B2B1B" w:rsidRPr="00620466">
          <w:rPr>
            <w:rStyle w:val="Hyperlink"/>
            <w:noProof/>
          </w:rPr>
          <w:t>Almacenamiento adicional de Microsoft Dynamics Marketing Enterprise (SL de Complemento)</w:t>
        </w:r>
        <w:r w:rsidR="007B2B1B">
          <w:rPr>
            <w:noProof/>
            <w:webHidden/>
          </w:rPr>
          <w:tab/>
        </w:r>
        <w:r w:rsidR="007B2B1B">
          <w:rPr>
            <w:noProof/>
            <w:webHidden/>
          </w:rPr>
          <w:fldChar w:fldCharType="begin"/>
        </w:r>
        <w:r w:rsidR="007B2B1B">
          <w:rPr>
            <w:noProof/>
            <w:webHidden/>
          </w:rPr>
          <w:instrText xml:space="preserve"> PAGEREF _Toc395021646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40F3F5B8" w14:textId="77777777" w:rsidR="007B2B1B" w:rsidRDefault="00FA4813">
      <w:pPr>
        <w:pStyle w:val="TOC6"/>
        <w:tabs>
          <w:tab w:val="right" w:leader="dot" w:pos="5030"/>
        </w:tabs>
        <w:rPr>
          <w:rFonts w:eastAsiaTheme="minorEastAsia"/>
          <w:noProof/>
          <w:sz w:val="22"/>
          <w:lang w:eastAsia="zh-CN"/>
        </w:rPr>
      </w:pPr>
      <w:hyperlink w:anchor="_Toc395021647" w:history="1">
        <w:r w:rsidR="007B2B1B" w:rsidRPr="00620466">
          <w:rPr>
            <w:rStyle w:val="Hyperlink"/>
            <w:noProof/>
          </w:rPr>
          <w:t xml:space="preserve">Microsoft Dynamics Marketing Enterprise Education </w:t>
        </w:r>
        <w:r w:rsidR="00DF20FE">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_Toc395021647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6A26716D" w14:textId="77777777" w:rsidR="007B2B1B" w:rsidRDefault="00FA4813">
      <w:pPr>
        <w:pStyle w:val="TOC6"/>
        <w:tabs>
          <w:tab w:val="right" w:leader="dot" w:pos="5030"/>
        </w:tabs>
        <w:rPr>
          <w:rFonts w:eastAsiaTheme="minorEastAsia"/>
          <w:noProof/>
          <w:sz w:val="22"/>
          <w:lang w:eastAsia="zh-CN"/>
        </w:rPr>
      </w:pPr>
      <w:hyperlink w:anchor="_Toc395021648" w:history="1">
        <w:r w:rsidR="007B2B1B" w:rsidRPr="00620466">
          <w:rPr>
            <w:rStyle w:val="Hyperlink"/>
            <w:noProof/>
          </w:rPr>
          <w:t xml:space="preserve">Mensajes adicionales de Microsoft Dynamics Marketing </w:t>
        </w:r>
        <w:r w:rsidR="00DF20FE">
          <w:rPr>
            <w:rStyle w:val="Hyperlink"/>
            <w:noProof/>
          </w:rPr>
          <w:br/>
        </w:r>
        <w:r w:rsidR="007B2B1B" w:rsidRPr="00620466">
          <w:rPr>
            <w:rStyle w:val="Hyperlink"/>
            <w:noProof/>
          </w:rPr>
          <w:t>Enterprise Education (SL de Complemento)</w:t>
        </w:r>
        <w:r w:rsidR="007B2B1B">
          <w:rPr>
            <w:noProof/>
            <w:webHidden/>
          </w:rPr>
          <w:tab/>
        </w:r>
        <w:r w:rsidR="007B2B1B">
          <w:rPr>
            <w:noProof/>
            <w:webHidden/>
          </w:rPr>
          <w:fldChar w:fldCharType="begin"/>
        </w:r>
        <w:r w:rsidR="007B2B1B">
          <w:rPr>
            <w:noProof/>
            <w:webHidden/>
          </w:rPr>
          <w:instrText xml:space="preserve"> PAGEREF _Toc395021648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5FDA5DC7" w14:textId="77777777" w:rsidR="007B2B1B" w:rsidRDefault="00FA4813">
      <w:pPr>
        <w:pStyle w:val="TOC6"/>
        <w:tabs>
          <w:tab w:val="right" w:leader="dot" w:pos="5030"/>
        </w:tabs>
        <w:rPr>
          <w:rFonts w:eastAsiaTheme="minorEastAsia"/>
          <w:noProof/>
          <w:sz w:val="22"/>
          <w:lang w:eastAsia="zh-CN"/>
        </w:rPr>
      </w:pPr>
      <w:hyperlink w:anchor="_Toc395021649" w:history="1">
        <w:r w:rsidR="007B2B1B" w:rsidRPr="00620466">
          <w:rPr>
            <w:rStyle w:val="Hyperlink"/>
            <w:noProof/>
          </w:rPr>
          <w:t>Soporte técnico mejorado de Microsoft Dynamics Marketing Enterprise</w:t>
        </w:r>
        <w:r w:rsidR="007B2B1B">
          <w:rPr>
            <w:noProof/>
            <w:webHidden/>
          </w:rPr>
          <w:tab/>
        </w:r>
        <w:r w:rsidR="007B2B1B">
          <w:rPr>
            <w:noProof/>
            <w:webHidden/>
          </w:rPr>
          <w:fldChar w:fldCharType="begin"/>
        </w:r>
        <w:r w:rsidR="007B2B1B">
          <w:rPr>
            <w:noProof/>
            <w:webHidden/>
          </w:rPr>
          <w:instrText xml:space="preserve"> PAGEREF _Toc395021649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574C8CCF" w14:textId="77777777" w:rsidR="007B2B1B" w:rsidRDefault="00FA4813">
      <w:pPr>
        <w:pStyle w:val="TOC6"/>
        <w:tabs>
          <w:tab w:val="right" w:leader="dot" w:pos="5030"/>
        </w:tabs>
        <w:rPr>
          <w:rFonts w:eastAsiaTheme="minorEastAsia"/>
          <w:noProof/>
          <w:sz w:val="22"/>
          <w:lang w:eastAsia="zh-CN"/>
        </w:rPr>
      </w:pPr>
      <w:hyperlink w:anchor="_Toc395021650" w:history="1">
        <w:r w:rsidR="007B2B1B" w:rsidRPr="00620466">
          <w:rPr>
            <w:rStyle w:val="Hyperlink"/>
            <w:noProof/>
          </w:rPr>
          <w:t xml:space="preserve">Soporte técnico Professional Direct de Microsoft Dynamics </w:t>
        </w:r>
        <w:r w:rsidR="00DF20FE">
          <w:rPr>
            <w:rStyle w:val="Hyperlink"/>
            <w:noProof/>
          </w:rPr>
          <w:br/>
        </w:r>
        <w:r w:rsidR="007B2B1B" w:rsidRPr="00620466">
          <w:rPr>
            <w:rStyle w:val="Hyperlink"/>
            <w:noProof/>
          </w:rPr>
          <w:t>Marketing Enterprise</w:t>
        </w:r>
        <w:r w:rsidR="007B2B1B">
          <w:rPr>
            <w:noProof/>
            <w:webHidden/>
          </w:rPr>
          <w:tab/>
        </w:r>
        <w:r w:rsidR="007B2B1B">
          <w:rPr>
            <w:noProof/>
            <w:webHidden/>
          </w:rPr>
          <w:fldChar w:fldCharType="begin"/>
        </w:r>
        <w:r w:rsidR="007B2B1B">
          <w:rPr>
            <w:noProof/>
            <w:webHidden/>
          </w:rPr>
          <w:instrText xml:space="preserve"> PAGEREF _Toc395021650 \h </w:instrText>
        </w:r>
        <w:r w:rsidR="007B2B1B">
          <w:rPr>
            <w:noProof/>
            <w:webHidden/>
          </w:rPr>
        </w:r>
        <w:r w:rsidR="007B2B1B">
          <w:rPr>
            <w:noProof/>
            <w:webHidden/>
          </w:rPr>
          <w:fldChar w:fldCharType="separate"/>
        </w:r>
        <w:r w:rsidR="00E45E76">
          <w:rPr>
            <w:noProof/>
            <w:webHidden/>
          </w:rPr>
          <w:t>50</w:t>
        </w:r>
        <w:r w:rsidR="007B2B1B">
          <w:rPr>
            <w:noProof/>
            <w:webHidden/>
          </w:rPr>
          <w:fldChar w:fldCharType="end"/>
        </w:r>
      </w:hyperlink>
    </w:p>
    <w:p w14:paraId="2EC2C228" w14:textId="77777777" w:rsidR="007B2B1B" w:rsidRDefault="00FA4813">
      <w:pPr>
        <w:pStyle w:val="TOC4"/>
        <w:tabs>
          <w:tab w:val="right" w:leader="dot" w:pos="5030"/>
        </w:tabs>
        <w:rPr>
          <w:rFonts w:eastAsiaTheme="minorEastAsia"/>
          <w:smallCaps w:val="0"/>
          <w:noProof/>
          <w:sz w:val="22"/>
          <w:lang w:eastAsia="zh-CN"/>
        </w:rPr>
      </w:pPr>
      <w:hyperlink w:anchor="_Toc395021651" w:history="1">
        <w:r w:rsidR="007B2B1B" w:rsidRPr="00620466">
          <w:rPr>
            <w:rStyle w:val="Hyperlink"/>
            <w:noProof/>
          </w:rPr>
          <w:t>Microsoft Social Listening</w:t>
        </w:r>
        <w:r w:rsidR="007B2B1B">
          <w:rPr>
            <w:noProof/>
            <w:webHidden/>
          </w:rPr>
          <w:tab/>
        </w:r>
        <w:r w:rsidR="007B2B1B">
          <w:rPr>
            <w:noProof/>
            <w:webHidden/>
          </w:rPr>
          <w:fldChar w:fldCharType="begin"/>
        </w:r>
        <w:r w:rsidR="007B2B1B">
          <w:rPr>
            <w:noProof/>
            <w:webHidden/>
          </w:rPr>
          <w:instrText xml:space="preserve"> PAGEREF _Toc395021651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009F5406" w14:textId="77777777" w:rsidR="007B2B1B" w:rsidRDefault="00FA4813">
      <w:pPr>
        <w:pStyle w:val="TOC6"/>
        <w:tabs>
          <w:tab w:val="right" w:leader="dot" w:pos="5030"/>
        </w:tabs>
        <w:rPr>
          <w:rFonts w:eastAsiaTheme="minorEastAsia"/>
          <w:noProof/>
          <w:sz w:val="22"/>
          <w:lang w:eastAsia="zh-CN"/>
        </w:rPr>
      </w:pPr>
      <w:hyperlink w:anchor="_Toc395021652" w:history="1">
        <w:r w:rsidR="007B2B1B" w:rsidRPr="00620466">
          <w:rPr>
            <w:rStyle w:val="Hyperlink"/>
            <w:noProof/>
          </w:rPr>
          <w:t>Microsoft Social Listening Professional (SL de Usuario)</w:t>
        </w:r>
        <w:r w:rsidR="007B2B1B">
          <w:rPr>
            <w:noProof/>
            <w:webHidden/>
          </w:rPr>
          <w:tab/>
        </w:r>
        <w:r w:rsidR="007B2B1B">
          <w:rPr>
            <w:noProof/>
            <w:webHidden/>
          </w:rPr>
          <w:fldChar w:fldCharType="begin"/>
        </w:r>
        <w:r w:rsidR="007B2B1B">
          <w:rPr>
            <w:noProof/>
            <w:webHidden/>
          </w:rPr>
          <w:instrText xml:space="preserve"> PAGEREF _Toc395021652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7B671556" w14:textId="77777777" w:rsidR="007B2B1B" w:rsidRDefault="00FA4813">
      <w:pPr>
        <w:pStyle w:val="TOC6"/>
        <w:tabs>
          <w:tab w:val="right" w:leader="dot" w:pos="5030"/>
        </w:tabs>
        <w:rPr>
          <w:rFonts w:eastAsiaTheme="minorEastAsia"/>
          <w:noProof/>
          <w:sz w:val="22"/>
          <w:lang w:eastAsia="zh-CN"/>
        </w:rPr>
      </w:pPr>
      <w:hyperlink w:anchor="_Toc395021653" w:history="1">
        <w:r w:rsidR="007B2B1B" w:rsidRPr="00620466">
          <w:rPr>
            <w:rStyle w:val="Hyperlink"/>
            <w:noProof/>
          </w:rPr>
          <w:t xml:space="preserve">Complemento de Microsoft Social Listening Professional </w:t>
        </w:r>
        <w:r w:rsidR="00DF20FE">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_Toc395021653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3CAA760F" w14:textId="77777777" w:rsidR="007B2B1B" w:rsidRDefault="00FA4813">
      <w:pPr>
        <w:pStyle w:val="TOC6"/>
        <w:tabs>
          <w:tab w:val="right" w:leader="dot" w:pos="5030"/>
        </w:tabs>
        <w:rPr>
          <w:rFonts w:eastAsiaTheme="minorEastAsia"/>
          <w:noProof/>
          <w:sz w:val="22"/>
          <w:lang w:eastAsia="zh-CN"/>
        </w:rPr>
      </w:pPr>
      <w:hyperlink w:anchor="_Toc395021654" w:history="1">
        <w:r w:rsidR="007B2B1B" w:rsidRPr="00620466">
          <w:rPr>
            <w:rStyle w:val="Hyperlink"/>
            <w:noProof/>
          </w:rPr>
          <w:t xml:space="preserve">Publicaciones adicionales de Microsoft Social Listening </w:t>
        </w:r>
        <w:r w:rsidR="00DF20FE">
          <w:rPr>
            <w:rStyle w:val="Hyperlink"/>
            <w:noProof/>
          </w:rPr>
          <w:br/>
        </w:r>
        <w:r w:rsidR="007B2B1B" w:rsidRPr="00620466">
          <w:rPr>
            <w:rStyle w:val="Hyperlink"/>
            <w:noProof/>
          </w:rPr>
          <w:t>Professional (SL de Complemento)</w:t>
        </w:r>
        <w:r w:rsidR="007B2B1B">
          <w:rPr>
            <w:noProof/>
            <w:webHidden/>
          </w:rPr>
          <w:tab/>
        </w:r>
        <w:r w:rsidR="007B2B1B">
          <w:rPr>
            <w:noProof/>
            <w:webHidden/>
          </w:rPr>
          <w:fldChar w:fldCharType="begin"/>
        </w:r>
        <w:r w:rsidR="007B2B1B">
          <w:rPr>
            <w:noProof/>
            <w:webHidden/>
          </w:rPr>
          <w:instrText xml:space="preserve"> PAGEREF _Toc395021654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727FFF87" w14:textId="77777777" w:rsidR="007B2B1B" w:rsidRDefault="00FA4813">
      <w:pPr>
        <w:pStyle w:val="TOC6"/>
        <w:tabs>
          <w:tab w:val="right" w:leader="dot" w:pos="5030"/>
        </w:tabs>
        <w:rPr>
          <w:rFonts w:eastAsiaTheme="minorEastAsia"/>
          <w:noProof/>
          <w:sz w:val="22"/>
          <w:lang w:eastAsia="zh-CN"/>
        </w:rPr>
      </w:pPr>
      <w:hyperlink w:anchor="_Toc395021655" w:history="1">
        <w:r w:rsidR="007B2B1B" w:rsidRPr="00620466">
          <w:rPr>
            <w:rStyle w:val="Hyperlink"/>
            <w:noProof/>
          </w:rPr>
          <w:t xml:space="preserve">Microsoft Social Listening Professional Education </w:t>
        </w:r>
        <w:r w:rsidR="00DF20FE">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_Toc395021655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337AD554" w14:textId="77777777" w:rsidR="007B2B1B" w:rsidRDefault="00FA4813">
      <w:pPr>
        <w:pStyle w:val="TOC6"/>
        <w:tabs>
          <w:tab w:val="right" w:leader="dot" w:pos="5030"/>
        </w:tabs>
        <w:rPr>
          <w:rFonts w:eastAsiaTheme="minorEastAsia"/>
          <w:noProof/>
          <w:sz w:val="22"/>
          <w:lang w:eastAsia="zh-CN"/>
        </w:rPr>
      </w:pPr>
      <w:hyperlink w:anchor="_Toc395021656" w:history="1">
        <w:r w:rsidR="007B2B1B" w:rsidRPr="00620466">
          <w:rPr>
            <w:rStyle w:val="Hyperlink"/>
            <w:noProof/>
          </w:rPr>
          <w:t xml:space="preserve">Licencia CAL de Microsoft Social Listening Professional </w:t>
        </w:r>
        <w:r w:rsidR="00DF20FE">
          <w:rPr>
            <w:rStyle w:val="Hyperlink"/>
            <w:noProof/>
          </w:rPr>
          <w:br/>
        </w:r>
        <w:r w:rsidR="007B2B1B" w:rsidRPr="00620466">
          <w:rPr>
            <w:rStyle w:val="Hyperlink"/>
            <w:noProof/>
          </w:rPr>
          <w:t xml:space="preserve">Education a Microsoft Dynamics CRM Professional </w:t>
        </w:r>
        <w:r w:rsidR="00DF20FE">
          <w:rPr>
            <w:rStyle w:val="Hyperlink"/>
            <w:noProof/>
          </w:rPr>
          <w:br/>
        </w:r>
        <w:r w:rsidR="007B2B1B" w:rsidRPr="00620466">
          <w:rPr>
            <w:rStyle w:val="Hyperlink"/>
            <w:noProof/>
          </w:rPr>
          <w:t>(Dispositivo y Usuario)</w:t>
        </w:r>
        <w:r w:rsidR="007B2B1B">
          <w:rPr>
            <w:noProof/>
            <w:webHidden/>
          </w:rPr>
          <w:tab/>
        </w:r>
        <w:r w:rsidR="007B2B1B">
          <w:rPr>
            <w:noProof/>
            <w:webHidden/>
          </w:rPr>
          <w:fldChar w:fldCharType="begin"/>
        </w:r>
        <w:r w:rsidR="007B2B1B">
          <w:rPr>
            <w:noProof/>
            <w:webHidden/>
          </w:rPr>
          <w:instrText xml:space="preserve"> PAGEREF _Toc395021656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0A56D7F4" w14:textId="77777777" w:rsidR="007B2B1B" w:rsidRDefault="00FA4813">
      <w:pPr>
        <w:pStyle w:val="TOC6"/>
        <w:tabs>
          <w:tab w:val="right" w:leader="dot" w:pos="5030"/>
        </w:tabs>
        <w:rPr>
          <w:rFonts w:eastAsiaTheme="minorEastAsia"/>
          <w:noProof/>
          <w:sz w:val="22"/>
          <w:lang w:eastAsia="zh-CN"/>
        </w:rPr>
      </w:pPr>
      <w:hyperlink w:anchor="_Toc395021657" w:history="1">
        <w:r w:rsidR="007B2B1B" w:rsidRPr="00620466">
          <w:rPr>
            <w:rStyle w:val="Hyperlink"/>
            <w:noProof/>
          </w:rPr>
          <w:t xml:space="preserve">Publicaciones adicionales de Microsoft Social Listening </w:t>
        </w:r>
        <w:r w:rsidR="00DF20FE">
          <w:rPr>
            <w:rStyle w:val="Hyperlink"/>
            <w:noProof/>
          </w:rPr>
          <w:br/>
        </w:r>
        <w:r w:rsidR="007B2B1B" w:rsidRPr="00620466">
          <w:rPr>
            <w:rStyle w:val="Hyperlink"/>
            <w:noProof/>
          </w:rPr>
          <w:t>Professional Education (SL de Complemento)</w:t>
        </w:r>
        <w:r w:rsidR="007B2B1B">
          <w:rPr>
            <w:noProof/>
            <w:webHidden/>
          </w:rPr>
          <w:tab/>
        </w:r>
        <w:r w:rsidR="007B2B1B">
          <w:rPr>
            <w:noProof/>
            <w:webHidden/>
          </w:rPr>
          <w:fldChar w:fldCharType="begin"/>
        </w:r>
        <w:r w:rsidR="007B2B1B">
          <w:rPr>
            <w:noProof/>
            <w:webHidden/>
          </w:rPr>
          <w:instrText xml:space="preserve"> PAGEREF _Toc395021657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40A7565A" w14:textId="77777777" w:rsidR="007B2B1B" w:rsidRDefault="00FA4813">
      <w:pPr>
        <w:pStyle w:val="TOC6"/>
        <w:tabs>
          <w:tab w:val="right" w:leader="dot" w:pos="5030"/>
        </w:tabs>
        <w:rPr>
          <w:rFonts w:eastAsiaTheme="minorEastAsia"/>
          <w:noProof/>
          <w:sz w:val="22"/>
          <w:lang w:eastAsia="zh-CN"/>
        </w:rPr>
      </w:pPr>
      <w:hyperlink w:anchor="_Toc395021658" w:history="1">
        <w:r w:rsidR="007B2B1B" w:rsidRPr="00620466">
          <w:rPr>
            <w:rStyle w:val="Hyperlink"/>
            <w:noProof/>
          </w:rPr>
          <w:t xml:space="preserve">Soporte técnico mejorado profesional de Microsoft </w:t>
        </w:r>
        <w:r w:rsidR="00DF20FE">
          <w:rPr>
            <w:rStyle w:val="Hyperlink"/>
            <w:noProof/>
          </w:rPr>
          <w:br/>
        </w:r>
        <w:r w:rsidR="007B2B1B" w:rsidRPr="00620466">
          <w:rPr>
            <w:rStyle w:val="Hyperlink"/>
            <w:noProof/>
          </w:rPr>
          <w:t>Social Listening</w:t>
        </w:r>
        <w:r w:rsidR="007B2B1B">
          <w:rPr>
            <w:noProof/>
            <w:webHidden/>
          </w:rPr>
          <w:tab/>
        </w:r>
        <w:r w:rsidR="007B2B1B">
          <w:rPr>
            <w:noProof/>
            <w:webHidden/>
          </w:rPr>
          <w:fldChar w:fldCharType="begin"/>
        </w:r>
        <w:r w:rsidR="007B2B1B">
          <w:rPr>
            <w:noProof/>
            <w:webHidden/>
          </w:rPr>
          <w:instrText xml:space="preserve"> PAGEREF _Toc395021658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6EA882B3" w14:textId="77777777" w:rsidR="007B2B1B" w:rsidRDefault="00FA4813">
      <w:pPr>
        <w:pStyle w:val="TOC6"/>
        <w:tabs>
          <w:tab w:val="right" w:leader="dot" w:pos="5030"/>
        </w:tabs>
        <w:rPr>
          <w:rFonts w:eastAsiaTheme="minorEastAsia"/>
          <w:noProof/>
          <w:sz w:val="22"/>
          <w:lang w:eastAsia="zh-CN"/>
        </w:rPr>
      </w:pPr>
      <w:hyperlink w:anchor="_Toc395021659" w:history="1">
        <w:r w:rsidR="007B2B1B" w:rsidRPr="00620466">
          <w:rPr>
            <w:rStyle w:val="Hyperlink"/>
            <w:noProof/>
            <w:lang w:val="pt-BR"/>
          </w:rPr>
          <w:t xml:space="preserve">Soporte técnico Professional Direct de Microsoft </w:t>
        </w:r>
        <w:r w:rsidR="00DF20FE">
          <w:rPr>
            <w:rStyle w:val="Hyperlink"/>
            <w:noProof/>
            <w:lang w:val="pt-BR"/>
          </w:rPr>
          <w:br/>
        </w:r>
        <w:r w:rsidR="007B2B1B" w:rsidRPr="00620466">
          <w:rPr>
            <w:rStyle w:val="Hyperlink"/>
            <w:noProof/>
            <w:lang w:val="pt-BR"/>
          </w:rPr>
          <w:t>Social Listening</w:t>
        </w:r>
        <w:r w:rsidR="007B2B1B">
          <w:rPr>
            <w:noProof/>
            <w:webHidden/>
          </w:rPr>
          <w:tab/>
        </w:r>
        <w:r w:rsidR="007B2B1B">
          <w:rPr>
            <w:noProof/>
            <w:webHidden/>
          </w:rPr>
          <w:fldChar w:fldCharType="begin"/>
        </w:r>
        <w:r w:rsidR="007B2B1B">
          <w:rPr>
            <w:noProof/>
            <w:webHidden/>
          </w:rPr>
          <w:instrText xml:space="preserve"> PAGEREF _Toc395021659 \h </w:instrText>
        </w:r>
        <w:r w:rsidR="007B2B1B">
          <w:rPr>
            <w:noProof/>
            <w:webHidden/>
          </w:rPr>
        </w:r>
        <w:r w:rsidR="007B2B1B">
          <w:rPr>
            <w:noProof/>
            <w:webHidden/>
          </w:rPr>
          <w:fldChar w:fldCharType="separate"/>
        </w:r>
        <w:r w:rsidR="00E45E76">
          <w:rPr>
            <w:noProof/>
            <w:webHidden/>
          </w:rPr>
          <w:t>51</w:t>
        </w:r>
        <w:r w:rsidR="007B2B1B">
          <w:rPr>
            <w:noProof/>
            <w:webHidden/>
          </w:rPr>
          <w:fldChar w:fldCharType="end"/>
        </w:r>
      </w:hyperlink>
    </w:p>
    <w:p w14:paraId="51AAFC38" w14:textId="77777777" w:rsidR="007B2B1B" w:rsidRDefault="00FA4813">
      <w:pPr>
        <w:pStyle w:val="TOC2"/>
        <w:tabs>
          <w:tab w:val="right" w:leader="dot" w:pos="5030"/>
        </w:tabs>
        <w:rPr>
          <w:rFonts w:eastAsiaTheme="minorEastAsia"/>
          <w:b w:val="0"/>
          <w:smallCaps w:val="0"/>
          <w:noProof/>
          <w:sz w:val="22"/>
          <w:lang w:eastAsia="zh-CN"/>
        </w:rPr>
      </w:pPr>
      <w:hyperlink w:anchor="_Toc395021660" w:history="1">
        <w:r w:rsidR="007B2B1B" w:rsidRPr="00620466">
          <w:rPr>
            <w:rStyle w:val="Hyperlink"/>
            <w:noProof/>
          </w:rPr>
          <w:t>Servicios de Office 365</w:t>
        </w:r>
        <w:r w:rsidR="007B2B1B">
          <w:rPr>
            <w:noProof/>
            <w:webHidden/>
          </w:rPr>
          <w:tab/>
        </w:r>
        <w:r w:rsidR="007B2B1B">
          <w:rPr>
            <w:noProof/>
            <w:webHidden/>
          </w:rPr>
          <w:fldChar w:fldCharType="begin"/>
        </w:r>
        <w:r w:rsidR="007B2B1B">
          <w:rPr>
            <w:noProof/>
            <w:webHidden/>
          </w:rPr>
          <w:instrText xml:space="preserve"> PAGEREF _Toc395021660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279ADF77" w14:textId="77777777" w:rsidR="007B2B1B" w:rsidRDefault="00FA4813">
      <w:pPr>
        <w:pStyle w:val="TOC4"/>
        <w:tabs>
          <w:tab w:val="right" w:leader="dot" w:pos="5030"/>
        </w:tabs>
        <w:rPr>
          <w:rFonts w:eastAsiaTheme="minorEastAsia"/>
          <w:smallCaps w:val="0"/>
          <w:noProof/>
          <w:sz w:val="22"/>
          <w:lang w:eastAsia="zh-CN"/>
        </w:rPr>
      </w:pPr>
      <w:hyperlink w:anchor="_Toc395021661" w:history="1">
        <w:r w:rsidR="007B2B1B" w:rsidRPr="00620466">
          <w:rPr>
            <w:rStyle w:val="Hyperlink"/>
            <w:noProof/>
          </w:rPr>
          <w:t>Exchange Online</w:t>
        </w:r>
        <w:r w:rsidR="007B2B1B">
          <w:rPr>
            <w:noProof/>
            <w:webHidden/>
          </w:rPr>
          <w:tab/>
        </w:r>
        <w:r w:rsidR="007B2B1B">
          <w:rPr>
            <w:noProof/>
            <w:webHidden/>
          </w:rPr>
          <w:fldChar w:fldCharType="begin"/>
        </w:r>
        <w:r w:rsidR="007B2B1B">
          <w:rPr>
            <w:noProof/>
            <w:webHidden/>
          </w:rPr>
          <w:instrText xml:space="preserve"> PAGEREF _Toc395021661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7B7B9A04" w14:textId="77777777" w:rsidR="007B2B1B" w:rsidRDefault="00FA4813">
      <w:pPr>
        <w:pStyle w:val="TOC6"/>
        <w:tabs>
          <w:tab w:val="right" w:leader="dot" w:pos="5030"/>
        </w:tabs>
        <w:rPr>
          <w:rFonts w:eastAsiaTheme="minorEastAsia"/>
          <w:noProof/>
          <w:sz w:val="22"/>
          <w:lang w:eastAsia="zh-CN"/>
        </w:rPr>
      </w:pPr>
      <w:hyperlink w:anchor="_Toc395021662" w:history="1">
        <w:r w:rsidR="007B2B1B" w:rsidRPr="00620466">
          <w:rPr>
            <w:rStyle w:val="Hyperlink"/>
            <w:noProof/>
          </w:rPr>
          <w:t xml:space="preserve">Exchange Online Archiving para Exchange Online </w:t>
        </w:r>
        <w:r w:rsidR="00645649">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_Toc395021662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4FD077B9" w14:textId="77777777" w:rsidR="007B2B1B" w:rsidRDefault="00FA4813">
      <w:pPr>
        <w:pStyle w:val="TOC6"/>
        <w:tabs>
          <w:tab w:val="right" w:leader="dot" w:pos="5030"/>
        </w:tabs>
        <w:rPr>
          <w:rFonts w:eastAsiaTheme="minorEastAsia"/>
          <w:noProof/>
          <w:sz w:val="22"/>
          <w:lang w:eastAsia="zh-CN"/>
        </w:rPr>
      </w:pPr>
      <w:hyperlink w:anchor="_Toc395021663" w:history="1">
        <w:r w:rsidR="007B2B1B" w:rsidRPr="00620466">
          <w:rPr>
            <w:rStyle w:val="Hyperlink"/>
            <w:noProof/>
          </w:rPr>
          <w:t xml:space="preserve">Exchange Online Archiving para Exchange Online A </w:t>
        </w:r>
        <w:r w:rsidR="00645649">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_Toc395021663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0B8DE02F" w14:textId="77777777" w:rsidR="007B2B1B" w:rsidRDefault="00FA4813">
      <w:pPr>
        <w:pStyle w:val="TOC6"/>
        <w:tabs>
          <w:tab w:val="right" w:leader="dot" w:pos="5030"/>
        </w:tabs>
        <w:rPr>
          <w:rFonts w:eastAsiaTheme="minorEastAsia"/>
          <w:noProof/>
          <w:sz w:val="22"/>
          <w:lang w:eastAsia="zh-CN"/>
        </w:rPr>
      </w:pPr>
      <w:hyperlink w:anchor="_Toc395021664" w:history="1">
        <w:r w:rsidR="007B2B1B" w:rsidRPr="00620466">
          <w:rPr>
            <w:rStyle w:val="Hyperlink"/>
            <w:noProof/>
          </w:rPr>
          <w:t xml:space="preserve">Exchange Online Archiving para Exchange Online G </w:t>
        </w:r>
        <w:r w:rsidR="00645649">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_Toc395021664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5CDE14BC" w14:textId="77777777" w:rsidR="007B2B1B" w:rsidRDefault="00FA4813">
      <w:pPr>
        <w:pStyle w:val="TOC6"/>
        <w:tabs>
          <w:tab w:val="right" w:leader="dot" w:pos="5030"/>
        </w:tabs>
        <w:rPr>
          <w:rFonts w:eastAsiaTheme="minorEastAsia"/>
          <w:noProof/>
          <w:sz w:val="22"/>
          <w:lang w:eastAsia="zh-CN"/>
        </w:rPr>
      </w:pPr>
      <w:hyperlink w:anchor="_Toc395021665" w:history="1">
        <w:r w:rsidR="007B2B1B" w:rsidRPr="00620466">
          <w:rPr>
            <w:rStyle w:val="Hyperlink"/>
            <w:noProof/>
          </w:rPr>
          <w:t xml:space="preserve">Exchange Online Archiving para Exchange Server </w:t>
        </w:r>
        <w:r w:rsidR="00645649">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_Toc395021665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4ECE49D6" w14:textId="77777777" w:rsidR="007B2B1B" w:rsidRDefault="00FA4813">
      <w:pPr>
        <w:pStyle w:val="TOC6"/>
        <w:tabs>
          <w:tab w:val="right" w:leader="dot" w:pos="5030"/>
        </w:tabs>
        <w:rPr>
          <w:rFonts w:eastAsiaTheme="minorEastAsia"/>
          <w:noProof/>
          <w:sz w:val="22"/>
          <w:lang w:eastAsia="zh-CN"/>
        </w:rPr>
      </w:pPr>
      <w:hyperlink w:anchor="_Toc395021666" w:history="1">
        <w:r w:rsidR="007B2B1B" w:rsidRPr="00620466">
          <w:rPr>
            <w:rStyle w:val="Hyperlink"/>
            <w:noProof/>
          </w:rPr>
          <w:t xml:space="preserve">Exchange Online Archiving para Exchange Server A </w:t>
        </w:r>
        <w:r w:rsidR="00645649">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_Toc395021666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5AF372E7" w14:textId="77777777" w:rsidR="007B2B1B" w:rsidRDefault="00FA4813">
      <w:pPr>
        <w:pStyle w:val="TOC6"/>
        <w:tabs>
          <w:tab w:val="right" w:leader="dot" w:pos="5030"/>
        </w:tabs>
        <w:rPr>
          <w:rFonts w:eastAsiaTheme="minorEastAsia"/>
          <w:noProof/>
          <w:sz w:val="22"/>
          <w:lang w:eastAsia="zh-CN"/>
        </w:rPr>
      </w:pPr>
      <w:hyperlink w:anchor="_Toc395021667" w:history="1">
        <w:r w:rsidR="007B2B1B" w:rsidRPr="00620466">
          <w:rPr>
            <w:rStyle w:val="Hyperlink"/>
            <w:noProof/>
          </w:rPr>
          <w:t xml:space="preserve">Exchange Online Archiving para Exchange Server G </w:t>
        </w:r>
        <w:r w:rsidR="00645649">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_Toc395021667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488BF1CB" w14:textId="77777777" w:rsidR="007B2B1B" w:rsidRDefault="00FA4813">
      <w:pPr>
        <w:pStyle w:val="TOC6"/>
        <w:tabs>
          <w:tab w:val="right" w:leader="dot" w:pos="5030"/>
        </w:tabs>
        <w:rPr>
          <w:rFonts w:eastAsiaTheme="minorEastAsia"/>
          <w:noProof/>
          <w:sz w:val="22"/>
          <w:lang w:eastAsia="zh-CN"/>
        </w:rPr>
      </w:pPr>
      <w:hyperlink w:anchor="_Toc395021668" w:history="1">
        <w:r w:rsidR="007B2B1B" w:rsidRPr="00620466">
          <w:rPr>
            <w:rStyle w:val="Hyperlink"/>
            <w:noProof/>
            <w:lang w:val="nl-NL"/>
          </w:rPr>
          <w:t>Exchange Online Kiosk (SL de Usuario)</w:t>
        </w:r>
        <w:r w:rsidR="007B2B1B">
          <w:rPr>
            <w:noProof/>
            <w:webHidden/>
          </w:rPr>
          <w:tab/>
        </w:r>
        <w:r w:rsidR="007B2B1B">
          <w:rPr>
            <w:noProof/>
            <w:webHidden/>
          </w:rPr>
          <w:fldChar w:fldCharType="begin"/>
        </w:r>
        <w:r w:rsidR="007B2B1B">
          <w:rPr>
            <w:noProof/>
            <w:webHidden/>
          </w:rPr>
          <w:instrText xml:space="preserve"> PAGEREF _Toc395021668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3BC7C579" w14:textId="77777777" w:rsidR="007B2B1B" w:rsidRDefault="00FA4813">
      <w:pPr>
        <w:pStyle w:val="TOC6"/>
        <w:tabs>
          <w:tab w:val="right" w:leader="dot" w:pos="5030"/>
        </w:tabs>
        <w:rPr>
          <w:rFonts w:eastAsiaTheme="minorEastAsia"/>
          <w:noProof/>
          <w:sz w:val="22"/>
          <w:lang w:eastAsia="zh-CN"/>
        </w:rPr>
      </w:pPr>
      <w:hyperlink w:anchor="_Toc395021669" w:history="1">
        <w:r w:rsidR="007B2B1B" w:rsidRPr="00620466">
          <w:rPr>
            <w:rStyle w:val="Hyperlink"/>
            <w:noProof/>
            <w:lang w:val="nl-NL"/>
          </w:rPr>
          <w:t>Exchange Online Kiosk G (SL de Usuario)</w:t>
        </w:r>
        <w:r w:rsidR="007B2B1B">
          <w:rPr>
            <w:noProof/>
            <w:webHidden/>
          </w:rPr>
          <w:tab/>
        </w:r>
        <w:r w:rsidR="007B2B1B">
          <w:rPr>
            <w:noProof/>
            <w:webHidden/>
          </w:rPr>
          <w:fldChar w:fldCharType="begin"/>
        </w:r>
        <w:r w:rsidR="007B2B1B">
          <w:rPr>
            <w:noProof/>
            <w:webHidden/>
          </w:rPr>
          <w:instrText xml:space="preserve"> PAGEREF _Toc395021669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79EF8CCB" w14:textId="77777777" w:rsidR="007B2B1B" w:rsidRDefault="00FA4813">
      <w:pPr>
        <w:pStyle w:val="TOC6"/>
        <w:tabs>
          <w:tab w:val="right" w:leader="dot" w:pos="5030"/>
        </w:tabs>
        <w:rPr>
          <w:rFonts w:eastAsiaTheme="minorEastAsia"/>
          <w:noProof/>
          <w:sz w:val="22"/>
          <w:lang w:eastAsia="zh-CN"/>
        </w:rPr>
      </w:pPr>
      <w:hyperlink w:anchor="_Toc395021670" w:history="1">
        <w:r w:rsidR="007B2B1B" w:rsidRPr="00620466">
          <w:rPr>
            <w:rStyle w:val="Hyperlink"/>
            <w:noProof/>
            <w:lang w:val="nl-NL"/>
          </w:rPr>
          <w:t>Exchange Online Plan 1 (SL de Usuario)</w:t>
        </w:r>
        <w:r w:rsidR="007B2B1B">
          <w:rPr>
            <w:noProof/>
            <w:webHidden/>
          </w:rPr>
          <w:tab/>
        </w:r>
        <w:r w:rsidR="007B2B1B">
          <w:rPr>
            <w:noProof/>
            <w:webHidden/>
          </w:rPr>
          <w:fldChar w:fldCharType="begin"/>
        </w:r>
        <w:r w:rsidR="007B2B1B">
          <w:rPr>
            <w:noProof/>
            <w:webHidden/>
          </w:rPr>
          <w:instrText xml:space="preserve"> PAGEREF _Toc395021670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75F93FC7" w14:textId="77777777" w:rsidR="007B2B1B" w:rsidRDefault="00FA4813">
      <w:pPr>
        <w:pStyle w:val="TOC6"/>
        <w:tabs>
          <w:tab w:val="right" w:leader="dot" w:pos="5030"/>
        </w:tabs>
        <w:rPr>
          <w:rFonts w:eastAsiaTheme="minorEastAsia"/>
          <w:noProof/>
          <w:sz w:val="22"/>
          <w:lang w:eastAsia="zh-CN"/>
        </w:rPr>
      </w:pPr>
      <w:hyperlink w:anchor="_Toc395021671" w:history="1">
        <w:r w:rsidR="007B2B1B" w:rsidRPr="00620466">
          <w:rPr>
            <w:rStyle w:val="Hyperlink"/>
            <w:noProof/>
            <w:lang w:val="es-ES"/>
          </w:rPr>
          <w:t>Complemento de Exchange Online Plan 1 (SL de Usuario)</w:t>
        </w:r>
        <w:r w:rsidR="007B2B1B">
          <w:rPr>
            <w:noProof/>
            <w:webHidden/>
          </w:rPr>
          <w:tab/>
        </w:r>
        <w:r w:rsidR="007B2B1B">
          <w:rPr>
            <w:noProof/>
            <w:webHidden/>
          </w:rPr>
          <w:fldChar w:fldCharType="begin"/>
        </w:r>
        <w:r w:rsidR="007B2B1B">
          <w:rPr>
            <w:noProof/>
            <w:webHidden/>
          </w:rPr>
          <w:instrText xml:space="preserve"> PAGEREF _Toc395021671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7610B531" w14:textId="77777777" w:rsidR="007B2B1B" w:rsidRDefault="00FA4813">
      <w:pPr>
        <w:pStyle w:val="TOC6"/>
        <w:tabs>
          <w:tab w:val="right" w:leader="dot" w:pos="5030"/>
        </w:tabs>
        <w:rPr>
          <w:rFonts w:eastAsiaTheme="minorEastAsia"/>
          <w:noProof/>
          <w:sz w:val="22"/>
          <w:lang w:eastAsia="zh-CN"/>
        </w:rPr>
      </w:pPr>
      <w:hyperlink w:anchor="_Toc395021672" w:history="1">
        <w:r w:rsidR="007B2B1B" w:rsidRPr="00620466">
          <w:rPr>
            <w:rStyle w:val="Hyperlink"/>
            <w:noProof/>
            <w:lang w:val="es-ES"/>
          </w:rPr>
          <w:t>Exchange Online Plan 1 A para Ex alumnos (SL de Usuario)</w:t>
        </w:r>
        <w:r w:rsidR="007B2B1B">
          <w:rPr>
            <w:noProof/>
            <w:webHidden/>
          </w:rPr>
          <w:tab/>
        </w:r>
        <w:r w:rsidR="007B2B1B">
          <w:rPr>
            <w:noProof/>
            <w:webHidden/>
          </w:rPr>
          <w:fldChar w:fldCharType="begin"/>
        </w:r>
        <w:r w:rsidR="007B2B1B">
          <w:rPr>
            <w:noProof/>
            <w:webHidden/>
          </w:rPr>
          <w:instrText xml:space="preserve"> PAGEREF _Toc395021672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7A041B66" w14:textId="77777777" w:rsidR="007B2B1B" w:rsidRDefault="00FA4813">
      <w:pPr>
        <w:pStyle w:val="TOC6"/>
        <w:tabs>
          <w:tab w:val="right" w:leader="dot" w:pos="5030"/>
        </w:tabs>
        <w:rPr>
          <w:rFonts w:eastAsiaTheme="minorEastAsia"/>
          <w:noProof/>
          <w:sz w:val="22"/>
          <w:lang w:eastAsia="zh-CN"/>
        </w:rPr>
      </w:pPr>
      <w:hyperlink w:anchor="_Toc395021673" w:history="1">
        <w:r w:rsidR="007B2B1B" w:rsidRPr="00620466">
          <w:rPr>
            <w:rStyle w:val="Hyperlink"/>
            <w:noProof/>
            <w:lang w:val="nl-NL"/>
          </w:rPr>
          <w:t>Exchange Online Plan 1G (SL de Usuario)</w:t>
        </w:r>
        <w:r w:rsidR="007B2B1B">
          <w:rPr>
            <w:noProof/>
            <w:webHidden/>
          </w:rPr>
          <w:tab/>
        </w:r>
        <w:r w:rsidR="007B2B1B">
          <w:rPr>
            <w:noProof/>
            <w:webHidden/>
          </w:rPr>
          <w:fldChar w:fldCharType="begin"/>
        </w:r>
        <w:r w:rsidR="007B2B1B">
          <w:rPr>
            <w:noProof/>
            <w:webHidden/>
          </w:rPr>
          <w:instrText xml:space="preserve"> PAGEREF _Toc395021673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0A9C08FA" w14:textId="77777777" w:rsidR="007B2B1B" w:rsidRDefault="00FA4813">
      <w:pPr>
        <w:pStyle w:val="TOC6"/>
        <w:tabs>
          <w:tab w:val="right" w:leader="dot" w:pos="5030"/>
        </w:tabs>
        <w:rPr>
          <w:rFonts w:eastAsiaTheme="minorEastAsia"/>
          <w:noProof/>
          <w:sz w:val="22"/>
          <w:lang w:eastAsia="zh-CN"/>
        </w:rPr>
      </w:pPr>
      <w:hyperlink w:anchor="_Toc395021674" w:history="1">
        <w:r w:rsidR="007B2B1B" w:rsidRPr="00620466">
          <w:rPr>
            <w:rStyle w:val="Hyperlink"/>
            <w:noProof/>
            <w:lang w:val="nl-NL"/>
          </w:rPr>
          <w:t>Exchange Online Plan 2 (SL de Usuario)</w:t>
        </w:r>
        <w:r w:rsidR="007B2B1B">
          <w:rPr>
            <w:noProof/>
            <w:webHidden/>
          </w:rPr>
          <w:tab/>
        </w:r>
        <w:r w:rsidR="007B2B1B">
          <w:rPr>
            <w:noProof/>
            <w:webHidden/>
          </w:rPr>
          <w:fldChar w:fldCharType="begin"/>
        </w:r>
        <w:r w:rsidR="007B2B1B">
          <w:rPr>
            <w:noProof/>
            <w:webHidden/>
          </w:rPr>
          <w:instrText xml:space="preserve"> PAGEREF _Toc395021674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1F11081C" w14:textId="77777777" w:rsidR="007B2B1B" w:rsidRDefault="00FA4813">
      <w:pPr>
        <w:pStyle w:val="TOC6"/>
        <w:tabs>
          <w:tab w:val="right" w:leader="dot" w:pos="5030"/>
        </w:tabs>
        <w:rPr>
          <w:rFonts w:eastAsiaTheme="minorEastAsia"/>
          <w:noProof/>
          <w:sz w:val="22"/>
          <w:lang w:eastAsia="zh-CN"/>
        </w:rPr>
      </w:pPr>
      <w:hyperlink w:anchor="_Toc395021675" w:history="1">
        <w:r w:rsidR="007B2B1B" w:rsidRPr="00620466">
          <w:rPr>
            <w:rStyle w:val="Hyperlink"/>
            <w:noProof/>
          </w:rPr>
          <w:t>Exchange Online Plan 2A (SL de Usuario)</w:t>
        </w:r>
        <w:r w:rsidR="007B2B1B">
          <w:rPr>
            <w:noProof/>
            <w:webHidden/>
          </w:rPr>
          <w:tab/>
        </w:r>
        <w:r w:rsidR="007B2B1B">
          <w:rPr>
            <w:noProof/>
            <w:webHidden/>
          </w:rPr>
          <w:fldChar w:fldCharType="begin"/>
        </w:r>
        <w:r w:rsidR="007B2B1B">
          <w:rPr>
            <w:noProof/>
            <w:webHidden/>
          </w:rPr>
          <w:instrText xml:space="preserve"> PAGEREF _Toc395021675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6B70D0DE" w14:textId="77777777" w:rsidR="007B2B1B" w:rsidRDefault="00FA4813">
      <w:pPr>
        <w:pStyle w:val="TOC6"/>
        <w:tabs>
          <w:tab w:val="right" w:leader="dot" w:pos="5030"/>
        </w:tabs>
        <w:rPr>
          <w:rFonts w:eastAsiaTheme="minorEastAsia"/>
          <w:noProof/>
          <w:sz w:val="22"/>
          <w:lang w:eastAsia="zh-CN"/>
        </w:rPr>
      </w:pPr>
      <w:hyperlink w:anchor="_Toc395021676" w:history="1">
        <w:r w:rsidR="007B2B1B" w:rsidRPr="00620466">
          <w:rPr>
            <w:rStyle w:val="Hyperlink"/>
            <w:noProof/>
            <w:lang w:val="nl-NL"/>
          </w:rPr>
          <w:t>Exchange Online Plan 2G (SL de Usuario)</w:t>
        </w:r>
        <w:r w:rsidR="007B2B1B">
          <w:rPr>
            <w:noProof/>
            <w:webHidden/>
          </w:rPr>
          <w:tab/>
        </w:r>
        <w:r w:rsidR="007B2B1B">
          <w:rPr>
            <w:noProof/>
            <w:webHidden/>
          </w:rPr>
          <w:fldChar w:fldCharType="begin"/>
        </w:r>
        <w:r w:rsidR="007B2B1B">
          <w:rPr>
            <w:noProof/>
            <w:webHidden/>
          </w:rPr>
          <w:instrText xml:space="preserve"> PAGEREF _Toc395021676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6209C56A" w14:textId="77777777" w:rsidR="007B2B1B" w:rsidRDefault="00FA4813">
      <w:pPr>
        <w:pStyle w:val="TOC6"/>
        <w:tabs>
          <w:tab w:val="right" w:leader="dot" w:pos="5030"/>
        </w:tabs>
        <w:rPr>
          <w:rFonts w:eastAsiaTheme="minorEastAsia"/>
          <w:noProof/>
          <w:sz w:val="22"/>
          <w:lang w:eastAsia="zh-CN"/>
        </w:rPr>
      </w:pPr>
      <w:hyperlink w:anchor="_Toc395021677" w:history="1">
        <w:r w:rsidR="007B2B1B" w:rsidRPr="00620466">
          <w:rPr>
            <w:rStyle w:val="Hyperlink"/>
            <w:noProof/>
          </w:rPr>
          <w:t>Exchange Online Protection (SL de Usuario)</w:t>
        </w:r>
        <w:r w:rsidR="007B2B1B">
          <w:rPr>
            <w:noProof/>
            <w:webHidden/>
          </w:rPr>
          <w:tab/>
        </w:r>
        <w:r w:rsidR="007B2B1B">
          <w:rPr>
            <w:noProof/>
            <w:webHidden/>
          </w:rPr>
          <w:fldChar w:fldCharType="begin"/>
        </w:r>
        <w:r w:rsidR="007B2B1B">
          <w:rPr>
            <w:noProof/>
            <w:webHidden/>
          </w:rPr>
          <w:instrText xml:space="preserve"> PAGEREF _Toc395021677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2BE75B96" w14:textId="77777777" w:rsidR="007B2B1B" w:rsidRDefault="00FA4813">
      <w:pPr>
        <w:pStyle w:val="TOC6"/>
        <w:tabs>
          <w:tab w:val="right" w:leader="dot" w:pos="5030"/>
        </w:tabs>
        <w:rPr>
          <w:rFonts w:eastAsiaTheme="minorEastAsia"/>
          <w:noProof/>
          <w:sz w:val="22"/>
          <w:lang w:eastAsia="zh-CN"/>
        </w:rPr>
      </w:pPr>
      <w:hyperlink w:anchor="_Toc395021678" w:history="1">
        <w:r w:rsidR="007B2B1B" w:rsidRPr="00620466">
          <w:rPr>
            <w:rStyle w:val="Hyperlink"/>
            <w:noProof/>
          </w:rPr>
          <w:t>Exchange Online Protection A (SL de Usuario)</w:t>
        </w:r>
        <w:r w:rsidR="007B2B1B">
          <w:rPr>
            <w:noProof/>
            <w:webHidden/>
          </w:rPr>
          <w:tab/>
        </w:r>
        <w:r w:rsidR="007B2B1B">
          <w:rPr>
            <w:noProof/>
            <w:webHidden/>
          </w:rPr>
          <w:fldChar w:fldCharType="begin"/>
        </w:r>
        <w:r w:rsidR="007B2B1B">
          <w:rPr>
            <w:noProof/>
            <w:webHidden/>
          </w:rPr>
          <w:instrText xml:space="preserve"> PAGEREF _Toc395021678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65B1486E" w14:textId="77777777" w:rsidR="007B2B1B" w:rsidRDefault="00FA4813">
      <w:pPr>
        <w:pStyle w:val="TOC6"/>
        <w:tabs>
          <w:tab w:val="right" w:leader="dot" w:pos="5030"/>
        </w:tabs>
        <w:rPr>
          <w:rFonts w:eastAsiaTheme="minorEastAsia"/>
          <w:noProof/>
          <w:sz w:val="22"/>
          <w:lang w:eastAsia="zh-CN"/>
        </w:rPr>
      </w:pPr>
      <w:hyperlink w:anchor="_Toc395021679" w:history="1">
        <w:r w:rsidR="007B2B1B" w:rsidRPr="00620466">
          <w:rPr>
            <w:rStyle w:val="Hyperlink"/>
            <w:noProof/>
          </w:rPr>
          <w:t>Exchange Online Protection G (SL de Usuario)</w:t>
        </w:r>
        <w:r w:rsidR="007B2B1B">
          <w:rPr>
            <w:noProof/>
            <w:webHidden/>
          </w:rPr>
          <w:tab/>
        </w:r>
        <w:r w:rsidR="007B2B1B">
          <w:rPr>
            <w:noProof/>
            <w:webHidden/>
          </w:rPr>
          <w:fldChar w:fldCharType="begin"/>
        </w:r>
        <w:r w:rsidR="007B2B1B">
          <w:rPr>
            <w:noProof/>
            <w:webHidden/>
          </w:rPr>
          <w:instrText xml:space="preserve"> PAGEREF _Toc395021679 \h </w:instrText>
        </w:r>
        <w:r w:rsidR="007B2B1B">
          <w:rPr>
            <w:noProof/>
            <w:webHidden/>
          </w:rPr>
        </w:r>
        <w:r w:rsidR="007B2B1B">
          <w:rPr>
            <w:noProof/>
            <w:webHidden/>
          </w:rPr>
          <w:fldChar w:fldCharType="separate"/>
        </w:r>
        <w:r w:rsidR="00E45E76">
          <w:rPr>
            <w:noProof/>
            <w:webHidden/>
          </w:rPr>
          <w:t>52</w:t>
        </w:r>
        <w:r w:rsidR="007B2B1B">
          <w:rPr>
            <w:noProof/>
            <w:webHidden/>
          </w:rPr>
          <w:fldChar w:fldCharType="end"/>
        </w:r>
      </w:hyperlink>
    </w:p>
    <w:p w14:paraId="5D3493FA" w14:textId="77777777" w:rsidR="007B2B1B" w:rsidRDefault="00FA4813">
      <w:pPr>
        <w:pStyle w:val="TOC4"/>
        <w:tabs>
          <w:tab w:val="right" w:leader="dot" w:pos="5030"/>
        </w:tabs>
        <w:rPr>
          <w:rFonts w:eastAsiaTheme="minorEastAsia"/>
          <w:smallCaps w:val="0"/>
          <w:noProof/>
          <w:sz w:val="22"/>
          <w:lang w:eastAsia="zh-CN"/>
        </w:rPr>
      </w:pPr>
      <w:hyperlink w:anchor="_Toc395021680" w:history="1">
        <w:r w:rsidR="007B2B1B" w:rsidRPr="00620466">
          <w:rPr>
            <w:rStyle w:val="Hyperlink"/>
            <w:noProof/>
          </w:rPr>
          <w:t>Lync Online</w:t>
        </w:r>
        <w:r w:rsidR="007B2B1B">
          <w:rPr>
            <w:noProof/>
            <w:webHidden/>
          </w:rPr>
          <w:tab/>
        </w:r>
        <w:r w:rsidR="007B2B1B">
          <w:rPr>
            <w:noProof/>
            <w:webHidden/>
          </w:rPr>
          <w:fldChar w:fldCharType="begin"/>
        </w:r>
        <w:r w:rsidR="007B2B1B">
          <w:rPr>
            <w:noProof/>
            <w:webHidden/>
          </w:rPr>
          <w:instrText xml:space="preserve"> PAGEREF _Toc395021680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451DCCDD" w14:textId="77777777" w:rsidR="007B2B1B" w:rsidRDefault="00FA4813">
      <w:pPr>
        <w:pStyle w:val="TOC6"/>
        <w:tabs>
          <w:tab w:val="right" w:leader="dot" w:pos="5030"/>
        </w:tabs>
        <w:rPr>
          <w:rFonts w:eastAsiaTheme="minorEastAsia"/>
          <w:noProof/>
          <w:sz w:val="22"/>
          <w:lang w:eastAsia="zh-CN"/>
        </w:rPr>
      </w:pPr>
      <w:hyperlink w:anchor="_Toc395021681" w:history="1">
        <w:r w:rsidR="007B2B1B" w:rsidRPr="00620466">
          <w:rPr>
            <w:rStyle w:val="Hyperlink"/>
            <w:noProof/>
          </w:rPr>
          <w:t>Lync Online Plan 1 (SL de Usuario)</w:t>
        </w:r>
        <w:r w:rsidR="007B2B1B">
          <w:rPr>
            <w:noProof/>
            <w:webHidden/>
          </w:rPr>
          <w:tab/>
        </w:r>
        <w:r w:rsidR="007B2B1B">
          <w:rPr>
            <w:noProof/>
            <w:webHidden/>
          </w:rPr>
          <w:fldChar w:fldCharType="begin"/>
        </w:r>
        <w:r w:rsidR="007B2B1B">
          <w:rPr>
            <w:noProof/>
            <w:webHidden/>
          </w:rPr>
          <w:instrText xml:space="preserve"> PAGEREF _Toc395021681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23491B78" w14:textId="77777777" w:rsidR="007B2B1B" w:rsidRDefault="00FA4813">
      <w:pPr>
        <w:pStyle w:val="TOC6"/>
        <w:tabs>
          <w:tab w:val="right" w:leader="dot" w:pos="5030"/>
        </w:tabs>
        <w:rPr>
          <w:rFonts w:eastAsiaTheme="minorEastAsia"/>
          <w:noProof/>
          <w:sz w:val="22"/>
          <w:lang w:eastAsia="zh-CN"/>
        </w:rPr>
      </w:pPr>
      <w:hyperlink w:anchor="_Toc395021682" w:history="1">
        <w:r w:rsidR="007B2B1B" w:rsidRPr="00620466">
          <w:rPr>
            <w:rStyle w:val="Hyperlink"/>
            <w:noProof/>
            <w:lang w:val="es-ES"/>
          </w:rPr>
          <w:t>Complemento de Lync Online Plan 1 (SL de usuario)</w:t>
        </w:r>
        <w:r w:rsidR="007B2B1B">
          <w:rPr>
            <w:noProof/>
            <w:webHidden/>
          </w:rPr>
          <w:tab/>
        </w:r>
        <w:r w:rsidR="007B2B1B">
          <w:rPr>
            <w:noProof/>
            <w:webHidden/>
          </w:rPr>
          <w:fldChar w:fldCharType="begin"/>
        </w:r>
        <w:r w:rsidR="007B2B1B">
          <w:rPr>
            <w:noProof/>
            <w:webHidden/>
          </w:rPr>
          <w:instrText xml:space="preserve"> PAGEREF _Toc395021682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46AF949F" w14:textId="77777777" w:rsidR="007B2B1B" w:rsidRDefault="00FA4813">
      <w:pPr>
        <w:pStyle w:val="TOC6"/>
        <w:tabs>
          <w:tab w:val="right" w:leader="dot" w:pos="5030"/>
        </w:tabs>
        <w:rPr>
          <w:rFonts w:eastAsiaTheme="minorEastAsia"/>
          <w:noProof/>
          <w:sz w:val="22"/>
          <w:lang w:eastAsia="zh-CN"/>
        </w:rPr>
      </w:pPr>
      <w:hyperlink w:anchor="_Toc395021683" w:history="1">
        <w:r w:rsidR="007B2B1B" w:rsidRPr="00620466">
          <w:rPr>
            <w:rStyle w:val="Hyperlink"/>
            <w:noProof/>
          </w:rPr>
          <w:t>Lync Online Plan 1G (SL de Usuario)</w:t>
        </w:r>
        <w:r w:rsidR="007B2B1B">
          <w:rPr>
            <w:noProof/>
            <w:webHidden/>
          </w:rPr>
          <w:tab/>
        </w:r>
        <w:r w:rsidR="007B2B1B">
          <w:rPr>
            <w:noProof/>
            <w:webHidden/>
          </w:rPr>
          <w:fldChar w:fldCharType="begin"/>
        </w:r>
        <w:r w:rsidR="007B2B1B">
          <w:rPr>
            <w:noProof/>
            <w:webHidden/>
          </w:rPr>
          <w:instrText xml:space="preserve"> PAGEREF _Toc395021683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58E58348" w14:textId="77777777" w:rsidR="007B2B1B" w:rsidRDefault="00FA4813">
      <w:pPr>
        <w:pStyle w:val="TOC6"/>
        <w:tabs>
          <w:tab w:val="right" w:leader="dot" w:pos="5030"/>
        </w:tabs>
        <w:rPr>
          <w:rFonts w:eastAsiaTheme="minorEastAsia"/>
          <w:noProof/>
          <w:sz w:val="22"/>
          <w:lang w:eastAsia="zh-CN"/>
        </w:rPr>
      </w:pPr>
      <w:hyperlink w:anchor="_Toc395021684" w:history="1">
        <w:r w:rsidR="007B2B1B" w:rsidRPr="00620466">
          <w:rPr>
            <w:rStyle w:val="Hyperlink"/>
            <w:noProof/>
          </w:rPr>
          <w:t>Lync Online Plan 2 (SL de Usuario)</w:t>
        </w:r>
        <w:r w:rsidR="007B2B1B">
          <w:rPr>
            <w:noProof/>
            <w:webHidden/>
          </w:rPr>
          <w:tab/>
        </w:r>
        <w:r w:rsidR="007B2B1B">
          <w:rPr>
            <w:noProof/>
            <w:webHidden/>
          </w:rPr>
          <w:fldChar w:fldCharType="begin"/>
        </w:r>
        <w:r w:rsidR="007B2B1B">
          <w:rPr>
            <w:noProof/>
            <w:webHidden/>
          </w:rPr>
          <w:instrText xml:space="preserve"> PAGEREF _Toc395021684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77EA5418" w14:textId="77777777" w:rsidR="007B2B1B" w:rsidRDefault="00FA4813">
      <w:pPr>
        <w:pStyle w:val="TOC6"/>
        <w:tabs>
          <w:tab w:val="right" w:leader="dot" w:pos="5030"/>
        </w:tabs>
        <w:rPr>
          <w:rFonts w:eastAsiaTheme="minorEastAsia"/>
          <w:noProof/>
          <w:sz w:val="22"/>
          <w:lang w:eastAsia="zh-CN"/>
        </w:rPr>
      </w:pPr>
      <w:hyperlink w:anchor="_Toc395021685" w:history="1">
        <w:r w:rsidR="007B2B1B" w:rsidRPr="00620466">
          <w:rPr>
            <w:rStyle w:val="Hyperlink"/>
            <w:noProof/>
          </w:rPr>
          <w:t>Lync Online Plan 2G (SL de Usuario)</w:t>
        </w:r>
        <w:r w:rsidR="007B2B1B">
          <w:rPr>
            <w:noProof/>
            <w:webHidden/>
          </w:rPr>
          <w:tab/>
        </w:r>
        <w:r w:rsidR="007B2B1B">
          <w:rPr>
            <w:noProof/>
            <w:webHidden/>
          </w:rPr>
          <w:fldChar w:fldCharType="begin"/>
        </w:r>
        <w:r w:rsidR="007B2B1B">
          <w:rPr>
            <w:noProof/>
            <w:webHidden/>
          </w:rPr>
          <w:instrText xml:space="preserve"> PAGEREF _Toc395021685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73A90EFB" w14:textId="77777777" w:rsidR="007B2B1B" w:rsidRDefault="00FA4813">
      <w:pPr>
        <w:pStyle w:val="TOC4"/>
        <w:tabs>
          <w:tab w:val="right" w:leader="dot" w:pos="5030"/>
        </w:tabs>
        <w:rPr>
          <w:rFonts w:eastAsiaTheme="minorEastAsia"/>
          <w:smallCaps w:val="0"/>
          <w:noProof/>
          <w:sz w:val="22"/>
          <w:lang w:eastAsia="zh-CN"/>
        </w:rPr>
      </w:pPr>
      <w:hyperlink w:anchor="_Toc395021686" w:history="1">
        <w:r w:rsidR="007B2B1B" w:rsidRPr="00620466">
          <w:rPr>
            <w:rStyle w:val="Hyperlink"/>
            <w:noProof/>
          </w:rPr>
          <w:t>Aplicaciones de Office 365</w:t>
        </w:r>
        <w:r w:rsidR="007B2B1B">
          <w:rPr>
            <w:noProof/>
            <w:webHidden/>
          </w:rPr>
          <w:tab/>
        </w:r>
        <w:r w:rsidR="007B2B1B">
          <w:rPr>
            <w:noProof/>
            <w:webHidden/>
          </w:rPr>
          <w:fldChar w:fldCharType="begin"/>
        </w:r>
        <w:r w:rsidR="007B2B1B">
          <w:rPr>
            <w:noProof/>
            <w:webHidden/>
          </w:rPr>
          <w:instrText xml:space="preserve"> PAGEREF _Toc395021686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37B0B389" w14:textId="77777777" w:rsidR="007B2B1B" w:rsidRDefault="00FA4813">
      <w:pPr>
        <w:pStyle w:val="TOC6"/>
        <w:tabs>
          <w:tab w:val="right" w:leader="dot" w:pos="5030"/>
        </w:tabs>
        <w:rPr>
          <w:rFonts w:eastAsiaTheme="minorEastAsia"/>
          <w:noProof/>
          <w:sz w:val="22"/>
          <w:lang w:eastAsia="zh-CN"/>
        </w:rPr>
      </w:pPr>
      <w:hyperlink w:anchor="_Toc395021687" w:history="1">
        <w:r w:rsidR="007B2B1B" w:rsidRPr="00620466">
          <w:rPr>
            <w:rStyle w:val="Hyperlink"/>
            <w:noProof/>
          </w:rPr>
          <w:t>Office 365 ProPlus (SL de Usuario)</w:t>
        </w:r>
        <w:r w:rsidR="007B2B1B">
          <w:rPr>
            <w:noProof/>
            <w:webHidden/>
          </w:rPr>
          <w:tab/>
        </w:r>
        <w:r w:rsidR="007B2B1B">
          <w:rPr>
            <w:noProof/>
            <w:webHidden/>
          </w:rPr>
          <w:fldChar w:fldCharType="begin"/>
        </w:r>
        <w:r w:rsidR="007B2B1B">
          <w:rPr>
            <w:noProof/>
            <w:webHidden/>
          </w:rPr>
          <w:instrText xml:space="preserve"> PAGEREF _Toc395021687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10E46E75" w14:textId="77777777" w:rsidR="007B2B1B" w:rsidRDefault="00FA4813">
      <w:pPr>
        <w:pStyle w:val="TOC6"/>
        <w:tabs>
          <w:tab w:val="right" w:leader="dot" w:pos="5030"/>
        </w:tabs>
        <w:rPr>
          <w:rFonts w:eastAsiaTheme="minorEastAsia"/>
          <w:noProof/>
          <w:sz w:val="22"/>
          <w:lang w:eastAsia="zh-CN"/>
        </w:rPr>
      </w:pPr>
      <w:hyperlink w:anchor="_Toc395021688" w:history="1">
        <w:r w:rsidR="007B2B1B" w:rsidRPr="00620466">
          <w:rPr>
            <w:rStyle w:val="Hyperlink"/>
            <w:noProof/>
          </w:rPr>
          <w:t>Office 365 ProPlus A (SL de Usuario)</w:t>
        </w:r>
        <w:r w:rsidR="007B2B1B">
          <w:rPr>
            <w:noProof/>
            <w:webHidden/>
          </w:rPr>
          <w:tab/>
        </w:r>
        <w:r w:rsidR="007B2B1B">
          <w:rPr>
            <w:noProof/>
            <w:webHidden/>
          </w:rPr>
          <w:fldChar w:fldCharType="begin"/>
        </w:r>
        <w:r w:rsidR="007B2B1B">
          <w:rPr>
            <w:noProof/>
            <w:webHidden/>
          </w:rPr>
          <w:instrText xml:space="preserve"> PAGEREF _Toc395021688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266E3042" w14:textId="77777777" w:rsidR="007B2B1B" w:rsidRDefault="00FA4813">
      <w:pPr>
        <w:pStyle w:val="TOC6"/>
        <w:tabs>
          <w:tab w:val="right" w:leader="dot" w:pos="5030"/>
        </w:tabs>
        <w:rPr>
          <w:rFonts w:eastAsiaTheme="minorEastAsia"/>
          <w:noProof/>
          <w:sz w:val="22"/>
          <w:lang w:eastAsia="zh-CN"/>
        </w:rPr>
      </w:pPr>
      <w:hyperlink w:anchor="_Toc395021689" w:history="1">
        <w:r w:rsidR="007B2B1B" w:rsidRPr="00620466">
          <w:rPr>
            <w:rStyle w:val="Hyperlink"/>
            <w:noProof/>
          </w:rPr>
          <w:t>Office 365 ProPlus Government G (SL de Usuario)</w:t>
        </w:r>
        <w:r w:rsidR="007B2B1B">
          <w:rPr>
            <w:noProof/>
            <w:webHidden/>
          </w:rPr>
          <w:tab/>
        </w:r>
        <w:r w:rsidR="007B2B1B">
          <w:rPr>
            <w:noProof/>
            <w:webHidden/>
          </w:rPr>
          <w:fldChar w:fldCharType="begin"/>
        </w:r>
        <w:r w:rsidR="007B2B1B">
          <w:rPr>
            <w:noProof/>
            <w:webHidden/>
          </w:rPr>
          <w:instrText xml:space="preserve"> PAGEREF _Toc395021689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6C3E1ED4" w14:textId="77777777" w:rsidR="007B2B1B" w:rsidRDefault="00FA4813">
      <w:pPr>
        <w:pStyle w:val="TOC6"/>
        <w:tabs>
          <w:tab w:val="right" w:leader="dot" w:pos="5030"/>
        </w:tabs>
        <w:rPr>
          <w:rFonts w:eastAsiaTheme="minorEastAsia"/>
          <w:noProof/>
          <w:sz w:val="22"/>
          <w:lang w:eastAsia="zh-CN"/>
        </w:rPr>
      </w:pPr>
      <w:hyperlink w:anchor="_Toc395021690" w:history="1">
        <w:r w:rsidR="007B2B1B" w:rsidRPr="00620466">
          <w:rPr>
            <w:rStyle w:val="Hyperlink"/>
            <w:noProof/>
            <w:lang w:val="fr-FR"/>
          </w:rPr>
          <w:t>Office 365 ProPlus de SA (SL de Usuario)</w:t>
        </w:r>
        <w:r w:rsidR="007B2B1B">
          <w:rPr>
            <w:noProof/>
            <w:webHidden/>
          </w:rPr>
          <w:tab/>
        </w:r>
        <w:r w:rsidR="007B2B1B">
          <w:rPr>
            <w:noProof/>
            <w:webHidden/>
          </w:rPr>
          <w:fldChar w:fldCharType="begin"/>
        </w:r>
        <w:r w:rsidR="007B2B1B">
          <w:rPr>
            <w:noProof/>
            <w:webHidden/>
          </w:rPr>
          <w:instrText xml:space="preserve"> PAGEREF _Toc395021690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26319677" w14:textId="77777777" w:rsidR="007B2B1B" w:rsidRDefault="00FA4813">
      <w:pPr>
        <w:pStyle w:val="TOC6"/>
        <w:tabs>
          <w:tab w:val="right" w:leader="dot" w:pos="5030"/>
        </w:tabs>
        <w:rPr>
          <w:rFonts w:eastAsiaTheme="minorEastAsia"/>
          <w:noProof/>
          <w:sz w:val="22"/>
          <w:lang w:eastAsia="zh-CN"/>
        </w:rPr>
      </w:pPr>
      <w:hyperlink w:anchor="_Toc395021691" w:history="1">
        <w:r w:rsidR="007B2B1B" w:rsidRPr="00620466">
          <w:rPr>
            <w:rStyle w:val="Hyperlink"/>
            <w:noProof/>
          </w:rPr>
          <w:t>Project Online con Project Pro para Office 365 (SL de Usuario)</w:t>
        </w:r>
        <w:r w:rsidR="007B2B1B">
          <w:rPr>
            <w:noProof/>
            <w:webHidden/>
          </w:rPr>
          <w:tab/>
        </w:r>
        <w:r w:rsidR="007B2B1B">
          <w:rPr>
            <w:noProof/>
            <w:webHidden/>
          </w:rPr>
          <w:fldChar w:fldCharType="begin"/>
        </w:r>
        <w:r w:rsidR="007B2B1B">
          <w:rPr>
            <w:noProof/>
            <w:webHidden/>
          </w:rPr>
          <w:instrText xml:space="preserve"> PAGEREF _Toc395021691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576618FD" w14:textId="77777777" w:rsidR="007B2B1B" w:rsidRDefault="00FA4813">
      <w:pPr>
        <w:pStyle w:val="TOC6"/>
        <w:tabs>
          <w:tab w:val="right" w:leader="dot" w:pos="5030"/>
        </w:tabs>
        <w:rPr>
          <w:rFonts w:eastAsiaTheme="minorEastAsia"/>
          <w:noProof/>
          <w:sz w:val="22"/>
          <w:lang w:eastAsia="zh-CN"/>
        </w:rPr>
      </w:pPr>
      <w:hyperlink w:anchor="_Toc395021692" w:history="1">
        <w:r w:rsidR="007B2B1B" w:rsidRPr="00620466">
          <w:rPr>
            <w:rStyle w:val="Hyperlink"/>
            <w:noProof/>
          </w:rPr>
          <w:t>Project Pro para Office 365</w:t>
        </w:r>
        <w:r w:rsidR="007B2B1B">
          <w:rPr>
            <w:noProof/>
            <w:webHidden/>
          </w:rPr>
          <w:tab/>
        </w:r>
        <w:r w:rsidR="007B2B1B">
          <w:rPr>
            <w:noProof/>
            <w:webHidden/>
          </w:rPr>
          <w:fldChar w:fldCharType="begin"/>
        </w:r>
        <w:r w:rsidR="007B2B1B">
          <w:rPr>
            <w:noProof/>
            <w:webHidden/>
          </w:rPr>
          <w:instrText xml:space="preserve"> PAGEREF _Toc395021692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02D97FE0" w14:textId="77777777" w:rsidR="007B2B1B" w:rsidRDefault="00FA4813">
      <w:pPr>
        <w:pStyle w:val="TOC6"/>
        <w:tabs>
          <w:tab w:val="right" w:leader="dot" w:pos="5030"/>
        </w:tabs>
        <w:rPr>
          <w:rFonts w:eastAsiaTheme="minorEastAsia"/>
          <w:noProof/>
          <w:sz w:val="22"/>
          <w:lang w:eastAsia="zh-CN"/>
        </w:rPr>
      </w:pPr>
      <w:hyperlink w:anchor="_Toc395021693" w:history="1">
        <w:r w:rsidR="007B2B1B" w:rsidRPr="00620466">
          <w:rPr>
            <w:rStyle w:val="Hyperlink"/>
            <w:noProof/>
          </w:rPr>
          <w:t>Project Pro para Office 365 A</w:t>
        </w:r>
        <w:r w:rsidR="007B2B1B">
          <w:rPr>
            <w:noProof/>
            <w:webHidden/>
          </w:rPr>
          <w:tab/>
        </w:r>
        <w:r w:rsidR="007B2B1B">
          <w:rPr>
            <w:noProof/>
            <w:webHidden/>
          </w:rPr>
          <w:fldChar w:fldCharType="begin"/>
        </w:r>
        <w:r w:rsidR="007B2B1B">
          <w:rPr>
            <w:noProof/>
            <w:webHidden/>
          </w:rPr>
          <w:instrText xml:space="preserve"> PAGEREF _Toc395021693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6D0B5F4E" w14:textId="77777777" w:rsidR="007B2B1B" w:rsidRDefault="00FA4813">
      <w:pPr>
        <w:pStyle w:val="TOC6"/>
        <w:tabs>
          <w:tab w:val="right" w:leader="dot" w:pos="5030"/>
        </w:tabs>
        <w:rPr>
          <w:rFonts w:eastAsiaTheme="minorEastAsia"/>
          <w:noProof/>
          <w:sz w:val="22"/>
          <w:lang w:eastAsia="zh-CN"/>
        </w:rPr>
      </w:pPr>
      <w:hyperlink w:anchor="_Toc395021694" w:history="1">
        <w:r w:rsidR="007B2B1B" w:rsidRPr="00620466">
          <w:rPr>
            <w:rStyle w:val="Hyperlink"/>
            <w:noProof/>
          </w:rPr>
          <w:t>Visio Pro para Office 365</w:t>
        </w:r>
        <w:r w:rsidR="007B2B1B">
          <w:rPr>
            <w:noProof/>
            <w:webHidden/>
          </w:rPr>
          <w:tab/>
        </w:r>
        <w:r w:rsidR="007B2B1B">
          <w:rPr>
            <w:noProof/>
            <w:webHidden/>
          </w:rPr>
          <w:fldChar w:fldCharType="begin"/>
        </w:r>
        <w:r w:rsidR="007B2B1B">
          <w:rPr>
            <w:noProof/>
            <w:webHidden/>
          </w:rPr>
          <w:instrText xml:space="preserve"> PAGEREF _Toc395021694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6854369C" w14:textId="77777777" w:rsidR="007B2B1B" w:rsidRDefault="00FA4813">
      <w:pPr>
        <w:pStyle w:val="TOC6"/>
        <w:tabs>
          <w:tab w:val="right" w:leader="dot" w:pos="5030"/>
        </w:tabs>
        <w:rPr>
          <w:rFonts w:eastAsiaTheme="minorEastAsia"/>
          <w:noProof/>
          <w:sz w:val="22"/>
          <w:lang w:eastAsia="zh-CN"/>
        </w:rPr>
      </w:pPr>
      <w:hyperlink w:anchor="_Toc395021695" w:history="1">
        <w:r w:rsidR="007B2B1B" w:rsidRPr="00620466">
          <w:rPr>
            <w:rStyle w:val="Hyperlink"/>
            <w:noProof/>
          </w:rPr>
          <w:t>Visio Pro para Office 365 A</w:t>
        </w:r>
        <w:r w:rsidR="007B2B1B">
          <w:rPr>
            <w:noProof/>
            <w:webHidden/>
          </w:rPr>
          <w:tab/>
        </w:r>
        <w:r w:rsidR="007B2B1B">
          <w:rPr>
            <w:noProof/>
            <w:webHidden/>
          </w:rPr>
          <w:fldChar w:fldCharType="begin"/>
        </w:r>
        <w:r w:rsidR="007B2B1B">
          <w:rPr>
            <w:noProof/>
            <w:webHidden/>
          </w:rPr>
          <w:instrText xml:space="preserve"> PAGEREF _Toc395021695 \h </w:instrText>
        </w:r>
        <w:r w:rsidR="007B2B1B">
          <w:rPr>
            <w:noProof/>
            <w:webHidden/>
          </w:rPr>
        </w:r>
        <w:r w:rsidR="007B2B1B">
          <w:rPr>
            <w:noProof/>
            <w:webHidden/>
          </w:rPr>
          <w:fldChar w:fldCharType="separate"/>
        </w:r>
        <w:r w:rsidR="00E45E76">
          <w:rPr>
            <w:noProof/>
            <w:webHidden/>
          </w:rPr>
          <w:t>53</w:t>
        </w:r>
        <w:r w:rsidR="007B2B1B">
          <w:rPr>
            <w:noProof/>
            <w:webHidden/>
          </w:rPr>
          <w:fldChar w:fldCharType="end"/>
        </w:r>
      </w:hyperlink>
    </w:p>
    <w:p w14:paraId="01BFF896" w14:textId="77777777" w:rsidR="007B2B1B" w:rsidRDefault="00FA4813">
      <w:pPr>
        <w:pStyle w:val="TOC4"/>
        <w:tabs>
          <w:tab w:val="right" w:leader="dot" w:pos="5030"/>
        </w:tabs>
        <w:rPr>
          <w:rFonts w:eastAsiaTheme="minorEastAsia"/>
          <w:smallCaps w:val="0"/>
          <w:noProof/>
          <w:sz w:val="22"/>
          <w:lang w:eastAsia="zh-CN"/>
        </w:rPr>
      </w:pPr>
      <w:hyperlink w:anchor="_Toc395021696" w:history="1">
        <w:r w:rsidR="007B2B1B" w:rsidRPr="00620466">
          <w:rPr>
            <w:rStyle w:val="Hyperlink"/>
            <w:noProof/>
            <w:lang w:val="es-ES"/>
          </w:rPr>
          <w:t>Conjuntos de aplicaciones de Office 365</w:t>
        </w:r>
        <w:r w:rsidR="007B2B1B">
          <w:rPr>
            <w:noProof/>
            <w:webHidden/>
          </w:rPr>
          <w:tab/>
        </w:r>
        <w:r w:rsidR="007B2B1B">
          <w:rPr>
            <w:noProof/>
            <w:webHidden/>
          </w:rPr>
          <w:fldChar w:fldCharType="begin"/>
        </w:r>
        <w:r w:rsidR="007B2B1B">
          <w:rPr>
            <w:noProof/>
            <w:webHidden/>
          </w:rPr>
          <w:instrText xml:space="preserve"> PAGEREF _Toc395021696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3CB033E9" w14:textId="77777777" w:rsidR="007B2B1B" w:rsidRDefault="00FA4813">
      <w:pPr>
        <w:pStyle w:val="TOC6"/>
        <w:tabs>
          <w:tab w:val="right" w:leader="dot" w:pos="5030"/>
        </w:tabs>
        <w:rPr>
          <w:rFonts w:eastAsiaTheme="minorEastAsia"/>
          <w:noProof/>
          <w:sz w:val="22"/>
          <w:lang w:eastAsia="zh-CN"/>
        </w:rPr>
      </w:pPr>
      <w:hyperlink w:anchor="_Toc395021697" w:history="1">
        <w:r w:rsidR="007B2B1B" w:rsidRPr="00620466">
          <w:rPr>
            <w:rStyle w:val="Hyperlink"/>
            <w:noProof/>
          </w:rPr>
          <w:t>Office 365 Ámbito educativo A2 (SL de Usuario)</w:t>
        </w:r>
        <w:r w:rsidR="007B2B1B">
          <w:rPr>
            <w:noProof/>
            <w:webHidden/>
          </w:rPr>
          <w:tab/>
        </w:r>
        <w:r w:rsidR="007B2B1B">
          <w:rPr>
            <w:noProof/>
            <w:webHidden/>
          </w:rPr>
          <w:fldChar w:fldCharType="begin"/>
        </w:r>
        <w:r w:rsidR="007B2B1B">
          <w:rPr>
            <w:noProof/>
            <w:webHidden/>
          </w:rPr>
          <w:instrText xml:space="preserve"> PAGEREF _Toc395021697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4EC44BEF" w14:textId="77777777" w:rsidR="007B2B1B" w:rsidRDefault="00FA4813">
      <w:pPr>
        <w:pStyle w:val="TOC6"/>
        <w:tabs>
          <w:tab w:val="right" w:leader="dot" w:pos="5030"/>
        </w:tabs>
        <w:rPr>
          <w:rFonts w:eastAsiaTheme="minorEastAsia"/>
          <w:noProof/>
          <w:sz w:val="22"/>
          <w:lang w:eastAsia="zh-CN"/>
        </w:rPr>
      </w:pPr>
      <w:hyperlink w:anchor="_Toc395021698" w:history="1">
        <w:r w:rsidR="007B2B1B" w:rsidRPr="00620466">
          <w:rPr>
            <w:rStyle w:val="Hyperlink"/>
            <w:noProof/>
          </w:rPr>
          <w:t>Office 365 Ámbito educativo A3 (SL de Usuario)</w:t>
        </w:r>
        <w:r w:rsidR="007B2B1B">
          <w:rPr>
            <w:noProof/>
            <w:webHidden/>
          </w:rPr>
          <w:tab/>
        </w:r>
        <w:r w:rsidR="007B2B1B">
          <w:rPr>
            <w:noProof/>
            <w:webHidden/>
          </w:rPr>
          <w:fldChar w:fldCharType="begin"/>
        </w:r>
        <w:r w:rsidR="007B2B1B">
          <w:rPr>
            <w:noProof/>
            <w:webHidden/>
          </w:rPr>
          <w:instrText xml:space="preserve"> PAGEREF _Toc395021698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5BA1FBF2" w14:textId="77777777" w:rsidR="007B2B1B" w:rsidRDefault="00FA4813">
      <w:pPr>
        <w:pStyle w:val="TOC6"/>
        <w:tabs>
          <w:tab w:val="right" w:leader="dot" w:pos="5030"/>
        </w:tabs>
        <w:rPr>
          <w:rFonts w:eastAsiaTheme="minorEastAsia"/>
          <w:noProof/>
          <w:sz w:val="22"/>
          <w:lang w:eastAsia="zh-CN"/>
        </w:rPr>
      </w:pPr>
      <w:hyperlink w:anchor="_Toc395021699" w:history="1">
        <w:r w:rsidR="007B2B1B" w:rsidRPr="00620466">
          <w:rPr>
            <w:rStyle w:val="Hyperlink"/>
            <w:noProof/>
          </w:rPr>
          <w:t>Office 365 Ámbito educativo A4 (SL de Usuario)</w:t>
        </w:r>
        <w:r w:rsidR="007B2B1B">
          <w:rPr>
            <w:noProof/>
            <w:webHidden/>
          </w:rPr>
          <w:tab/>
        </w:r>
        <w:r w:rsidR="007B2B1B">
          <w:rPr>
            <w:noProof/>
            <w:webHidden/>
          </w:rPr>
          <w:fldChar w:fldCharType="begin"/>
        </w:r>
        <w:r w:rsidR="007B2B1B">
          <w:rPr>
            <w:noProof/>
            <w:webHidden/>
          </w:rPr>
          <w:instrText xml:space="preserve"> PAGEREF _Toc395021699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704B50DF" w14:textId="77777777" w:rsidR="007B2B1B" w:rsidRDefault="00FA4813">
      <w:pPr>
        <w:pStyle w:val="TOC6"/>
        <w:tabs>
          <w:tab w:val="right" w:leader="dot" w:pos="5030"/>
        </w:tabs>
        <w:rPr>
          <w:rFonts w:eastAsiaTheme="minorEastAsia"/>
          <w:noProof/>
          <w:sz w:val="22"/>
          <w:lang w:eastAsia="zh-CN"/>
        </w:rPr>
      </w:pPr>
      <w:hyperlink w:anchor="_Toc395021700" w:history="1">
        <w:r w:rsidR="007B2B1B" w:rsidRPr="00620466">
          <w:rPr>
            <w:rStyle w:val="Hyperlink"/>
            <w:noProof/>
          </w:rPr>
          <w:t xml:space="preserve">Complemento de Office 365 Ámbito educativo A3, A4 </w:t>
        </w:r>
        <w:r w:rsidR="00645649">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_Toc395021700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146A72AD" w14:textId="77777777" w:rsidR="007B2B1B" w:rsidRDefault="00FA4813">
      <w:pPr>
        <w:pStyle w:val="TOC6"/>
        <w:tabs>
          <w:tab w:val="right" w:leader="dot" w:pos="5030"/>
        </w:tabs>
        <w:rPr>
          <w:rFonts w:eastAsiaTheme="minorEastAsia"/>
          <w:noProof/>
          <w:sz w:val="22"/>
          <w:lang w:eastAsia="zh-CN"/>
        </w:rPr>
      </w:pPr>
      <w:hyperlink w:anchor="_Toc395021701" w:history="1">
        <w:r w:rsidR="007B2B1B" w:rsidRPr="00620466">
          <w:rPr>
            <w:rStyle w:val="Hyperlink"/>
            <w:noProof/>
            <w:lang w:val="es-ES"/>
          </w:rPr>
          <w:t xml:space="preserve">Office 365 Ámbito educativo A3 y A4 sin Complemento </w:t>
        </w:r>
        <w:r w:rsidR="00645649">
          <w:rPr>
            <w:rStyle w:val="Hyperlink"/>
            <w:noProof/>
            <w:lang w:val="es-ES"/>
          </w:rPr>
          <w:br/>
        </w:r>
        <w:r w:rsidR="007B2B1B" w:rsidRPr="00620466">
          <w:rPr>
            <w:rStyle w:val="Hyperlink"/>
            <w:noProof/>
            <w:lang w:val="es-ES"/>
          </w:rPr>
          <w:t>de ProPlus (SL de Usuario)</w:t>
        </w:r>
        <w:r w:rsidR="007B2B1B">
          <w:rPr>
            <w:noProof/>
            <w:webHidden/>
          </w:rPr>
          <w:tab/>
        </w:r>
        <w:r w:rsidR="007B2B1B">
          <w:rPr>
            <w:noProof/>
            <w:webHidden/>
          </w:rPr>
          <w:fldChar w:fldCharType="begin"/>
        </w:r>
        <w:r w:rsidR="007B2B1B">
          <w:rPr>
            <w:noProof/>
            <w:webHidden/>
          </w:rPr>
          <w:instrText xml:space="preserve"> PAGEREF _Toc395021701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52BE0D78" w14:textId="77777777" w:rsidR="007B2B1B" w:rsidRDefault="00FA4813">
      <w:pPr>
        <w:pStyle w:val="TOC6"/>
        <w:tabs>
          <w:tab w:val="right" w:leader="dot" w:pos="5030"/>
        </w:tabs>
        <w:rPr>
          <w:rFonts w:eastAsiaTheme="minorEastAsia"/>
          <w:noProof/>
          <w:sz w:val="22"/>
          <w:lang w:eastAsia="zh-CN"/>
        </w:rPr>
      </w:pPr>
      <w:hyperlink w:anchor="_Toc395021702" w:history="1">
        <w:r w:rsidR="007B2B1B" w:rsidRPr="00620466">
          <w:rPr>
            <w:rStyle w:val="Hyperlink"/>
            <w:noProof/>
          </w:rPr>
          <w:t>Office 365 Enterprise E1 (SL de Usuario)</w:t>
        </w:r>
        <w:r w:rsidR="007B2B1B">
          <w:rPr>
            <w:noProof/>
            <w:webHidden/>
          </w:rPr>
          <w:tab/>
        </w:r>
        <w:r w:rsidR="007B2B1B">
          <w:rPr>
            <w:noProof/>
            <w:webHidden/>
          </w:rPr>
          <w:fldChar w:fldCharType="begin"/>
        </w:r>
        <w:r w:rsidR="007B2B1B">
          <w:rPr>
            <w:noProof/>
            <w:webHidden/>
          </w:rPr>
          <w:instrText xml:space="preserve"> PAGEREF _Toc395021702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60179E64" w14:textId="77777777" w:rsidR="007B2B1B" w:rsidRDefault="00FA4813">
      <w:pPr>
        <w:pStyle w:val="TOC6"/>
        <w:tabs>
          <w:tab w:val="right" w:leader="dot" w:pos="5030"/>
        </w:tabs>
        <w:rPr>
          <w:rFonts w:eastAsiaTheme="minorEastAsia"/>
          <w:noProof/>
          <w:sz w:val="22"/>
          <w:lang w:eastAsia="zh-CN"/>
        </w:rPr>
      </w:pPr>
      <w:hyperlink w:anchor="_Toc395021703" w:history="1">
        <w:r w:rsidR="007B2B1B" w:rsidRPr="00620466">
          <w:rPr>
            <w:rStyle w:val="Hyperlink"/>
            <w:noProof/>
          </w:rPr>
          <w:t>Office 365 Enterprise E1 de SA (SL de Usuario)</w:t>
        </w:r>
        <w:r w:rsidR="007B2B1B">
          <w:rPr>
            <w:noProof/>
            <w:webHidden/>
          </w:rPr>
          <w:tab/>
        </w:r>
        <w:r w:rsidR="007B2B1B">
          <w:rPr>
            <w:noProof/>
            <w:webHidden/>
          </w:rPr>
          <w:fldChar w:fldCharType="begin"/>
        </w:r>
        <w:r w:rsidR="007B2B1B">
          <w:rPr>
            <w:noProof/>
            <w:webHidden/>
          </w:rPr>
          <w:instrText xml:space="preserve"> PAGEREF _Toc395021703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05244E74" w14:textId="77777777" w:rsidR="007B2B1B" w:rsidRDefault="00FA4813">
      <w:pPr>
        <w:pStyle w:val="TOC6"/>
        <w:tabs>
          <w:tab w:val="right" w:leader="dot" w:pos="5030"/>
        </w:tabs>
        <w:rPr>
          <w:rFonts w:eastAsiaTheme="minorEastAsia"/>
          <w:noProof/>
          <w:sz w:val="22"/>
          <w:lang w:eastAsia="zh-CN"/>
        </w:rPr>
      </w:pPr>
      <w:hyperlink w:anchor="_Toc395021704" w:history="1">
        <w:r w:rsidR="007B2B1B" w:rsidRPr="00620466">
          <w:rPr>
            <w:rStyle w:val="Hyperlink"/>
            <w:noProof/>
          </w:rPr>
          <w:t>Office 365 Enterprise E3 (SL de Usuario)</w:t>
        </w:r>
        <w:r w:rsidR="007B2B1B">
          <w:rPr>
            <w:noProof/>
            <w:webHidden/>
          </w:rPr>
          <w:tab/>
        </w:r>
        <w:r w:rsidR="007B2B1B">
          <w:rPr>
            <w:noProof/>
            <w:webHidden/>
          </w:rPr>
          <w:fldChar w:fldCharType="begin"/>
        </w:r>
        <w:r w:rsidR="007B2B1B">
          <w:rPr>
            <w:noProof/>
            <w:webHidden/>
          </w:rPr>
          <w:instrText xml:space="preserve"> PAGEREF _Toc395021704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5CE26FBC" w14:textId="77777777" w:rsidR="007B2B1B" w:rsidRDefault="00FA4813">
      <w:pPr>
        <w:pStyle w:val="TOC6"/>
        <w:tabs>
          <w:tab w:val="right" w:leader="dot" w:pos="5030"/>
        </w:tabs>
        <w:rPr>
          <w:rFonts w:eastAsiaTheme="minorEastAsia"/>
          <w:noProof/>
          <w:sz w:val="22"/>
          <w:lang w:eastAsia="zh-CN"/>
        </w:rPr>
      </w:pPr>
      <w:hyperlink w:anchor="_Toc395021705" w:history="1">
        <w:r w:rsidR="007B2B1B" w:rsidRPr="00620466">
          <w:rPr>
            <w:rStyle w:val="Hyperlink"/>
            <w:noProof/>
          </w:rPr>
          <w:t>Office 365 Enterprise E3 de SA (SL de Usuario)</w:t>
        </w:r>
        <w:r w:rsidR="007B2B1B">
          <w:rPr>
            <w:noProof/>
            <w:webHidden/>
          </w:rPr>
          <w:tab/>
        </w:r>
        <w:r w:rsidR="007B2B1B">
          <w:rPr>
            <w:noProof/>
            <w:webHidden/>
          </w:rPr>
          <w:fldChar w:fldCharType="begin"/>
        </w:r>
        <w:r w:rsidR="007B2B1B">
          <w:rPr>
            <w:noProof/>
            <w:webHidden/>
          </w:rPr>
          <w:instrText xml:space="preserve"> PAGEREF _Toc395021705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75E576F4" w14:textId="77777777" w:rsidR="007B2B1B" w:rsidRDefault="00FA4813">
      <w:pPr>
        <w:pStyle w:val="TOC6"/>
        <w:tabs>
          <w:tab w:val="right" w:leader="dot" w:pos="5030"/>
        </w:tabs>
        <w:rPr>
          <w:rFonts w:eastAsiaTheme="minorEastAsia"/>
          <w:noProof/>
          <w:sz w:val="22"/>
          <w:lang w:eastAsia="zh-CN"/>
        </w:rPr>
      </w:pPr>
      <w:hyperlink w:anchor="_Toc395021706" w:history="1">
        <w:r w:rsidR="007B2B1B" w:rsidRPr="00620466">
          <w:rPr>
            <w:rStyle w:val="Hyperlink"/>
            <w:noProof/>
          </w:rPr>
          <w:t>Office 365 Enterprise E4 (SL de Usuario)</w:t>
        </w:r>
        <w:r w:rsidR="007B2B1B">
          <w:rPr>
            <w:noProof/>
            <w:webHidden/>
          </w:rPr>
          <w:tab/>
        </w:r>
        <w:r w:rsidR="007B2B1B">
          <w:rPr>
            <w:noProof/>
            <w:webHidden/>
          </w:rPr>
          <w:fldChar w:fldCharType="begin"/>
        </w:r>
        <w:r w:rsidR="007B2B1B">
          <w:rPr>
            <w:noProof/>
            <w:webHidden/>
          </w:rPr>
          <w:instrText xml:space="preserve"> PAGEREF _Toc395021706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7F1171E9" w14:textId="77777777" w:rsidR="007B2B1B" w:rsidRDefault="00FA4813">
      <w:pPr>
        <w:pStyle w:val="TOC6"/>
        <w:tabs>
          <w:tab w:val="right" w:leader="dot" w:pos="5030"/>
        </w:tabs>
        <w:rPr>
          <w:rFonts w:eastAsiaTheme="minorEastAsia"/>
          <w:noProof/>
          <w:sz w:val="22"/>
          <w:lang w:eastAsia="zh-CN"/>
        </w:rPr>
      </w:pPr>
      <w:hyperlink w:anchor="_Toc395021707" w:history="1">
        <w:r w:rsidR="007B2B1B" w:rsidRPr="00620466">
          <w:rPr>
            <w:rStyle w:val="Hyperlink"/>
            <w:noProof/>
          </w:rPr>
          <w:t>Office 365 Enterprise E4 de SA (SL de Usuario)</w:t>
        </w:r>
        <w:r w:rsidR="007B2B1B">
          <w:rPr>
            <w:noProof/>
            <w:webHidden/>
          </w:rPr>
          <w:tab/>
        </w:r>
        <w:r w:rsidR="007B2B1B">
          <w:rPr>
            <w:noProof/>
            <w:webHidden/>
          </w:rPr>
          <w:fldChar w:fldCharType="begin"/>
        </w:r>
        <w:r w:rsidR="007B2B1B">
          <w:rPr>
            <w:noProof/>
            <w:webHidden/>
          </w:rPr>
          <w:instrText xml:space="preserve"> PAGEREF _Toc395021707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5B4C00D6" w14:textId="77777777" w:rsidR="007B2B1B" w:rsidRDefault="00FA4813">
      <w:pPr>
        <w:pStyle w:val="TOC6"/>
        <w:tabs>
          <w:tab w:val="right" w:leader="dot" w:pos="5030"/>
        </w:tabs>
        <w:rPr>
          <w:rFonts w:eastAsiaTheme="minorEastAsia"/>
          <w:noProof/>
          <w:sz w:val="22"/>
          <w:lang w:eastAsia="zh-CN"/>
        </w:rPr>
      </w:pPr>
      <w:hyperlink w:anchor="_Toc395021708" w:history="1">
        <w:r w:rsidR="007B2B1B" w:rsidRPr="00620466">
          <w:rPr>
            <w:rStyle w:val="Hyperlink"/>
            <w:noProof/>
          </w:rPr>
          <w:t>Complemento de Office 365 Enterprise E1 y E3 (SL de Usuario)</w:t>
        </w:r>
        <w:r w:rsidR="007B2B1B">
          <w:rPr>
            <w:noProof/>
            <w:webHidden/>
          </w:rPr>
          <w:tab/>
        </w:r>
        <w:r w:rsidR="007B2B1B">
          <w:rPr>
            <w:noProof/>
            <w:webHidden/>
          </w:rPr>
          <w:fldChar w:fldCharType="begin"/>
        </w:r>
        <w:r w:rsidR="007B2B1B">
          <w:rPr>
            <w:noProof/>
            <w:webHidden/>
          </w:rPr>
          <w:instrText xml:space="preserve"> PAGEREF _Toc395021708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0DC90210" w14:textId="77777777" w:rsidR="007B2B1B" w:rsidRDefault="00FA4813">
      <w:pPr>
        <w:pStyle w:val="TOC6"/>
        <w:tabs>
          <w:tab w:val="right" w:leader="dot" w:pos="5030"/>
        </w:tabs>
        <w:rPr>
          <w:rFonts w:eastAsiaTheme="minorEastAsia"/>
          <w:noProof/>
          <w:sz w:val="22"/>
          <w:lang w:eastAsia="zh-CN"/>
        </w:rPr>
      </w:pPr>
      <w:hyperlink w:anchor="_Toc395021709" w:history="1">
        <w:r w:rsidR="007B2B1B" w:rsidRPr="00620466">
          <w:rPr>
            <w:rStyle w:val="Hyperlink"/>
            <w:noProof/>
          </w:rPr>
          <w:t>Complemento de Office 365 Enterprise E4 (SL de Usuario)</w:t>
        </w:r>
        <w:r w:rsidR="007B2B1B">
          <w:rPr>
            <w:noProof/>
            <w:webHidden/>
          </w:rPr>
          <w:tab/>
        </w:r>
        <w:r w:rsidR="007B2B1B">
          <w:rPr>
            <w:noProof/>
            <w:webHidden/>
          </w:rPr>
          <w:fldChar w:fldCharType="begin"/>
        </w:r>
        <w:r w:rsidR="007B2B1B">
          <w:rPr>
            <w:noProof/>
            <w:webHidden/>
          </w:rPr>
          <w:instrText xml:space="preserve"> PAGEREF _Toc395021709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7360DE00" w14:textId="77777777" w:rsidR="007B2B1B" w:rsidRDefault="00FA4813">
      <w:pPr>
        <w:pStyle w:val="TOC6"/>
        <w:tabs>
          <w:tab w:val="right" w:leader="dot" w:pos="5030"/>
        </w:tabs>
        <w:rPr>
          <w:rFonts w:eastAsiaTheme="minorEastAsia"/>
          <w:noProof/>
          <w:sz w:val="22"/>
          <w:lang w:eastAsia="zh-CN"/>
        </w:rPr>
      </w:pPr>
      <w:hyperlink w:anchor="_Toc395021710" w:history="1">
        <w:r w:rsidR="007B2B1B" w:rsidRPr="00620466">
          <w:rPr>
            <w:rStyle w:val="Hyperlink"/>
            <w:noProof/>
            <w:lang w:val="es-ES"/>
          </w:rPr>
          <w:t xml:space="preserve">Office 365 Enterprise E3 y E4 sin Complemento de ProPlus </w:t>
        </w:r>
        <w:r w:rsidR="00645649">
          <w:rPr>
            <w:rStyle w:val="Hyperlink"/>
            <w:noProof/>
            <w:lang w:val="es-ES"/>
          </w:rPr>
          <w:br/>
        </w:r>
        <w:r w:rsidR="007B2B1B" w:rsidRPr="00620466">
          <w:rPr>
            <w:rStyle w:val="Hyperlink"/>
            <w:noProof/>
            <w:lang w:val="es-ES"/>
          </w:rPr>
          <w:t>(SL de Usuario)</w:t>
        </w:r>
        <w:r w:rsidR="007B2B1B">
          <w:rPr>
            <w:noProof/>
            <w:webHidden/>
          </w:rPr>
          <w:tab/>
        </w:r>
        <w:r w:rsidR="007B2B1B">
          <w:rPr>
            <w:noProof/>
            <w:webHidden/>
          </w:rPr>
          <w:fldChar w:fldCharType="begin"/>
        </w:r>
        <w:r w:rsidR="007B2B1B">
          <w:rPr>
            <w:noProof/>
            <w:webHidden/>
          </w:rPr>
          <w:instrText xml:space="preserve"> PAGEREF _Toc395021710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66319D0F" w14:textId="77777777" w:rsidR="007B2B1B" w:rsidRDefault="00FA4813">
      <w:pPr>
        <w:pStyle w:val="TOC6"/>
        <w:tabs>
          <w:tab w:val="right" w:leader="dot" w:pos="5030"/>
        </w:tabs>
        <w:rPr>
          <w:rFonts w:eastAsiaTheme="minorEastAsia"/>
          <w:noProof/>
          <w:sz w:val="22"/>
          <w:lang w:eastAsia="zh-CN"/>
        </w:rPr>
      </w:pPr>
      <w:hyperlink w:anchor="_Toc395021711" w:history="1">
        <w:r w:rsidR="007B2B1B" w:rsidRPr="00620466">
          <w:rPr>
            <w:rStyle w:val="Hyperlink"/>
            <w:noProof/>
          </w:rPr>
          <w:t>Office 365 Enterprise K1 (SL de Usuario)</w:t>
        </w:r>
        <w:r w:rsidR="007B2B1B">
          <w:rPr>
            <w:noProof/>
            <w:webHidden/>
          </w:rPr>
          <w:tab/>
        </w:r>
        <w:r w:rsidR="007B2B1B">
          <w:rPr>
            <w:noProof/>
            <w:webHidden/>
          </w:rPr>
          <w:fldChar w:fldCharType="begin"/>
        </w:r>
        <w:r w:rsidR="007B2B1B">
          <w:rPr>
            <w:noProof/>
            <w:webHidden/>
          </w:rPr>
          <w:instrText xml:space="preserve"> PAGEREF _Toc395021711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18633A6B" w14:textId="77777777" w:rsidR="007B2B1B" w:rsidRDefault="00FA4813">
      <w:pPr>
        <w:pStyle w:val="TOC6"/>
        <w:tabs>
          <w:tab w:val="right" w:leader="dot" w:pos="5030"/>
        </w:tabs>
        <w:rPr>
          <w:rFonts w:eastAsiaTheme="minorEastAsia"/>
          <w:noProof/>
          <w:sz w:val="22"/>
          <w:lang w:eastAsia="zh-CN"/>
        </w:rPr>
      </w:pPr>
      <w:hyperlink w:anchor="_Toc395021712" w:history="1">
        <w:r w:rsidR="007B2B1B" w:rsidRPr="00620466">
          <w:rPr>
            <w:rStyle w:val="Hyperlink"/>
            <w:noProof/>
            <w:lang w:val="es-ES"/>
          </w:rPr>
          <w:t>Office 365 Administración Pública G1, G3, G4 (SL de Usuario)</w:t>
        </w:r>
        <w:r w:rsidR="007B2B1B">
          <w:rPr>
            <w:noProof/>
            <w:webHidden/>
          </w:rPr>
          <w:tab/>
        </w:r>
        <w:r w:rsidR="007B2B1B">
          <w:rPr>
            <w:noProof/>
            <w:webHidden/>
          </w:rPr>
          <w:fldChar w:fldCharType="begin"/>
        </w:r>
        <w:r w:rsidR="007B2B1B">
          <w:rPr>
            <w:noProof/>
            <w:webHidden/>
          </w:rPr>
          <w:instrText xml:space="preserve"> PAGEREF _Toc395021712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31C4D8EA" w14:textId="77777777" w:rsidR="007B2B1B" w:rsidRDefault="00FA4813">
      <w:pPr>
        <w:pStyle w:val="TOC6"/>
        <w:tabs>
          <w:tab w:val="right" w:leader="dot" w:pos="5030"/>
        </w:tabs>
        <w:rPr>
          <w:rFonts w:eastAsiaTheme="minorEastAsia"/>
          <w:noProof/>
          <w:sz w:val="22"/>
          <w:lang w:eastAsia="zh-CN"/>
        </w:rPr>
      </w:pPr>
      <w:hyperlink w:anchor="_Toc395021713" w:history="1">
        <w:r w:rsidR="007B2B1B" w:rsidRPr="00620466">
          <w:rPr>
            <w:rStyle w:val="Hyperlink"/>
            <w:noProof/>
            <w:lang w:val="es-ES"/>
          </w:rPr>
          <w:t xml:space="preserve">Office 365 Administración Pública G1, G3, G4 de SA </w:t>
        </w:r>
        <w:r w:rsidR="00645649">
          <w:rPr>
            <w:rStyle w:val="Hyperlink"/>
            <w:noProof/>
            <w:lang w:val="es-ES"/>
          </w:rPr>
          <w:br/>
        </w:r>
        <w:r w:rsidR="007B2B1B" w:rsidRPr="00620466">
          <w:rPr>
            <w:rStyle w:val="Hyperlink"/>
            <w:noProof/>
            <w:lang w:val="es-ES"/>
          </w:rPr>
          <w:t>(SL de Usuario)</w:t>
        </w:r>
        <w:r w:rsidR="007B2B1B">
          <w:rPr>
            <w:noProof/>
            <w:webHidden/>
          </w:rPr>
          <w:tab/>
        </w:r>
        <w:r w:rsidR="007B2B1B">
          <w:rPr>
            <w:noProof/>
            <w:webHidden/>
          </w:rPr>
          <w:fldChar w:fldCharType="begin"/>
        </w:r>
        <w:r w:rsidR="007B2B1B">
          <w:rPr>
            <w:noProof/>
            <w:webHidden/>
          </w:rPr>
          <w:instrText xml:space="preserve"> PAGEREF _Toc395021713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67C24BC4" w14:textId="77777777" w:rsidR="007B2B1B" w:rsidRDefault="00FA4813">
      <w:pPr>
        <w:pStyle w:val="TOC6"/>
        <w:tabs>
          <w:tab w:val="right" w:leader="dot" w:pos="5030"/>
        </w:tabs>
        <w:rPr>
          <w:rFonts w:eastAsiaTheme="minorEastAsia"/>
          <w:noProof/>
          <w:sz w:val="22"/>
          <w:lang w:eastAsia="zh-CN"/>
        </w:rPr>
      </w:pPr>
      <w:hyperlink w:anchor="_Toc395021714" w:history="1">
        <w:r w:rsidR="007B2B1B" w:rsidRPr="00620466">
          <w:rPr>
            <w:rStyle w:val="Hyperlink"/>
            <w:noProof/>
            <w:lang w:val="es-ES"/>
          </w:rPr>
          <w:t xml:space="preserve">Complemento de Office 365 Administración Pública G1, G3, G4 </w:t>
        </w:r>
        <w:r w:rsidR="00645649">
          <w:rPr>
            <w:rStyle w:val="Hyperlink"/>
            <w:noProof/>
            <w:lang w:val="es-ES"/>
          </w:rPr>
          <w:br/>
        </w:r>
        <w:r w:rsidR="007B2B1B" w:rsidRPr="00620466">
          <w:rPr>
            <w:rStyle w:val="Hyperlink"/>
            <w:noProof/>
            <w:lang w:val="es-ES"/>
          </w:rPr>
          <w:t>(SL de Usuario)</w:t>
        </w:r>
        <w:r w:rsidR="007B2B1B">
          <w:rPr>
            <w:noProof/>
            <w:webHidden/>
          </w:rPr>
          <w:tab/>
        </w:r>
        <w:r w:rsidR="007B2B1B">
          <w:rPr>
            <w:noProof/>
            <w:webHidden/>
          </w:rPr>
          <w:fldChar w:fldCharType="begin"/>
        </w:r>
        <w:r w:rsidR="007B2B1B">
          <w:rPr>
            <w:noProof/>
            <w:webHidden/>
          </w:rPr>
          <w:instrText xml:space="preserve"> PAGEREF _Toc395021714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23E19857" w14:textId="77777777" w:rsidR="007B2B1B" w:rsidRDefault="00FA4813">
      <w:pPr>
        <w:pStyle w:val="TOC6"/>
        <w:tabs>
          <w:tab w:val="right" w:leader="dot" w:pos="5030"/>
        </w:tabs>
        <w:rPr>
          <w:rFonts w:eastAsiaTheme="minorEastAsia"/>
          <w:noProof/>
          <w:sz w:val="22"/>
          <w:lang w:eastAsia="zh-CN"/>
        </w:rPr>
      </w:pPr>
      <w:hyperlink w:anchor="_Toc395021715" w:history="1">
        <w:r w:rsidR="007B2B1B" w:rsidRPr="00620466">
          <w:rPr>
            <w:rStyle w:val="Hyperlink"/>
            <w:noProof/>
            <w:lang w:val="es-ES"/>
          </w:rPr>
          <w:t xml:space="preserve">Office 365 Administración Pública G3 y G4 sin Complemento </w:t>
        </w:r>
        <w:r w:rsidR="00645649">
          <w:rPr>
            <w:rStyle w:val="Hyperlink"/>
            <w:noProof/>
            <w:lang w:val="es-ES"/>
          </w:rPr>
          <w:br/>
        </w:r>
        <w:r w:rsidR="007B2B1B" w:rsidRPr="00620466">
          <w:rPr>
            <w:rStyle w:val="Hyperlink"/>
            <w:noProof/>
            <w:lang w:val="es-ES"/>
          </w:rPr>
          <w:t>de ProPlus (SL de Usuario)</w:t>
        </w:r>
        <w:r w:rsidR="007B2B1B">
          <w:rPr>
            <w:noProof/>
            <w:webHidden/>
          </w:rPr>
          <w:tab/>
        </w:r>
        <w:r w:rsidR="007B2B1B">
          <w:rPr>
            <w:noProof/>
            <w:webHidden/>
          </w:rPr>
          <w:fldChar w:fldCharType="begin"/>
        </w:r>
        <w:r w:rsidR="007B2B1B">
          <w:rPr>
            <w:noProof/>
            <w:webHidden/>
          </w:rPr>
          <w:instrText xml:space="preserve"> PAGEREF _Toc395021715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209DF7EE" w14:textId="77777777" w:rsidR="007B2B1B" w:rsidRDefault="00FA4813">
      <w:pPr>
        <w:pStyle w:val="TOC6"/>
        <w:tabs>
          <w:tab w:val="right" w:leader="dot" w:pos="5030"/>
        </w:tabs>
        <w:rPr>
          <w:rFonts w:eastAsiaTheme="minorEastAsia"/>
          <w:noProof/>
          <w:sz w:val="22"/>
          <w:lang w:eastAsia="zh-CN"/>
        </w:rPr>
      </w:pPr>
      <w:hyperlink w:anchor="_Toc395021716" w:history="1">
        <w:r w:rsidR="007B2B1B" w:rsidRPr="00620466">
          <w:rPr>
            <w:rStyle w:val="Hyperlink"/>
            <w:noProof/>
          </w:rPr>
          <w:t>Office 365 Mediana Empresa (SL de usuario)</w:t>
        </w:r>
        <w:r w:rsidR="007B2B1B">
          <w:rPr>
            <w:noProof/>
            <w:webHidden/>
          </w:rPr>
          <w:tab/>
        </w:r>
        <w:r w:rsidR="007B2B1B">
          <w:rPr>
            <w:noProof/>
            <w:webHidden/>
          </w:rPr>
          <w:fldChar w:fldCharType="begin"/>
        </w:r>
        <w:r w:rsidR="007B2B1B">
          <w:rPr>
            <w:noProof/>
            <w:webHidden/>
          </w:rPr>
          <w:instrText xml:space="preserve"> PAGEREF _Toc395021716 \h </w:instrText>
        </w:r>
        <w:r w:rsidR="007B2B1B">
          <w:rPr>
            <w:noProof/>
            <w:webHidden/>
          </w:rPr>
        </w:r>
        <w:r w:rsidR="007B2B1B">
          <w:rPr>
            <w:noProof/>
            <w:webHidden/>
          </w:rPr>
          <w:fldChar w:fldCharType="separate"/>
        </w:r>
        <w:r w:rsidR="00E45E76">
          <w:rPr>
            <w:noProof/>
            <w:webHidden/>
          </w:rPr>
          <w:t>55</w:t>
        </w:r>
        <w:r w:rsidR="007B2B1B">
          <w:rPr>
            <w:noProof/>
            <w:webHidden/>
          </w:rPr>
          <w:fldChar w:fldCharType="end"/>
        </w:r>
      </w:hyperlink>
    </w:p>
    <w:p w14:paraId="673D3362" w14:textId="77777777" w:rsidR="007B2B1B" w:rsidRDefault="00FA4813">
      <w:pPr>
        <w:pStyle w:val="TOC4"/>
        <w:tabs>
          <w:tab w:val="right" w:leader="dot" w:pos="5030"/>
        </w:tabs>
        <w:rPr>
          <w:rFonts w:eastAsiaTheme="minorEastAsia"/>
          <w:smallCaps w:val="0"/>
          <w:noProof/>
          <w:sz w:val="22"/>
          <w:lang w:eastAsia="zh-CN"/>
        </w:rPr>
      </w:pPr>
      <w:hyperlink w:anchor="_Toc395021717" w:history="1">
        <w:r w:rsidR="007B2B1B" w:rsidRPr="00620466">
          <w:rPr>
            <w:rStyle w:val="Hyperlink"/>
            <w:noProof/>
          </w:rPr>
          <w:t>OneDrive para la Empresa</w:t>
        </w:r>
        <w:r w:rsidR="007B2B1B">
          <w:rPr>
            <w:noProof/>
            <w:webHidden/>
          </w:rPr>
          <w:tab/>
        </w:r>
        <w:r w:rsidR="007B2B1B">
          <w:rPr>
            <w:noProof/>
            <w:webHidden/>
          </w:rPr>
          <w:fldChar w:fldCharType="begin"/>
        </w:r>
        <w:r w:rsidR="007B2B1B">
          <w:rPr>
            <w:noProof/>
            <w:webHidden/>
          </w:rPr>
          <w:instrText xml:space="preserve"> PAGEREF _Toc395021717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31E93335" w14:textId="77777777" w:rsidR="007B2B1B" w:rsidRDefault="00FA4813">
      <w:pPr>
        <w:pStyle w:val="TOC6"/>
        <w:tabs>
          <w:tab w:val="right" w:leader="dot" w:pos="5030"/>
        </w:tabs>
        <w:rPr>
          <w:rFonts w:eastAsiaTheme="minorEastAsia"/>
          <w:noProof/>
          <w:sz w:val="22"/>
          <w:lang w:eastAsia="zh-CN"/>
        </w:rPr>
      </w:pPr>
      <w:hyperlink w:anchor="_Toc395021718" w:history="1">
        <w:r w:rsidR="007B2B1B" w:rsidRPr="00620466">
          <w:rPr>
            <w:rStyle w:val="Hyperlink"/>
            <w:noProof/>
            <w:lang w:val="es-ES"/>
          </w:rPr>
          <w:t>OneDrive para la Empresa con Office Online (SL de usuario)</w:t>
        </w:r>
        <w:r w:rsidR="007B2B1B">
          <w:rPr>
            <w:noProof/>
            <w:webHidden/>
          </w:rPr>
          <w:tab/>
        </w:r>
        <w:r w:rsidR="007B2B1B">
          <w:rPr>
            <w:noProof/>
            <w:webHidden/>
          </w:rPr>
          <w:fldChar w:fldCharType="begin"/>
        </w:r>
        <w:r w:rsidR="007B2B1B">
          <w:rPr>
            <w:noProof/>
            <w:webHidden/>
          </w:rPr>
          <w:instrText xml:space="preserve"> PAGEREF _Toc395021718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5A5E54B7" w14:textId="77777777" w:rsidR="007B2B1B" w:rsidRDefault="00FA4813">
      <w:pPr>
        <w:pStyle w:val="TOC6"/>
        <w:tabs>
          <w:tab w:val="right" w:leader="dot" w:pos="5030"/>
        </w:tabs>
        <w:rPr>
          <w:rFonts w:eastAsiaTheme="minorEastAsia"/>
          <w:noProof/>
          <w:sz w:val="22"/>
          <w:lang w:eastAsia="zh-CN"/>
        </w:rPr>
      </w:pPr>
      <w:hyperlink w:anchor="_Toc395021719" w:history="1">
        <w:r w:rsidR="007B2B1B" w:rsidRPr="00620466">
          <w:rPr>
            <w:rStyle w:val="Hyperlink"/>
            <w:noProof/>
          </w:rPr>
          <w:t>OneDrive para la Empresa con Office Online G (SL de usuario)</w:t>
        </w:r>
        <w:r w:rsidR="007B2B1B">
          <w:rPr>
            <w:noProof/>
            <w:webHidden/>
          </w:rPr>
          <w:tab/>
        </w:r>
        <w:r w:rsidR="007B2B1B">
          <w:rPr>
            <w:noProof/>
            <w:webHidden/>
          </w:rPr>
          <w:fldChar w:fldCharType="begin"/>
        </w:r>
        <w:r w:rsidR="007B2B1B">
          <w:rPr>
            <w:noProof/>
            <w:webHidden/>
          </w:rPr>
          <w:instrText xml:space="preserve"> PAGEREF _Toc395021719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6FE4CFDD" w14:textId="77777777" w:rsidR="007B2B1B" w:rsidRDefault="00FA4813">
      <w:pPr>
        <w:pStyle w:val="TOC4"/>
        <w:tabs>
          <w:tab w:val="right" w:leader="dot" w:pos="5030"/>
        </w:tabs>
        <w:rPr>
          <w:rFonts w:eastAsiaTheme="minorEastAsia"/>
          <w:smallCaps w:val="0"/>
          <w:noProof/>
          <w:sz w:val="22"/>
          <w:lang w:eastAsia="zh-CN"/>
        </w:rPr>
      </w:pPr>
      <w:hyperlink w:anchor="_Toc395021720" w:history="1">
        <w:r w:rsidR="007B2B1B" w:rsidRPr="00620466">
          <w:rPr>
            <w:rStyle w:val="Hyperlink"/>
            <w:noProof/>
          </w:rPr>
          <w:t>Power BI para Office 365</w:t>
        </w:r>
        <w:r w:rsidR="007B2B1B">
          <w:rPr>
            <w:noProof/>
            <w:webHidden/>
          </w:rPr>
          <w:tab/>
        </w:r>
        <w:r w:rsidR="007B2B1B">
          <w:rPr>
            <w:noProof/>
            <w:webHidden/>
          </w:rPr>
          <w:fldChar w:fldCharType="begin"/>
        </w:r>
        <w:r w:rsidR="007B2B1B">
          <w:rPr>
            <w:noProof/>
            <w:webHidden/>
          </w:rPr>
          <w:instrText xml:space="preserve"> PAGEREF _Toc395021720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380733E4" w14:textId="77777777" w:rsidR="007B2B1B" w:rsidRDefault="00FA4813">
      <w:pPr>
        <w:pStyle w:val="TOC6"/>
        <w:tabs>
          <w:tab w:val="right" w:leader="dot" w:pos="5030"/>
        </w:tabs>
        <w:rPr>
          <w:rFonts w:eastAsiaTheme="minorEastAsia"/>
          <w:noProof/>
          <w:sz w:val="22"/>
          <w:lang w:eastAsia="zh-CN"/>
        </w:rPr>
      </w:pPr>
      <w:hyperlink w:anchor="_Toc395021721" w:history="1">
        <w:r w:rsidR="007B2B1B" w:rsidRPr="00620466">
          <w:rPr>
            <w:rStyle w:val="Hyperlink"/>
            <w:noProof/>
          </w:rPr>
          <w:t>Power BI para Office 365</w:t>
        </w:r>
        <w:r w:rsidR="007B2B1B">
          <w:rPr>
            <w:noProof/>
            <w:webHidden/>
          </w:rPr>
          <w:tab/>
        </w:r>
        <w:r w:rsidR="007B2B1B">
          <w:rPr>
            <w:noProof/>
            <w:webHidden/>
          </w:rPr>
          <w:fldChar w:fldCharType="begin"/>
        </w:r>
        <w:r w:rsidR="007B2B1B">
          <w:rPr>
            <w:noProof/>
            <w:webHidden/>
          </w:rPr>
          <w:instrText xml:space="preserve"> PAGEREF _Toc395021721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075E8D2B" w14:textId="77777777" w:rsidR="007B2B1B" w:rsidRDefault="00FA4813">
      <w:pPr>
        <w:pStyle w:val="TOC6"/>
        <w:tabs>
          <w:tab w:val="right" w:leader="dot" w:pos="5030"/>
        </w:tabs>
        <w:rPr>
          <w:rFonts w:eastAsiaTheme="minorEastAsia"/>
          <w:noProof/>
          <w:sz w:val="22"/>
          <w:lang w:eastAsia="zh-CN"/>
        </w:rPr>
      </w:pPr>
      <w:hyperlink w:anchor="_Toc395021722" w:history="1">
        <w:r w:rsidR="007B2B1B" w:rsidRPr="00620466">
          <w:rPr>
            <w:rStyle w:val="Hyperlink"/>
            <w:noProof/>
          </w:rPr>
          <w:t>Power BI para Office 365 A</w:t>
        </w:r>
        <w:r w:rsidR="007B2B1B">
          <w:rPr>
            <w:noProof/>
            <w:webHidden/>
          </w:rPr>
          <w:tab/>
        </w:r>
        <w:r w:rsidR="007B2B1B">
          <w:rPr>
            <w:noProof/>
            <w:webHidden/>
          </w:rPr>
          <w:fldChar w:fldCharType="begin"/>
        </w:r>
        <w:r w:rsidR="007B2B1B">
          <w:rPr>
            <w:noProof/>
            <w:webHidden/>
          </w:rPr>
          <w:instrText xml:space="preserve"> PAGEREF _Toc395021722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515A6E35" w14:textId="77777777" w:rsidR="007B2B1B" w:rsidRDefault="00FA4813">
      <w:pPr>
        <w:pStyle w:val="TOC4"/>
        <w:tabs>
          <w:tab w:val="right" w:leader="dot" w:pos="5030"/>
        </w:tabs>
        <w:rPr>
          <w:rFonts w:eastAsiaTheme="minorEastAsia"/>
          <w:smallCaps w:val="0"/>
          <w:noProof/>
          <w:sz w:val="22"/>
          <w:lang w:eastAsia="zh-CN"/>
        </w:rPr>
      </w:pPr>
      <w:hyperlink w:anchor="_Toc395021723" w:history="1">
        <w:r w:rsidR="007B2B1B" w:rsidRPr="00620466">
          <w:rPr>
            <w:rStyle w:val="Hyperlink"/>
            <w:noProof/>
          </w:rPr>
          <w:t>Project Online</w:t>
        </w:r>
        <w:r w:rsidR="007B2B1B">
          <w:rPr>
            <w:noProof/>
            <w:webHidden/>
          </w:rPr>
          <w:tab/>
        </w:r>
        <w:r w:rsidR="007B2B1B">
          <w:rPr>
            <w:noProof/>
            <w:webHidden/>
          </w:rPr>
          <w:fldChar w:fldCharType="begin"/>
        </w:r>
        <w:r w:rsidR="007B2B1B">
          <w:rPr>
            <w:noProof/>
            <w:webHidden/>
          </w:rPr>
          <w:instrText xml:space="preserve"> PAGEREF _Toc395021723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1542BAF4" w14:textId="77777777" w:rsidR="007B2B1B" w:rsidRDefault="00FA4813">
      <w:pPr>
        <w:pStyle w:val="TOC6"/>
        <w:tabs>
          <w:tab w:val="right" w:leader="dot" w:pos="5030"/>
        </w:tabs>
        <w:rPr>
          <w:rFonts w:eastAsiaTheme="minorEastAsia"/>
          <w:noProof/>
          <w:sz w:val="22"/>
          <w:lang w:eastAsia="zh-CN"/>
        </w:rPr>
      </w:pPr>
      <w:hyperlink w:anchor="_Toc395021724" w:history="1">
        <w:r w:rsidR="007B2B1B" w:rsidRPr="00620466">
          <w:rPr>
            <w:rStyle w:val="Hyperlink"/>
            <w:noProof/>
          </w:rPr>
          <w:t>Project Online</w:t>
        </w:r>
        <w:r w:rsidR="007B2B1B">
          <w:rPr>
            <w:noProof/>
            <w:webHidden/>
          </w:rPr>
          <w:tab/>
        </w:r>
        <w:r w:rsidR="007B2B1B">
          <w:rPr>
            <w:noProof/>
            <w:webHidden/>
          </w:rPr>
          <w:fldChar w:fldCharType="begin"/>
        </w:r>
        <w:r w:rsidR="007B2B1B">
          <w:rPr>
            <w:noProof/>
            <w:webHidden/>
          </w:rPr>
          <w:instrText xml:space="preserve"> PAGEREF _Toc395021724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3C0AD1FF" w14:textId="77777777" w:rsidR="007B2B1B" w:rsidRDefault="00FA4813">
      <w:pPr>
        <w:pStyle w:val="TOC6"/>
        <w:tabs>
          <w:tab w:val="right" w:leader="dot" w:pos="5030"/>
        </w:tabs>
        <w:rPr>
          <w:rFonts w:eastAsiaTheme="minorEastAsia"/>
          <w:noProof/>
          <w:sz w:val="22"/>
          <w:lang w:eastAsia="zh-CN"/>
        </w:rPr>
      </w:pPr>
      <w:hyperlink w:anchor="_Toc395021725" w:history="1">
        <w:r w:rsidR="007B2B1B" w:rsidRPr="00620466">
          <w:rPr>
            <w:rStyle w:val="Hyperlink"/>
            <w:noProof/>
          </w:rPr>
          <w:t>Project Online A</w:t>
        </w:r>
        <w:r w:rsidR="007B2B1B">
          <w:rPr>
            <w:noProof/>
            <w:webHidden/>
          </w:rPr>
          <w:tab/>
        </w:r>
        <w:r w:rsidR="007B2B1B">
          <w:rPr>
            <w:noProof/>
            <w:webHidden/>
          </w:rPr>
          <w:fldChar w:fldCharType="begin"/>
        </w:r>
        <w:r w:rsidR="007B2B1B">
          <w:rPr>
            <w:noProof/>
            <w:webHidden/>
          </w:rPr>
          <w:instrText xml:space="preserve"> PAGEREF _Toc395021725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0626F5B0" w14:textId="77777777" w:rsidR="007B2B1B" w:rsidRDefault="00FA4813">
      <w:pPr>
        <w:pStyle w:val="TOC6"/>
        <w:tabs>
          <w:tab w:val="right" w:leader="dot" w:pos="5030"/>
        </w:tabs>
        <w:rPr>
          <w:rFonts w:eastAsiaTheme="minorEastAsia"/>
          <w:noProof/>
          <w:sz w:val="22"/>
          <w:lang w:eastAsia="zh-CN"/>
        </w:rPr>
      </w:pPr>
      <w:hyperlink w:anchor="_Toc395021726" w:history="1">
        <w:r w:rsidR="007B2B1B" w:rsidRPr="00620466">
          <w:rPr>
            <w:rStyle w:val="Hyperlink"/>
            <w:noProof/>
          </w:rPr>
          <w:t>Project Lite</w:t>
        </w:r>
        <w:r w:rsidR="007B2B1B">
          <w:rPr>
            <w:noProof/>
            <w:webHidden/>
          </w:rPr>
          <w:tab/>
        </w:r>
        <w:r w:rsidR="007B2B1B">
          <w:rPr>
            <w:noProof/>
            <w:webHidden/>
          </w:rPr>
          <w:fldChar w:fldCharType="begin"/>
        </w:r>
        <w:r w:rsidR="007B2B1B">
          <w:rPr>
            <w:noProof/>
            <w:webHidden/>
          </w:rPr>
          <w:instrText xml:space="preserve"> PAGEREF _Toc395021726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1FAC1072" w14:textId="77777777" w:rsidR="007B2B1B" w:rsidRDefault="00FA4813">
      <w:pPr>
        <w:pStyle w:val="TOC4"/>
        <w:tabs>
          <w:tab w:val="right" w:leader="dot" w:pos="5030"/>
        </w:tabs>
        <w:rPr>
          <w:rFonts w:eastAsiaTheme="minorEastAsia"/>
          <w:smallCaps w:val="0"/>
          <w:noProof/>
          <w:sz w:val="22"/>
          <w:lang w:eastAsia="zh-CN"/>
        </w:rPr>
      </w:pPr>
      <w:hyperlink w:anchor="_Toc395021727" w:history="1">
        <w:r w:rsidR="007B2B1B" w:rsidRPr="00620466">
          <w:rPr>
            <w:rStyle w:val="Hyperlink"/>
            <w:noProof/>
          </w:rPr>
          <w:t>SharePoint Online</w:t>
        </w:r>
        <w:r w:rsidR="007B2B1B">
          <w:rPr>
            <w:noProof/>
            <w:webHidden/>
          </w:rPr>
          <w:tab/>
        </w:r>
        <w:r w:rsidR="007B2B1B">
          <w:rPr>
            <w:noProof/>
            <w:webHidden/>
          </w:rPr>
          <w:fldChar w:fldCharType="begin"/>
        </w:r>
        <w:r w:rsidR="007B2B1B">
          <w:rPr>
            <w:noProof/>
            <w:webHidden/>
          </w:rPr>
          <w:instrText xml:space="preserve"> PAGEREF _Toc395021727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26FF9F09" w14:textId="77777777" w:rsidR="007B2B1B" w:rsidRDefault="00FA4813">
      <w:pPr>
        <w:pStyle w:val="TOC6"/>
        <w:tabs>
          <w:tab w:val="right" w:leader="dot" w:pos="5030"/>
        </w:tabs>
        <w:rPr>
          <w:rFonts w:eastAsiaTheme="minorEastAsia"/>
          <w:noProof/>
          <w:sz w:val="22"/>
          <w:lang w:eastAsia="zh-CN"/>
        </w:rPr>
      </w:pPr>
      <w:hyperlink w:anchor="_Toc395021728" w:history="1">
        <w:r w:rsidR="007B2B1B" w:rsidRPr="00620466">
          <w:rPr>
            <w:rStyle w:val="Hyperlink"/>
            <w:noProof/>
          </w:rPr>
          <w:t>Office 365 Extra File Storage 1 GB (SL de Complemento)</w:t>
        </w:r>
        <w:r w:rsidR="007B2B1B">
          <w:rPr>
            <w:noProof/>
            <w:webHidden/>
          </w:rPr>
          <w:tab/>
        </w:r>
        <w:r w:rsidR="007B2B1B">
          <w:rPr>
            <w:noProof/>
            <w:webHidden/>
          </w:rPr>
          <w:fldChar w:fldCharType="begin"/>
        </w:r>
        <w:r w:rsidR="007B2B1B">
          <w:rPr>
            <w:noProof/>
            <w:webHidden/>
          </w:rPr>
          <w:instrText xml:space="preserve"> PAGEREF _Toc395021728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3784E9E5" w14:textId="77777777" w:rsidR="007B2B1B" w:rsidRDefault="00FA4813">
      <w:pPr>
        <w:pStyle w:val="TOC6"/>
        <w:tabs>
          <w:tab w:val="right" w:leader="dot" w:pos="5030"/>
        </w:tabs>
        <w:rPr>
          <w:rFonts w:eastAsiaTheme="minorEastAsia"/>
          <w:noProof/>
          <w:sz w:val="22"/>
          <w:lang w:eastAsia="zh-CN"/>
        </w:rPr>
      </w:pPr>
      <w:hyperlink w:anchor="_Toc395021729" w:history="1">
        <w:r w:rsidR="007B2B1B" w:rsidRPr="00620466">
          <w:rPr>
            <w:rStyle w:val="Hyperlink"/>
            <w:noProof/>
          </w:rPr>
          <w:t>Office 365 Extra File Storage 1 GB A (SL de Complemento)</w:t>
        </w:r>
        <w:r w:rsidR="007B2B1B">
          <w:rPr>
            <w:noProof/>
            <w:webHidden/>
          </w:rPr>
          <w:tab/>
        </w:r>
        <w:r w:rsidR="007B2B1B">
          <w:rPr>
            <w:noProof/>
            <w:webHidden/>
          </w:rPr>
          <w:fldChar w:fldCharType="begin"/>
        </w:r>
        <w:r w:rsidR="007B2B1B">
          <w:rPr>
            <w:noProof/>
            <w:webHidden/>
          </w:rPr>
          <w:instrText xml:space="preserve"> PAGEREF _Toc395021729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010DD6EE" w14:textId="77777777" w:rsidR="007B2B1B" w:rsidRDefault="00FA4813">
      <w:pPr>
        <w:pStyle w:val="TOC6"/>
        <w:tabs>
          <w:tab w:val="right" w:leader="dot" w:pos="5030"/>
        </w:tabs>
        <w:rPr>
          <w:rFonts w:eastAsiaTheme="minorEastAsia"/>
          <w:noProof/>
          <w:sz w:val="22"/>
          <w:lang w:eastAsia="zh-CN"/>
        </w:rPr>
      </w:pPr>
      <w:hyperlink w:anchor="_Toc395021730" w:history="1">
        <w:r w:rsidR="007B2B1B" w:rsidRPr="00620466">
          <w:rPr>
            <w:rStyle w:val="Hyperlink"/>
            <w:noProof/>
          </w:rPr>
          <w:t>SharePoint Online Plan 1 (SL de Usuario)</w:t>
        </w:r>
        <w:r w:rsidR="007B2B1B">
          <w:rPr>
            <w:noProof/>
            <w:webHidden/>
          </w:rPr>
          <w:tab/>
        </w:r>
        <w:r w:rsidR="007B2B1B">
          <w:rPr>
            <w:noProof/>
            <w:webHidden/>
          </w:rPr>
          <w:fldChar w:fldCharType="begin"/>
        </w:r>
        <w:r w:rsidR="007B2B1B">
          <w:rPr>
            <w:noProof/>
            <w:webHidden/>
          </w:rPr>
          <w:instrText xml:space="preserve"> PAGEREF _Toc395021730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0AFB08AF" w14:textId="77777777" w:rsidR="007B2B1B" w:rsidRDefault="00FA4813">
      <w:pPr>
        <w:pStyle w:val="TOC6"/>
        <w:tabs>
          <w:tab w:val="right" w:leader="dot" w:pos="5030"/>
        </w:tabs>
        <w:rPr>
          <w:rFonts w:eastAsiaTheme="minorEastAsia"/>
          <w:noProof/>
          <w:sz w:val="22"/>
          <w:lang w:eastAsia="zh-CN"/>
        </w:rPr>
      </w:pPr>
      <w:hyperlink w:anchor="_Toc395021731" w:history="1">
        <w:r w:rsidR="007B2B1B" w:rsidRPr="00620466">
          <w:rPr>
            <w:rStyle w:val="Hyperlink"/>
            <w:noProof/>
          </w:rPr>
          <w:t>Complemento de SharePoint Online Plan 1 (SL de Usuario)</w:t>
        </w:r>
        <w:r w:rsidR="007B2B1B">
          <w:rPr>
            <w:noProof/>
            <w:webHidden/>
          </w:rPr>
          <w:tab/>
        </w:r>
        <w:r w:rsidR="007B2B1B">
          <w:rPr>
            <w:noProof/>
            <w:webHidden/>
          </w:rPr>
          <w:fldChar w:fldCharType="begin"/>
        </w:r>
        <w:r w:rsidR="007B2B1B">
          <w:rPr>
            <w:noProof/>
            <w:webHidden/>
          </w:rPr>
          <w:instrText xml:space="preserve"> PAGEREF _Toc395021731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5B88D919" w14:textId="77777777" w:rsidR="007B2B1B" w:rsidRDefault="00FA4813">
      <w:pPr>
        <w:pStyle w:val="TOC6"/>
        <w:tabs>
          <w:tab w:val="right" w:leader="dot" w:pos="5030"/>
        </w:tabs>
        <w:rPr>
          <w:rFonts w:eastAsiaTheme="minorEastAsia"/>
          <w:noProof/>
          <w:sz w:val="22"/>
          <w:lang w:eastAsia="zh-CN"/>
        </w:rPr>
      </w:pPr>
      <w:hyperlink w:anchor="_Toc395021732" w:history="1">
        <w:r w:rsidR="007B2B1B" w:rsidRPr="00620466">
          <w:rPr>
            <w:rStyle w:val="Hyperlink"/>
            <w:noProof/>
          </w:rPr>
          <w:t>SharePoint Online Plan 1G (SL de Usuario)</w:t>
        </w:r>
        <w:r w:rsidR="007B2B1B">
          <w:rPr>
            <w:noProof/>
            <w:webHidden/>
          </w:rPr>
          <w:tab/>
        </w:r>
        <w:r w:rsidR="007B2B1B">
          <w:rPr>
            <w:noProof/>
            <w:webHidden/>
          </w:rPr>
          <w:fldChar w:fldCharType="begin"/>
        </w:r>
        <w:r w:rsidR="007B2B1B">
          <w:rPr>
            <w:noProof/>
            <w:webHidden/>
          </w:rPr>
          <w:instrText xml:space="preserve"> PAGEREF _Toc395021732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2BFD69EA" w14:textId="77777777" w:rsidR="007B2B1B" w:rsidRDefault="00FA4813">
      <w:pPr>
        <w:pStyle w:val="TOC6"/>
        <w:tabs>
          <w:tab w:val="right" w:leader="dot" w:pos="5030"/>
        </w:tabs>
        <w:rPr>
          <w:rFonts w:eastAsiaTheme="minorEastAsia"/>
          <w:noProof/>
          <w:sz w:val="22"/>
          <w:lang w:eastAsia="zh-CN"/>
        </w:rPr>
      </w:pPr>
      <w:hyperlink w:anchor="_Toc395021733" w:history="1">
        <w:r w:rsidR="007B2B1B" w:rsidRPr="00620466">
          <w:rPr>
            <w:rStyle w:val="Hyperlink"/>
            <w:noProof/>
          </w:rPr>
          <w:t>SharePoint Online Plan 2 (SL de Usuario)</w:t>
        </w:r>
        <w:r w:rsidR="007B2B1B">
          <w:rPr>
            <w:noProof/>
            <w:webHidden/>
          </w:rPr>
          <w:tab/>
        </w:r>
        <w:r w:rsidR="007B2B1B">
          <w:rPr>
            <w:noProof/>
            <w:webHidden/>
          </w:rPr>
          <w:fldChar w:fldCharType="begin"/>
        </w:r>
        <w:r w:rsidR="007B2B1B">
          <w:rPr>
            <w:noProof/>
            <w:webHidden/>
          </w:rPr>
          <w:instrText xml:space="preserve"> PAGEREF _Toc395021733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33D4FF4A" w14:textId="77777777" w:rsidR="007B2B1B" w:rsidRDefault="00FA4813">
      <w:pPr>
        <w:pStyle w:val="TOC6"/>
        <w:tabs>
          <w:tab w:val="right" w:leader="dot" w:pos="5030"/>
        </w:tabs>
        <w:rPr>
          <w:rFonts w:eastAsiaTheme="minorEastAsia"/>
          <w:noProof/>
          <w:sz w:val="22"/>
          <w:lang w:eastAsia="zh-CN"/>
        </w:rPr>
      </w:pPr>
      <w:hyperlink w:anchor="_Toc395021734" w:history="1">
        <w:r w:rsidR="007B2B1B" w:rsidRPr="00620466">
          <w:rPr>
            <w:rStyle w:val="Hyperlink"/>
            <w:noProof/>
          </w:rPr>
          <w:t>SharePoint Online Plan 2G (SL de Usuario)</w:t>
        </w:r>
        <w:r w:rsidR="007B2B1B">
          <w:rPr>
            <w:noProof/>
            <w:webHidden/>
          </w:rPr>
          <w:tab/>
        </w:r>
        <w:r w:rsidR="007B2B1B">
          <w:rPr>
            <w:noProof/>
            <w:webHidden/>
          </w:rPr>
          <w:fldChar w:fldCharType="begin"/>
        </w:r>
        <w:r w:rsidR="007B2B1B">
          <w:rPr>
            <w:noProof/>
            <w:webHidden/>
          </w:rPr>
          <w:instrText xml:space="preserve"> PAGEREF _Toc395021734 \h </w:instrText>
        </w:r>
        <w:r w:rsidR="007B2B1B">
          <w:rPr>
            <w:noProof/>
            <w:webHidden/>
          </w:rPr>
        </w:r>
        <w:r w:rsidR="007B2B1B">
          <w:rPr>
            <w:noProof/>
            <w:webHidden/>
          </w:rPr>
          <w:fldChar w:fldCharType="separate"/>
        </w:r>
        <w:r w:rsidR="00E45E76">
          <w:rPr>
            <w:noProof/>
            <w:webHidden/>
          </w:rPr>
          <w:t>59</w:t>
        </w:r>
        <w:r w:rsidR="007B2B1B">
          <w:rPr>
            <w:noProof/>
            <w:webHidden/>
          </w:rPr>
          <w:fldChar w:fldCharType="end"/>
        </w:r>
      </w:hyperlink>
    </w:p>
    <w:p w14:paraId="0D528617" w14:textId="77777777" w:rsidR="007B2B1B" w:rsidRDefault="00FA4813">
      <w:pPr>
        <w:pStyle w:val="TOC3"/>
        <w:tabs>
          <w:tab w:val="right" w:leader="dot" w:pos="5030"/>
        </w:tabs>
        <w:rPr>
          <w:rFonts w:eastAsiaTheme="minorEastAsia"/>
          <w:smallCaps w:val="0"/>
          <w:noProof/>
          <w:sz w:val="22"/>
          <w:lang w:eastAsia="zh-CN"/>
        </w:rPr>
      </w:pPr>
      <w:hyperlink w:anchor="_Toc395021735" w:history="1">
        <w:r w:rsidR="007B2B1B" w:rsidRPr="00620466">
          <w:rPr>
            <w:rStyle w:val="Hyperlink"/>
            <w:noProof/>
          </w:rPr>
          <w:t>Windows Intune</w:t>
        </w:r>
        <w:r w:rsidR="007B2B1B">
          <w:rPr>
            <w:noProof/>
            <w:webHidden/>
          </w:rPr>
          <w:tab/>
        </w:r>
        <w:r w:rsidR="007B2B1B">
          <w:rPr>
            <w:noProof/>
            <w:webHidden/>
          </w:rPr>
          <w:fldChar w:fldCharType="begin"/>
        </w:r>
        <w:r w:rsidR="007B2B1B">
          <w:rPr>
            <w:noProof/>
            <w:webHidden/>
          </w:rPr>
          <w:instrText xml:space="preserve"> PAGEREF _Toc395021735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31EEC96B" w14:textId="77777777" w:rsidR="007B2B1B" w:rsidRDefault="00FA4813">
      <w:pPr>
        <w:pStyle w:val="TOC5"/>
        <w:tabs>
          <w:tab w:val="right" w:leader="dot" w:pos="5030"/>
        </w:tabs>
        <w:rPr>
          <w:rFonts w:eastAsiaTheme="minorEastAsia"/>
          <w:noProof/>
          <w:sz w:val="22"/>
          <w:lang w:eastAsia="zh-CN"/>
        </w:rPr>
      </w:pPr>
      <w:hyperlink w:anchor="_Toc395021736" w:history="1">
        <w:r w:rsidR="007B2B1B" w:rsidRPr="00620466">
          <w:rPr>
            <w:rStyle w:val="Hyperlink"/>
            <w:noProof/>
          </w:rPr>
          <w:t>Windows Intune (SL de Usuario)</w:t>
        </w:r>
        <w:r w:rsidR="007B2B1B">
          <w:rPr>
            <w:noProof/>
            <w:webHidden/>
          </w:rPr>
          <w:tab/>
        </w:r>
        <w:r w:rsidR="007B2B1B">
          <w:rPr>
            <w:noProof/>
            <w:webHidden/>
          </w:rPr>
          <w:fldChar w:fldCharType="begin"/>
        </w:r>
        <w:r w:rsidR="007B2B1B">
          <w:rPr>
            <w:noProof/>
            <w:webHidden/>
          </w:rPr>
          <w:instrText xml:space="preserve"> PAGEREF _Toc395021736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30B1D607" w14:textId="77777777" w:rsidR="007B2B1B" w:rsidRDefault="00FA4813">
      <w:pPr>
        <w:pStyle w:val="TOC5"/>
        <w:tabs>
          <w:tab w:val="right" w:leader="dot" w:pos="5030"/>
        </w:tabs>
        <w:rPr>
          <w:rFonts w:eastAsiaTheme="minorEastAsia"/>
          <w:noProof/>
          <w:sz w:val="22"/>
          <w:lang w:eastAsia="zh-CN"/>
        </w:rPr>
      </w:pPr>
      <w:hyperlink w:anchor="_Toc395021737" w:history="1">
        <w:r w:rsidR="007B2B1B" w:rsidRPr="00620466">
          <w:rPr>
            <w:rStyle w:val="Hyperlink"/>
            <w:noProof/>
          </w:rPr>
          <w:t>Complemento de Windows Intune(SL de Usuario)</w:t>
        </w:r>
        <w:r w:rsidR="007B2B1B">
          <w:rPr>
            <w:noProof/>
            <w:webHidden/>
          </w:rPr>
          <w:tab/>
        </w:r>
        <w:r w:rsidR="007B2B1B">
          <w:rPr>
            <w:noProof/>
            <w:webHidden/>
          </w:rPr>
          <w:fldChar w:fldCharType="begin"/>
        </w:r>
        <w:r w:rsidR="007B2B1B">
          <w:rPr>
            <w:noProof/>
            <w:webHidden/>
          </w:rPr>
          <w:instrText xml:space="preserve"> PAGEREF _Toc395021737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316CA150" w14:textId="77777777" w:rsidR="007B2B1B" w:rsidRDefault="00FA4813">
      <w:pPr>
        <w:pStyle w:val="TOC5"/>
        <w:tabs>
          <w:tab w:val="right" w:leader="dot" w:pos="5030"/>
        </w:tabs>
        <w:rPr>
          <w:rFonts w:eastAsiaTheme="minorEastAsia"/>
          <w:noProof/>
          <w:sz w:val="22"/>
          <w:lang w:eastAsia="zh-CN"/>
        </w:rPr>
      </w:pPr>
      <w:hyperlink w:anchor="_Toc395021738" w:history="1">
        <w:r w:rsidR="007B2B1B" w:rsidRPr="00620466">
          <w:rPr>
            <w:rStyle w:val="Hyperlink"/>
            <w:noProof/>
          </w:rPr>
          <w:t xml:space="preserve">Complemento de Windows Intune para System </w:t>
        </w:r>
        <w:r w:rsidR="00645649">
          <w:rPr>
            <w:rStyle w:val="Hyperlink"/>
            <w:noProof/>
          </w:rPr>
          <w:br/>
        </w:r>
        <w:r w:rsidR="007B2B1B" w:rsidRPr="00620466">
          <w:rPr>
            <w:rStyle w:val="Hyperlink"/>
            <w:noProof/>
          </w:rPr>
          <w:t xml:space="preserve">Center Configuration Manager y System Center EndPoint </w:t>
        </w:r>
        <w:r w:rsidR="00645649">
          <w:rPr>
            <w:rStyle w:val="Hyperlink"/>
            <w:noProof/>
          </w:rPr>
          <w:br/>
        </w:r>
        <w:r w:rsidR="007B2B1B" w:rsidRPr="00620466">
          <w:rPr>
            <w:rStyle w:val="Hyperlink"/>
            <w:noProof/>
          </w:rPr>
          <w:t>Protection (SL de Usuario)</w:t>
        </w:r>
        <w:r w:rsidR="007B2B1B">
          <w:rPr>
            <w:noProof/>
            <w:webHidden/>
          </w:rPr>
          <w:tab/>
        </w:r>
        <w:r w:rsidR="007B2B1B">
          <w:rPr>
            <w:noProof/>
            <w:webHidden/>
          </w:rPr>
          <w:fldChar w:fldCharType="begin"/>
        </w:r>
        <w:r w:rsidR="007B2B1B">
          <w:rPr>
            <w:noProof/>
            <w:webHidden/>
          </w:rPr>
          <w:instrText xml:space="preserve"> PAGEREF _Toc395021738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2F753A94" w14:textId="77777777" w:rsidR="007B2B1B" w:rsidRDefault="00FA4813">
      <w:pPr>
        <w:pStyle w:val="TOC5"/>
        <w:tabs>
          <w:tab w:val="right" w:leader="dot" w:pos="5030"/>
        </w:tabs>
        <w:rPr>
          <w:rFonts w:eastAsiaTheme="minorEastAsia"/>
          <w:noProof/>
          <w:sz w:val="22"/>
          <w:lang w:eastAsia="zh-CN"/>
        </w:rPr>
      </w:pPr>
      <w:hyperlink w:anchor="_Toc395021739" w:history="1">
        <w:r w:rsidR="007B2B1B" w:rsidRPr="00620466">
          <w:rPr>
            <w:rStyle w:val="Hyperlink"/>
            <w:noProof/>
          </w:rPr>
          <w:t>Complemento de USL de Windows Intune Extra Storage 1 GB</w:t>
        </w:r>
        <w:r w:rsidR="007B2B1B">
          <w:rPr>
            <w:noProof/>
            <w:webHidden/>
          </w:rPr>
          <w:tab/>
        </w:r>
        <w:r w:rsidR="007B2B1B">
          <w:rPr>
            <w:noProof/>
            <w:webHidden/>
          </w:rPr>
          <w:fldChar w:fldCharType="begin"/>
        </w:r>
        <w:r w:rsidR="007B2B1B">
          <w:rPr>
            <w:noProof/>
            <w:webHidden/>
          </w:rPr>
          <w:instrText xml:space="preserve"> PAGEREF _Toc395021739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3F55024D" w14:textId="77777777" w:rsidR="007B2B1B" w:rsidRDefault="00FA4813">
      <w:pPr>
        <w:pStyle w:val="TOC2"/>
        <w:tabs>
          <w:tab w:val="right" w:leader="dot" w:pos="5030"/>
        </w:tabs>
        <w:rPr>
          <w:rFonts w:eastAsiaTheme="minorEastAsia"/>
          <w:b w:val="0"/>
          <w:smallCaps w:val="0"/>
          <w:noProof/>
          <w:sz w:val="22"/>
          <w:lang w:eastAsia="zh-CN"/>
        </w:rPr>
      </w:pPr>
      <w:hyperlink w:anchor="_Toc395021740" w:history="1">
        <w:r w:rsidR="007B2B1B" w:rsidRPr="00620466">
          <w:rPr>
            <w:rStyle w:val="Hyperlink"/>
            <w:noProof/>
            <w:lang w:val="es-ES"/>
          </w:rPr>
          <w:t>Otros servicios online</w:t>
        </w:r>
        <w:r w:rsidR="007B2B1B">
          <w:rPr>
            <w:noProof/>
            <w:webHidden/>
          </w:rPr>
          <w:tab/>
        </w:r>
        <w:r w:rsidR="007B2B1B">
          <w:rPr>
            <w:noProof/>
            <w:webHidden/>
          </w:rPr>
          <w:fldChar w:fldCharType="begin"/>
        </w:r>
        <w:r w:rsidR="007B2B1B">
          <w:rPr>
            <w:noProof/>
            <w:webHidden/>
          </w:rPr>
          <w:instrText xml:space="preserve"> PAGEREF _Toc395021740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3B462934" w14:textId="77777777" w:rsidR="007B2B1B" w:rsidRDefault="00FA4813">
      <w:pPr>
        <w:pStyle w:val="TOC4"/>
        <w:tabs>
          <w:tab w:val="right" w:leader="dot" w:pos="5030"/>
        </w:tabs>
        <w:rPr>
          <w:rFonts w:eastAsiaTheme="minorEastAsia"/>
          <w:smallCaps w:val="0"/>
          <w:noProof/>
          <w:sz w:val="22"/>
          <w:lang w:eastAsia="zh-CN"/>
        </w:rPr>
      </w:pPr>
      <w:hyperlink w:anchor="_Toc395021741" w:history="1">
        <w:r w:rsidR="007B2B1B" w:rsidRPr="00620466">
          <w:rPr>
            <w:rStyle w:val="Hyperlink"/>
            <w:noProof/>
            <w:lang w:val="es-ES"/>
          </w:rPr>
          <w:t>Mapas de Bing</w:t>
        </w:r>
        <w:r w:rsidR="007B2B1B">
          <w:rPr>
            <w:noProof/>
            <w:webHidden/>
          </w:rPr>
          <w:tab/>
        </w:r>
        <w:r w:rsidR="007B2B1B">
          <w:rPr>
            <w:noProof/>
            <w:webHidden/>
          </w:rPr>
          <w:fldChar w:fldCharType="begin"/>
        </w:r>
        <w:r w:rsidR="007B2B1B">
          <w:rPr>
            <w:noProof/>
            <w:webHidden/>
          </w:rPr>
          <w:instrText xml:space="preserve"> PAGEREF _Toc395021741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0DA77295" w14:textId="77777777" w:rsidR="007B2B1B" w:rsidRDefault="00FA4813">
      <w:pPr>
        <w:pStyle w:val="TOC6"/>
        <w:tabs>
          <w:tab w:val="right" w:leader="dot" w:pos="5030"/>
        </w:tabs>
        <w:rPr>
          <w:rFonts w:eastAsiaTheme="minorEastAsia"/>
          <w:noProof/>
          <w:sz w:val="22"/>
          <w:lang w:eastAsia="zh-CN"/>
        </w:rPr>
      </w:pPr>
      <w:hyperlink w:anchor="_Toc395021742" w:history="1">
        <w:r w:rsidR="007B2B1B" w:rsidRPr="00620466">
          <w:rPr>
            <w:rStyle w:val="Hyperlink"/>
            <w:noProof/>
            <w:lang w:val="es-ES"/>
          </w:rPr>
          <w:t xml:space="preserve">Suscripción mensual por activo a Mapas de Bing seguidos </w:t>
        </w:r>
        <w:r w:rsidR="00645649">
          <w:rPr>
            <w:rStyle w:val="Hyperlink"/>
            <w:noProof/>
            <w:lang w:val="es-ES"/>
          </w:rPr>
          <w:br/>
        </w:r>
        <w:r w:rsidR="007B2B1B" w:rsidRPr="00620466">
          <w:rPr>
            <w:rStyle w:val="Hyperlink"/>
            <w:noProof/>
            <w:lang w:val="es-ES"/>
          </w:rPr>
          <w:t>por consumidor</w:t>
        </w:r>
        <w:r w:rsidR="007B2B1B">
          <w:rPr>
            <w:noProof/>
            <w:webHidden/>
          </w:rPr>
          <w:tab/>
        </w:r>
        <w:r w:rsidR="007B2B1B">
          <w:rPr>
            <w:noProof/>
            <w:webHidden/>
          </w:rPr>
          <w:fldChar w:fldCharType="begin"/>
        </w:r>
        <w:r w:rsidR="007B2B1B">
          <w:rPr>
            <w:noProof/>
            <w:webHidden/>
          </w:rPr>
          <w:instrText xml:space="preserve"> PAGEREF _Toc395021742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6BE36491" w14:textId="77777777" w:rsidR="007B2B1B" w:rsidRDefault="00FA4813">
      <w:pPr>
        <w:pStyle w:val="TOC6"/>
        <w:tabs>
          <w:tab w:val="right" w:leader="dot" w:pos="5030"/>
        </w:tabs>
        <w:rPr>
          <w:rFonts w:eastAsiaTheme="minorEastAsia"/>
          <w:noProof/>
          <w:sz w:val="22"/>
          <w:lang w:eastAsia="zh-CN"/>
        </w:rPr>
      </w:pPr>
      <w:hyperlink w:anchor="_Toc395021743" w:history="1">
        <w:r w:rsidR="007B2B1B" w:rsidRPr="00620466">
          <w:rPr>
            <w:rStyle w:val="Hyperlink"/>
            <w:noProof/>
            <w:lang w:val="es-ES"/>
          </w:rPr>
          <w:t>Suscripción mensual por cuota a Mapas de Bing Enterprise</w:t>
        </w:r>
        <w:r w:rsidR="007B2B1B">
          <w:rPr>
            <w:noProof/>
            <w:webHidden/>
          </w:rPr>
          <w:tab/>
        </w:r>
        <w:r w:rsidR="007B2B1B">
          <w:rPr>
            <w:noProof/>
            <w:webHidden/>
          </w:rPr>
          <w:fldChar w:fldCharType="begin"/>
        </w:r>
        <w:r w:rsidR="007B2B1B">
          <w:rPr>
            <w:noProof/>
            <w:webHidden/>
          </w:rPr>
          <w:instrText xml:space="preserve"> PAGEREF _Toc395021743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0D95EF7D" w14:textId="77777777" w:rsidR="007B2B1B" w:rsidRDefault="00FA4813">
      <w:pPr>
        <w:pStyle w:val="TOC6"/>
        <w:tabs>
          <w:tab w:val="right" w:leader="dot" w:pos="5030"/>
        </w:tabs>
        <w:rPr>
          <w:rFonts w:eastAsiaTheme="minorEastAsia"/>
          <w:noProof/>
          <w:sz w:val="22"/>
          <w:lang w:eastAsia="zh-CN"/>
        </w:rPr>
      </w:pPr>
      <w:hyperlink w:anchor="_Toc395021744" w:history="1">
        <w:r w:rsidR="007B2B1B" w:rsidRPr="00620466">
          <w:rPr>
            <w:rStyle w:val="Hyperlink"/>
            <w:noProof/>
            <w:lang w:val="es-ES"/>
          </w:rPr>
          <w:t xml:space="preserve">Suscripción mensual a 100.000 transacciones de uso de sitio </w:t>
        </w:r>
        <w:r w:rsidR="00645649">
          <w:rPr>
            <w:rStyle w:val="Hyperlink"/>
            <w:noProof/>
            <w:lang w:val="es-ES"/>
          </w:rPr>
          <w:br/>
        </w:r>
        <w:r w:rsidR="007B2B1B" w:rsidRPr="00620466">
          <w:rPr>
            <w:rStyle w:val="Hyperlink"/>
            <w:noProof/>
            <w:lang w:val="es-ES"/>
          </w:rPr>
          <w:t>web interno de Mapas de Bing</w:t>
        </w:r>
        <w:r w:rsidR="007B2B1B">
          <w:rPr>
            <w:noProof/>
            <w:webHidden/>
          </w:rPr>
          <w:tab/>
        </w:r>
        <w:r w:rsidR="007B2B1B">
          <w:rPr>
            <w:noProof/>
            <w:webHidden/>
          </w:rPr>
          <w:fldChar w:fldCharType="begin"/>
        </w:r>
        <w:r w:rsidR="007B2B1B">
          <w:rPr>
            <w:noProof/>
            <w:webHidden/>
          </w:rPr>
          <w:instrText xml:space="preserve"> PAGEREF _Toc395021744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4C113599" w14:textId="77777777" w:rsidR="007B2B1B" w:rsidRDefault="00FA4813">
      <w:pPr>
        <w:pStyle w:val="TOC6"/>
        <w:tabs>
          <w:tab w:val="right" w:leader="dot" w:pos="5030"/>
        </w:tabs>
        <w:rPr>
          <w:rFonts w:eastAsiaTheme="minorEastAsia"/>
          <w:noProof/>
          <w:sz w:val="22"/>
          <w:lang w:eastAsia="zh-CN"/>
        </w:rPr>
      </w:pPr>
      <w:hyperlink w:anchor="_Toc395021745" w:history="1">
        <w:r w:rsidR="007B2B1B" w:rsidRPr="00620466">
          <w:rPr>
            <w:rStyle w:val="Hyperlink"/>
            <w:noProof/>
            <w:lang w:val="es-ES"/>
          </w:rPr>
          <w:t xml:space="preserve">Suscripción mensual a 250.000 transacciones (y más) de uso </w:t>
        </w:r>
        <w:r w:rsidR="00645649">
          <w:rPr>
            <w:rStyle w:val="Hyperlink"/>
            <w:noProof/>
            <w:lang w:val="es-ES"/>
          </w:rPr>
          <w:br/>
        </w:r>
        <w:r w:rsidR="007B2B1B" w:rsidRPr="00620466">
          <w:rPr>
            <w:rStyle w:val="Hyperlink"/>
            <w:noProof/>
            <w:lang w:val="es-ES"/>
          </w:rPr>
          <w:t>de sitio web interno de Mapas de Bing</w:t>
        </w:r>
        <w:r w:rsidR="007B2B1B">
          <w:rPr>
            <w:noProof/>
            <w:webHidden/>
          </w:rPr>
          <w:tab/>
        </w:r>
        <w:r w:rsidR="007B2B1B">
          <w:rPr>
            <w:noProof/>
            <w:webHidden/>
          </w:rPr>
          <w:fldChar w:fldCharType="begin"/>
        </w:r>
        <w:r w:rsidR="007B2B1B">
          <w:rPr>
            <w:noProof/>
            <w:webHidden/>
          </w:rPr>
          <w:instrText xml:space="preserve"> PAGEREF _Toc395021745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4B420859" w14:textId="77777777" w:rsidR="007B2B1B" w:rsidRDefault="00FA4813">
      <w:pPr>
        <w:pStyle w:val="TOC6"/>
        <w:tabs>
          <w:tab w:val="right" w:leader="dot" w:pos="5030"/>
        </w:tabs>
        <w:rPr>
          <w:rFonts w:eastAsiaTheme="minorEastAsia"/>
          <w:noProof/>
          <w:sz w:val="22"/>
          <w:lang w:eastAsia="zh-CN"/>
        </w:rPr>
      </w:pPr>
      <w:hyperlink w:anchor="_Toc395021746" w:history="1">
        <w:r w:rsidR="007B2B1B" w:rsidRPr="00620466">
          <w:rPr>
            <w:rStyle w:val="Hyperlink"/>
            <w:noProof/>
            <w:lang w:val="es-ES"/>
          </w:rPr>
          <w:t>Suscripción mensual por usuario conocido a Mapas de Bing</w:t>
        </w:r>
        <w:r w:rsidR="007B2B1B">
          <w:rPr>
            <w:noProof/>
            <w:webHidden/>
          </w:rPr>
          <w:tab/>
        </w:r>
        <w:r w:rsidR="007B2B1B">
          <w:rPr>
            <w:noProof/>
            <w:webHidden/>
          </w:rPr>
          <w:fldChar w:fldCharType="begin"/>
        </w:r>
        <w:r w:rsidR="007B2B1B">
          <w:rPr>
            <w:noProof/>
            <w:webHidden/>
          </w:rPr>
          <w:instrText xml:space="preserve"> PAGEREF _Toc395021746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3F470909" w14:textId="77777777" w:rsidR="007B2B1B" w:rsidRDefault="00FA4813">
      <w:pPr>
        <w:pStyle w:val="TOC6"/>
        <w:tabs>
          <w:tab w:val="right" w:leader="dot" w:pos="5030"/>
        </w:tabs>
        <w:rPr>
          <w:rFonts w:eastAsiaTheme="minorEastAsia"/>
          <w:noProof/>
          <w:sz w:val="22"/>
          <w:lang w:eastAsia="zh-CN"/>
        </w:rPr>
      </w:pPr>
      <w:hyperlink w:anchor="_Toc395021747" w:history="1">
        <w:r w:rsidR="007B2B1B" w:rsidRPr="00620466">
          <w:rPr>
            <w:rStyle w:val="Hyperlink"/>
            <w:noProof/>
            <w:lang w:val="es-ES"/>
          </w:rPr>
          <w:t xml:space="preserve">Suscripción mensual de paquete de 5.000 usuarios </w:t>
        </w:r>
        <w:r w:rsidR="00645649">
          <w:rPr>
            <w:rStyle w:val="Hyperlink"/>
            <w:noProof/>
            <w:lang w:val="es-ES"/>
          </w:rPr>
          <w:br/>
        </w:r>
        <w:r w:rsidR="007B2B1B" w:rsidRPr="00620466">
          <w:rPr>
            <w:rStyle w:val="Hyperlink"/>
            <w:noProof/>
            <w:lang w:val="es-ES"/>
          </w:rPr>
          <w:t>conocidos a Mapas de Bing</w:t>
        </w:r>
        <w:r w:rsidR="007B2B1B">
          <w:rPr>
            <w:noProof/>
            <w:webHidden/>
          </w:rPr>
          <w:tab/>
        </w:r>
        <w:r w:rsidR="007B2B1B">
          <w:rPr>
            <w:noProof/>
            <w:webHidden/>
          </w:rPr>
          <w:fldChar w:fldCharType="begin"/>
        </w:r>
        <w:r w:rsidR="007B2B1B">
          <w:rPr>
            <w:noProof/>
            <w:webHidden/>
          </w:rPr>
          <w:instrText xml:space="preserve"> PAGEREF _Toc395021747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23327BC8" w14:textId="77777777" w:rsidR="007B2B1B" w:rsidRDefault="00FA4813">
      <w:pPr>
        <w:pStyle w:val="TOC6"/>
        <w:tabs>
          <w:tab w:val="right" w:leader="dot" w:pos="5030"/>
        </w:tabs>
        <w:rPr>
          <w:rFonts w:eastAsiaTheme="minorEastAsia"/>
          <w:noProof/>
          <w:sz w:val="22"/>
          <w:lang w:eastAsia="zh-CN"/>
        </w:rPr>
      </w:pPr>
      <w:hyperlink w:anchor="_Toc395021748" w:history="1">
        <w:r w:rsidR="007B2B1B" w:rsidRPr="00620466">
          <w:rPr>
            <w:rStyle w:val="Hyperlink"/>
            <w:noProof/>
            <w:lang w:val="es-ES"/>
          </w:rPr>
          <w:t xml:space="preserve">Suscripción mensual ligera por usuario conocido a </w:t>
        </w:r>
        <w:r w:rsidR="00645649">
          <w:rPr>
            <w:rStyle w:val="Hyperlink"/>
            <w:noProof/>
            <w:lang w:val="es-ES"/>
          </w:rPr>
          <w:br/>
        </w:r>
        <w:r w:rsidR="007B2B1B" w:rsidRPr="00620466">
          <w:rPr>
            <w:rStyle w:val="Hyperlink"/>
            <w:noProof/>
            <w:lang w:val="es-ES"/>
          </w:rPr>
          <w:t>Mapas de Bing</w:t>
        </w:r>
        <w:r w:rsidR="007B2B1B">
          <w:rPr>
            <w:noProof/>
            <w:webHidden/>
          </w:rPr>
          <w:tab/>
        </w:r>
        <w:r w:rsidR="007B2B1B">
          <w:rPr>
            <w:noProof/>
            <w:webHidden/>
          </w:rPr>
          <w:fldChar w:fldCharType="begin"/>
        </w:r>
        <w:r w:rsidR="007B2B1B">
          <w:rPr>
            <w:noProof/>
            <w:webHidden/>
          </w:rPr>
          <w:instrText xml:space="preserve"> PAGEREF _Toc395021748 \h </w:instrText>
        </w:r>
        <w:r w:rsidR="007B2B1B">
          <w:rPr>
            <w:noProof/>
            <w:webHidden/>
          </w:rPr>
        </w:r>
        <w:r w:rsidR="007B2B1B">
          <w:rPr>
            <w:noProof/>
            <w:webHidden/>
          </w:rPr>
          <w:fldChar w:fldCharType="separate"/>
        </w:r>
        <w:r w:rsidR="00E45E76">
          <w:rPr>
            <w:noProof/>
            <w:webHidden/>
          </w:rPr>
          <w:t>60</w:t>
        </w:r>
        <w:r w:rsidR="007B2B1B">
          <w:rPr>
            <w:noProof/>
            <w:webHidden/>
          </w:rPr>
          <w:fldChar w:fldCharType="end"/>
        </w:r>
      </w:hyperlink>
    </w:p>
    <w:p w14:paraId="62C37581" w14:textId="77777777" w:rsidR="007B2B1B" w:rsidRDefault="00FA4813">
      <w:pPr>
        <w:pStyle w:val="TOC6"/>
        <w:tabs>
          <w:tab w:val="right" w:leader="dot" w:pos="5030"/>
        </w:tabs>
        <w:rPr>
          <w:rFonts w:eastAsiaTheme="minorEastAsia"/>
          <w:noProof/>
          <w:sz w:val="22"/>
          <w:lang w:eastAsia="zh-CN"/>
        </w:rPr>
      </w:pPr>
      <w:hyperlink w:anchor="_Toc395021749" w:history="1">
        <w:r w:rsidR="007B2B1B" w:rsidRPr="00620466">
          <w:rPr>
            <w:rStyle w:val="Hyperlink"/>
            <w:noProof/>
            <w:lang w:val="es-ES"/>
          </w:rPr>
          <w:t xml:space="preserve">Suscripción mensual ligera de paquete de 5.000 usuarios </w:t>
        </w:r>
        <w:r w:rsidR="00645649">
          <w:rPr>
            <w:rStyle w:val="Hyperlink"/>
            <w:noProof/>
            <w:lang w:val="es-ES"/>
          </w:rPr>
          <w:br/>
        </w:r>
        <w:r w:rsidR="007B2B1B" w:rsidRPr="00620466">
          <w:rPr>
            <w:rStyle w:val="Hyperlink"/>
            <w:noProof/>
            <w:lang w:val="es-ES"/>
          </w:rPr>
          <w:t>conocidos a Mapas de Bing</w:t>
        </w:r>
        <w:r w:rsidR="007B2B1B">
          <w:rPr>
            <w:noProof/>
            <w:webHidden/>
          </w:rPr>
          <w:tab/>
        </w:r>
        <w:r w:rsidR="007B2B1B">
          <w:rPr>
            <w:noProof/>
            <w:webHidden/>
          </w:rPr>
          <w:fldChar w:fldCharType="begin"/>
        </w:r>
        <w:r w:rsidR="007B2B1B">
          <w:rPr>
            <w:noProof/>
            <w:webHidden/>
          </w:rPr>
          <w:instrText xml:space="preserve"> PAGEREF _Toc395021749 \h </w:instrText>
        </w:r>
        <w:r w:rsidR="007B2B1B">
          <w:rPr>
            <w:noProof/>
            <w:webHidden/>
          </w:rPr>
        </w:r>
        <w:r w:rsidR="007B2B1B">
          <w:rPr>
            <w:noProof/>
            <w:webHidden/>
          </w:rPr>
          <w:fldChar w:fldCharType="separate"/>
        </w:r>
        <w:r w:rsidR="00E45E76">
          <w:rPr>
            <w:noProof/>
            <w:webHidden/>
          </w:rPr>
          <w:t>61</w:t>
        </w:r>
        <w:r w:rsidR="007B2B1B">
          <w:rPr>
            <w:noProof/>
            <w:webHidden/>
          </w:rPr>
          <w:fldChar w:fldCharType="end"/>
        </w:r>
      </w:hyperlink>
    </w:p>
    <w:p w14:paraId="7F7FCB7F" w14:textId="77777777" w:rsidR="007B2B1B" w:rsidRDefault="00FA4813">
      <w:pPr>
        <w:pStyle w:val="TOC6"/>
        <w:tabs>
          <w:tab w:val="right" w:leader="dot" w:pos="5030"/>
        </w:tabs>
        <w:rPr>
          <w:rFonts w:eastAsiaTheme="minorEastAsia"/>
          <w:noProof/>
          <w:sz w:val="22"/>
          <w:lang w:eastAsia="zh-CN"/>
        </w:rPr>
      </w:pPr>
      <w:hyperlink w:anchor="_Toc395021750" w:history="1">
        <w:r w:rsidR="007B2B1B" w:rsidRPr="00620466">
          <w:rPr>
            <w:rStyle w:val="Hyperlink"/>
            <w:noProof/>
            <w:lang w:val="es-ES"/>
          </w:rPr>
          <w:t xml:space="preserve">Administración de activos de Mapas de Bing para Windows </w:t>
        </w:r>
        <w:r w:rsidR="00645649">
          <w:rPr>
            <w:rStyle w:val="Hyperlink"/>
            <w:noProof/>
            <w:lang w:val="es-ES"/>
          </w:rPr>
          <w:br/>
        </w:r>
        <w:r w:rsidR="007B2B1B" w:rsidRPr="00620466">
          <w:rPr>
            <w:rStyle w:val="Hyperlink"/>
            <w:noProof/>
            <w:lang w:val="es-ES"/>
          </w:rPr>
          <w:t>en Europa o Norteamérica</w:t>
        </w:r>
        <w:r w:rsidR="007B2B1B">
          <w:rPr>
            <w:noProof/>
            <w:webHidden/>
          </w:rPr>
          <w:tab/>
        </w:r>
        <w:r w:rsidR="007B2B1B">
          <w:rPr>
            <w:noProof/>
            <w:webHidden/>
          </w:rPr>
          <w:fldChar w:fldCharType="begin"/>
        </w:r>
        <w:r w:rsidR="007B2B1B">
          <w:rPr>
            <w:noProof/>
            <w:webHidden/>
          </w:rPr>
          <w:instrText xml:space="preserve"> PAGEREF _Toc395021750 \h </w:instrText>
        </w:r>
        <w:r w:rsidR="007B2B1B">
          <w:rPr>
            <w:noProof/>
            <w:webHidden/>
          </w:rPr>
        </w:r>
        <w:r w:rsidR="007B2B1B">
          <w:rPr>
            <w:noProof/>
            <w:webHidden/>
          </w:rPr>
          <w:fldChar w:fldCharType="separate"/>
        </w:r>
        <w:r w:rsidR="00E45E76">
          <w:rPr>
            <w:noProof/>
            <w:webHidden/>
          </w:rPr>
          <w:t>61</w:t>
        </w:r>
        <w:r w:rsidR="007B2B1B">
          <w:rPr>
            <w:noProof/>
            <w:webHidden/>
          </w:rPr>
          <w:fldChar w:fldCharType="end"/>
        </w:r>
      </w:hyperlink>
    </w:p>
    <w:p w14:paraId="64AECE15" w14:textId="77777777" w:rsidR="007B2B1B" w:rsidRDefault="00FA4813">
      <w:pPr>
        <w:pStyle w:val="TOC6"/>
        <w:tabs>
          <w:tab w:val="right" w:leader="dot" w:pos="5030"/>
        </w:tabs>
        <w:rPr>
          <w:rFonts w:eastAsiaTheme="minorEastAsia"/>
          <w:noProof/>
          <w:sz w:val="22"/>
          <w:lang w:eastAsia="zh-CN"/>
        </w:rPr>
      </w:pPr>
      <w:hyperlink w:anchor="_Toc395021751" w:history="1">
        <w:r w:rsidR="007B2B1B" w:rsidRPr="00620466">
          <w:rPr>
            <w:rStyle w:val="Hyperlink"/>
            <w:noProof/>
            <w:lang w:val="es-ES"/>
          </w:rPr>
          <w:t xml:space="preserve">Suscripción mensual por cuotas a la Administración de </w:t>
        </w:r>
        <w:r w:rsidR="00645649">
          <w:rPr>
            <w:rStyle w:val="Hyperlink"/>
            <w:noProof/>
            <w:lang w:val="es-ES"/>
          </w:rPr>
          <w:br/>
        </w:r>
        <w:r w:rsidR="007B2B1B" w:rsidRPr="00620466">
          <w:rPr>
            <w:rStyle w:val="Hyperlink"/>
            <w:noProof/>
            <w:lang w:val="es-ES"/>
          </w:rPr>
          <w:t>activos de Mapas de Bing para plataforma Windows</w:t>
        </w:r>
        <w:r w:rsidR="007B2B1B">
          <w:rPr>
            <w:noProof/>
            <w:webHidden/>
          </w:rPr>
          <w:tab/>
        </w:r>
        <w:r w:rsidR="007B2B1B">
          <w:rPr>
            <w:noProof/>
            <w:webHidden/>
          </w:rPr>
          <w:fldChar w:fldCharType="begin"/>
        </w:r>
        <w:r w:rsidR="007B2B1B">
          <w:rPr>
            <w:noProof/>
            <w:webHidden/>
          </w:rPr>
          <w:instrText xml:space="preserve"> PAGEREF _Toc395021751 \h </w:instrText>
        </w:r>
        <w:r w:rsidR="007B2B1B">
          <w:rPr>
            <w:noProof/>
            <w:webHidden/>
          </w:rPr>
        </w:r>
        <w:r w:rsidR="007B2B1B">
          <w:rPr>
            <w:noProof/>
            <w:webHidden/>
          </w:rPr>
          <w:fldChar w:fldCharType="separate"/>
        </w:r>
        <w:r w:rsidR="00E45E76">
          <w:rPr>
            <w:noProof/>
            <w:webHidden/>
          </w:rPr>
          <w:t>61</w:t>
        </w:r>
        <w:r w:rsidR="007B2B1B">
          <w:rPr>
            <w:noProof/>
            <w:webHidden/>
          </w:rPr>
          <w:fldChar w:fldCharType="end"/>
        </w:r>
      </w:hyperlink>
    </w:p>
    <w:p w14:paraId="2124DAB7" w14:textId="77777777" w:rsidR="007B2B1B" w:rsidRDefault="00FA4813">
      <w:pPr>
        <w:pStyle w:val="TOC6"/>
        <w:tabs>
          <w:tab w:val="right" w:leader="dot" w:pos="5030"/>
        </w:tabs>
        <w:rPr>
          <w:rFonts w:eastAsiaTheme="minorEastAsia"/>
          <w:noProof/>
          <w:sz w:val="22"/>
          <w:lang w:eastAsia="zh-CN"/>
        </w:rPr>
      </w:pPr>
      <w:hyperlink w:anchor="_Toc395021752" w:history="1">
        <w:r w:rsidR="007B2B1B" w:rsidRPr="00620466">
          <w:rPr>
            <w:rStyle w:val="Hyperlink"/>
            <w:noProof/>
            <w:lang w:val="es-ES"/>
          </w:rPr>
          <w:t xml:space="preserve">Suscripción mensual a 100.000 de transacciones de uso </w:t>
        </w:r>
        <w:r w:rsidR="00645649">
          <w:rPr>
            <w:rStyle w:val="Hyperlink"/>
            <w:noProof/>
            <w:lang w:val="es-ES"/>
          </w:rPr>
          <w:br/>
        </w:r>
        <w:r w:rsidR="007B2B1B" w:rsidRPr="00620466">
          <w:rPr>
            <w:rStyle w:val="Hyperlink"/>
            <w:noProof/>
            <w:lang w:val="es-ES"/>
          </w:rPr>
          <w:t>de sitio web público de Mapas de Bing</w:t>
        </w:r>
        <w:r w:rsidR="007B2B1B">
          <w:rPr>
            <w:noProof/>
            <w:webHidden/>
          </w:rPr>
          <w:tab/>
        </w:r>
        <w:r w:rsidR="007B2B1B">
          <w:rPr>
            <w:noProof/>
            <w:webHidden/>
          </w:rPr>
          <w:fldChar w:fldCharType="begin"/>
        </w:r>
        <w:r w:rsidR="007B2B1B">
          <w:rPr>
            <w:noProof/>
            <w:webHidden/>
          </w:rPr>
          <w:instrText xml:space="preserve"> PAGEREF _Toc395021752 \h </w:instrText>
        </w:r>
        <w:r w:rsidR="007B2B1B">
          <w:rPr>
            <w:noProof/>
            <w:webHidden/>
          </w:rPr>
        </w:r>
        <w:r w:rsidR="007B2B1B">
          <w:rPr>
            <w:noProof/>
            <w:webHidden/>
          </w:rPr>
          <w:fldChar w:fldCharType="separate"/>
        </w:r>
        <w:r w:rsidR="00E45E76">
          <w:rPr>
            <w:noProof/>
            <w:webHidden/>
          </w:rPr>
          <w:t>61</w:t>
        </w:r>
        <w:r w:rsidR="007B2B1B">
          <w:rPr>
            <w:noProof/>
            <w:webHidden/>
          </w:rPr>
          <w:fldChar w:fldCharType="end"/>
        </w:r>
      </w:hyperlink>
    </w:p>
    <w:p w14:paraId="1DE76537" w14:textId="77777777" w:rsidR="007B2B1B" w:rsidRDefault="00FA4813">
      <w:pPr>
        <w:pStyle w:val="TOC6"/>
        <w:tabs>
          <w:tab w:val="right" w:leader="dot" w:pos="5030"/>
        </w:tabs>
        <w:rPr>
          <w:rFonts w:eastAsiaTheme="minorEastAsia"/>
          <w:noProof/>
          <w:sz w:val="22"/>
          <w:lang w:eastAsia="zh-CN"/>
        </w:rPr>
      </w:pPr>
      <w:hyperlink w:anchor="_Toc395021753" w:history="1">
        <w:r w:rsidR="007B2B1B" w:rsidRPr="00620466">
          <w:rPr>
            <w:rStyle w:val="Hyperlink"/>
            <w:noProof/>
            <w:lang w:val="es-ES"/>
          </w:rPr>
          <w:t xml:space="preserve">Suscripción mensual a 420.000 transacciones (y más) de </w:t>
        </w:r>
        <w:r w:rsidR="00645649">
          <w:rPr>
            <w:rStyle w:val="Hyperlink"/>
            <w:noProof/>
            <w:lang w:val="es-ES"/>
          </w:rPr>
          <w:br/>
        </w:r>
        <w:r w:rsidR="007B2B1B" w:rsidRPr="00620466">
          <w:rPr>
            <w:rStyle w:val="Hyperlink"/>
            <w:noProof/>
            <w:lang w:val="es-ES"/>
          </w:rPr>
          <w:t>uso de sitio web público de Mapas de Bing</w:t>
        </w:r>
        <w:r w:rsidR="007B2B1B">
          <w:rPr>
            <w:noProof/>
            <w:webHidden/>
          </w:rPr>
          <w:tab/>
        </w:r>
        <w:r w:rsidR="007B2B1B">
          <w:rPr>
            <w:noProof/>
            <w:webHidden/>
          </w:rPr>
          <w:fldChar w:fldCharType="begin"/>
        </w:r>
        <w:r w:rsidR="007B2B1B">
          <w:rPr>
            <w:noProof/>
            <w:webHidden/>
          </w:rPr>
          <w:instrText xml:space="preserve"> PAGEREF _Toc395021753 \h </w:instrText>
        </w:r>
        <w:r w:rsidR="007B2B1B">
          <w:rPr>
            <w:noProof/>
            <w:webHidden/>
          </w:rPr>
        </w:r>
        <w:r w:rsidR="007B2B1B">
          <w:rPr>
            <w:noProof/>
            <w:webHidden/>
          </w:rPr>
          <w:fldChar w:fldCharType="separate"/>
        </w:r>
        <w:r w:rsidR="00E45E76">
          <w:rPr>
            <w:noProof/>
            <w:webHidden/>
          </w:rPr>
          <w:t>61</w:t>
        </w:r>
        <w:r w:rsidR="007B2B1B">
          <w:rPr>
            <w:noProof/>
            <w:webHidden/>
          </w:rPr>
          <w:fldChar w:fldCharType="end"/>
        </w:r>
      </w:hyperlink>
    </w:p>
    <w:p w14:paraId="5122B470" w14:textId="77777777" w:rsidR="007B2B1B" w:rsidRDefault="00FA4813">
      <w:pPr>
        <w:pStyle w:val="TOC4"/>
        <w:tabs>
          <w:tab w:val="right" w:leader="dot" w:pos="5030"/>
        </w:tabs>
        <w:rPr>
          <w:rFonts w:eastAsiaTheme="minorEastAsia"/>
          <w:smallCaps w:val="0"/>
          <w:noProof/>
          <w:sz w:val="22"/>
          <w:lang w:eastAsia="zh-CN"/>
        </w:rPr>
      </w:pPr>
      <w:hyperlink w:anchor="_Toc395021754" w:history="1">
        <w:r w:rsidR="007B2B1B" w:rsidRPr="00620466">
          <w:rPr>
            <w:rStyle w:val="Hyperlink"/>
            <w:noProof/>
          </w:rPr>
          <w:t>Enterprise Mobility Suite</w:t>
        </w:r>
        <w:r w:rsidR="007B2B1B">
          <w:rPr>
            <w:noProof/>
            <w:webHidden/>
          </w:rPr>
          <w:tab/>
        </w:r>
        <w:r w:rsidR="007B2B1B">
          <w:rPr>
            <w:noProof/>
            <w:webHidden/>
          </w:rPr>
          <w:fldChar w:fldCharType="begin"/>
        </w:r>
        <w:r w:rsidR="007B2B1B">
          <w:rPr>
            <w:noProof/>
            <w:webHidden/>
          </w:rPr>
          <w:instrText xml:space="preserve"> PAGEREF _Toc395021754 \h </w:instrText>
        </w:r>
        <w:r w:rsidR="007B2B1B">
          <w:rPr>
            <w:noProof/>
            <w:webHidden/>
          </w:rPr>
        </w:r>
        <w:r w:rsidR="007B2B1B">
          <w:rPr>
            <w:noProof/>
            <w:webHidden/>
          </w:rPr>
          <w:fldChar w:fldCharType="separate"/>
        </w:r>
        <w:r w:rsidR="00E45E76">
          <w:rPr>
            <w:noProof/>
            <w:webHidden/>
          </w:rPr>
          <w:t>61</w:t>
        </w:r>
        <w:r w:rsidR="007B2B1B">
          <w:rPr>
            <w:noProof/>
            <w:webHidden/>
          </w:rPr>
          <w:fldChar w:fldCharType="end"/>
        </w:r>
      </w:hyperlink>
    </w:p>
    <w:p w14:paraId="3B711523" w14:textId="77777777" w:rsidR="007B2B1B" w:rsidRDefault="00FA4813">
      <w:pPr>
        <w:pStyle w:val="TOC6"/>
        <w:tabs>
          <w:tab w:val="right" w:leader="dot" w:pos="5030"/>
        </w:tabs>
        <w:rPr>
          <w:rFonts w:eastAsiaTheme="minorEastAsia"/>
          <w:noProof/>
          <w:sz w:val="22"/>
          <w:lang w:eastAsia="zh-CN"/>
        </w:rPr>
      </w:pPr>
      <w:hyperlink w:anchor="_Toc395021755" w:history="1">
        <w:r w:rsidR="007B2B1B" w:rsidRPr="00620466">
          <w:rPr>
            <w:rStyle w:val="Hyperlink"/>
            <w:noProof/>
          </w:rPr>
          <w:t>Enterprise Mobility Suite</w:t>
        </w:r>
        <w:r w:rsidR="007B2B1B">
          <w:rPr>
            <w:noProof/>
            <w:webHidden/>
          </w:rPr>
          <w:tab/>
        </w:r>
        <w:r w:rsidR="007B2B1B">
          <w:rPr>
            <w:noProof/>
            <w:webHidden/>
          </w:rPr>
          <w:fldChar w:fldCharType="begin"/>
        </w:r>
        <w:r w:rsidR="007B2B1B">
          <w:rPr>
            <w:noProof/>
            <w:webHidden/>
          </w:rPr>
          <w:instrText xml:space="preserve"> PAGEREF _Toc395021755 \h </w:instrText>
        </w:r>
        <w:r w:rsidR="007B2B1B">
          <w:rPr>
            <w:noProof/>
            <w:webHidden/>
          </w:rPr>
        </w:r>
        <w:r w:rsidR="007B2B1B">
          <w:rPr>
            <w:noProof/>
            <w:webHidden/>
          </w:rPr>
          <w:fldChar w:fldCharType="separate"/>
        </w:r>
        <w:r w:rsidR="00E45E76">
          <w:rPr>
            <w:noProof/>
            <w:webHidden/>
          </w:rPr>
          <w:t>61</w:t>
        </w:r>
        <w:r w:rsidR="007B2B1B">
          <w:rPr>
            <w:noProof/>
            <w:webHidden/>
          </w:rPr>
          <w:fldChar w:fldCharType="end"/>
        </w:r>
      </w:hyperlink>
    </w:p>
    <w:p w14:paraId="7C44C17E" w14:textId="77777777" w:rsidR="007B2B1B" w:rsidRDefault="00FA4813">
      <w:pPr>
        <w:pStyle w:val="TOC4"/>
        <w:tabs>
          <w:tab w:val="right" w:leader="dot" w:pos="5030"/>
        </w:tabs>
        <w:rPr>
          <w:rFonts w:eastAsiaTheme="minorEastAsia"/>
          <w:smallCaps w:val="0"/>
          <w:noProof/>
          <w:sz w:val="22"/>
          <w:lang w:eastAsia="zh-CN"/>
        </w:rPr>
      </w:pPr>
      <w:hyperlink w:anchor="_Toc395021756" w:history="1">
        <w:r w:rsidR="007B2B1B" w:rsidRPr="00620466">
          <w:rPr>
            <w:rStyle w:val="Hyperlink"/>
            <w:noProof/>
          </w:rPr>
          <w:t>Forefront Online</w:t>
        </w:r>
        <w:r w:rsidR="007B2B1B">
          <w:rPr>
            <w:noProof/>
            <w:webHidden/>
          </w:rPr>
          <w:tab/>
        </w:r>
        <w:r w:rsidR="007B2B1B">
          <w:rPr>
            <w:noProof/>
            <w:webHidden/>
          </w:rPr>
          <w:fldChar w:fldCharType="begin"/>
        </w:r>
        <w:r w:rsidR="007B2B1B">
          <w:rPr>
            <w:noProof/>
            <w:webHidden/>
          </w:rPr>
          <w:instrText xml:space="preserve"> PAGEREF _Toc395021756 \h </w:instrText>
        </w:r>
        <w:r w:rsidR="007B2B1B">
          <w:rPr>
            <w:noProof/>
            <w:webHidden/>
          </w:rPr>
        </w:r>
        <w:r w:rsidR="007B2B1B">
          <w:rPr>
            <w:noProof/>
            <w:webHidden/>
          </w:rPr>
          <w:fldChar w:fldCharType="separate"/>
        </w:r>
        <w:r w:rsidR="00E45E76">
          <w:rPr>
            <w:noProof/>
            <w:webHidden/>
          </w:rPr>
          <w:t>62</w:t>
        </w:r>
        <w:r w:rsidR="007B2B1B">
          <w:rPr>
            <w:noProof/>
            <w:webHidden/>
          </w:rPr>
          <w:fldChar w:fldCharType="end"/>
        </w:r>
      </w:hyperlink>
    </w:p>
    <w:p w14:paraId="74C0008C" w14:textId="77777777" w:rsidR="007B2B1B" w:rsidRDefault="00FA4813">
      <w:pPr>
        <w:pStyle w:val="TOC6"/>
        <w:tabs>
          <w:tab w:val="right" w:leader="dot" w:pos="5030"/>
        </w:tabs>
        <w:rPr>
          <w:rFonts w:eastAsiaTheme="minorEastAsia"/>
          <w:noProof/>
          <w:sz w:val="22"/>
          <w:lang w:eastAsia="zh-CN"/>
        </w:rPr>
      </w:pPr>
      <w:hyperlink w:anchor="_Toc395021757" w:history="1">
        <w:r w:rsidR="007B2B1B" w:rsidRPr="00620466">
          <w:rPr>
            <w:rStyle w:val="Hyperlink"/>
            <w:noProof/>
          </w:rPr>
          <w:t xml:space="preserve">Forefront Protection 2010 para SharePoint para Sitios de </w:t>
        </w:r>
        <w:r w:rsidR="00645649">
          <w:rPr>
            <w:rStyle w:val="Hyperlink"/>
            <w:noProof/>
          </w:rPr>
          <w:br/>
        </w:r>
        <w:r w:rsidR="007B2B1B" w:rsidRPr="00620466">
          <w:rPr>
            <w:rStyle w:val="Hyperlink"/>
            <w:noProof/>
          </w:rPr>
          <w:t>Internet (SL de Complemento)</w:t>
        </w:r>
        <w:r w:rsidR="007B2B1B">
          <w:rPr>
            <w:noProof/>
            <w:webHidden/>
          </w:rPr>
          <w:tab/>
        </w:r>
        <w:r w:rsidR="007B2B1B">
          <w:rPr>
            <w:noProof/>
            <w:webHidden/>
          </w:rPr>
          <w:fldChar w:fldCharType="begin"/>
        </w:r>
        <w:r w:rsidR="007B2B1B">
          <w:rPr>
            <w:noProof/>
            <w:webHidden/>
          </w:rPr>
          <w:instrText xml:space="preserve"> PAGEREF _Toc395021757 \h </w:instrText>
        </w:r>
        <w:r w:rsidR="007B2B1B">
          <w:rPr>
            <w:noProof/>
            <w:webHidden/>
          </w:rPr>
        </w:r>
        <w:r w:rsidR="007B2B1B">
          <w:rPr>
            <w:noProof/>
            <w:webHidden/>
          </w:rPr>
          <w:fldChar w:fldCharType="separate"/>
        </w:r>
        <w:r w:rsidR="00E45E76">
          <w:rPr>
            <w:noProof/>
            <w:webHidden/>
          </w:rPr>
          <w:t>62</w:t>
        </w:r>
        <w:r w:rsidR="007B2B1B">
          <w:rPr>
            <w:noProof/>
            <w:webHidden/>
          </w:rPr>
          <w:fldChar w:fldCharType="end"/>
        </w:r>
      </w:hyperlink>
    </w:p>
    <w:p w14:paraId="04E1EBC8" w14:textId="77777777" w:rsidR="007B2B1B" w:rsidRDefault="00FA4813">
      <w:pPr>
        <w:pStyle w:val="TOC4"/>
        <w:tabs>
          <w:tab w:val="right" w:leader="dot" w:pos="5030"/>
        </w:tabs>
        <w:rPr>
          <w:rFonts w:eastAsiaTheme="minorEastAsia"/>
          <w:smallCaps w:val="0"/>
          <w:noProof/>
          <w:sz w:val="22"/>
          <w:lang w:eastAsia="zh-CN"/>
        </w:rPr>
      </w:pPr>
      <w:hyperlink w:anchor="_Toc395021758" w:history="1">
        <w:r w:rsidR="007B2B1B" w:rsidRPr="00620466">
          <w:rPr>
            <w:rStyle w:val="Hyperlink"/>
            <w:noProof/>
          </w:rPr>
          <w:t>Microsoft Azure Active Directory</w:t>
        </w:r>
        <w:r w:rsidR="007B2B1B">
          <w:rPr>
            <w:noProof/>
            <w:webHidden/>
          </w:rPr>
          <w:tab/>
        </w:r>
        <w:r w:rsidR="007B2B1B">
          <w:rPr>
            <w:noProof/>
            <w:webHidden/>
          </w:rPr>
          <w:fldChar w:fldCharType="begin"/>
        </w:r>
        <w:r w:rsidR="007B2B1B">
          <w:rPr>
            <w:noProof/>
            <w:webHidden/>
          </w:rPr>
          <w:instrText xml:space="preserve"> PAGEREF _Toc395021758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6A1F00F1" w14:textId="77777777" w:rsidR="007B2B1B" w:rsidRDefault="00FA4813">
      <w:pPr>
        <w:pStyle w:val="TOC6"/>
        <w:tabs>
          <w:tab w:val="right" w:leader="dot" w:pos="5030"/>
        </w:tabs>
        <w:rPr>
          <w:rFonts w:eastAsiaTheme="minorEastAsia"/>
          <w:noProof/>
          <w:sz w:val="22"/>
          <w:lang w:eastAsia="zh-CN"/>
        </w:rPr>
      </w:pPr>
      <w:hyperlink w:anchor="_Toc395021759" w:history="1">
        <w:r w:rsidR="007B2B1B" w:rsidRPr="00620466">
          <w:rPr>
            <w:rStyle w:val="Hyperlink"/>
            <w:noProof/>
          </w:rPr>
          <w:t>Microsoft Azure Active Directory Basic</w:t>
        </w:r>
        <w:r w:rsidR="007B2B1B">
          <w:rPr>
            <w:noProof/>
            <w:webHidden/>
          </w:rPr>
          <w:tab/>
        </w:r>
        <w:r w:rsidR="007B2B1B">
          <w:rPr>
            <w:noProof/>
            <w:webHidden/>
          </w:rPr>
          <w:fldChar w:fldCharType="begin"/>
        </w:r>
        <w:r w:rsidR="007B2B1B">
          <w:rPr>
            <w:noProof/>
            <w:webHidden/>
          </w:rPr>
          <w:instrText xml:space="preserve"> PAGEREF _Toc395021759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4273FA9D" w14:textId="77777777" w:rsidR="007B2B1B" w:rsidRDefault="00FA4813">
      <w:pPr>
        <w:pStyle w:val="TOC6"/>
        <w:tabs>
          <w:tab w:val="right" w:leader="dot" w:pos="5030"/>
        </w:tabs>
        <w:rPr>
          <w:rFonts w:eastAsiaTheme="minorEastAsia"/>
          <w:noProof/>
          <w:sz w:val="22"/>
          <w:lang w:eastAsia="zh-CN"/>
        </w:rPr>
      </w:pPr>
      <w:hyperlink w:anchor="_Toc395021760" w:history="1">
        <w:r w:rsidR="007B2B1B" w:rsidRPr="00620466">
          <w:rPr>
            <w:rStyle w:val="Hyperlink"/>
            <w:noProof/>
          </w:rPr>
          <w:t>Microsoft Azure Active Directory Premium</w:t>
        </w:r>
        <w:r w:rsidR="007B2B1B">
          <w:rPr>
            <w:noProof/>
            <w:webHidden/>
          </w:rPr>
          <w:tab/>
        </w:r>
        <w:r w:rsidR="007B2B1B">
          <w:rPr>
            <w:noProof/>
            <w:webHidden/>
          </w:rPr>
          <w:fldChar w:fldCharType="begin"/>
        </w:r>
        <w:r w:rsidR="007B2B1B">
          <w:rPr>
            <w:noProof/>
            <w:webHidden/>
          </w:rPr>
          <w:instrText xml:space="preserve"> PAGEREF _Toc395021760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76622370" w14:textId="77777777" w:rsidR="007B2B1B" w:rsidRDefault="00FA4813">
      <w:pPr>
        <w:pStyle w:val="TOC4"/>
        <w:tabs>
          <w:tab w:val="right" w:leader="dot" w:pos="5030"/>
        </w:tabs>
        <w:rPr>
          <w:rFonts w:eastAsiaTheme="minorEastAsia"/>
          <w:smallCaps w:val="0"/>
          <w:noProof/>
          <w:sz w:val="22"/>
          <w:lang w:eastAsia="zh-CN"/>
        </w:rPr>
      </w:pPr>
      <w:hyperlink w:anchor="_Toc395021761" w:history="1">
        <w:r w:rsidR="007B2B1B" w:rsidRPr="00620466">
          <w:rPr>
            <w:rStyle w:val="Hyperlink"/>
            <w:noProof/>
          </w:rPr>
          <w:t>Microsoft Learning</w:t>
        </w:r>
        <w:r w:rsidR="007B2B1B">
          <w:rPr>
            <w:noProof/>
            <w:webHidden/>
          </w:rPr>
          <w:tab/>
        </w:r>
        <w:r w:rsidR="007B2B1B">
          <w:rPr>
            <w:noProof/>
            <w:webHidden/>
          </w:rPr>
          <w:fldChar w:fldCharType="begin"/>
        </w:r>
        <w:r w:rsidR="007B2B1B">
          <w:rPr>
            <w:noProof/>
            <w:webHidden/>
          </w:rPr>
          <w:instrText xml:space="preserve"> PAGEREF _Toc395021761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2DF667B0" w14:textId="77777777" w:rsidR="007B2B1B" w:rsidRDefault="00FA4813">
      <w:pPr>
        <w:pStyle w:val="TOC6"/>
        <w:tabs>
          <w:tab w:val="right" w:leader="dot" w:pos="5030"/>
        </w:tabs>
        <w:rPr>
          <w:rFonts w:eastAsiaTheme="minorEastAsia"/>
          <w:noProof/>
          <w:sz w:val="22"/>
          <w:lang w:eastAsia="zh-CN"/>
        </w:rPr>
      </w:pPr>
      <w:hyperlink w:anchor="_Toc395021762" w:history="1">
        <w:r w:rsidR="007B2B1B" w:rsidRPr="00620466">
          <w:rPr>
            <w:rStyle w:val="Hyperlink"/>
            <w:noProof/>
          </w:rPr>
          <w:t>Microsoft Learning E-Reference Library (SL de Usuario)</w:t>
        </w:r>
        <w:r w:rsidR="007B2B1B">
          <w:rPr>
            <w:noProof/>
            <w:webHidden/>
          </w:rPr>
          <w:tab/>
        </w:r>
        <w:r w:rsidR="007B2B1B">
          <w:rPr>
            <w:noProof/>
            <w:webHidden/>
          </w:rPr>
          <w:fldChar w:fldCharType="begin"/>
        </w:r>
        <w:r w:rsidR="007B2B1B">
          <w:rPr>
            <w:noProof/>
            <w:webHidden/>
          </w:rPr>
          <w:instrText xml:space="preserve"> PAGEREF _Toc395021762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60F4A945" w14:textId="77777777" w:rsidR="007B2B1B" w:rsidRDefault="00FA4813">
      <w:pPr>
        <w:pStyle w:val="TOC6"/>
        <w:tabs>
          <w:tab w:val="right" w:leader="dot" w:pos="5030"/>
        </w:tabs>
        <w:rPr>
          <w:rFonts w:eastAsiaTheme="minorEastAsia"/>
          <w:noProof/>
          <w:sz w:val="22"/>
          <w:lang w:eastAsia="zh-CN"/>
        </w:rPr>
      </w:pPr>
      <w:hyperlink w:anchor="_Toc395021763" w:history="1">
        <w:r w:rsidR="007B2B1B" w:rsidRPr="00620466">
          <w:rPr>
            <w:rStyle w:val="Hyperlink"/>
            <w:noProof/>
          </w:rPr>
          <w:t>Microsoft Learning IT Academy (SL de Usuario)</w:t>
        </w:r>
        <w:r w:rsidR="007B2B1B">
          <w:rPr>
            <w:noProof/>
            <w:webHidden/>
          </w:rPr>
          <w:tab/>
        </w:r>
        <w:r w:rsidR="007B2B1B">
          <w:rPr>
            <w:noProof/>
            <w:webHidden/>
          </w:rPr>
          <w:fldChar w:fldCharType="begin"/>
        </w:r>
        <w:r w:rsidR="007B2B1B">
          <w:rPr>
            <w:noProof/>
            <w:webHidden/>
          </w:rPr>
          <w:instrText xml:space="preserve"> PAGEREF _Toc395021763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250EB035" w14:textId="77777777" w:rsidR="007B2B1B" w:rsidRDefault="00FA4813">
      <w:pPr>
        <w:pStyle w:val="TOC6"/>
        <w:tabs>
          <w:tab w:val="right" w:leader="dot" w:pos="5030"/>
        </w:tabs>
        <w:rPr>
          <w:rFonts w:eastAsiaTheme="minorEastAsia"/>
          <w:noProof/>
          <w:sz w:val="22"/>
          <w:lang w:eastAsia="zh-CN"/>
        </w:rPr>
      </w:pPr>
      <w:hyperlink w:anchor="_Toc395021764" w:history="1">
        <w:r w:rsidR="007B2B1B" w:rsidRPr="00620466">
          <w:rPr>
            <w:rStyle w:val="Hyperlink"/>
            <w:noProof/>
          </w:rPr>
          <w:t xml:space="preserve">1 cupón de examen de Microsoft Learning MCP </w:t>
        </w:r>
        <w:r w:rsidR="00645649">
          <w:rPr>
            <w:rStyle w:val="Hyperlink"/>
            <w:noProof/>
          </w:rPr>
          <w:br/>
        </w:r>
        <w:r w:rsidR="007B2B1B" w:rsidRPr="00620466">
          <w:rPr>
            <w:rStyle w:val="Hyperlink"/>
            <w:noProof/>
          </w:rPr>
          <w:t>(SL de Servicios)</w:t>
        </w:r>
        <w:r w:rsidR="007B2B1B">
          <w:rPr>
            <w:noProof/>
            <w:webHidden/>
          </w:rPr>
          <w:tab/>
        </w:r>
        <w:r w:rsidR="007B2B1B">
          <w:rPr>
            <w:noProof/>
            <w:webHidden/>
          </w:rPr>
          <w:fldChar w:fldCharType="begin"/>
        </w:r>
        <w:r w:rsidR="007B2B1B">
          <w:rPr>
            <w:noProof/>
            <w:webHidden/>
          </w:rPr>
          <w:instrText xml:space="preserve"> PAGEREF _Toc395021764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3F8AA98F" w14:textId="77777777" w:rsidR="007B2B1B" w:rsidRDefault="00FA4813">
      <w:pPr>
        <w:pStyle w:val="TOC6"/>
        <w:tabs>
          <w:tab w:val="right" w:leader="dot" w:pos="5030"/>
        </w:tabs>
        <w:rPr>
          <w:rFonts w:eastAsiaTheme="minorEastAsia"/>
          <w:noProof/>
          <w:sz w:val="22"/>
          <w:lang w:eastAsia="zh-CN"/>
        </w:rPr>
      </w:pPr>
      <w:hyperlink w:anchor="_Toc395021765" w:history="1">
        <w:r w:rsidR="007B2B1B" w:rsidRPr="00620466">
          <w:rPr>
            <w:rStyle w:val="Hyperlink"/>
            <w:noProof/>
            <w:lang w:val="es-ES"/>
          </w:rPr>
          <w:t xml:space="preserve">30 cupones de examen de Microsoft Learning MCP </w:t>
        </w:r>
        <w:r w:rsidR="00645649">
          <w:rPr>
            <w:rStyle w:val="Hyperlink"/>
            <w:noProof/>
            <w:lang w:val="es-ES"/>
          </w:rPr>
          <w:br/>
        </w:r>
        <w:r w:rsidR="007B2B1B" w:rsidRPr="00620466">
          <w:rPr>
            <w:rStyle w:val="Hyperlink"/>
            <w:noProof/>
            <w:lang w:val="es-ES"/>
          </w:rPr>
          <w:t>(SL de Usuario)</w:t>
        </w:r>
        <w:r w:rsidR="007B2B1B">
          <w:rPr>
            <w:noProof/>
            <w:webHidden/>
          </w:rPr>
          <w:tab/>
        </w:r>
        <w:r w:rsidR="007B2B1B">
          <w:rPr>
            <w:noProof/>
            <w:webHidden/>
          </w:rPr>
          <w:fldChar w:fldCharType="begin"/>
        </w:r>
        <w:r w:rsidR="007B2B1B">
          <w:rPr>
            <w:noProof/>
            <w:webHidden/>
          </w:rPr>
          <w:instrText xml:space="preserve"> PAGEREF _Toc395021765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4597B7A7" w14:textId="77777777" w:rsidR="007B2B1B" w:rsidRDefault="00FA4813">
      <w:pPr>
        <w:pStyle w:val="TOC6"/>
        <w:tabs>
          <w:tab w:val="right" w:leader="dot" w:pos="5030"/>
        </w:tabs>
        <w:rPr>
          <w:rFonts w:eastAsiaTheme="minorEastAsia"/>
          <w:noProof/>
          <w:sz w:val="22"/>
          <w:lang w:eastAsia="zh-CN"/>
        </w:rPr>
      </w:pPr>
      <w:hyperlink w:anchor="_Toc395021766" w:history="1">
        <w:r w:rsidR="007B2B1B" w:rsidRPr="00620466">
          <w:rPr>
            <w:rStyle w:val="Hyperlink"/>
            <w:noProof/>
            <w:lang w:val="es-ES"/>
          </w:rPr>
          <w:t xml:space="preserve">Licencia del sitio para el examen de certificación de </w:t>
        </w:r>
        <w:r w:rsidR="00645649">
          <w:rPr>
            <w:rStyle w:val="Hyperlink"/>
            <w:noProof/>
            <w:lang w:val="es-ES"/>
          </w:rPr>
          <w:br/>
        </w:r>
        <w:r w:rsidR="007B2B1B" w:rsidRPr="00620466">
          <w:rPr>
            <w:rStyle w:val="Hyperlink"/>
            <w:noProof/>
            <w:lang w:val="es-ES"/>
          </w:rPr>
          <w:t>Microsoft Learning MOS 500 (SL de Servicios)</w:t>
        </w:r>
        <w:r w:rsidR="007B2B1B">
          <w:rPr>
            <w:noProof/>
            <w:webHidden/>
          </w:rPr>
          <w:tab/>
        </w:r>
        <w:r w:rsidR="007B2B1B">
          <w:rPr>
            <w:noProof/>
            <w:webHidden/>
          </w:rPr>
          <w:fldChar w:fldCharType="begin"/>
        </w:r>
        <w:r w:rsidR="007B2B1B">
          <w:rPr>
            <w:noProof/>
            <w:webHidden/>
          </w:rPr>
          <w:instrText xml:space="preserve"> PAGEREF _Toc395021766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686D604D" w14:textId="77777777" w:rsidR="007B2B1B" w:rsidRDefault="00FA4813">
      <w:pPr>
        <w:pStyle w:val="TOC6"/>
        <w:tabs>
          <w:tab w:val="right" w:leader="dot" w:pos="5030"/>
        </w:tabs>
        <w:rPr>
          <w:rFonts w:eastAsiaTheme="minorEastAsia"/>
          <w:noProof/>
          <w:sz w:val="22"/>
          <w:lang w:eastAsia="zh-CN"/>
        </w:rPr>
      </w:pPr>
      <w:hyperlink w:anchor="_Toc395021767" w:history="1">
        <w:r w:rsidR="007B2B1B" w:rsidRPr="00620466">
          <w:rPr>
            <w:rStyle w:val="Hyperlink"/>
            <w:noProof/>
            <w:lang w:val="es-ES"/>
          </w:rPr>
          <w:t xml:space="preserve">Licencia del sitio para el examen de certificación de </w:t>
        </w:r>
        <w:r w:rsidR="00645649">
          <w:rPr>
            <w:rStyle w:val="Hyperlink"/>
            <w:noProof/>
            <w:lang w:val="es-ES"/>
          </w:rPr>
          <w:br/>
        </w:r>
        <w:r w:rsidR="007B2B1B" w:rsidRPr="00620466">
          <w:rPr>
            <w:rStyle w:val="Hyperlink"/>
            <w:noProof/>
            <w:lang w:val="es-ES"/>
          </w:rPr>
          <w:t>Microsoft Learning MTA 250 (SL de Servicios)</w:t>
        </w:r>
        <w:r w:rsidR="007B2B1B">
          <w:rPr>
            <w:noProof/>
            <w:webHidden/>
          </w:rPr>
          <w:tab/>
        </w:r>
        <w:r w:rsidR="007B2B1B">
          <w:rPr>
            <w:noProof/>
            <w:webHidden/>
          </w:rPr>
          <w:fldChar w:fldCharType="begin"/>
        </w:r>
        <w:r w:rsidR="007B2B1B">
          <w:rPr>
            <w:noProof/>
            <w:webHidden/>
          </w:rPr>
          <w:instrText xml:space="preserve"> PAGEREF _Toc395021767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4714539F" w14:textId="77777777" w:rsidR="007B2B1B" w:rsidRDefault="00FA4813">
      <w:pPr>
        <w:pStyle w:val="TOC4"/>
        <w:tabs>
          <w:tab w:val="right" w:leader="dot" w:pos="5030"/>
        </w:tabs>
        <w:rPr>
          <w:rFonts w:eastAsiaTheme="minorEastAsia"/>
          <w:smallCaps w:val="0"/>
          <w:noProof/>
          <w:sz w:val="22"/>
          <w:lang w:eastAsia="zh-CN"/>
        </w:rPr>
      </w:pPr>
      <w:hyperlink w:anchor="_Toc395021768" w:history="1">
        <w:r w:rsidR="007B2B1B" w:rsidRPr="00620466">
          <w:rPr>
            <w:rStyle w:val="Hyperlink"/>
            <w:noProof/>
          </w:rPr>
          <w:t>Microsoft Translator</w:t>
        </w:r>
        <w:r w:rsidR="007B2B1B">
          <w:rPr>
            <w:noProof/>
            <w:webHidden/>
          </w:rPr>
          <w:tab/>
        </w:r>
        <w:r w:rsidR="007B2B1B">
          <w:rPr>
            <w:noProof/>
            <w:webHidden/>
          </w:rPr>
          <w:fldChar w:fldCharType="begin"/>
        </w:r>
        <w:r w:rsidR="007B2B1B">
          <w:rPr>
            <w:noProof/>
            <w:webHidden/>
          </w:rPr>
          <w:instrText xml:space="preserve"> PAGEREF _Toc395021768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71D8D8F2" w14:textId="77777777" w:rsidR="007B2B1B" w:rsidRDefault="00FA4813">
      <w:pPr>
        <w:pStyle w:val="TOC6"/>
        <w:tabs>
          <w:tab w:val="right" w:leader="dot" w:pos="5030"/>
        </w:tabs>
        <w:rPr>
          <w:rFonts w:eastAsiaTheme="minorEastAsia"/>
          <w:noProof/>
          <w:sz w:val="22"/>
          <w:lang w:eastAsia="zh-CN"/>
        </w:rPr>
      </w:pPr>
      <w:hyperlink w:anchor="_Toc395021769" w:history="1">
        <w:r w:rsidR="007B2B1B" w:rsidRPr="00620466">
          <w:rPr>
            <w:rStyle w:val="Hyperlink"/>
            <w:noProof/>
          </w:rPr>
          <w:t>API de Microsoft Translator</w:t>
        </w:r>
        <w:r w:rsidR="007B2B1B">
          <w:rPr>
            <w:noProof/>
            <w:webHidden/>
          </w:rPr>
          <w:tab/>
        </w:r>
        <w:r w:rsidR="007B2B1B">
          <w:rPr>
            <w:noProof/>
            <w:webHidden/>
          </w:rPr>
          <w:fldChar w:fldCharType="begin"/>
        </w:r>
        <w:r w:rsidR="007B2B1B">
          <w:rPr>
            <w:noProof/>
            <w:webHidden/>
          </w:rPr>
          <w:instrText xml:space="preserve"> PAGEREF _Toc395021769 \h </w:instrText>
        </w:r>
        <w:r w:rsidR="007B2B1B">
          <w:rPr>
            <w:noProof/>
            <w:webHidden/>
          </w:rPr>
        </w:r>
        <w:r w:rsidR="007B2B1B">
          <w:rPr>
            <w:noProof/>
            <w:webHidden/>
          </w:rPr>
          <w:fldChar w:fldCharType="separate"/>
        </w:r>
        <w:r w:rsidR="00E45E76">
          <w:rPr>
            <w:noProof/>
            <w:webHidden/>
          </w:rPr>
          <w:t>63</w:t>
        </w:r>
        <w:r w:rsidR="007B2B1B">
          <w:rPr>
            <w:noProof/>
            <w:webHidden/>
          </w:rPr>
          <w:fldChar w:fldCharType="end"/>
        </w:r>
      </w:hyperlink>
    </w:p>
    <w:p w14:paraId="2707A21E" w14:textId="77777777" w:rsidR="007B2B1B" w:rsidRDefault="00FA4813">
      <w:pPr>
        <w:pStyle w:val="TOC4"/>
        <w:tabs>
          <w:tab w:val="right" w:leader="dot" w:pos="5030"/>
        </w:tabs>
        <w:rPr>
          <w:rFonts w:eastAsiaTheme="minorEastAsia"/>
          <w:smallCaps w:val="0"/>
          <w:noProof/>
          <w:sz w:val="22"/>
          <w:lang w:eastAsia="zh-CN"/>
        </w:rPr>
      </w:pPr>
      <w:hyperlink w:anchor="_Toc395021770" w:history="1">
        <w:r w:rsidR="007B2B1B" w:rsidRPr="00620466">
          <w:rPr>
            <w:rStyle w:val="Hyperlink"/>
            <w:noProof/>
          </w:rPr>
          <w:t>Microsoft Rights Management</w:t>
        </w:r>
        <w:r w:rsidR="007B2B1B">
          <w:rPr>
            <w:noProof/>
            <w:webHidden/>
          </w:rPr>
          <w:tab/>
        </w:r>
        <w:r w:rsidR="007B2B1B">
          <w:rPr>
            <w:noProof/>
            <w:webHidden/>
          </w:rPr>
          <w:fldChar w:fldCharType="begin"/>
        </w:r>
        <w:r w:rsidR="007B2B1B">
          <w:rPr>
            <w:noProof/>
            <w:webHidden/>
          </w:rPr>
          <w:instrText xml:space="preserve"> PAGEREF _Toc395021770 \h </w:instrText>
        </w:r>
        <w:r w:rsidR="007B2B1B">
          <w:rPr>
            <w:noProof/>
            <w:webHidden/>
          </w:rPr>
        </w:r>
        <w:r w:rsidR="007B2B1B">
          <w:rPr>
            <w:noProof/>
            <w:webHidden/>
          </w:rPr>
          <w:fldChar w:fldCharType="separate"/>
        </w:r>
        <w:r w:rsidR="00E45E76">
          <w:rPr>
            <w:noProof/>
            <w:webHidden/>
          </w:rPr>
          <w:t>64</w:t>
        </w:r>
        <w:r w:rsidR="007B2B1B">
          <w:rPr>
            <w:noProof/>
            <w:webHidden/>
          </w:rPr>
          <w:fldChar w:fldCharType="end"/>
        </w:r>
      </w:hyperlink>
    </w:p>
    <w:p w14:paraId="6AE32972" w14:textId="77777777" w:rsidR="007B2B1B" w:rsidRDefault="00FA4813">
      <w:pPr>
        <w:pStyle w:val="TOC6"/>
        <w:tabs>
          <w:tab w:val="right" w:leader="dot" w:pos="5030"/>
        </w:tabs>
        <w:rPr>
          <w:rFonts w:eastAsiaTheme="minorEastAsia"/>
          <w:noProof/>
          <w:sz w:val="22"/>
          <w:lang w:eastAsia="zh-CN"/>
        </w:rPr>
      </w:pPr>
      <w:hyperlink w:anchor="_Toc395021771" w:history="1">
        <w:r w:rsidR="007B2B1B" w:rsidRPr="00620466">
          <w:rPr>
            <w:rStyle w:val="Hyperlink"/>
            <w:noProof/>
          </w:rPr>
          <w:t>Microsoft Rights Management (SL de Usuario)</w:t>
        </w:r>
        <w:r w:rsidR="007B2B1B">
          <w:rPr>
            <w:noProof/>
            <w:webHidden/>
          </w:rPr>
          <w:tab/>
        </w:r>
        <w:r w:rsidR="007B2B1B">
          <w:rPr>
            <w:noProof/>
            <w:webHidden/>
          </w:rPr>
          <w:fldChar w:fldCharType="begin"/>
        </w:r>
        <w:r w:rsidR="007B2B1B">
          <w:rPr>
            <w:noProof/>
            <w:webHidden/>
          </w:rPr>
          <w:instrText xml:space="preserve"> PAGEREF _Toc395021771 \h </w:instrText>
        </w:r>
        <w:r w:rsidR="007B2B1B">
          <w:rPr>
            <w:noProof/>
            <w:webHidden/>
          </w:rPr>
        </w:r>
        <w:r w:rsidR="007B2B1B">
          <w:rPr>
            <w:noProof/>
            <w:webHidden/>
          </w:rPr>
          <w:fldChar w:fldCharType="separate"/>
        </w:r>
        <w:r w:rsidR="00E45E76">
          <w:rPr>
            <w:noProof/>
            <w:webHidden/>
          </w:rPr>
          <w:t>64</w:t>
        </w:r>
        <w:r w:rsidR="007B2B1B">
          <w:rPr>
            <w:noProof/>
            <w:webHidden/>
          </w:rPr>
          <w:fldChar w:fldCharType="end"/>
        </w:r>
      </w:hyperlink>
    </w:p>
    <w:p w14:paraId="27B9DE5F" w14:textId="77777777" w:rsidR="007B2B1B" w:rsidRDefault="00FA4813">
      <w:pPr>
        <w:pStyle w:val="TOC6"/>
        <w:tabs>
          <w:tab w:val="right" w:leader="dot" w:pos="5030"/>
        </w:tabs>
        <w:rPr>
          <w:rFonts w:eastAsiaTheme="minorEastAsia"/>
          <w:noProof/>
          <w:sz w:val="22"/>
          <w:lang w:eastAsia="zh-CN"/>
        </w:rPr>
      </w:pPr>
      <w:hyperlink w:anchor="_Toc395021772" w:history="1">
        <w:r w:rsidR="007B2B1B" w:rsidRPr="00620466">
          <w:rPr>
            <w:rStyle w:val="Hyperlink"/>
            <w:noProof/>
          </w:rPr>
          <w:t>Microsoft Rights Management A (SL de Usuario)</w:t>
        </w:r>
        <w:r w:rsidR="007B2B1B">
          <w:rPr>
            <w:noProof/>
            <w:webHidden/>
          </w:rPr>
          <w:tab/>
        </w:r>
        <w:r w:rsidR="007B2B1B">
          <w:rPr>
            <w:noProof/>
            <w:webHidden/>
          </w:rPr>
          <w:fldChar w:fldCharType="begin"/>
        </w:r>
        <w:r w:rsidR="007B2B1B">
          <w:rPr>
            <w:noProof/>
            <w:webHidden/>
          </w:rPr>
          <w:instrText xml:space="preserve"> PAGEREF _Toc395021772 \h </w:instrText>
        </w:r>
        <w:r w:rsidR="007B2B1B">
          <w:rPr>
            <w:noProof/>
            <w:webHidden/>
          </w:rPr>
        </w:r>
        <w:r w:rsidR="007B2B1B">
          <w:rPr>
            <w:noProof/>
            <w:webHidden/>
          </w:rPr>
          <w:fldChar w:fldCharType="separate"/>
        </w:r>
        <w:r w:rsidR="00E45E76">
          <w:rPr>
            <w:noProof/>
            <w:webHidden/>
          </w:rPr>
          <w:t>64</w:t>
        </w:r>
        <w:r w:rsidR="007B2B1B">
          <w:rPr>
            <w:noProof/>
            <w:webHidden/>
          </w:rPr>
          <w:fldChar w:fldCharType="end"/>
        </w:r>
      </w:hyperlink>
    </w:p>
    <w:p w14:paraId="2094A1FA" w14:textId="77777777" w:rsidR="007B2B1B" w:rsidRDefault="00FA4813">
      <w:pPr>
        <w:pStyle w:val="TOC6"/>
        <w:tabs>
          <w:tab w:val="right" w:leader="dot" w:pos="5030"/>
        </w:tabs>
        <w:rPr>
          <w:rFonts w:eastAsiaTheme="minorEastAsia"/>
          <w:noProof/>
          <w:sz w:val="22"/>
          <w:lang w:eastAsia="zh-CN"/>
        </w:rPr>
      </w:pPr>
      <w:hyperlink w:anchor="_Toc395021773" w:history="1">
        <w:r w:rsidR="007B2B1B" w:rsidRPr="00620466">
          <w:rPr>
            <w:rStyle w:val="Hyperlink"/>
            <w:noProof/>
          </w:rPr>
          <w:t xml:space="preserve">Complemento de Microsoft Rights Management </w:t>
        </w:r>
        <w:r w:rsidR="00645649">
          <w:rPr>
            <w:rStyle w:val="Hyperlink"/>
            <w:noProof/>
          </w:rPr>
          <w:br/>
        </w:r>
        <w:r w:rsidR="007B2B1B" w:rsidRPr="00620466">
          <w:rPr>
            <w:rStyle w:val="Hyperlink"/>
            <w:noProof/>
          </w:rPr>
          <w:t>(SL de Usuario)</w:t>
        </w:r>
        <w:r w:rsidR="007B2B1B">
          <w:rPr>
            <w:noProof/>
            <w:webHidden/>
          </w:rPr>
          <w:tab/>
        </w:r>
        <w:r w:rsidR="007B2B1B">
          <w:rPr>
            <w:noProof/>
            <w:webHidden/>
          </w:rPr>
          <w:fldChar w:fldCharType="begin"/>
        </w:r>
        <w:r w:rsidR="007B2B1B">
          <w:rPr>
            <w:noProof/>
            <w:webHidden/>
          </w:rPr>
          <w:instrText xml:space="preserve"> PAGEREF _Toc395021773 \h </w:instrText>
        </w:r>
        <w:r w:rsidR="007B2B1B">
          <w:rPr>
            <w:noProof/>
            <w:webHidden/>
          </w:rPr>
        </w:r>
        <w:r w:rsidR="007B2B1B">
          <w:rPr>
            <w:noProof/>
            <w:webHidden/>
          </w:rPr>
          <w:fldChar w:fldCharType="separate"/>
        </w:r>
        <w:r w:rsidR="00E45E76">
          <w:rPr>
            <w:noProof/>
            <w:webHidden/>
          </w:rPr>
          <w:t>64</w:t>
        </w:r>
        <w:r w:rsidR="007B2B1B">
          <w:rPr>
            <w:noProof/>
            <w:webHidden/>
          </w:rPr>
          <w:fldChar w:fldCharType="end"/>
        </w:r>
      </w:hyperlink>
    </w:p>
    <w:p w14:paraId="0116C7E5" w14:textId="77777777" w:rsidR="007B2B1B" w:rsidRDefault="00FA4813">
      <w:pPr>
        <w:pStyle w:val="TOC4"/>
        <w:tabs>
          <w:tab w:val="right" w:leader="dot" w:pos="5030"/>
        </w:tabs>
        <w:rPr>
          <w:rFonts w:eastAsiaTheme="minorEastAsia"/>
          <w:smallCaps w:val="0"/>
          <w:noProof/>
          <w:sz w:val="22"/>
          <w:lang w:eastAsia="zh-CN"/>
        </w:rPr>
      </w:pPr>
      <w:hyperlink w:anchor="_Toc395021774" w:history="1">
        <w:r w:rsidR="007B2B1B" w:rsidRPr="00620466">
          <w:rPr>
            <w:rStyle w:val="Hyperlink"/>
            <w:noProof/>
          </w:rPr>
          <w:t>System Center Endpoint Protection</w:t>
        </w:r>
        <w:r w:rsidR="007B2B1B">
          <w:rPr>
            <w:noProof/>
            <w:webHidden/>
          </w:rPr>
          <w:tab/>
        </w:r>
        <w:r w:rsidR="007B2B1B">
          <w:rPr>
            <w:noProof/>
            <w:webHidden/>
          </w:rPr>
          <w:fldChar w:fldCharType="begin"/>
        </w:r>
        <w:r w:rsidR="007B2B1B">
          <w:rPr>
            <w:noProof/>
            <w:webHidden/>
          </w:rPr>
          <w:instrText xml:space="preserve"> PAGEREF _Toc395021774 \h </w:instrText>
        </w:r>
        <w:r w:rsidR="007B2B1B">
          <w:rPr>
            <w:noProof/>
            <w:webHidden/>
          </w:rPr>
        </w:r>
        <w:r w:rsidR="007B2B1B">
          <w:rPr>
            <w:noProof/>
            <w:webHidden/>
          </w:rPr>
          <w:fldChar w:fldCharType="separate"/>
        </w:r>
        <w:r w:rsidR="00E45E76">
          <w:rPr>
            <w:noProof/>
            <w:webHidden/>
          </w:rPr>
          <w:t>64</w:t>
        </w:r>
        <w:r w:rsidR="007B2B1B">
          <w:rPr>
            <w:noProof/>
            <w:webHidden/>
          </w:rPr>
          <w:fldChar w:fldCharType="end"/>
        </w:r>
      </w:hyperlink>
    </w:p>
    <w:p w14:paraId="61FF4806" w14:textId="77777777" w:rsidR="007B2B1B" w:rsidRDefault="00FA4813">
      <w:pPr>
        <w:pStyle w:val="TOC6"/>
        <w:tabs>
          <w:tab w:val="right" w:leader="dot" w:pos="5030"/>
        </w:tabs>
        <w:rPr>
          <w:rFonts w:eastAsiaTheme="minorEastAsia"/>
          <w:noProof/>
          <w:sz w:val="22"/>
          <w:lang w:eastAsia="zh-CN"/>
        </w:rPr>
      </w:pPr>
      <w:hyperlink w:anchor="_Toc395021775" w:history="1">
        <w:r w:rsidR="007B2B1B" w:rsidRPr="00620466">
          <w:rPr>
            <w:rStyle w:val="Hyperlink"/>
            <w:noProof/>
            <w:lang w:val="pt-BR"/>
          </w:rPr>
          <w:t>System Center 2012 R2 Endpoint Protection</w:t>
        </w:r>
        <w:r w:rsidR="00035A5D">
          <w:rPr>
            <w:rStyle w:val="Hyperlink"/>
            <w:noProof/>
            <w:lang w:val="pt-BR"/>
          </w:rPr>
          <w:t xml:space="preserve"> </w:t>
        </w:r>
        <w:r w:rsidR="00645649">
          <w:rPr>
            <w:rStyle w:val="Hyperlink"/>
            <w:noProof/>
            <w:lang w:val="pt-BR"/>
          </w:rPr>
          <w:br/>
        </w:r>
        <w:r w:rsidR="007B2B1B" w:rsidRPr="00620466">
          <w:rPr>
            <w:rStyle w:val="Hyperlink"/>
            <w:noProof/>
            <w:lang w:val="pt-BR"/>
          </w:rPr>
          <w:t>(SL de Dispositivo o de Usuario)</w:t>
        </w:r>
        <w:r w:rsidR="007B2B1B">
          <w:rPr>
            <w:noProof/>
            <w:webHidden/>
          </w:rPr>
          <w:tab/>
        </w:r>
        <w:r w:rsidR="007B2B1B">
          <w:rPr>
            <w:noProof/>
            <w:webHidden/>
          </w:rPr>
          <w:fldChar w:fldCharType="begin"/>
        </w:r>
        <w:r w:rsidR="007B2B1B">
          <w:rPr>
            <w:noProof/>
            <w:webHidden/>
          </w:rPr>
          <w:instrText xml:space="preserve"> PAGEREF _Toc395021775 \h </w:instrText>
        </w:r>
        <w:r w:rsidR="007B2B1B">
          <w:rPr>
            <w:noProof/>
            <w:webHidden/>
          </w:rPr>
        </w:r>
        <w:r w:rsidR="007B2B1B">
          <w:rPr>
            <w:noProof/>
            <w:webHidden/>
          </w:rPr>
          <w:fldChar w:fldCharType="separate"/>
        </w:r>
        <w:r w:rsidR="00E45E76">
          <w:rPr>
            <w:noProof/>
            <w:webHidden/>
          </w:rPr>
          <w:t>64</w:t>
        </w:r>
        <w:r w:rsidR="007B2B1B">
          <w:rPr>
            <w:noProof/>
            <w:webHidden/>
          </w:rPr>
          <w:fldChar w:fldCharType="end"/>
        </w:r>
      </w:hyperlink>
    </w:p>
    <w:p w14:paraId="197AF1FD" w14:textId="77777777" w:rsidR="007B2B1B" w:rsidRDefault="00FA4813">
      <w:pPr>
        <w:pStyle w:val="TOC4"/>
        <w:tabs>
          <w:tab w:val="right" w:leader="dot" w:pos="5030"/>
        </w:tabs>
        <w:rPr>
          <w:rFonts w:eastAsiaTheme="minorEastAsia"/>
          <w:smallCaps w:val="0"/>
          <w:noProof/>
          <w:sz w:val="22"/>
          <w:lang w:eastAsia="zh-CN"/>
        </w:rPr>
      </w:pPr>
      <w:hyperlink w:anchor="_Toc395021776" w:history="1">
        <w:r w:rsidR="007B2B1B" w:rsidRPr="00620466">
          <w:rPr>
            <w:rStyle w:val="Hyperlink"/>
            <w:noProof/>
          </w:rPr>
          <w:t>Yammer Enterprise</w:t>
        </w:r>
        <w:r w:rsidR="007B2B1B">
          <w:rPr>
            <w:noProof/>
            <w:webHidden/>
          </w:rPr>
          <w:tab/>
        </w:r>
        <w:r w:rsidR="007B2B1B">
          <w:rPr>
            <w:noProof/>
            <w:webHidden/>
          </w:rPr>
          <w:fldChar w:fldCharType="begin"/>
        </w:r>
        <w:r w:rsidR="007B2B1B">
          <w:rPr>
            <w:noProof/>
            <w:webHidden/>
          </w:rPr>
          <w:instrText xml:space="preserve"> PAGEREF _Toc395021776 \h </w:instrText>
        </w:r>
        <w:r w:rsidR="007B2B1B">
          <w:rPr>
            <w:noProof/>
            <w:webHidden/>
          </w:rPr>
        </w:r>
        <w:r w:rsidR="007B2B1B">
          <w:rPr>
            <w:noProof/>
            <w:webHidden/>
          </w:rPr>
          <w:fldChar w:fldCharType="separate"/>
        </w:r>
        <w:r w:rsidR="00E45E76">
          <w:rPr>
            <w:noProof/>
            <w:webHidden/>
          </w:rPr>
          <w:t>64</w:t>
        </w:r>
        <w:r w:rsidR="007B2B1B">
          <w:rPr>
            <w:noProof/>
            <w:webHidden/>
          </w:rPr>
          <w:fldChar w:fldCharType="end"/>
        </w:r>
      </w:hyperlink>
    </w:p>
    <w:p w14:paraId="1CA233C1" w14:textId="77777777" w:rsidR="007B2B1B" w:rsidRDefault="00FA4813">
      <w:pPr>
        <w:pStyle w:val="TOC6"/>
        <w:tabs>
          <w:tab w:val="right" w:leader="dot" w:pos="5030"/>
        </w:tabs>
        <w:rPr>
          <w:rFonts w:eastAsiaTheme="minorEastAsia"/>
          <w:noProof/>
          <w:sz w:val="22"/>
          <w:lang w:eastAsia="zh-CN"/>
        </w:rPr>
      </w:pPr>
      <w:hyperlink w:anchor="_Toc395021777" w:history="1">
        <w:r w:rsidR="007B2B1B" w:rsidRPr="00620466">
          <w:rPr>
            <w:rStyle w:val="Hyperlink"/>
            <w:noProof/>
          </w:rPr>
          <w:t>Yammer Enterprise</w:t>
        </w:r>
        <w:r w:rsidR="007B2B1B">
          <w:rPr>
            <w:noProof/>
            <w:webHidden/>
          </w:rPr>
          <w:tab/>
        </w:r>
        <w:r w:rsidR="007B2B1B">
          <w:rPr>
            <w:noProof/>
            <w:webHidden/>
          </w:rPr>
          <w:fldChar w:fldCharType="begin"/>
        </w:r>
        <w:r w:rsidR="007B2B1B">
          <w:rPr>
            <w:noProof/>
            <w:webHidden/>
          </w:rPr>
          <w:instrText xml:space="preserve"> PAGEREF _Toc395021777 \h </w:instrText>
        </w:r>
        <w:r w:rsidR="007B2B1B">
          <w:rPr>
            <w:noProof/>
            <w:webHidden/>
          </w:rPr>
        </w:r>
        <w:r w:rsidR="007B2B1B">
          <w:rPr>
            <w:noProof/>
            <w:webHidden/>
          </w:rPr>
          <w:fldChar w:fldCharType="separate"/>
        </w:r>
        <w:r w:rsidR="00E45E76">
          <w:rPr>
            <w:noProof/>
            <w:webHidden/>
          </w:rPr>
          <w:t>64</w:t>
        </w:r>
        <w:r w:rsidR="007B2B1B">
          <w:rPr>
            <w:noProof/>
            <w:webHidden/>
          </w:rPr>
          <w:fldChar w:fldCharType="end"/>
        </w:r>
      </w:hyperlink>
    </w:p>
    <w:p w14:paraId="15A83979" w14:textId="77777777" w:rsidR="007B2B1B" w:rsidRDefault="00FA4813">
      <w:pPr>
        <w:pStyle w:val="TOC1"/>
        <w:tabs>
          <w:tab w:val="right" w:leader="dot" w:pos="5030"/>
        </w:tabs>
        <w:rPr>
          <w:rFonts w:eastAsiaTheme="minorEastAsia"/>
          <w:b w:val="0"/>
          <w:caps w:val="0"/>
          <w:noProof/>
          <w:sz w:val="22"/>
          <w:lang w:eastAsia="zh-CN"/>
        </w:rPr>
      </w:pPr>
      <w:hyperlink w:anchor="_Toc395021778" w:history="1">
        <w:r w:rsidR="007B2B1B" w:rsidRPr="00620466">
          <w:rPr>
            <w:rStyle w:val="Hyperlink"/>
            <w:noProof/>
            <w:lang w:val="es-ES"/>
          </w:rPr>
          <w:t>Software Assurance</w:t>
        </w:r>
        <w:r w:rsidR="007B2B1B">
          <w:rPr>
            <w:noProof/>
            <w:webHidden/>
          </w:rPr>
          <w:tab/>
        </w:r>
        <w:r w:rsidR="007B2B1B">
          <w:rPr>
            <w:noProof/>
            <w:webHidden/>
          </w:rPr>
          <w:fldChar w:fldCharType="begin"/>
        </w:r>
        <w:r w:rsidR="007B2B1B">
          <w:rPr>
            <w:noProof/>
            <w:webHidden/>
          </w:rPr>
          <w:instrText xml:space="preserve"> PAGEREF _Toc395021778 \h </w:instrText>
        </w:r>
        <w:r w:rsidR="007B2B1B">
          <w:rPr>
            <w:noProof/>
            <w:webHidden/>
          </w:rPr>
        </w:r>
        <w:r w:rsidR="007B2B1B">
          <w:rPr>
            <w:noProof/>
            <w:webHidden/>
          </w:rPr>
          <w:fldChar w:fldCharType="separate"/>
        </w:r>
        <w:r w:rsidR="00E45E76">
          <w:rPr>
            <w:noProof/>
            <w:webHidden/>
          </w:rPr>
          <w:t>65</w:t>
        </w:r>
        <w:r w:rsidR="007B2B1B">
          <w:rPr>
            <w:noProof/>
            <w:webHidden/>
          </w:rPr>
          <w:fldChar w:fldCharType="end"/>
        </w:r>
      </w:hyperlink>
    </w:p>
    <w:p w14:paraId="71B19FEF" w14:textId="77777777" w:rsidR="007B2B1B" w:rsidRDefault="00FA4813">
      <w:pPr>
        <w:pStyle w:val="TOC3"/>
        <w:tabs>
          <w:tab w:val="right" w:leader="dot" w:pos="5030"/>
        </w:tabs>
        <w:rPr>
          <w:rFonts w:eastAsiaTheme="minorEastAsia"/>
          <w:smallCaps w:val="0"/>
          <w:noProof/>
          <w:sz w:val="22"/>
          <w:lang w:eastAsia="zh-CN"/>
        </w:rPr>
      </w:pPr>
      <w:hyperlink w:anchor="_Toc395021779" w:history="1">
        <w:r w:rsidR="007B2B1B" w:rsidRPr="00620466">
          <w:rPr>
            <w:rStyle w:val="Hyperlink"/>
            <w:noProof/>
            <w:lang w:val="es-ES"/>
          </w:rPr>
          <w:t>Adquirir Software Assurance</w:t>
        </w:r>
        <w:r w:rsidR="007B2B1B">
          <w:rPr>
            <w:noProof/>
            <w:webHidden/>
          </w:rPr>
          <w:tab/>
        </w:r>
        <w:r w:rsidR="007B2B1B">
          <w:rPr>
            <w:noProof/>
            <w:webHidden/>
          </w:rPr>
          <w:fldChar w:fldCharType="begin"/>
        </w:r>
        <w:r w:rsidR="007B2B1B">
          <w:rPr>
            <w:noProof/>
            <w:webHidden/>
          </w:rPr>
          <w:instrText xml:space="preserve"> PAGEREF _Toc395021779 \h </w:instrText>
        </w:r>
        <w:r w:rsidR="007B2B1B">
          <w:rPr>
            <w:noProof/>
            <w:webHidden/>
          </w:rPr>
        </w:r>
        <w:r w:rsidR="007B2B1B">
          <w:rPr>
            <w:noProof/>
            <w:webHidden/>
          </w:rPr>
          <w:fldChar w:fldCharType="separate"/>
        </w:r>
        <w:r w:rsidR="00E45E76">
          <w:rPr>
            <w:noProof/>
            <w:webHidden/>
          </w:rPr>
          <w:t>65</w:t>
        </w:r>
        <w:r w:rsidR="007B2B1B">
          <w:rPr>
            <w:noProof/>
            <w:webHidden/>
          </w:rPr>
          <w:fldChar w:fldCharType="end"/>
        </w:r>
      </w:hyperlink>
    </w:p>
    <w:p w14:paraId="465190E1" w14:textId="77777777" w:rsidR="007B2B1B" w:rsidRDefault="00FA4813">
      <w:pPr>
        <w:pStyle w:val="TOC3"/>
        <w:tabs>
          <w:tab w:val="right" w:leader="dot" w:pos="5030"/>
        </w:tabs>
        <w:rPr>
          <w:rFonts w:eastAsiaTheme="minorEastAsia"/>
          <w:smallCaps w:val="0"/>
          <w:noProof/>
          <w:sz w:val="22"/>
          <w:lang w:eastAsia="zh-CN"/>
        </w:rPr>
      </w:pPr>
      <w:hyperlink w:anchor="_Toc395021780" w:history="1">
        <w:r w:rsidR="007B2B1B" w:rsidRPr="00620466">
          <w:rPr>
            <w:rStyle w:val="Hyperlink"/>
            <w:noProof/>
            <w:lang w:val="es-ES"/>
          </w:rPr>
          <w:t>Renovación de Software Assurance</w:t>
        </w:r>
        <w:r w:rsidR="007B2B1B">
          <w:rPr>
            <w:noProof/>
            <w:webHidden/>
          </w:rPr>
          <w:tab/>
        </w:r>
        <w:r w:rsidR="007B2B1B">
          <w:rPr>
            <w:noProof/>
            <w:webHidden/>
          </w:rPr>
          <w:fldChar w:fldCharType="begin"/>
        </w:r>
        <w:r w:rsidR="007B2B1B">
          <w:rPr>
            <w:noProof/>
            <w:webHidden/>
          </w:rPr>
          <w:instrText xml:space="preserve"> PAGEREF _Toc395021780 \h </w:instrText>
        </w:r>
        <w:r w:rsidR="007B2B1B">
          <w:rPr>
            <w:noProof/>
            <w:webHidden/>
          </w:rPr>
        </w:r>
        <w:r w:rsidR="007B2B1B">
          <w:rPr>
            <w:noProof/>
            <w:webHidden/>
          </w:rPr>
          <w:fldChar w:fldCharType="separate"/>
        </w:r>
        <w:r w:rsidR="00E45E76">
          <w:rPr>
            <w:noProof/>
            <w:webHidden/>
          </w:rPr>
          <w:t>66</w:t>
        </w:r>
        <w:r w:rsidR="007B2B1B">
          <w:rPr>
            <w:noProof/>
            <w:webHidden/>
          </w:rPr>
          <w:fldChar w:fldCharType="end"/>
        </w:r>
      </w:hyperlink>
    </w:p>
    <w:p w14:paraId="422FE7B9" w14:textId="77777777" w:rsidR="007B2B1B" w:rsidRDefault="00FA4813">
      <w:pPr>
        <w:pStyle w:val="TOC3"/>
        <w:tabs>
          <w:tab w:val="right" w:leader="dot" w:pos="5030"/>
        </w:tabs>
        <w:rPr>
          <w:rFonts w:eastAsiaTheme="minorEastAsia"/>
          <w:smallCaps w:val="0"/>
          <w:noProof/>
          <w:sz w:val="22"/>
          <w:lang w:eastAsia="zh-CN"/>
        </w:rPr>
      </w:pPr>
      <w:hyperlink w:anchor="_Toc395021781" w:history="1">
        <w:r w:rsidR="007B2B1B" w:rsidRPr="00620466">
          <w:rPr>
            <w:rStyle w:val="Hyperlink"/>
            <w:noProof/>
            <w:lang w:val="es-ES"/>
          </w:rPr>
          <w:t xml:space="preserve">Licencias de migración para productos interrumpidos </w:t>
        </w:r>
        <w:r w:rsidR="00645649">
          <w:rPr>
            <w:rStyle w:val="Hyperlink"/>
            <w:noProof/>
            <w:lang w:val="es-ES"/>
          </w:rPr>
          <w:br/>
        </w:r>
        <w:r w:rsidR="007B2B1B" w:rsidRPr="00620466">
          <w:rPr>
            <w:rStyle w:val="Hyperlink"/>
            <w:noProof/>
            <w:lang w:val="es-ES"/>
          </w:rPr>
          <w:t>o de fin de ciclo de vida</w:t>
        </w:r>
        <w:r w:rsidR="007B2B1B">
          <w:rPr>
            <w:noProof/>
            <w:webHidden/>
          </w:rPr>
          <w:tab/>
        </w:r>
        <w:r w:rsidR="007B2B1B">
          <w:rPr>
            <w:noProof/>
            <w:webHidden/>
          </w:rPr>
          <w:fldChar w:fldCharType="begin"/>
        </w:r>
        <w:r w:rsidR="007B2B1B">
          <w:rPr>
            <w:noProof/>
            <w:webHidden/>
          </w:rPr>
          <w:instrText xml:space="preserve"> PAGEREF _Toc395021781 \h </w:instrText>
        </w:r>
        <w:r w:rsidR="007B2B1B">
          <w:rPr>
            <w:noProof/>
            <w:webHidden/>
          </w:rPr>
        </w:r>
        <w:r w:rsidR="007B2B1B">
          <w:rPr>
            <w:noProof/>
            <w:webHidden/>
          </w:rPr>
          <w:fldChar w:fldCharType="separate"/>
        </w:r>
        <w:r w:rsidR="00E45E76">
          <w:rPr>
            <w:noProof/>
            <w:webHidden/>
          </w:rPr>
          <w:t>66</w:t>
        </w:r>
        <w:r w:rsidR="007B2B1B">
          <w:rPr>
            <w:noProof/>
            <w:webHidden/>
          </w:rPr>
          <w:fldChar w:fldCharType="end"/>
        </w:r>
      </w:hyperlink>
    </w:p>
    <w:p w14:paraId="42D971D5" w14:textId="77777777" w:rsidR="007B2B1B" w:rsidRDefault="00FA4813">
      <w:pPr>
        <w:pStyle w:val="TOC3"/>
        <w:tabs>
          <w:tab w:val="right" w:leader="dot" w:pos="5030"/>
        </w:tabs>
        <w:rPr>
          <w:rFonts w:eastAsiaTheme="minorEastAsia"/>
          <w:smallCaps w:val="0"/>
          <w:noProof/>
          <w:sz w:val="22"/>
          <w:lang w:eastAsia="zh-CN"/>
        </w:rPr>
      </w:pPr>
      <w:hyperlink w:anchor="_Toc395021782" w:history="1">
        <w:r w:rsidR="007B2B1B" w:rsidRPr="00620466">
          <w:rPr>
            <w:rStyle w:val="Hyperlink"/>
            <w:noProof/>
            <w:lang w:val="es-ES"/>
          </w:rPr>
          <w:t>Beneficios de Software Assurance</w:t>
        </w:r>
        <w:r w:rsidR="007B2B1B">
          <w:rPr>
            <w:noProof/>
            <w:webHidden/>
          </w:rPr>
          <w:tab/>
        </w:r>
        <w:r w:rsidR="007B2B1B">
          <w:rPr>
            <w:noProof/>
            <w:webHidden/>
          </w:rPr>
          <w:fldChar w:fldCharType="begin"/>
        </w:r>
        <w:r w:rsidR="007B2B1B">
          <w:rPr>
            <w:noProof/>
            <w:webHidden/>
          </w:rPr>
          <w:instrText xml:space="preserve"> PAGEREF _Toc395021782 \h </w:instrText>
        </w:r>
        <w:r w:rsidR="007B2B1B">
          <w:rPr>
            <w:noProof/>
            <w:webHidden/>
          </w:rPr>
        </w:r>
        <w:r w:rsidR="007B2B1B">
          <w:rPr>
            <w:noProof/>
            <w:webHidden/>
          </w:rPr>
          <w:fldChar w:fldCharType="separate"/>
        </w:r>
        <w:r w:rsidR="00E45E76">
          <w:rPr>
            <w:noProof/>
            <w:webHidden/>
          </w:rPr>
          <w:t>67</w:t>
        </w:r>
        <w:r w:rsidR="007B2B1B">
          <w:rPr>
            <w:noProof/>
            <w:webHidden/>
          </w:rPr>
          <w:fldChar w:fldCharType="end"/>
        </w:r>
      </w:hyperlink>
    </w:p>
    <w:p w14:paraId="2AF0D91D" w14:textId="77777777" w:rsidR="007B2B1B" w:rsidRPr="00645649" w:rsidRDefault="00FA4813">
      <w:pPr>
        <w:pStyle w:val="TOC5"/>
        <w:tabs>
          <w:tab w:val="right" w:leader="dot" w:pos="5030"/>
        </w:tabs>
        <w:rPr>
          <w:rFonts w:eastAsiaTheme="minorEastAsia"/>
          <w:noProof/>
          <w:sz w:val="22"/>
          <w:lang w:eastAsia="zh-CN"/>
        </w:rPr>
      </w:pPr>
      <w:hyperlink w:anchor="_Toc395021783" w:history="1">
        <w:r w:rsidR="007B2B1B" w:rsidRPr="00645649">
          <w:rPr>
            <w:rStyle w:val="Hyperlink"/>
            <w:noProof/>
            <w:lang w:val="es-ES"/>
          </w:rPr>
          <w:t>Derechos a Nuevas Versiones</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_Toc395021783 \h </w:instrText>
        </w:r>
        <w:r w:rsidR="007B2B1B" w:rsidRPr="00645649">
          <w:rPr>
            <w:noProof/>
            <w:webHidden/>
          </w:rPr>
        </w:r>
        <w:r w:rsidR="007B2B1B" w:rsidRPr="00645649">
          <w:rPr>
            <w:noProof/>
            <w:webHidden/>
          </w:rPr>
          <w:fldChar w:fldCharType="separate"/>
        </w:r>
        <w:r w:rsidR="00E45E76">
          <w:rPr>
            <w:noProof/>
            <w:webHidden/>
          </w:rPr>
          <w:t>68</w:t>
        </w:r>
        <w:r w:rsidR="007B2B1B" w:rsidRPr="00645649">
          <w:rPr>
            <w:noProof/>
            <w:webHidden/>
          </w:rPr>
          <w:fldChar w:fldCharType="end"/>
        </w:r>
      </w:hyperlink>
    </w:p>
    <w:p w14:paraId="74C5F41D" w14:textId="77777777" w:rsidR="007B2B1B" w:rsidRPr="00645649" w:rsidRDefault="00FA4813">
      <w:pPr>
        <w:pStyle w:val="TOC5"/>
        <w:tabs>
          <w:tab w:val="right" w:leader="dot" w:pos="5030"/>
        </w:tabs>
        <w:rPr>
          <w:rFonts w:eastAsiaTheme="minorEastAsia"/>
          <w:noProof/>
          <w:sz w:val="22"/>
          <w:lang w:eastAsia="zh-CN"/>
        </w:rPr>
      </w:pPr>
      <w:hyperlink w:anchor="_Toc395021784" w:history="1">
        <w:r w:rsidR="007B2B1B" w:rsidRPr="00645649">
          <w:rPr>
            <w:rStyle w:val="Hyperlink"/>
            <w:noProof/>
            <w:lang w:val="es-ES"/>
          </w:rPr>
          <w:t>Office Multi Language Pack</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_Toc395021784 \h </w:instrText>
        </w:r>
        <w:r w:rsidR="007B2B1B" w:rsidRPr="00645649">
          <w:rPr>
            <w:noProof/>
            <w:webHidden/>
          </w:rPr>
        </w:r>
        <w:r w:rsidR="007B2B1B" w:rsidRPr="00645649">
          <w:rPr>
            <w:noProof/>
            <w:webHidden/>
          </w:rPr>
          <w:fldChar w:fldCharType="separate"/>
        </w:r>
        <w:r w:rsidR="00E45E76">
          <w:rPr>
            <w:noProof/>
            <w:webHidden/>
          </w:rPr>
          <w:t>68</w:t>
        </w:r>
        <w:r w:rsidR="007B2B1B" w:rsidRPr="00645649">
          <w:rPr>
            <w:noProof/>
            <w:webHidden/>
          </w:rPr>
          <w:fldChar w:fldCharType="end"/>
        </w:r>
      </w:hyperlink>
    </w:p>
    <w:p w14:paraId="693300C8" w14:textId="77777777" w:rsidR="007B2B1B" w:rsidRPr="00645649" w:rsidRDefault="00FA4813">
      <w:pPr>
        <w:pStyle w:val="TOC5"/>
        <w:tabs>
          <w:tab w:val="right" w:leader="dot" w:pos="5030"/>
        </w:tabs>
        <w:rPr>
          <w:rFonts w:eastAsiaTheme="minorEastAsia"/>
          <w:noProof/>
          <w:sz w:val="22"/>
          <w:lang w:eastAsia="zh-CN"/>
        </w:rPr>
      </w:pPr>
      <w:hyperlink w:anchor="_Toc395021785" w:history="1">
        <w:r w:rsidR="007B2B1B" w:rsidRPr="00645649">
          <w:rPr>
            <w:rStyle w:val="Hyperlink"/>
            <w:noProof/>
            <w:lang w:val="es-ES"/>
          </w:rPr>
          <w:t>Office Online</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_Toc395021785 \h </w:instrText>
        </w:r>
        <w:r w:rsidR="007B2B1B" w:rsidRPr="00645649">
          <w:rPr>
            <w:noProof/>
            <w:webHidden/>
          </w:rPr>
        </w:r>
        <w:r w:rsidR="007B2B1B" w:rsidRPr="00645649">
          <w:rPr>
            <w:noProof/>
            <w:webHidden/>
          </w:rPr>
          <w:fldChar w:fldCharType="separate"/>
        </w:r>
        <w:r w:rsidR="00E45E76">
          <w:rPr>
            <w:noProof/>
            <w:webHidden/>
          </w:rPr>
          <w:t>68</w:t>
        </w:r>
        <w:r w:rsidR="007B2B1B" w:rsidRPr="00645649">
          <w:rPr>
            <w:noProof/>
            <w:webHidden/>
          </w:rPr>
          <w:fldChar w:fldCharType="end"/>
        </w:r>
      </w:hyperlink>
    </w:p>
    <w:p w14:paraId="64B1E96C" w14:textId="77777777" w:rsidR="007B2B1B" w:rsidRPr="00645649" w:rsidRDefault="00FA4813">
      <w:pPr>
        <w:pStyle w:val="TOC5"/>
        <w:tabs>
          <w:tab w:val="right" w:leader="dot" w:pos="5030"/>
        </w:tabs>
        <w:rPr>
          <w:rFonts w:eastAsiaTheme="minorEastAsia"/>
          <w:noProof/>
          <w:sz w:val="22"/>
          <w:lang w:eastAsia="zh-CN"/>
        </w:rPr>
      </w:pPr>
      <w:hyperlink w:anchor="_Toc395021786" w:history="1">
        <w:r w:rsidR="007B2B1B" w:rsidRPr="00645649">
          <w:rPr>
            <w:rStyle w:val="Hyperlink"/>
            <w:noProof/>
            <w:lang w:val="es-ES"/>
          </w:rPr>
          <w:t>Planning Services</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_Toc395021786 \h </w:instrText>
        </w:r>
        <w:r w:rsidR="007B2B1B" w:rsidRPr="00645649">
          <w:rPr>
            <w:noProof/>
            <w:webHidden/>
          </w:rPr>
        </w:r>
        <w:r w:rsidR="007B2B1B" w:rsidRPr="00645649">
          <w:rPr>
            <w:noProof/>
            <w:webHidden/>
          </w:rPr>
          <w:fldChar w:fldCharType="separate"/>
        </w:r>
        <w:r w:rsidR="00E45E76">
          <w:rPr>
            <w:noProof/>
            <w:webHidden/>
          </w:rPr>
          <w:t>69</w:t>
        </w:r>
        <w:r w:rsidR="007B2B1B" w:rsidRPr="00645649">
          <w:rPr>
            <w:noProof/>
            <w:webHidden/>
          </w:rPr>
          <w:fldChar w:fldCharType="end"/>
        </w:r>
      </w:hyperlink>
    </w:p>
    <w:p w14:paraId="1854BC3D" w14:textId="77777777" w:rsidR="007B2B1B" w:rsidRPr="00645649" w:rsidRDefault="00FA4813">
      <w:pPr>
        <w:pStyle w:val="TOC5"/>
        <w:tabs>
          <w:tab w:val="right" w:leader="dot" w:pos="5030"/>
        </w:tabs>
        <w:rPr>
          <w:rFonts w:eastAsiaTheme="minorEastAsia"/>
          <w:noProof/>
          <w:sz w:val="22"/>
          <w:lang w:eastAsia="zh-CN"/>
        </w:rPr>
      </w:pPr>
      <w:hyperlink w:anchor="_Toc395021787" w:history="1">
        <w:r w:rsidR="007B2B1B" w:rsidRPr="00645649">
          <w:rPr>
            <w:rStyle w:val="Hyperlink"/>
            <w:noProof/>
          </w:rPr>
          <w:t>Beneficios Enhanced Edition: Windows y Windows Embedded</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_Toc395021787 \h </w:instrText>
        </w:r>
        <w:r w:rsidR="007B2B1B" w:rsidRPr="00645649">
          <w:rPr>
            <w:noProof/>
            <w:webHidden/>
          </w:rPr>
        </w:r>
        <w:r w:rsidR="007B2B1B" w:rsidRPr="00645649">
          <w:rPr>
            <w:noProof/>
            <w:webHidden/>
          </w:rPr>
          <w:fldChar w:fldCharType="separate"/>
        </w:r>
        <w:r w:rsidR="00E45E76">
          <w:rPr>
            <w:noProof/>
            <w:webHidden/>
          </w:rPr>
          <w:t>71</w:t>
        </w:r>
        <w:r w:rsidR="007B2B1B" w:rsidRPr="00645649">
          <w:rPr>
            <w:noProof/>
            <w:webHidden/>
          </w:rPr>
          <w:fldChar w:fldCharType="end"/>
        </w:r>
      </w:hyperlink>
    </w:p>
    <w:p w14:paraId="05C62823" w14:textId="77777777" w:rsidR="007B2B1B" w:rsidRPr="00645649" w:rsidRDefault="00FA4813">
      <w:pPr>
        <w:pStyle w:val="TOC5"/>
        <w:tabs>
          <w:tab w:val="right" w:leader="dot" w:pos="5030"/>
        </w:tabs>
        <w:rPr>
          <w:rFonts w:eastAsiaTheme="minorEastAsia"/>
          <w:noProof/>
          <w:sz w:val="22"/>
          <w:lang w:eastAsia="zh-CN"/>
        </w:rPr>
      </w:pPr>
      <w:hyperlink w:anchor="_Toc395021788" w:history="1">
        <w:r w:rsidR="007B2B1B" w:rsidRPr="00645649">
          <w:rPr>
            <w:rStyle w:val="Hyperlink"/>
            <w:noProof/>
            <w:lang w:val="es-ES"/>
          </w:rPr>
          <w:t>Instalación de Prueba Enterprise</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_Toc395021788 \h </w:instrText>
        </w:r>
        <w:r w:rsidR="007B2B1B" w:rsidRPr="00645649">
          <w:rPr>
            <w:noProof/>
            <w:webHidden/>
          </w:rPr>
        </w:r>
        <w:r w:rsidR="007B2B1B" w:rsidRPr="00645649">
          <w:rPr>
            <w:noProof/>
            <w:webHidden/>
          </w:rPr>
          <w:fldChar w:fldCharType="separate"/>
        </w:r>
        <w:r w:rsidR="00E45E76">
          <w:rPr>
            <w:noProof/>
            <w:webHidden/>
          </w:rPr>
          <w:t>71</w:t>
        </w:r>
        <w:r w:rsidR="007B2B1B" w:rsidRPr="00645649">
          <w:rPr>
            <w:noProof/>
            <w:webHidden/>
          </w:rPr>
          <w:fldChar w:fldCharType="end"/>
        </w:r>
      </w:hyperlink>
    </w:p>
    <w:p w14:paraId="1DFE6E21" w14:textId="77777777" w:rsidR="007B2B1B" w:rsidRPr="00645649" w:rsidRDefault="00FA4813">
      <w:pPr>
        <w:pStyle w:val="TOC5"/>
        <w:tabs>
          <w:tab w:val="right" w:leader="dot" w:pos="5030"/>
        </w:tabs>
        <w:rPr>
          <w:rFonts w:eastAsiaTheme="minorEastAsia"/>
          <w:noProof/>
          <w:sz w:val="22"/>
          <w:lang w:eastAsia="zh-CN"/>
        </w:rPr>
      </w:pPr>
      <w:hyperlink w:anchor="_Toc395021789" w:history="1">
        <w:r w:rsidR="007B2B1B" w:rsidRPr="00645649">
          <w:rPr>
            <w:rStyle w:val="Hyperlink"/>
            <w:noProof/>
            <w:lang w:val="es-ES"/>
          </w:rPr>
          <w:t>Suscripción a Windows Companion</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_Toc395021789 \h </w:instrText>
        </w:r>
        <w:r w:rsidR="007B2B1B" w:rsidRPr="00645649">
          <w:rPr>
            <w:noProof/>
            <w:webHidden/>
          </w:rPr>
        </w:r>
        <w:r w:rsidR="007B2B1B" w:rsidRPr="00645649">
          <w:rPr>
            <w:noProof/>
            <w:webHidden/>
          </w:rPr>
          <w:fldChar w:fldCharType="separate"/>
        </w:r>
        <w:r w:rsidR="00E45E76">
          <w:rPr>
            <w:noProof/>
            <w:webHidden/>
          </w:rPr>
          <w:t>71</w:t>
        </w:r>
        <w:r w:rsidR="007B2B1B" w:rsidRPr="00645649">
          <w:rPr>
            <w:noProof/>
            <w:webHidden/>
          </w:rPr>
          <w:fldChar w:fldCharType="end"/>
        </w:r>
      </w:hyperlink>
    </w:p>
    <w:p w14:paraId="44D3B04B" w14:textId="77777777" w:rsidR="007B2B1B" w:rsidRPr="00645649" w:rsidRDefault="00FA4813">
      <w:pPr>
        <w:pStyle w:val="TOC5"/>
        <w:tabs>
          <w:tab w:val="right" w:leader="dot" w:pos="5030"/>
        </w:tabs>
        <w:rPr>
          <w:rFonts w:eastAsiaTheme="minorEastAsia"/>
          <w:noProof/>
          <w:sz w:val="22"/>
          <w:lang w:eastAsia="zh-CN"/>
        </w:rPr>
      </w:pPr>
      <w:hyperlink w:anchor="_Toc395021790" w:history="1">
        <w:r w:rsidR="007B2B1B" w:rsidRPr="00645649">
          <w:rPr>
            <w:rStyle w:val="Hyperlink"/>
            <w:noProof/>
            <w:lang w:val="es-ES"/>
          </w:rPr>
          <w:t>Cupones de Formación</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_Toc395021790 \h </w:instrText>
        </w:r>
        <w:r w:rsidR="007B2B1B" w:rsidRPr="00645649">
          <w:rPr>
            <w:noProof/>
            <w:webHidden/>
          </w:rPr>
        </w:r>
        <w:r w:rsidR="007B2B1B" w:rsidRPr="00645649">
          <w:rPr>
            <w:noProof/>
            <w:webHidden/>
          </w:rPr>
          <w:fldChar w:fldCharType="separate"/>
        </w:r>
        <w:r w:rsidR="00E45E76">
          <w:rPr>
            <w:noProof/>
            <w:webHidden/>
          </w:rPr>
          <w:t>71</w:t>
        </w:r>
        <w:r w:rsidR="007B2B1B" w:rsidRPr="00645649">
          <w:rPr>
            <w:noProof/>
            <w:webHidden/>
          </w:rPr>
          <w:fldChar w:fldCharType="end"/>
        </w:r>
      </w:hyperlink>
    </w:p>
    <w:p w14:paraId="081F11F4" w14:textId="77777777" w:rsidR="007B2B1B" w:rsidRPr="00645649" w:rsidRDefault="00FA4813">
      <w:pPr>
        <w:pStyle w:val="TOC5"/>
        <w:tabs>
          <w:tab w:val="right" w:leader="dot" w:pos="5030"/>
        </w:tabs>
        <w:rPr>
          <w:rFonts w:eastAsiaTheme="minorEastAsia"/>
          <w:noProof/>
          <w:sz w:val="22"/>
          <w:lang w:eastAsia="zh-CN"/>
        </w:rPr>
      </w:pPr>
      <w:hyperlink w:anchor="_Toc395021791" w:history="1">
        <w:r w:rsidR="007B2B1B" w:rsidRPr="00645649">
          <w:rPr>
            <w:rStyle w:val="Hyperlink"/>
            <w:noProof/>
            <w:lang w:val="es-ES"/>
          </w:rPr>
          <w:t>E-Learning</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_Toc395021791 \h </w:instrText>
        </w:r>
        <w:r w:rsidR="007B2B1B" w:rsidRPr="00645649">
          <w:rPr>
            <w:noProof/>
            <w:webHidden/>
          </w:rPr>
        </w:r>
        <w:r w:rsidR="007B2B1B" w:rsidRPr="00645649">
          <w:rPr>
            <w:noProof/>
            <w:webHidden/>
          </w:rPr>
          <w:fldChar w:fldCharType="separate"/>
        </w:r>
        <w:r w:rsidR="00E45E76">
          <w:rPr>
            <w:noProof/>
            <w:webHidden/>
          </w:rPr>
          <w:t>72</w:t>
        </w:r>
        <w:r w:rsidR="007B2B1B" w:rsidRPr="00645649">
          <w:rPr>
            <w:noProof/>
            <w:webHidden/>
          </w:rPr>
          <w:fldChar w:fldCharType="end"/>
        </w:r>
      </w:hyperlink>
    </w:p>
    <w:p w14:paraId="2B0075EA" w14:textId="77777777" w:rsidR="007B2B1B" w:rsidRPr="00645649" w:rsidRDefault="00FA4813">
      <w:pPr>
        <w:pStyle w:val="TOC5"/>
        <w:tabs>
          <w:tab w:val="right" w:leader="dot" w:pos="5030"/>
        </w:tabs>
        <w:rPr>
          <w:rFonts w:eastAsiaTheme="minorEastAsia"/>
          <w:noProof/>
          <w:sz w:val="22"/>
          <w:lang w:eastAsia="zh-CN"/>
        </w:rPr>
      </w:pPr>
      <w:hyperlink w:anchor="_Toc395021792" w:history="1">
        <w:r w:rsidR="007B2B1B" w:rsidRPr="00645649">
          <w:rPr>
            <w:rStyle w:val="Hyperlink"/>
            <w:noProof/>
            <w:lang w:val="es-ES"/>
          </w:rPr>
          <w:t>Programa de Teletrabajo</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_Toc395021792 \h </w:instrText>
        </w:r>
        <w:r w:rsidR="007B2B1B" w:rsidRPr="00645649">
          <w:rPr>
            <w:noProof/>
            <w:webHidden/>
          </w:rPr>
        </w:r>
        <w:r w:rsidR="007B2B1B" w:rsidRPr="00645649">
          <w:rPr>
            <w:noProof/>
            <w:webHidden/>
          </w:rPr>
          <w:fldChar w:fldCharType="separate"/>
        </w:r>
        <w:r w:rsidR="00E45E76">
          <w:rPr>
            <w:noProof/>
            <w:webHidden/>
          </w:rPr>
          <w:t>73</w:t>
        </w:r>
        <w:r w:rsidR="007B2B1B" w:rsidRPr="00645649">
          <w:rPr>
            <w:noProof/>
            <w:webHidden/>
          </w:rPr>
          <w:fldChar w:fldCharType="end"/>
        </w:r>
      </w:hyperlink>
    </w:p>
    <w:p w14:paraId="4BB8554B" w14:textId="77777777" w:rsidR="007B2B1B" w:rsidRPr="00645649" w:rsidRDefault="00FA4813">
      <w:pPr>
        <w:pStyle w:val="TOC5"/>
        <w:tabs>
          <w:tab w:val="right" w:leader="dot" w:pos="5030"/>
        </w:tabs>
        <w:rPr>
          <w:rFonts w:eastAsiaTheme="minorEastAsia"/>
          <w:noProof/>
          <w:sz w:val="22"/>
          <w:lang w:eastAsia="zh-CN"/>
        </w:rPr>
      </w:pPr>
      <w:hyperlink w:anchor="_Toc395021793" w:history="1">
        <w:r w:rsidR="007B2B1B" w:rsidRPr="00645649">
          <w:rPr>
            <w:rStyle w:val="Hyperlink"/>
            <w:noProof/>
            <w:lang w:val="es-ES"/>
          </w:rPr>
          <w:t>Enterprise Source Licensing Program</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_Toc395021793 \h </w:instrText>
        </w:r>
        <w:r w:rsidR="007B2B1B" w:rsidRPr="00645649">
          <w:rPr>
            <w:noProof/>
            <w:webHidden/>
          </w:rPr>
        </w:r>
        <w:r w:rsidR="007B2B1B" w:rsidRPr="00645649">
          <w:rPr>
            <w:noProof/>
            <w:webHidden/>
          </w:rPr>
          <w:fldChar w:fldCharType="separate"/>
        </w:r>
        <w:r w:rsidR="00E45E76">
          <w:rPr>
            <w:noProof/>
            <w:webHidden/>
          </w:rPr>
          <w:t>74</w:t>
        </w:r>
        <w:r w:rsidR="007B2B1B" w:rsidRPr="00645649">
          <w:rPr>
            <w:noProof/>
            <w:webHidden/>
          </w:rPr>
          <w:fldChar w:fldCharType="end"/>
        </w:r>
      </w:hyperlink>
    </w:p>
    <w:p w14:paraId="79ACFC6E" w14:textId="77777777" w:rsidR="007B2B1B" w:rsidRPr="00645649" w:rsidRDefault="00FA4813">
      <w:pPr>
        <w:pStyle w:val="TOC5"/>
        <w:tabs>
          <w:tab w:val="right" w:leader="dot" w:pos="5030"/>
        </w:tabs>
        <w:rPr>
          <w:rFonts w:eastAsiaTheme="minorEastAsia"/>
          <w:noProof/>
          <w:sz w:val="22"/>
          <w:lang w:eastAsia="zh-CN"/>
        </w:rPr>
      </w:pPr>
      <w:hyperlink w:anchor="_Toc395021794" w:history="1">
        <w:r w:rsidR="007B2B1B" w:rsidRPr="00645649">
          <w:rPr>
            <w:rStyle w:val="Hyperlink"/>
            <w:noProof/>
            <w:lang w:val="es-ES"/>
          </w:rPr>
          <w:t>Soporte Técnico para la Resolución de Problemas 24x7</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_Toc395021794 \h </w:instrText>
        </w:r>
        <w:r w:rsidR="007B2B1B" w:rsidRPr="00645649">
          <w:rPr>
            <w:noProof/>
            <w:webHidden/>
          </w:rPr>
        </w:r>
        <w:r w:rsidR="007B2B1B" w:rsidRPr="00645649">
          <w:rPr>
            <w:noProof/>
            <w:webHidden/>
          </w:rPr>
          <w:fldChar w:fldCharType="separate"/>
        </w:r>
        <w:r w:rsidR="00E45E76">
          <w:rPr>
            <w:noProof/>
            <w:webHidden/>
          </w:rPr>
          <w:t>74</w:t>
        </w:r>
        <w:r w:rsidR="007B2B1B" w:rsidRPr="00645649">
          <w:rPr>
            <w:noProof/>
            <w:webHidden/>
          </w:rPr>
          <w:fldChar w:fldCharType="end"/>
        </w:r>
      </w:hyperlink>
    </w:p>
    <w:p w14:paraId="7C5CEE29" w14:textId="77777777" w:rsidR="007B2B1B" w:rsidRPr="00645649" w:rsidRDefault="00FA4813">
      <w:pPr>
        <w:pStyle w:val="TOC5"/>
        <w:tabs>
          <w:tab w:val="right" w:leader="dot" w:pos="5030"/>
        </w:tabs>
        <w:rPr>
          <w:rFonts w:eastAsiaTheme="minorEastAsia"/>
          <w:noProof/>
          <w:sz w:val="22"/>
          <w:lang w:eastAsia="zh-CN"/>
        </w:rPr>
      </w:pPr>
      <w:hyperlink w:anchor="_Toc395021795" w:history="1">
        <w:r w:rsidR="007B2B1B" w:rsidRPr="00645649">
          <w:rPr>
            <w:rStyle w:val="Hyperlink"/>
            <w:noProof/>
            <w:lang w:val="es-ES"/>
          </w:rPr>
          <w:t>System Center Global Service Monitor</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_Toc395021795 \h </w:instrText>
        </w:r>
        <w:r w:rsidR="007B2B1B" w:rsidRPr="00645649">
          <w:rPr>
            <w:noProof/>
            <w:webHidden/>
          </w:rPr>
        </w:r>
        <w:r w:rsidR="007B2B1B" w:rsidRPr="00645649">
          <w:rPr>
            <w:noProof/>
            <w:webHidden/>
          </w:rPr>
          <w:fldChar w:fldCharType="separate"/>
        </w:r>
        <w:r w:rsidR="00E45E76">
          <w:rPr>
            <w:noProof/>
            <w:webHidden/>
          </w:rPr>
          <w:t>79</w:t>
        </w:r>
        <w:r w:rsidR="007B2B1B" w:rsidRPr="00645649">
          <w:rPr>
            <w:noProof/>
            <w:webHidden/>
          </w:rPr>
          <w:fldChar w:fldCharType="end"/>
        </w:r>
      </w:hyperlink>
    </w:p>
    <w:p w14:paraId="142991CF" w14:textId="77777777" w:rsidR="007B2B1B" w:rsidRPr="00645649" w:rsidRDefault="00FA4813">
      <w:pPr>
        <w:pStyle w:val="TOC5"/>
        <w:tabs>
          <w:tab w:val="right" w:leader="dot" w:pos="5030"/>
        </w:tabs>
        <w:rPr>
          <w:rFonts w:eastAsiaTheme="minorEastAsia"/>
          <w:noProof/>
          <w:sz w:val="22"/>
          <w:lang w:eastAsia="zh-CN"/>
        </w:rPr>
      </w:pPr>
      <w:hyperlink w:anchor="_Toc395021796" w:history="1">
        <w:r w:rsidR="007B2B1B" w:rsidRPr="00645649">
          <w:rPr>
            <w:rStyle w:val="Hyperlink"/>
            <w:noProof/>
            <w:lang w:val="es-ES"/>
          </w:rPr>
          <w:t>Copias de seguridad para recuperación ante desastres</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_Toc395021796 \h </w:instrText>
        </w:r>
        <w:r w:rsidR="007B2B1B" w:rsidRPr="00645649">
          <w:rPr>
            <w:noProof/>
            <w:webHidden/>
          </w:rPr>
        </w:r>
        <w:r w:rsidR="007B2B1B" w:rsidRPr="00645649">
          <w:rPr>
            <w:noProof/>
            <w:webHidden/>
          </w:rPr>
          <w:fldChar w:fldCharType="separate"/>
        </w:r>
        <w:r w:rsidR="00E45E76">
          <w:rPr>
            <w:noProof/>
            <w:webHidden/>
          </w:rPr>
          <w:t>79</w:t>
        </w:r>
        <w:r w:rsidR="007B2B1B" w:rsidRPr="00645649">
          <w:rPr>
            <w:noProof/>
            <w:webHidden/>
          </w:rPr>
          <w:fldChar w:fldCharType="end"/>
        </w:r>
      </w:hyperlink>
    </w:p>
    <w:p w14:paraId="19CB6FDE" w14:textId="77777777" w:rsidR="007B2B1B" w:rsidRPr="00645649" w:rsidRDefault="00FA4813">
      <w:pPr>
        <w:pStyle w:val="TOC5"/>
        <w:tabs>
          <w:tab w:val="right" w:leader="dot" w:pos="5030"/>
        </w:tabs>
        <w:rPr>
          <w:rFonts w:eastAsiaTheme="minorEastAsia"/>
          <w:noProof/>
          <w:sz w:val="22"/>
          <w:lang w:eastAsia="zh-CN"/>
        </w:rPr>
      </w:pPr>
      <w:hyperlink w:anchor="_Toc395021797" w:history="1">
        <w:r w:rsidR="007B2B1B" w:rsidRPr="00645649">
          <w:rPr>
            <w:rStyle w:val="Hyperlink"/>
            <w:noProof/>
            <w:lang w:val="es-ES"/>
          </w:rPr>
          <w:t>Servicios de Suscripción a TechNet SA</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_Toc395021797 \h </w:instrText>
        </w:r>
        <w:r w:rsidR="007B2B1B" w:rsidRPr="00645649">
          <w:rPr>
            <w:noProof/>
            <w:webHidden/>
          </w:rPr>
        </w:r>
        <w:r w:rsidR="007B2B1B" w:rsidRPr="00645649">
          <w:rPr>
            <w:noProof/>
            <w:webHidden/>
          </w:rPr>
          <w:fldChar w:fldCharType="separate"/>
        </w:r>
        <w:r w:rsidR="00E45E76">
          <w:rPr>
            <w:noProof/>
            <w:webHidden/>
          </w:rPr>
          <w:t>79</w:t>
        </w:r>
        <w:r w:rsidR="007B2B1B" w:rsidRPr="00645649">
          <w:rPr>
            <w:noProof/>
            <w:webHidden/>
          </w:rPr>
          <w:fldChar w:fldCharType="end"/>
        </w:r>
      </w:hyperlink>
    </w:p>
    <w:p w14:paraId="2C8F5DEF" w14:textId="77777777" w:rsidR="007B2B1B" w:rsidRPr="00645649" w:rsidRDefault="00FA4813">
      <w:pPr>
        <w:pStyle w:val="TOC5"/>
        <w:tabs>
          <w:tab w:val="right" w:leader="dot" w:pos="5030"/>
        </w:tabs>
        <w:rPr>
          <w:rFonts w:eastAsiaTheme="minorEastAsia"/>
          <w:noProof/>
          <w:sz w:val="22"/>
          <w:lang w:eastAsia="zh-CN"/>
        </w:rPr>
      </w:pPr>
      <w:hyperlink w:anchor="_Toc395021798" w:history="1">
        <w:r w:rsidR="007B2B1B" w:rsidRPr="00645649">
          <w:rPr>
            <w:rStyle w:val="Hyperlink"/>
            <w:noProof/>
            <w:lang w:val="es-ES"/>
          </w:rPr>
          <w:t>Windows Thin PC</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_Toc395021798 \h </w:instrText>
        </w:r>
        <w:r w:rsidR="007B2B1B" w:rsidRPr="00645649">
          <w:rPr>
            <w:noProof/>
            <w:webHidden/>
          </w:rPr>
        </w:r>
        <w:r w:rsidR="007B2B1B" w:rsidRPr="00645649">
          <w:rPr>
            <w:noProof/>
            <w:webHidden/>
          </w:rPr>
          <w:fldChar w:fldCharType="separate"/>
        </w:r>
        <w:r w:rsidR="00E45E76">
          <w:rPr>
            <w:noProof/>
            <w:webHidden/>
          </w:rPr>
          <w:t>79</w:t>
        </w:r>
        <w:r w:rsidR="007B2B1B" w:rsidRPr="00645649">
          <w:rPr>
            <w:noProof/>
            <w:webHidden/>
          </w:rPr>
          <w:fldChar w:fldCharType="end"/>
        </w:r>
      </w:hyperlink>
    </w:p>
    <w:p w14:paraId="13135BD7" w14:textId="77777777" w:rsidR="007B2B1B" w:rsidRPr="00645649" w:rsidRDefault="00FA4813">
      <w:pPr>
        <w:pStyle w:val="TOC5"/>
        <w:tabs>
          <w:tab w:val="right" w:leader="dot" w:pos="5030"/>
        </w:tabs>
        <w:rPr>
          <w:rFonts w:eastAsiaTheme="minorEastAsia"/>
          <w:noProof/>
          <w:sz w:val="22"/>
          <w:lang w:eastAsia="zh-CN"/>
        </w:rPr>
      </w:pPr>
      <w:hyperlink w:anchor="_Toc395021799" w:history="1">
        <w:r w:rsidR="007B2B1B" w:rsidRPr="00645649">
          <w:rPr>
            <w:rStyle w:val="Hyperlink"/>
            <w:noProof/>
            <w:lang w:val="es-ES"/>
          </w:rPr>
          <w:t>Soporte Técnico Ampliado de Revisiones</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_Toc395021799 \h </w:instrText>
        </w:r>
        <w:r w:rsidR="007B2B1B" w:rsidRPr="00645649">
          <w:rPr>
            <w:noProof/>
            <w:webHidden/>
          </w:rPr>
        </w:r>
        <w:r w:rsidR="007B2B1B" w:rsidRPr="00645649">
          <w:rPr>
            <w:noProof/>
            <w:webHidden/>
          </w:rPr>
          <w:fldChar w:fldCharType="separate"/>
        </w:r>
        <w:r w:rsidR="00E45E76">
          <w:rPr>
            <w:noProof/>
            <w:webHidden/>
          </w:rPr>
          <w:t>80</w:t>
        </w:r>
        <w:r w:rsidR="007B2B1B" w:rsidRPr="00645649">
          <w:rPr>
            <w:noProof/>
            <w:webHidden/>
          </w:rPr>
          <w:fldChar w:fldCharType="end"/>
        </w:r>
      </w:hyperlink>
    </w:p>
    <w:p w14:paraId="68B6FB8E" w14:textId="77777777" w:rsidR="007B2B1B" w:rsidRPr="00645649" w:rsidRDefault="00FA4813">
      <w:pPr>
        <w:pStyle w:val="TOC5"/>
        <w:tabs>
          <w:tab w:val="right" w:leader="dot" w:pos="5030"/>
        </w:tabs>
        <w:rPr>
          <w:rFonts w:eastAsiaTheme="minorEastAsia"/>
          <w:noProof/>
          <w:sz w:val="22"/>
          <w:lang w:eastAsia="zh-CN"/>
        </w:rPr>
      </w:pPr>
      <w:hyperlink w:anchor="_Toc395021800" w:history="1">
        <w:r w:rsidR="007B2B1B" w:rsidRPr="00645649">
          <w:rPr>
            <w:rStyle w:val="Hyperlink"/>
            <w:noProof/>
            <w:lang w:val="es-ES"/>
          </w:rPr>
          <w:t>Microsoft Desktop Optimization Pack para Software Assurance</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_Toc395021800 \h </w:instrText>
        </w:r>
        <w:r w:rsidR="007B2B1B" w:rsidRPr="00645649">
          <w:rPr>
            <w:noProof/>
            <w:webHidden/>
          </w:rPr>
        </w:r>
        <w:r w:rsidR="007B2B1B" w:rsidRPr="00645649">
          <w:rPr>
            <w:noProof/>
            <w:webHidden/>
          </w:rPr>
          <w:fldChar w:fldCharType="separate"/>
        </w:r>
        <w:r w:rsidR="00E45E76">
          <w:rPr>
            <w:noProof/>
            <w:webHidden/>
          </w:rPr>
          <w:t>80</w:t>
        </w:r>
        <w:r w:rsidR="007B2B1B" w:rsidRPr="00645649">
          <w:rPr>
            <w:noProof/>
            <w:webHidden/>
          </w:rPr>
          <w:fldChar w:fldCharType="end"/>
        </w:r>
      </w:hyperlink>
    </w:p>
    <w:p w14:paraId="4EDD561E" w14:textId="77777777" w:rsidR="007B2B1B" w:rsidRPr="00645649" w:rsidRDefault="00FA4813">
      <w:pPr>
        <w:pStyle w:val="TOC5"/>
        <w:tabs>
          <w:tab w:val="right" w:leader="dot" w:pos="5030"/>
        </w:tabs>
        <w:rPr>
          <w:rFonts w:eastAsiaTheme="minorEastAsia"/>
          <w:noProof/>
          <w:sz w:val="22"/>
          <w:lang w:eastAsia="zh-CN"/>
        </w:rPr>
      </w:pPr>
      <w:hyperlink w:anchor="_Toc395021801" w:history="1">
        <w:r w:rsidR="007B2B1B" w:rsidRPr="00645649">
          <w:rPr>
            <w:rStyle w:val="Hyperlink"/>
            <w:noProof/>
            <w:lang w:val="es-ES"/>
          </w:rPr>
          <w:t xml:space="preserve">Derechos de Virtualización de Windows y Windows Embedded </w:t>
        </w:r>
        <w:r w:rsidR="00645649">
          <w:rPr>
            <w:rStyle w:val="Hyperlink"/>
            <w:noProof/>
            <w:lang w:val="es-ES"/>
          </w:rPr>
          <w:br/>
        </w:r>
        <w:r w:rsidR="007B2B1B" w:rsidRPr="00645649">
          <w:rPr>
            <w:rStyle w:val="Hyperlink"/>
            <w:noProof/>
            <w:lang w:val="es-ES"/>
          </w:rPr>
          <w:t>Desktop con Licencia</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_Toc395021801 \h </w:instrText>
        </w:r>
        <w:r w:rsidR="007B2B1B" w:rsidRPr="00645649">
          <w:rPr>
            <w:noProof/>
            <w:webHidden/>
          </w:rPr>
        </w:r>
        <w:r w:rsidR="007B2B1B" w:rsidRPr="00645649">
          <w:rPr>
            <w:noProof/>
            <w:webHidden/>
          </w:rPr>
          <w:fldChar w:fldCharType="separate"/>
        </w:r>
        <w:r w:rsidR="00E45E76">
          <w:rPr>
            <w:noProof/>
            <w:webHidden/>
          </w:rPr>
          <w:t>80</w:t>
        </w:r>
        <w:r w:rsidR="007B2B1B" w:rsidRPr="00645649">
          <w:rPr>
            <w:noProof/>
            <w:webHidden/>
          </w:rPr>
          <w:fldChar w:fldCharType="end"/>
        </w:r>
      </w:hyperlink>
    </w:p>
    <w:p w14:paraId="1C3DAD71" w14:textId="77777777" w:rsidR="007B2B1B" w:rsidRPr="00645649" w:rsidRDefault="00FA4813">
      <w:pPr>
        <w:pStyle w:val="TOC5"/>
        <w:tabs>
          <w:tab w:val="right" w:leader="dot" w:pos="5030"/>
        </w:tabs>
        <w:rPr>
          <w:rFonts w:eastAsiaTheme="minorEastAsia"/>
          <w:noProof/>
          <w:sz w:val="22"/>
          <w:lang w:eastAsia="zh-CN"/>
        </w:rPr>
      </w:pPr>
      <w:hyperlink w:anchor="_Toc395021802" w:history="1">
        <w:r w:rsidR="007B2B1B" w:rsidRPr="00645649">
          <w:rPr>
            <w:rStyle w:val="Hyperlink"/>
            <w:noProof/>
            <w:lang w:val="es-ES"/>
          </w:rPr>
          <w:t>Derechos de Windows Virtual Desktop Access</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_Toc395021802 \h </w:instrText>
        </w:r>
        <w:r w:rsidR="007B2B1B" w:rsidRPr="00645649">
          <w:rPr>
            <w:noProof/>
            <w:webHidden/>
          </w:rPr>
        </w:r>
        <w:r w:rsidR="007B2B1B" w:rsidRPr="00645649">
          <w:rPr>
            <w:noProof/>
            <w:webHidden/>
          </w:rPr>
          <w:fldChar w:fldCharType="separate"/>
        </w:r>
        <w:r w:rsidR="00E45E76">
          <w:rPr>
            <w:noProof/>
            <w:webHidden/>
          </w:rPr>
          <w:t>80</w:t>
        </w:r>
        <w:r w:rsidR="007B2B1B" w:rsidRPr="00645649">
          <w:rPr>
            <w:noProof/>
            <w:webHidden/>
          </w:rPr>
          <w:fldChar w:fldCharType="end"/>
        </w:r>
      </w:hyperlink>
    </w:p>
    <w:p w14:paraId="05339B26" w14:textId="77777777" w:rsidR="007B2B1B" w:rsidRPr="00645649" w:rsidRDefault="00FA4813">
      <w:pPr>
        <w:pStyle w:val="TOC5"/>
        <w:tabs>
          <w:tab w:val="right" w:leader="dot" w:pos="5030"/>
        </w:tabs>
        <w:rPr>
          <w:rFonts w:eastAsiaTheme="minorEastAsia"/>
          <w:noProof/>
          <w:sz w:val="22"/>
          <w:lang w:eastAsia="zh-CN"/>
        </w:rPr>
      </w:pPr>
      <w:hyperlink w:anchor="_Toc395021803" w:history="1">
        <w:r w:rsidR="007B2B1B" w:rsidRPr="00645649">
          <w:rPr>
            <w:rStyle w:val="Hyperlink"/>
            <w:noProof/>
            <w:lang w:val="es-ES"/>
          </w:rPr>
          <w:t>Disponibilidad de licencia de migración a una edición superior</w:t>
        </w:r>
        <w:r w:rsidR="007B2B1B" w:rsidRPr="00645649">
          <w:rPr>
            <w:noProof/>
            <w:webHidden/>
          </w:rPr>
          <w:tab/>
        </w:r>
        <w:r w:rsidR="007B2B1B" w:rsidRPr="00645649">
          <w:rPr>
            <w:noProof/>
            <w:webHidden/>
          </w:rPr>
          <w:fldChar w:fldCharType="begin"/>
        </w:r>
        <w:r w:rsidR="007B2B1B" w:rsidRPr="00645649">
          <w:rPr>
            <w:noProof/>
            <w:webHidden/>
          </w:rPr>
          <w:instrText xml:space="preserve"> PAGEREF _Toc395021803 \h </w:instrText>
        </w:r>
        <w:r w:rsidR="007B2B1B" w:rsidRPr="00645649">
          <w:rPr>
            <w:noProof/>
            <w:webHidden/>
          </w:rPr>
        </w:r>
        <w:r w:rsidR="007B2B1B" w:rsidRPr="00645649">
          <w:rPr>
            <w:noProof/>
            <w:webHidden/>
          </w:rPr>
          <w:fldChar w:fldCharType="separate"/>
        </w:r>
        <w:r w:rsidR="00E45E76">
          <w:rPr>
            <w:noProof/>
            <w:webHidden/>
          </w:rPr>
          <w:t>80</w:t>
        </w:r>
        <w:r w:rsidR="007B2B1B" w:rsidRPr="00645649">
          <w:rPr>
            <w:noProof/>
            <w:webHidden/>
          </w:rPr>
          <w:fldChar w:fldCharType="end"/>
        </w:r>
      </w:hyperlink>
    </w:p>
    <w:p w14:paraId="27D3C524" w14:textId="77777777" w:rsidR="007B2B1B" w:rsidRDefault="00FA4813">
      <w:pPr>
        <w:pStyle w:val="TOC1"/>
        <w:tabs>
          <w:tab w:val="right" w:leader="dot" w:pos="5030"/>
        </w:tabs>
        <w:rPr>
          <w:rFonts w:eastAsiaTheme="minorEastAsia"/>
          <w:b w:val="0"/>
          <w:caps w:val="0"/>
          <w:noProof/>
          <w:sz w:val="22"/>
          <w:lang w:eastAsia="zh-CN"/>
        </w:rPr>
      </w:pPr>
      <w:hyperlink w:anchor="_Toc395021804" w:history="1">
        <w:r w:rsidR="007B2B1B" w:rsidRPr="00620466">
          <w:rPr>
            <w:rStyle w:val="Hyperlink"/>
            <w:noProof/>
          </w:rPr>
          <w:t>Servicios</w:t>
        </w:r>
        <w:r w:rsidR="007B2B1B">
          <w:rPr>
            <w:noProof/>
            <w:webHidden/>
          </w:rPr>
          <w:tab/>
        </w:r>
        <w:r w:rsidR="007B2B1B">
          <w:rPr>
            <w:noProof/>
            <w:webHidden/>
          </w:rPr>
          <w:fldChar w:fldCharType="begin"/>
        </w:r>
        <w:r w:rsidR="007B2B1B">
          <w:rPr>
            <w:noProof/>
            <w:webHidden/>
          </w:rPr>
          <w:instrText xml:space="preserve"> PAGEREF _Toc395021804 \h </w:instrText>
        </w:r>
        <w:r w:rsidR="007B2B1B">
          <w:rPr>
            <w:noProof/>
            <w:webHidden/>
          </w:rPr>
        </w:r>
        <w:r w:rsidR="007B2B1B">
          <w:rPr>
            <w:noProof/>
            <w:webHidden/>
          </w:rPr>
          <w:fldChar w:fldCharType="separate"/>
        </w:r>
        <w:r w:rsidR="00E45E76">
          <w:rPr>
            <w:noProof/>
            <w:webHidden/>
          </w:rPr>
          <w:t>82</w:t>
        </w:r>
        <w:r w:rsidR="007B2B1B">
          <w:rPr>
            <w:noProof/>
            <w:webHidden/>
          </w:rPr>
          <w:fldChar w:fldCharType="end"/>
        </w:r>
      </w:hyperlink>
    </w:p>
    <w:p w14:paraId="023EC2BC" w14:textId="77777777" w:rsidR="007B2B1B" w:rsidRDefault="00FA4813">
      <w:pPr>
        <w:pStyle w:val="TOC3"/>
        <w:tabs>
          <w:tab w:val="right" w:leader="dot" w:pos="5030"/>
        </w:tabs>
        <w:rPr>
          <w:rFonts w:eastAsiaTheme="minorEastAsia"/>
          <w:smallCaps w:val="0"/>
          <w:noProof/>
          <w:sz w:val="22"/>
          <w:lang w:eastAsia="zh-CN"/>
        </w:rPr>
      </w:pPr>
      <w:hyperlink w:anchor="_Toc395021805" w:history="1">
        <w:r w:rsidR="007B2B1B" w:rsidRPr="00620466">
          <w:rPr>
            <w:rStyle w:val="Hyperlink"/>
            <w:noProof/>
          </w:rPr>
          <w:t>Ofertas de Soporte Microsoft Premier</w:t>
        </w:r>
        <w:r w:rsidR="007B2B1B">
          <w:rPr>
            <w:noProof/>
            <w:webHidden/>
          </w:rPr>
          <w:tab/>
        </w:r>
        <w:r w:rsidR="007B2B1B">
          <w:rPr>
            <w:noProof/>
            <w:webHidden/>
          </w:rPr>
          <w:fldChar w:fldCharType="begin"/>
        </w:r>
        <w:r w:rsidR="007B2B1B">
          <w:rPr>
            <w:noProof/>
            <w:webHidden/>
          </w:rPr>
          <w:instrText xml:space="preserve"> PAGEREF _Toc395021805 \h </w:instrText>
        </w:r>
        <w:r w:rsidR="007B2B1B">
          <w:rPr>
            <w:noProof/>
            <w:webHidden/>
          </w:rPr>
        </w:r>
        <w:r w:rsidR="007B2B1B">
          <w:rPr>
            <w:noProof/>
            <w:webHidden/>
          </w:rPr>
          <w:fldChar w:fldCharType="separate"/>
        </w:r>
        <w:r w:rsidR="00E45E76">
          <w:rPr>
            <w:noProof/>
            <w:webHidden/>
          </w:rPr>
          <w:t>82</w:t>
        </w:r>
        <w:r w:rsidR="007B2B1B">
          <w:rPr>
            <w:noProof/>
            <w:webHidden/>
          </w:rPr>
          <w:fldChar w:fldCharType="end"/>
        </w:r>
      </w:hyperlink>
    </w:p>
    <w:p w14:paraId="3CC152CE" w14:textId="77777777" w:rsidR="007B2B1B" w:rsidRDefault="00FA4813">
      <w:pPr>
        <w:pStyle w:val="TOC3"/>
        <w:tabs>
          <w:tab w:val="right" w:leader="dot" w:pos="5030"/>
        </w:tabs>
        <w:rPr>
          <w:rFonts w:eastAsiaTheme="minorEastAsia"/>
          <w:smallCaps w:val="0"/>
          <w:noProof/>
          <w:sz w:val="22"/>
          <w:lang w:eastAsia="zh-CN"/>
        </w:rPr>
      </w:pPr>
      <w:hyperlink w:anchor="_Toc395021806" w:history="1">
        <w:r w:rsidR="007B2B1B" w:rsidRPr="00620466">
          <w:rPr>
            <w:rStyle w:val="Hyperlink"/>
            <w:noProof/>
            <w:lang w:val="es-ES"/>
          </w:rPr>
          <w:t>Ofertas del Programas de Estrategia de Microsoft Enterprise</w:t>
        </w:r>
        <w:r w:rsidR="007B2B1B">
          <w:rPr>
            <w:noProof/>
            <w:webHidden/>
          </w:rPr>
          <w:tab/>
        </w:r>
        <w:r w:rsidR="007B2B1B">
          <w:rPr>
            <w:noProof/>
            <w:webHidden/>
          </w:rPr>
          <w:fldChar w:fldCharType="begin"/>
        </w:r>
        <w:r w:rsidR="007B2B1B">
          <w:rPr>
            <w:noProof/>
            <w:webHidden/>
          </w:rPr>
          <w:instrText xml:space="preserve"> PAGEREF _Toc395021806 \h </w:instrText>
        </w:r>
        <w:r w:rsidR="007B2B1B">
          <w:rPr>
            <w:noProof/>
            <w:webHidden/>
          </w:rPr>
        </w:r>
        <w:r w:rsidR="007B2B1B">
          <w:rPr>
            <w:noProof/>
            <w:webHidden/>
          </w:rPr>
          <w:fldChar w:fldCharType="separate"/>
        </w:r>
        <w:r w:rsidR="00E45E76">
          <w:rPr>
            <w:noProof/>
            <w:webHidden/>
          </w:rPr>
          <w:t>83</w:t>
        </w:r>
        <w:r w:rsidR="007B2B1B">
          <w:rPr>
            <w:noProof/>
            <w:webHidden/>
          </w:rPr>
          <w:fldChar w:fldCharType="end"/>
        </w:r>
      </w:hyperlink>
    </w:p>
    <w:p w14:paraId="5F927EA1" w14:textId="77777777" w:rsidR="007B2B1B" w:rsidRDefault="00FA4813">
      <w:pPr>
        <w:pStyle w:val="TOC1"/>
        <w:tabs>
          <w:tab w:val="right" w:leader="dot" w:pos="5030"/>
        </w:tabs>
        <w:rPr>
          <w:rFonts w:eastAsiaTheme="minorEastAsia"/>
          <w:b w:val="0"/>
          <w:caps w:val="0"/>
          <w:noProof/>
          <w:sz w:val="22"/>
          <w:lang w:eastAsia="zh-CN"/>
        </w:rPr>
      </w:pPr>
      <w:hyperlink w:anchor="_Toc395021807" w:history="1">
        <w:r w:rsidR="007B2B1B" w:rsidRPr="00620466">
          <w:rPr>
            <w:rStyle w:val="Hyperlink"/>
            <w:noProof/>
            <w:lang w:val="es-ES"/>
          </w:rPr>
          <w:t xml:space="preserve">Anexo A: Términos complementarios del contrato </w:t>
        </w:r>
        <w:r w:rsidR="00645649">
          <w:rPr>
            <w:rStyle w:val="Hyperlink"/>
            <w:noProof/>
            <w:lang w:val="es-ES"/>
          </w:rPr>
          <w:br/>
        </w:r>
        <w:r w:rsidR="007B2B1B" w:rsidRPr="00620466">
          <w:rPr>
            <w:rStyle w:val="Hyperlink"/>
            <w:noProof/>
            <w:lang w:val="es-ES"/>
          </w:rPr>
          <w:t>del programa</w:t>
        </w:r>
        <w:r w:rsidR="007B2B1B">
          <w:rPr>
            <w:noProof/>
            <w:webHidden/>
          </w:rPr>
          <w:tab/>
        </w:r>
        <w:r w:rsidR="007B2B1B">
          <w:rPr>
            <w:noProof/>
            <w:webHidden/>
          </w:rPr>
          <w:fldChar w:fldCharType="begin"/>
        </w:r>
        <w:r w:rsidR="007B2B1B">
          <w:rPr>
            <w:noProof/>
            <w:webHidden/>
          </w:rPr>
          <w:instrText xml:space="preserve"> PAGEREF _Toc395021807 \h </w:instrText>
        </w:r>
        <w:r w:rsidR="007B2B1B">
          <w:rPr>
            <w:noProof/>
            <w:webHidden/>
          </w:rPr>
        </w:r>
        <w:r w:rsidR="007B2B1B">
          <w:rPr>
            <w:noProof/>
            <w:webHidden/>
          </w:rPr>
          <w:fldChar w:fldCharType="separate"/>
        </w:r>
        <w:r w:rsidR="00E45E76">
          <w:rPr>
            <w:noProof/>
            <w:webHidden/>
          </w:rPr>
          <w:t>86</w:t>
        </w:r>
        <w:r w:rsidR="007B2B1B">
          <w:rPr>
            <w:noProof/>
            <w:webHidden/>
          </w:rPr>
          <w:fldChar w:fldCharType="end"/>
        </w:r>
      </w:hyperlink>
    </w:p>
    <w:p w14:paraId="1210D682" w14:textId="77777777" w:rsidR="007B2B1B" w:rsidRDefault="00FA4813">
      <w:pPr>
        <w:pStyle w:val="TOC3"/>
        <w:tabs>
          <w:tab w:val="right" w:leader="dot" w:pos="5030"/>
        </w:tabs>
        <w:rPr>
          <w:rFonts w:eastAsiaTheme="minorEastAsia"/>
          <w:smallCaps w:val="0"/>
          <w:noProof/>
          <w:sz w:val="22"/>
          <w:lang w:eastAsia="zh-CN"/>
        </w:rPr>
      </w:pPr>
      <w:hyperlink w:anchor="_Toc395021808" w:history="1">
        <w:r w:rsidR="007B2B1B" w:rsidRPr="00620466">
          <w:rPr>
            <w:rStyle w:val="Hyperlink"/>
            <w:noProof/>
            <w:lang w:val="es-ES"/>
          </w:rPr>
          <w:t>Términos complementarios del Programa Select Plus</w:t>
        </w:r>
        <w:r w:rsidR="007B2B1B">
          <w:rPr>
            <w:noProof/>
            <w:webHidden/>
          </w:rPr>
          <w:tab/>
        </w:r>
        <w:r w:rsidR="007B2B1B">
          <w:rPr>
            <w:noProof/>
            <w:webHidden/>
          </w:rPr>
          <w:fldChar w:fldCharType="begin"/>
        </w:r>
        <w:r w:rsidR="007B2B1B">
          <w:rPr>
            <w:noProof/>
            <w:webHidden/>
          </w:rPr>
          <w:instrText xml:space="preserve"> PAGEREF _Toc395021808 \h </w:instrText>
        </w:r>
        <w:r w:rsidR="007B2B1B">
          <w:rPr>
            <w:noProof/>
            <w:webHidden/>
          </w:rPr>
        </w:r>
        <w:r w:rsidR="007B2B1B">
          <w:rPr>
            <w:noProof/>
            <w:webHidden/>
          </w:rPr>
          <w:fldChar w:fldCharType="separate"/>
        </w:r>
        <w:r w:rsidR="00E45E76">
          <w:rPr>
            <w:noProof/>
            <w:webHidden/>
          </w:rPr>
          <w:t>86</w:t>
        </w:r>
        <w:r w:rsidR="007B2B1B">
          <w:rPr>
            <w:noProof/>
            <w:webHidden/>
          </w:rPr>
          <w:fldChar w:fldCharType="end"/>
        </w:r>
      </w:hyperlink>
    </w:p>
    <w:p w14:paraId="2B0201E9" w14:textId="77777777" w:rsidR="007B2B1B" w:rsidRDefault="00FA4813">
      <w:pPr>
        <w:pStyle w:val="TOC3"/>
        <w:tabs>
          <w:tab w:val="right" w:leader="dot" w:pos="5030"/>
        </w:tabs>
        <w:rPr>
          <w:rFonts w:eastAsiaTheme="minorEastAsia"/>
          <w:smallCaps w:val="0"/>
          <w:noProof/>
          <w:sz w:val="22"/>
          <w:lang w:eastAsia="zh-CN"/>
        </w:rPr>
      </w:pPr>
      <w:hyperlink w:anchor="_Toc395021809" w:history="1">
        <w:r w:rsidR="007B2B1B" w:rsidRPr="00620466">
          <w:rPr>
            <w:rStyle w:val="Hyperlink"/>
            <w:noProof/>
            <w:lang w:val="es-ES"/>
          </w:rPr>
          <w:t>Definición de Administración para Dispositivos Cualificados</w:t>
        </w:r>
        <w:r w:rsidR="007B2B1B">
          <w:rPr>
            <w:noProof/>
            <w:webHidden/>
          </w:rPr>
          <w:tab/>
        </w:r>
        <w:r w:rsidR="007B2B1B">
          <w:rPr>
            <w:noProof/>
            <w:webHidden/>
          </w:rPr>
          <w:fldChar w:fldCharType="begin"/>
        </w:r>
        <w:r w:rsidR="007B2B1B">
          <w:rPr>
            <w:noProof/>
            <w:webHidden/>
          </w:rPr>
          <w:instrText xml:space="preserve"> PAGEREF _Toc395021809 \h </w:instrText>
        </w:r>
        <w:r w:rsidR="007B2B1B">
          <w:rPr>
            <w:noProof/>
            <w:webHidden/>
          </w:rPr>
        </w:r>
        <w:r w:rsidR="007B2B1B">
          <w:rPr>
            <w:noProof/>
            <w:webHidden/>
          </w:rPr>
          <w:fldChar w:fldCharType="separate"/>
        </w:r>
        <w:r w:rsidR="00E45E76">
          <w:rPr>
            <w:noProof/>
            <w:webHidden/>
          </w:rPr>
          <w:t>86</w:t>
        </w:r>
        <w:r w:rsidR="007B2B1B">
          <w:rPr>
            <w:noProof/>
            <w:webHidden/>
          </w:rPr>
          <w:fldChar w:fldCharType="end"/>
        </w:r>
      </w:hyperlink>
    </w:p>
    <w:p w14:paraId="07100278" w14:textId="77777777" w:rsidR="007B2B1B" w:rsidRDefault="00FA4813">
      <w:pPr>
        <w:pStyle w:val="TOC3"/>
        <w:tabs>
          <w:tab w:val="right" w:leader="dot" w:pos="5030"/>
        </w:tabs>
        <w:rPr>
          <w:rFonts w:eastAsiaTheme="minorEastAsia"/>
          <w:smallCaps w:val="0"/>
          <w:noProof/>
          <w:sz w:val="22"/>
          <w:lang w:eastAsia="zh-CN"/>
        </w:rPr>
      </w:pPr>
      <w:hyperlink w:anchor="_Toc395021810" w:history="1">
        <w:r w:rsidR="007B2B1B" w:rsidRPr="00620466">
          <w:rPr>
            <w:rStyle w:val="Hyperlink"/>
            <w:noProof/>
            <w:lang w:val="es-ES"/>
          </w:rPr>
          <w:t xml:space="preserve">Términos complementarios de los servicios profesionales: </w:t>
        </w:r>
        <w:r w:rsidR="00645649">
          <w:rPr>
            <w:rStyle w:val="Hyperlink"/>
            <w:noProof/>
            <w:lang w:val="es-ES"/>
          </w:rPr>
          <w:br/>
        </w:r>
        <w:r w:rsidR="007B2B1B" w:rsidRPr="00620466">
          <w:rPr>
            <w:rStyle w:val="Hyperlink"/>
            <w:noProof/>
            <w:lang w:val="es-ES"/>
          </w:rPr>
          <w:t>contratos heredados</w:t>
        </w:r>
        <w:r w:rsidR="007B2B1B">
          <w:rPr>
            <w:noProof/>
            <w:webHidden/>
          </w:rPr>
          <w:tab/>
        </w:r>
        <w:r w:rsidR="007B2B1B">
          <w:rPr>
            <w:noProof/>
            <w:webHidden/>
          </w:rPr>
          <w:fldChar w:fldCharType="begin"/>
        </w:r>
        <w:r w:rsidR="007B2B1B">
          <w:rPr>
            <w:noProof/>
            <w:webHidden/>
          </w:rPr>
          <w:instrText xml:space="preserve"> PAGEREF _Toc395021810 \h </w:instrText>
        </w:r>
        <w:r w:rsidR="007B2B1B">
          <w:rPr>
            <w:noProof/>
            <w:webHidden/>
          </w:rPr>
        </w:r>
        <w:r w:rsidR="007B2B1B">
          <w:rPr>
            <w:noProof/>
            <w:webHidden/>
          </w:rPr>
          <w:fldChar w:fldCharType="separate"/>
        </w:r>
        <w:r w:rsidR="00E45E76">
          <w:rPr>
            <w:noProof/>
            <w:webHidden/>
          </w:rPr>
          <w:t>86</w:t>
        </w:r>
        <w:r w:rsidR="007B2B1B">
          <w:rPr>
            <w:noProof/>
            <w:webHidden/>
          </w:rPr>
          <w:fldChar w:fldCharType="end"/>
        </w:r>
      </w:hyperlink>
    </w:p>
    <w:p w14:paraId="0C3B5943" w14:textId="77777777" w:rsidR="007B2B1B" w:rsidRDefault="00FA4813">
      <w:pPr>
        <w:pStyle w:val="TOC3"/>
        <w:tabs>
          <w:tab w:val="right" w:leader="dot" w:pos="5030"/>
        </w:tabs>
        <w:rPr>
          <w:rFonts w:eastAsiaTheme="minorEastAsia"/>
          <w:smallCaps w:val="0"/>
          <w:noProof/>
          <w:sz w:val="22"/>
          <w:lang w:eastAsia="zh-CN"/>
        </w:rPr>
      </w:pPr>
      <w:hyperlink w:anchor="_Toc395021811" w:history="1">
        <w:r w:rsidR="007B2B1B" w:rsidRPr="00620466">
          <w:rPr>
            <w:rStyle w:val="Hyperlink"/>
            <w:noProof/>
            <w:lang w:val="es-ES"/>
          </w:rPr>
          <w:t xml:space="preserve">Términos complementarios de los servicios online utilizados </w:t>
        </w:r>
        <w:r w:rsidR="00645649">
          <w:rPr>
            <w:rStyle w:val="Hyperlink"/>
            <w:noProof/>
            <w:lang w:val="es-ES"/>
          </w:rPr>
          <w:br/>
        </w:r>
        <w:r w:rsidR="007B2B1B" w:rsidRPr="00620466">
          <w:rPr>
            <w:rStyle w:val="Hyperlink"/>
            <w:noProof/>
            <w:lang w:val="es-ES"/>
          </w:rPr>
          <w:t>con software: contratos heredados</w:t>
        </w:r>
        <w:r w:rsidR="007B2B1B">
          <w:rPr>
            <w:noProof/>
            <w:webHidden/>
          </w:rPr>
          <w:tab/>
        </w:r>
        <w:r w:rsidR="007B2B1B">
          <w:rPr>
            <w:noProof/>
            <w:webHidden/>
          </w:rPr>
          <w:fldChar w:fldCharType="begin"/>
        </w:r>
        <w:r w:rsidR="007B2B1B">
          <w:rPr>
            <w:noProof/>
            <w:webHidden/>
          </w:rPr>
          <w:instrText xml:space="preserve"> PAGEREF _Toc395021811 \h </w:instrText>
        </w:r>
        <w:r w:rsidR="007B2B1B">
          <w:rPr>
            <w:noProof/>
            <w:webHidden/>
          </w:rPr>
        </w:r>
        <w:r w:rsidR="007B2B1B">
          <w:rPr>
            <w:noProof/>
            <w:webHidden/>
          </w:rPr>
          <w:fldChar w:fldCharType="separate"/>
        </w:r>
        <w:r w:rsidR="00E45E76">
          <w:rPr>
            <w:noProof/>
            <w:webHidden/>
          </w:rPr>
          <w:t>88</w:t>
        </w:r>
        <w:r w:rsidR="007B2B1B">
          <w:rPr>
            <w:noProof/>
            <w:webHidden/>
          </w:rPr>
          <w:fldChar w:fldCharType="end"/>
        </w:r>
      </w:hyperlink>
    </w:p>
    <w:p w14:paraId="5BDC247F" w14:textId="77777777" w:rsidR="007B2B1B" w:rsidRDefault="00FA4813">
      <w:pPr>
        <w:pStyle w:val="TOC1"/>
        <w:tabs>
          <w:tab w:val="right" w:leader="dot" w:pos="5030"/>
        </w:tabs>
        <w:rPr>
          <w:rFonts w:eastAsiaTheme="minorEastAsia"/>
          <w:b w:val="0"/>
          <w:caps w:val="0"/>
          <w:noProof/>
          <w:sz w:val="22"/>
          <w:lang w:eastAsia="zh-CN"/>
        </w:rPr>
      </w:pPr>
      <w:hyperlink w:anchor="_Toc395021812" w:history="1">
        <w:r w:rsidR="007B2B1B" w:rsidRPr="00620466">
          <w:rPr>
            <w:rStyle w:val="Hyperlink"/>
            <w:noProof/>
            <w:lang w:val="es-ES"/>
          </w:rPr>
          <w:t>Anexo B: promociones de productos</w:t>
        </w:r>
        <w:r w:rsidR="007B2B1B">
          <w:rPr>
            <w:noProof/>
            <w:webHidden/>
          </w:rPr>
          <w:tab/>
        </w:r>
        <w:r w:rsidR="007B2B1B">
          <w:rPr>
            <w:noProof/>
            <w:webHidden/>
          </w:rPr>
          <w:fldChar w:fldCharType="begin"/>
        </w:r>
        <w:r w:rsidR="007B2B1B">
          <w:rPr>
            <w:noProof/>
            <w:webHidden/>
          </w:rPr>
          <w:instrText xml:space="preserve"> PAGEREF _Toc395021812 \h </w:instrText>
        </w:r>
        <w:r w:rsidR="007B2B1B">
          <w:rPr>
            <w:noProof/>
            <w:webHidden/>
          </w:rPr>
        </w:r>
        <w:r w:rsidR="007B2B1B">
          <w:rPr>
            <w:noProof/>
            <w:webHidden/>
          </w:rPr>
          <w:fldChar w:fldCharType="separate"/>
        </w:r>
        <w:r w:rsidR="00E45E76">
          <w:rPr>
            <w:noProof/>
            <w:webHidden/>
          </w:rPr>
          <w:t>91</w:t>
        </w:r>
        <w:r w:rsidR="007B2B1B">
          <w:rPr>
            <w:noProof/>
            <w:webHidden/>
          </w:rPr>
          <w:fldChar w:fldCharType="end"/>
        </w:r>
      </w:hyperlink>
    </w:p>
    <w:p w14:paraId="27710F14" w14:textId="77777777" w:rsidR="007B2B1B" w:rsidRDefault="00FA4813">
      <w:pPr>
        <w:pStyle w:val="TOC3"/>
        <w:tabs>
          <w:tab w:val="right" w:leader="dot" w:pos="5030"/>
        </w:tabs>
        <w:rPr>
          <w:rFonts w:eastAsiaTheme="minorEastAsia"/>
          <w:smallCaps w:val="0"/>
          <w:noProof/>
          <w:sz w:val="22"/>
          <w:lang w:eastAsia="zh-CN"/>
        </w:rPr>
      </w:pPr>
      <w:hyperlink w:anchor="_Toc395021813" w:history="1">
        <w:r w:rsidR="007B2B1B" w:rsidRPr="00620466">
          <w:rPr>
            <w:rStyle w:val="Hyperlink"/>
            <w:noProof/>
            <w:lang w:val="es-ES"/>
          </w:rPr>
          <w:t>Promoción de Incentivos de Consumo de Azure</w:t>
        </w:r>
        <w:r w:rsidR="007B2B1B">
          <w:rPr>
            <w:noProof/>
            <w:webHidden/>
          </w:rPr>
          <w:tab/>
        </w:r>
        <w:r w:rsidR="007B2B1B">
          <w:rPr>
            <w:noProof/>
            <w:webHidden/>
          </w:rPr>
          <w:fldChar w:fldCharType="begin"/>
        </w:r>
        <w:r w:rsidR="007B2B1B">
          <w:rPr>
            <w:noProof/>
            <w:webHidden/>
          </w:rPr>
          <w:instrText xml:space="preserve"> PAGEREF _Toc395021813 \h </w:instrText>
        </w:r>
        <w:r w:rsidR="007B2B1B">
          <w:rPr>
            <w:noProof/>
            <w:webHidden/>
          </w:rPr>
        </w:r>
        <w:r w:rsidR="007B2B1B">
          <w:rPr>
            <w:noProof/>
            <w:webHidden/>
          </w:rPr>
          <w:fldChar w:fldCharType="separate"/>
        </w:r>
        <w:r w:rsidR="00E45E76">
          <w:rPr>
            <w:noProof/>
            <w:webHidden/>
          </w:rPr>
          <w:t>91</w:t>
        </w:r>
        <w:r w:rsidR="007B2B1B">
          <w:rPr>
            <w:noProof/>
            <w:webHidden/>
          </w:rPr>
          <w:fldChar w:fldCharType="end"/>
        </w:r>
      </w:hyperlink>
    </w:p>
    <w:p w14:paraId="375C3E2B" w14:textId="77777777" w:rsidR="007B2B1B" w:rsidRDefault="00FA4813">
      <w:pPr>
        <w:pStyle w:val="TOC1"/>
        <w:tabs>
          <w:tab w:val="right" w:leader="dot" w:pos="5030"/>
        </w:tabs>
        <w:rPr>
          <w:rFonts w:eastAsiaTheme="minorEastAsia"/>
          <w:b w:val="0"/>
          <w:caps w:val="0"/>
          <w:noProof/>
          <w:sz w:val="22"/>
          <w:lang w:eastAsia="zh-CN"/>
        </w:rPr>
      </w:pPr>
      <w:hyperlink w:anchor="_Toc395021814" w:history="1">
        <w:r w:rsidR="007B2B1B" w:rsidRPr="00620466">
          <w:rPr>
            <w:rStyle w:val="Hyperlink"/>
            <w:noProof/>
            <w:lang w:val="es-ES"/>
          </w:rPr>
          <w:t>Índice de producto</w:t>
        </w:r>
        <w:r w:rsidR="007B2B1B">
          <w:rPr>
            <w:noProof/>
            <w:webHidden/>
          </w:rPr>
          <w:tab/>
        </w:r>
        <w:r w:rsidR="007B2B1B">
          <w:rPr>
            <w:noProof/>
            <w:webHidden/>
          </w:rPr>
          <w:fldChar w:fldCharType="begin"/>
        </w:r>
        <w:r w:rsidR="007B2B1B">
          <w:rPr>
            <w:noProof/>
            <w:webHidden/>
          </w:rPr>
          <w:instrText xml:space="preserve"> PAGEREF _Toc395021814 \h </w:instrText>
        </w:r>
        <w:r w:rsidR="007B2B1B">
          <w:rPr>
            <w:noProof/>
            <w:webHidden/>
          </w:rPr>
        </w:r>
        <w:r w:rsidR="007B2B1B">
          <w:rPr>
            <w:noProof/>
            <w:webHidden/>
          </w:rPr>
          <w:fldChar w:fldCharType="separate"/>
        </w:r>
        <w:r w:rsidR="00E45E76">
          <w:rPr>
            <w:noProof/>
            <w:webHidden/>
          </w:rPr>
          <w:t>92</w:t>
        </w:r>
        <w:r w:rsidR="007B2B1B">
          <w:rPr>
            <w:noProof/>
            <w:webHidden/>
          </w:rPr>
          <w:fldChar w:fldCharType="end"/>
        </w:r>
      </w:hyperlink>
    </w:p>
    <w:p w14:paraId="68C9D188" w14:textId="77777777" w:rsidR="009A0C93" w:rsidRPr="00114501" w:rsidRDefault="00EF14F6" w:rsidP="004F3C6D">
      <w:pPr>
        <w:pStyle w:val="ProductList-Body"/>
      </w:pPr>
      <w:r>
        <w:fldChar w:fldCharType="end"/>
      </w:r>
    </w:p>
    <w:p w14:paraId="21784D69" w14:textId="77777777"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14:paraId="1F3E8A6A" w14:textId="77777777" w:rsidR="009A0C93" w:rsidRPr="002764AA" w:rsidRDefault="009A0C93" w:rsidP="00661180">
      <w:pPr>
        <w:pStyle w:val="ProductList-SectionHeading"/>
        <w:outlineLvl w:val="0"/>
        <w:rPr>
          <w:lang w:val="es-ES"/>
        </w:rPr>
      </w:pPr>
      <w:bookmarkStart w:id="1" w:name="Introduction"/>
      <w:bookmarkStart w:id="2" w:name="_Toc378147610"/>
      <w:bookmarkStart w:id="3" w:name="_Toc378151512"/>
      <w:bookmarkStart w:id="4" w:name="_Toc379797089"/>
      <w:bookmarkStart w:id="5" w:name="_Toc380513115"/>
      <w:bookmarkStart w:id="6" w:name="_Toc380655154"/>
      <w:bookmarkStart w:id="7" w:name="_Toc395021396"/>
      <w:r w:rsidRPr="002764AA">
        <w:rPr>
          <w:lang w:val="es-ES"/>
        </w:rPr>
        <w:t>Introducción</w:t>
      </w:r>
      <w:bookmarkEnd w:id="1"/>
      <w:bookmarkEnd w:id="2"/>
      <w:bookmarkEnd w:id="3"/>
      <w:bookmarkEnd w:id="4"/>
      <w:bookmarkEnd w:id="5"/>
      <w:bookmarkEnd w:id="6"/>
      <w:bookmarkEnd w:id="7"/>
    </w:p>
    <w:p w14:paraId="3D50D31C" w14:textId="77777777" w:rsidR="009A0C93" w:rsidRPr="002764AA" w:rsidRDefault="00407E60" w:rsidP="002E202B">
      <w:pPr>
        <w:pStyle w:val="ProductList-Offering1Heading"/>
        <w:outlineLvl w:val="1"/>
        <w:rPr>
          <w:lang w:val="es-ES"/>
        </w:rPr>
      </w:pPr>
      <w:bookmarkStart w:id="8" w:name="_Toc378147611"/>
      <w:bookmarkStart w:id="9" w:name="_Toc378151513"/>
      <w:bookmarkStart w:id="10" w:name="_Toc379797090"/>
      <w:bookmarkStart w:id="11" w:name="_Toc380513116"/>
      <w:bookmarkStart w:id="12" w:name="_Toc380655155"/>
      <w:bookmarkStart w:id="13" w:name="_Toc395021397"/>
      <w:r w:rsidRPr="002764AA">
        <w:rPr>
          <w:lang w:val="es-ES"/>
        </w:rPr>
        <w:t>Acerca de este documento</w:t>
      </w:r>
      <w:bookmarkEnd w:id="8"/>
      <w:bookmarkEnd w:id="9"/>
      <w:bookmarkEnd w:id="10"/>
      <w:bookmarkEnd w:id="11"/>
      <w:bookmarkEnd w:id="12"/>
      <w:bookmarkEnd w:id="13"/>
    </w:p>
    <w:p w14:paraId="60BFA167" w14:textId="77777777" w:rsidR="00ED3A2C" w:rsidRPr="002764AA" w:rsidRDefault="00ED3A2C" w:rsidP="00ED3A2C">
      <w:pPr>
        <w:pStyle w:val="ProductList-Body"/>
        <w:rPr>
          <w:lang w:val="es-ES"/>
        </w:rPr>
      </w:pPr>
      <w:r w:rsidRPr="002764AA">
        <w:rPr>
          <w:lang w:val="es-ES"/>
        </w:rPr>
        <w:t>La Lista de productos de licencias por volumen de Microsoft (Lista de productos) ofrece información sobre los productos de Microsoft disponibles a</w:t>
      </w:r>
      <w:r w:rsidR="00940B7A" w:rsidRPr="002764AA">
        <w:rPr>
          <w:lang w:val="es-ES"/>
        </w:rPr>
        <w:t> </w:t>
      </w:r>
      <w:r w:rsidRPr="002764AA">
        <w:rPr>
          <w:lang w:val="es-ES"/>
        </w:rPr>
        <w:t>través de los Programas de licencias por Volumen de Microsoft (Producto(s)) y especificaciones sobre cada Producto.</w:t>
      </w:r>
      <w:r w:rsidR="00827958" w:rsidRPr="002764AA">
        <w:rPr>
          <w:lang w:val="es-ES"/>
        </w:rPr>
        <w:t xml:space="preserve"> </w:t>
      </w:r>
      <w:r w:rsidRPr="002764AA">
        <w:rPr>
          <w:lang w:val="es-ES"/>
        </w:rPr>
        <w:t>La información que se describe en la Lista de productos incluye:</w:t>
      </w:r>
    </w:p>
    <w:p w14:paraId="329FCA28" w14:textId="77777777" w:rsidR="00ED3A2C" w:rsidRPr="002764AA" w:rsidRDefault="00ED3A2C" w:rsidP="00F32AEC">
      <w:pPr>
        <w:pStyle w:val="ProductList-Body"/>
        <w:numPr>
          <w:ilvl w:val="0"/>
          <w:numId w:val="52"/>
        </w:numPr>
        <w:ind w:left="450" w:hanging="270"/>
        <w:rPr>
          <w:lang w:val="es-ES"/>
        </w:rPr>
      </w:pPr>
      <w:r w:rsidRPr="002764AA">
        <w:rPr>
          <w:lang w:val="es-ES"/>
        </w:rPr>
        <w:t>La disponibilidad de Productos nuevos que se ofrecen mediante las Licencias por volumen de Microsoft</w:t>
      </w:r>
    </w:p>
    <w:p w14:paraId="371B1CED" w14:textId="77777777" w:rsidR="00ED3A2C" w:rsidRPr="002764AA" w:rsidRDefault="00ED3A2C" w:rsidP="00F32AEC">
      <w:pPr>
        <w:pStyle w:val="ProductList-Body"/>
        <w:numPr>
          <w:ilvl w:val="0"/>
          <w:numId w:val="52"/>
        </w:numPr>
        <w:ind w:left="450" w:hanging="270"/>
        <w:rPr>
          <w:lang w:val="es-ES"/>
        </w:rPr>
      </w:pPr>
      <w:r w:rsidRPr="002764AA">
        <w:rPr>
          <w:lang w:val="es-ES"/>
        </w:rPr>
        <w:t>La interrupción de Productos que se ofrecen mediante las Licencias por volumen de Microsoft</w:t>
      </w:r>
    </w:p>
    <w:p w14:paraId="26317303" w14:textId="77777777" w:rsidR="00ED3A2C" w:rsidRPr="002764AA" w:rsidRDefault="00056522" w:rsidP="00F32AEC">
      <w:pPr>
        <w:pStyle w:val="ProductList-Body"/>
        <w:numPr>
          <w:ilvl w:val="0"/>
          <w:numId w:val="52"/>
        </w:numPr>
        <w:ind w:left="450" w:hanging="270"/>
        <w:rPr>
          <w:lang w:val="es-ES"/>
        </w:rPr>
      </w:pPr>
      <w:r w:rsidRPr="002764AA">
        <w:rPr>
          <w:lang w:val="es-ES"/>
        </w:rPr>
        <w:t xml:space="preserve">La designación de productos con respecto al grupo de Productos de licencias por volumen de Microsoft </w:t>
      </w:r>
    </w:p>
    <w:p w14:paraId="5215F56F" w14:textId="77777777" w:rsidR="00ED3A2C" w:rsidRPr="002764AA" w:rsidRDefault="00ED3A2C" w:rsidP="00F32AEC">
      <w:pPr>
        <w:pStyle w:val="ProductList-Body"/>
        <w:numPr>
          <w:ilvl w:val="0"/>
          <w:numId w:val="52"/>
        </w:numPr>
        <w:ind w:left="450" w:hanging="270"/>
        <w:rPr>
          <w:lang w:val="es-ES"/>
        </w:rPr>
      </w:pPr>
      <w:r w:rsidRPr="002764AA">
        <w:rPr>
          <w:lang w:val="es-ES"/>
        </w:rPr>
        <w:t>El valor en puntos de cada Producto</w:t>
      </w:r>
    </w:p>
    <w:p w14:paraId="2F7577C5" w14:textId="77777777" w:rsidR="00ED3A2C" w:rsidRPr="00114501" w:rsidRDefault="00ED3A2C" w:rsidP="00F32AEC">
      <w:pPr>
        <w:pStyle w:val="ProductList-Body"/>
        <w:numPr>
          <w:ilvl w:val="0"/>
          <w:numId w:val="52"/>
        </w:numPr>
        <w:ind w:left="450" w:hanging="270"/>
      </w:pPr>
      <w:r>
        <w:t>Promociones disponibles</w:t>
      </w:r>
    </w:p>
    <w:p w14:paraId="48808F3E" w14:textId="77777777" w:rsidR="00ED3A2C" w:rsidRPr="002764AA" w:rsidRDefault="00ED3A2C" w:rsidP="00F32AEC">
      <w:pPr>
        <w:pStyle w:val="ProductList-Body"/>
        <w:numPr>
          <w:ilvl w:val="0"/>
          <w:numId w:val="52"/>
        </w:numPr>
        <w:ind w:left="450" w:hanging="270"/>
        <w:rPr>
          <w:lang w:val="es-ES"/>
        </w:rPr>
      </w:pPr>
      <w:r w:rsidRPr="002764AA">
        <w:rPr>
          <w:lang w:val="es-ES"/>
        </w:rPr>
        <w:t>Las rutas de migración de una versión de software a otra versión del mismo software</w:t>
      </w:r>
    </w:p>
    <w:p w14:paraId="07040CBA" w14:textId="77777777" w:rsidR="00ED3A2C" w:rsidRPr="002764AA" w:rsidRDefault="00ED3A2C" w:rsidP="00F32AEC">
      <w:pPr>
        <w:pStyle w:val="ProductList-Body"/>
        <w:numPr>
          <w:ilvl w:val="0"/>
          <w:numId w:val="52"/>
        </w:numPr>
        <w:ind w:left="450" w:hanging="270"/>
        <w:rPr>
          <w:lang w:val="es-ES"/>
        </w:rPr>
      </w:pPr>
      <w:r w:rsidRPr="002764AA">
        <w:rPr>
          <w:lang w:val="es-ES"/>
        </w:rPr>
        <w:t>Las rutas de migración de software interrumpido a nuevo software</w:t>
      </w:r>
    </w:p>
    <w:p w14:paraId="4168EED2" w14:textId="77777777" w:rsidR="00ED3A2C" w:rsidRPr="00114501" w:rsidRDefault="00ED3A2C" w:rsidP="00F32AEC">
      <w:pPr>
        <w:pStyle w:val="ProductList-Body"/>
        <w:numPr>
          <w:ilvl w:val="0"/>
          <w:numId w:val="52"/>
        </w:numPr>
        <w:ind w:left="450" w:hanging="270"/>
      </w:pPr>
      <w:r>
        <w:t>Beneficios de Software Assurance</w:t>
      </w:r>
    </w:p>
    <w:p w14:paraId="719ED16B" w14:textId="77777777" w:rsidR="00ED3A2C" w:rsidRPr="002764AA" w:rsidRDefault="00ED3A2C" w:rsidP="00F32AEC">
      <w:pPr>
        <w:pStyle w:val="ProductList-Body"/>
        <w:numPr>
          <w:ilvl w:val="0"/>
          <w:numId w:val="52"/>
        </w:numPr>
        <w:ind w:left="450" w:hanging="270"/>
        <w:rPr>
          <w:lang w:val="es-ES"/>
        </w:rPr>
      </w:pPr>
      <w:r w:rsidRPr="002764AA">
        <w:rPr>
          <w:lang w:val="es-ES"/>
        </w:rPr>
        <w:t>Otras notas e información específica sobre productos</w:t>
      </w:r>
    </w:p>
    <w:p w14:paraId="74D4DB9F" w14:textId="77777777" w:rsidR="00F910AC" w:rsidRPr="002764AA" w:rsidRDefault="00F910AC" w:rsidP="00F910AC">
      <w:pPr>
        <w:pStyle w:val="ProductList-Body"/>
        <w:rPr>
          <w:lang w:val="es-ES"/>
        </w:rPr>
      </w:pPr>
    </w:p>
    <w:p w14:paraId="24FA5661" w14:textId="77777777" w:rsidR="00F910AC" w:rsidRPr="002764AA" w:rsidRDefault="00F910AC" w:rsidP="00F910AC">
      <w:pPr>
        <w:pStyle w:val="ProductList-Body"/>
        <w:rPr>
          <w:lang w:val="es-ES"/>
        </w:rPr>
      </w:pPr>
      <w:r w:rsidRPr="002764AA">
        <w:rPr>
          <w:lang w:val="es-ES"/>
        </w:rPr>
        <w:t>Para alinearse con los esfuerzos continuos de Microsoft por simplificar la documentación de Licencias por volumen, se ha modificado el formato de la Lista de productos.</w:t>
      </w:r>
      <w:r w:rsidR="00827958" w:rsidRPr="002764AA">
        <w:rPr>
          <w:lang w:val="es-ES"/>
        </w:rPr>
        <w:t xml:space="preserve"> </w:t>
      </w:r>
      <w:r w:rsidRPr="002764AA">
        <w:rPr>
          <w:lang w:val="es-ES"/>
        </w:rPr>
        <w:t>El contenido relacionado con un grupo de Productos específico se enumera en un lugar, junto con la información específica de los Productos, en Información adicional.</w:t>
      </w:r>
      <w:r w:rsidR="00827958" w:rsidRPr="002764AA">
        <w:rPr>
          <w:lang w:val="es-ES"/>
        </w:rPr>
        <w:t xml:space="preserve"> </w:t>
      </w:r>
      <w:r w:rsidRPr="002764AA">
        <w:rPr>
          <w:lang w:val="es-ES"/>
        </w:rPr>
        <w:t>Donde sea posible, la información se representará gráficamente.</w:t>
      </w:r>
    </w:p>
    <w:p w14:paraId="32D08535" w14:textId="77777777" w:rsidR="00125CBE" w:rsidRPr="002764AA" w:rsidRDefault="00125CBE" w:rsidP="00125CBE">
      <w:pPr>
        <w:pStyle w:val="ProductList-Body"/>
        <w:rPr>
          <w:lang w:val="es-ES"/>
        </w:rPr>
      </w:pPr>
    </w:p>
    <w:p w14:paraId="0492FE0D" w14:textId="77777777" w:rsidR="00125CBE" w:rsidRPr="002764AA" w:rsidRDefault="00125CBE" w:rsidP="00125CBE">
      <w:pPr>
        <w:pStyle w:val="ProductList-Body"/>
        <w:rPr>
          <w:lang w:val="es-ES"/>
        </w:rPr>
      </w:pPr>
      <w:r w:rsidRPr="002764AA">
        <w:rPr>
          <w:lang w:val="es-ES"/>
        </w:rPr>
        <w:t>La Lista de productos se organiza en hasta cinco secciones, dos Apéndices y un Índice.</w:t>
      </w:r>
    </w:p>
    <w:p w14:paraId="1628EA41" w14:textId="77777777" w:rsidR="00125CBE" w:rsidRPr="002764AA" w:rsidRDefault="00FA4813" w:rsidP="00A50201">
      <w:pPr>
        <w:pStyle w:val="ProductList-Body"/>
        <w:numPr>
          <w:ilvl w:val="0"/>
          <w:numId w:val="53"/>
        </w:numPr>
        <w:ind w:left="450" w:hanging="270"/>
        <w:rPr>
          <w:lang w:val="es-ES"/>
        </w:rPr>
      </w:pPr>
      <w:hyperlink w:anchor="Introduction" w:history="1">
        <w:r w:rsidR="00EF14F6" w:rsidRPr="002764AA">
          <w:rPr>
            <w:rStyle w:val="Hyperlink"/>
            <w:lang w:val="es-ES"/>
          </w:rPr>
          <w:t>Introducción</w:t>
        </w:r>
      </w:hyperlink>
      <w:r w:rsidR="00EF14F6" w:rsidRPr="002764AA">
        <w:rPr>
          <w:lang w:val="es-ES"/>
        </w:rPr>
        <w:t xml:space="preserve"> proporciona información sobre cómo utilizar la Lista de productos, definiciones y cambios en la Lista de productos.</w:t>
      </w:r>
    </w:p>
    <w:p w14:paraId="3AAF7590" w14:textId="77777777" w:rsidR="00125CBE" w:rsidRPr="002764AA" w:rsidRDefault="00FA4813" w:rsidP="00A50201">
      <w:pPr>
        <w:pStyle w:val="ProductList-Body"/>
        <w:numPr>
          <w:ilvl w:val="0"/>
          <w:numId w:val="53"/>
        </w:numPr>
        <w:ind w:left="450" w:hanging="270"/>
        <w:rPr>
          <w:lang w:val="es-ES"/>
        </w:rPr>
      </w:pPr>
      <w:hyperlink w:anchor="SoftwareProducts" w:history="1">
        <w:r w:rsidR="00EF14F6" w:rsidRPr="002764AA">
          <w:rPr>
            <w:rStyle w:val="Hyperlink"/>
            <w:lang w:val="es-ES"/>
          </w:rPr>
          <w:t>Software</w:t>
        </w:r>
      </w:hyperlink>
      <w:r w:rsidR="00EF14F6" w:rsidRPr="002764AA">
        <w:rPr>
          <w:lang w:val="es-ES"/>
        </w:rPr>
        <w:t xml:space="preserve"> enumera el software que se ofrece a través de Licencias por volumen de Microsoft e información específica del software.</w:t>
      </w:r>
    </w:p>
    <w:p w14:paraId="783DE6C2" w14:textId="77777777" w:rsidR="00125CBE" w:rsidRPr="002764AA" w:rsidRDefault="00FA4813" w:rsidP="00A50201">
      <w:pPr>
        <w:pStyle w:val="ProductList-Body"/>
        <w:numPr>
          <w:ilvl w:val="0"/>
          <w:numId w:val="53"/>
        </w:numPr>
        <w:ind w:left="450" w:hanging="270"/>
        <w:rPr>
          <w:lang w:val="es-ES"/>
        </w:rPr>
      </w:pPr>
      <w:hyperlink w:anchor="OnlineServices" w:history="1">
        <w:r w:rsidR="00EF14F6" w:rsidRPr="002764AA">
          <w:rPr>
            <w:rStyle w:val="Hyperlink"/>
            <w:lang w:val="es-ES"/>
          </w:rPr>
          <w:t>Servicios online</w:t>
        </w:r>
      </w:hyperlink>
      <w:r w:rsidR="00EF14F6" w:rsidRPr="002764AA">
        <w:rPr>
          <w:lang w:val="es-ES"/>
        </w:rPr>
        <w:t xml:space="preserve"> enumera los servicios online que se ofrecen a través de Licencias por volumen de Microsoft e información específica del</w:t>
      </w:r>
      <w:r w:rsidR="007D1F29" w:rsidRPr="002764AA">
        <w:rPr>
          <w:lang w:val="es-ES"/>
        </w:rPr>
        <w:t> </w:t>
      </w:r>
      <w:r w:rsidR="00EF14F6" w:rsidRPr="002764AA">
        <w:rPr>
          <w:lang w:val="es-ES"/>
        </w:rPr>
        <w:t>servicio online.</w:t>
      </w:r>
    </w:p>
    <w:p w14:paraId="79CA8B52" w14:textId="77777777" w:rsidR="00125CBE" w:rsidRPr="00114501" w:rsidRDefault="00FA4813" w:rsidP="00A50201">
      <w:pPr>
        <w:pStyle w:val="ProductList-Body"/>
        <w:numPr>
          <w:ilvl w:val="0"/>
          <w:numId w:val="53"/>
        </w:numPr>
        <w:ind w:left="450" w:hanging="270"/>
      </w:pPr>
      <w:hyperlink w:anchor="SoftwareAssurance" w:history="1">
        <w:r w:rsidR="00EF14F6">
          <w:rPr>
            <w:rStyle w:val="Hyperlink"/>
          </w:rPr>
          <w:t>Software Assurance</w:t>
        </w:r>
      </w:hyperlink>
      <w:r w:rsidR="00EF14F6">
        <w:t xml:space="preserve"> describe los beneficios de Software Assurance disponibles.</w:t>
      </w:r>
    </w:p>
    <w:p w14:paraId="6A4FC9E3" w14:textId="77777777" w:rsidR="00125CBE" w:rsidRPr="002764AA" w:rsidRDefault="00FA4813" w:rsidP="00A50201">
      <w:pPr>
        <w:pStyle w:val="ProductList-Body"/>
        <w:numPr>
          <w:ilvl w:val="0"/>
          <w:numId w:val="53"/>
        </w:numPr>
        <w:ind w:left="450" w:hanging="270"/>
        <w:rPr>
          <w:lang w:val="es-ES"/>
        </w:rPr>
      </w:pPr>
      <w:hyperlink w:anchor="Services" w:history="1">
        <w:r w:rsidR="00EF14F6" w:rsidRPr="002764AA">
          <w:rPr>
            <w:rStyle w:val="Hyperlink"/>
            <w:lang w:val="es-ES"/>
          </w:rPr>
          <w:t>Servicios</w:t>
        </w:r>
      </w:hyperlink>
      <w:r w:rsidR="00EF14F6" w:rsidRPr="002764AA">
        <w:rPr>
          <w:lang w:val="es-ES"/>
        </w:rPr>
        <w:t xml:space="preserve"> describe los servicios que se ofrecen mediante las Licencias por volumen de Microsoft.</w:t>
      </w:r>
    </w:p>
    <w:p w14:paraId="12010879" w14:textId="77777777" w:rsidR="00125CBE" w:rsidRPr="002764AA" w:rsidRDefault="00FA4813" w:rsidP="00A50201">
      <w:pPr>
        <w:pStyle w:val="ProductList-Body"/>
        <w:numPr>
          <w:ilvl w:val="0"/>
          <w:numId w:val="53"/>
        </w:numPr>
        <w:ind w:left="450" w:hanging="270"/>
        <w:rPr>
          <w:lang w:val="es-ES"/>
        </w:rPr>
      </w:pPr>
      <w:hyperlink w:anchor="AppendixA" w:history="1">
        <w:r w:rsidR="00EF14F6" w:rsidRPr="002764AA">
          <w:rPr>
            <w:rStyle w:val="Hyperlink"/>
            <w:lang w:val="es-ES"/>
          </w:rPr>
          <w:t>Anexo A: Términos complementarios del contrato del programa</w:t>
        </w:r>
      </w:hyperlink>
      <w:r w:rsidR="00EF14F6" w:rsidRPr="002764AA">
        <w:rPr>
          <w:lang w:val="es-ES"/>
        </w:rPr>
        <w:t xml:space="preserve"> proporciona términos y condiciones que complementan los Contratos del</w:t>
      </w:r>
      <w:r w:rsidR="007D1F29" w:rsidRPr="002764AA">
        <w:rPr>
          <w:lang w:val="es-ES"/>
        </w:rPr>
        <w:t> </w:t>
      </w:r>
      <w:r w:rsidR="00EF14F6" w:rsidRPr="002764AA">
        <w:rPr>
          <w:lang w:val="es-ES"/>
        </w:rPr>
        <w:t xml:space="preserve">Programa de licencias por volumen. </w:t>
      </w:r>
    </w:p>
    <w:p w14:paraId="4CAEB8DD" w14:textId="77777777" w:rsidR="00125CBE" w:rsidRPr="002764AA" w:rsidRDefault="00FA4813" w:rsidP="00A50201">
      <w:pPr>
        <w:pStyle w:val="ProductList-Body"/>
        <w:numPr>
          <w:ilvl w:val="0"/>
          <w:numId w:val="53"/>
        </w:numPr>
        <w:ind w:left="450" w:hanging="270"/>
        <w:rPr>
          <w:lang w:val="es-ES"/>
        </w:rPr>
      </w:pPr>
      <w:hyperlink w:anchor="AppendixB" w:history="1">
        <w:r w:rsidR="00EF14F6" w:rsidRPr="002764AA">
          <w:rPr>
            <w:rStyle w:val="Hyperlink"/>
            <w:lang w:val="es-ES"/>
          </w:rPr>
          <w:t>Anexo B: Promociones de productos</w:t>
        </w:r>
      </w:hyperlink>
      <w:r w:rsidR="00EF14F6" w:rsidRPr="002764AA">
        <w:rPr>
          <w:lang w:val="es-ES"/>
        </w:rPr>
        <w:t xml:space="preserve"> enumera las promociones que se ofrecen mediante Licencias por volumen de Microsoft que no se encuentran en la Lista de precios.</w:t>
      </w:r>
    </w:p>
    <w:p w14:paraId="65F6C4E2" w14:textId="77777777" w:rsidR="00125CBE" w:rsidRPr="002764AA" w:rsidRDefault="00FA4813" w:rsidP="00A50201">
      <w:pPr>
        <w:pStyle w:val="ProductList-Body"/>
        <w:numPr>
          <w:ilvl w:val="0"/>
          <w:numId w:val="53"/>
        </w:numPr>
        <w:ind w:left="450" w:hanging="270"/>
        <w:rPr>
          <w:lang w:val="es-ES"/>
        </w:rPr>
      </w:pPr>
      <w:hyperlink w:anchor="Index" w:history="1">
        <w:r w:rsidR="00EF14F6" w:rsidRPr="002764AA">
          <w:rPr>
            <w:rStyle w:val="Hyperlink"/>
            <w:lang w:val="es-ES"/>
          </w:rPr>
          <w:t>Índice</w:t>
        </w:r>
      </w:hyperlink>
      <w:r w:rsidR="00EF14F6" w:rsidRPr="002764AA">
        <w:rPr>
          <w:lang w:val="es-ES"/>
        </w:rPr>
        <w:t xml:space="preserve"> enumera todos los Productos a los que se hace referencia en la Lista de productos y las páginas en las que se encuentran.</w:t>
      </w:r>
    </w:p>
    <w:p w14:paraId="46EC00B2" w14:textId="77777777" w:rsidR="00BD1863" w:rsidRPr="002764AA" w:rsidRDefault="00BD1863" w:rsidP="00ED3A2C">
      <w:pPr>
        <w:pStyle w:val="ProductList-Body"/>
        <w:rPr>
          <w:lang w:val="es-ES"/>
        </w:rPr>
      </w:pPr>
    </w:p>
    <w:p w14:paraId="66E38A66" w14:textId="77777777" w:rsidR="00ED3A2C" w:rsidRPr="002764AA" w:rsidRDefault="00ED3A2C" w:rsidP="00ED3A2C">
      <w:pPr>
        <w:pStyle w:val="ProductList-Body"/>
        <w:rPr>
          <w:lang w:val="es-ES"/>
        </w:rPr>
      </w:pPr>
      <w:r w:rsidRPr="002764AA">
        <w:rPr>
          <w:lang w:val="es-ES"/>
        </w:rPr>
        <w:t>La disponibilidad de Productos puede variar según la región. Los clientes deben ponerse en contacto con su revendedor o gestor de cuentas de</w:t>
      </w:r>
      <w:r w:rsidR="00D62F98" w:rsidRPr="002764AA">
        <w:rPr>
          <w:lang w:val="es-ES"/>
        </w:rPr>
        <w:t> </w:t>
      </w:r>
      <w:r w:rsidRPr="002764AA">
        <w:rPr>
          <w:lang w:val="es-ES"/>
        </w:rPr>
        <w:t>Microsoft para obtener información sobre la disponibilidad regional.</w:t>
      </w:r>
    </w:p>
    <w:p w14:paraId="42414DCF" w14:textId="77777777" w:rsidR="00ED3A2C" w:rsidRPr="002764AA" w:rsidRDefault="00ED3A2C" w:rsidP="00ED3A2C">
      <w:pPr>
        <w:pStyle w:val="ProductList-Body"/>
        <w:rPr>
          <w:lang w:val="es-ES"/>
        </w:rPr>
      </w:pPr>
    </w:p>
    <w:p w14:paraId="5E52E779" w14:textId="77777777" w:rsidR="009A0C93" w:rsidRPr="002764AA" w:rsidRDefault="0009588E" w:rsidP="00ED3A2C">
      <w:pPr>
        <w:pStyle w:val="ProductList-Body"/>
        <w:rPr>
          <w:lang w:val="es-ES"/>
        </w:rPr>
      </w:pPr>
      <w:r w:rsidRPr="002764AA">
        <w:rPr>
          <w:lang w:val="es-ES"/>
        </w:rPr>
        <w:t>También es posible que un cliente desee revisar el documento de derechos de uso de los productos (PUR, Product Use Rights) o el documento de</w:t>
      </w:r>
      <w:r w:rsidR="00717CBE" w:rsidRPr="002764AA">
        <w:rPr>
          <w:lang w:val="es-ES"/>
        </w:rPr>
        <w:t> </w:t>
      </w:r>
      <w:r w:rsidRPr="002764AA">
        <w:rPr>
          <w:lang w:val="es-ES"/>
        </w:rPr>
        <w:t xml:space="preserve">derechos de uso de los servicios online (OLSUR, Online Services Use Rights). Ambos documentos se elaboran trimestralmente. Puede encontrar los derechos de uso del software de Microsoft más recientes en el PUR que se encuentra en </w:t>
      </w:r>
      <w:hyperlink r:id="rId16" w:history="1">
        <w:r w:rsidRPr="002764AA">
          <w:rPr>
            <w:rStyle w:val="Hyperlink"/>
            <w:lang w:val="es-ES"/>
          </w:rPr>
          <w:t>http://go.microsoft.com/?linkid=9839206</w:t>
        </w:r>
      </w:hyperlink>
      <w:r w:rsidRPr="00E664F2">
        <w:rPr>
          <w:rStyle w:val="Hyperlink"/>
          <w:color w:val="auto"/>
          <w:u w:val="none"/>
          <w:lang w:val="es-ES"/>
        </w:rPr>
        <w:t>.</w:t>
      </w:r>
      <w:r w:rsidRPr="002764AA">
        <w:rPr>
          <w:lang w:val="es-ES"/>
        </w:rPr>
        <w:t xml:space="preserve"> Puede encontrar los términos de los servicios online de Microsoft más recientes en los OLSUR que se encuentran en </w:t>
      </w:r>
      <w:hyperlink r:id="rId17" w:history="1">
        <w:r w:rsidRPr="002764AA">
          <w:rPr>
            <w:rStyle w:val="Hyperlink"/>
            <w:lang w:val="es-ES"/>
          </w:rPr>
          <w:t>http://go.microsoft.com/?linkid=9840733</w:t>
        </w:r>
      </w:hyperlink>
      <w:r w:rsidRPr="002764AA">
        <w:rPr>
          <w:lang w:val="es-ES"/>
        </w:rPr>
        <w:t>.</w:t>
      </w:r>
    </w:p>
    <w:p w14:paraId="2D86EEAA" w14:textId="77777777" w:rsidR="00407E60" w:rsidRPr="002764AA" w:rsidRDefault="00407E60" w:rsidP="004F3C6D">
      <w:pPr>
        <w:pStyle w:val="ProductList-Body"/>
        <w:rPr>
          <w:lang w:val="es-ES"/>
        </w:rPr>
      </w:pPr>
    </w:p>
    <w:p w14:paraId="2C7EC434" w14:textId="77777777" w:rsidR="00407E60" w:rsidRPr="002764AA" w:rsidRDefault="00407E60" w:rsidP="002E202B">
      <w:pPr>
        <w:pStyle w:val="ProductList-Offering1Heading"/>
        <w:outlineLvl w:val="1"/>
        <w:rPr>
          <w:lang w:val="es-ES"/>
        </w:rPr>
      </w:pPr>
      <w:bookmarkStart w:id="14" w:name="_Toc378147612"/>
      <w:bookmarkStart w:id="15" w:name="_Toc378151514"/>
      <w:bookmarkStart w:id="16" w:name="_Toc379797091"/>
      <w:bookmarkStart w:id="17" w:name="_Toc380513117"/>
      <w:bookmarkStart w:id="18" w:name="_Toc380655156"/>
      <w:bookmarkStart w:id="19" w:name="_Toc395021398"/>
      <w:r w:rsidRPr="002764AA">
        <w:rPr>
          <w:lang w:val="es-ES"/>
        </w:rPr>
        <w:t>Cómo utilizar este documento</w:t>
      </w:r>
      <w:bookmarkEnd w:id="14"/>
      <w:bookmarkEnd w:id="15"/>
      <w:bookmarkEnd w:id="16"/>
      <w:bookmarkEnd w:id="17"/>
      <w:bookmarkEnd w:id="18"/>
      <w:bookmarkEnd w:id="19"/>
    </w:p>
    <w:p w14:paraId="1639CD91" w14:textId="77777777" w:rsidR="00F76E42" w:rsidRPr="002764AA" w:rsidRDefault="00F76E42" w:rsidP="00ED3A2C">
      <w:pPr>
        <w:pStyle w:val="ProductList-Body"/>
        <w:rPr>
          <w:lang w:val="es-ES"/>
        </w:rPr>
      </w:pPr>
      <w:r w:rsidRPr="002764AA">
        <w:rPr>
          <w:lang w:val="es-ES"/>
        </w:rPr>
        <w:t>Encontrará otros recursos sobre cómo utilizar la Lista de productos</w:t>
      </w:r>
      <w:r w:rsidRPr="002764AA">
        <w:rPr>
          <w:b/>
          <w:lang w:val="es-ES"/>
        </w:rPr>
        <w:t xml:space="preserve"> </w:t>
      </w:r>
      <w:r w:rsidRPr="002764AA">
        <w:rPr>
          <w:lang w:val="es-ES"/>
        </w:rPr>
        <w:t xml:space="preserve">en </w:t>
      </w:r>
      <w:hyperlink r:id="rId18" w:history="1">
        <w:r w:rsidRPr="002764AA">
          <w:rPr>
            <w:rStyle w:val="Hyperlink"/>
            <w:lang w:val="es-ES"/>
          </w:rPr>
          <w:t>http://www.microsoftvolumelicensing.com</w:t>
        </w:r>
      </w:hyperlink>
      <w:r w:rsidRPr="0033573F">
        <w:rPr>
          <w:rStyle w:val="Hyperlink"/>
          <w:color w:val="auto"/>
          <w:u w:val="none"/>
          <w:lang w:val="es-ES"/>
        </w:rPr>
        <w:t>.</w:t>
      </w:r>
    </w:p>
    <w:p w14:paraId="429002E0" w14:textId="77777777" w:rsidR="00F76E42" w:rsidRPr="002764AA" w:rsidRDefault="00F76E42" w:rsidP="00ED3A2C">
      <w:pPr>
        <w:pStyle w:val="ProductList-Body"/>
        <w:rPr>
          <w:lang w:val="es-ES"/>
        </w:rPr>
      </w:pPr>
    </w:p>
    <w:p w14:paraId="29CB24FE" w14:textId="77777777" w:rsidR="002F275E" w:rsidRPr="002764AA" w:rsidRDefault="00ED3A2C" w:rsidP="00ED3A2C">
      <w:pPr>
        <w:pStyle w:val="ProductList-Body"/>
        <w:rPr>
          <w:lang w:val="es-ES"/>
        </w:rPr>
      </w:pPr>
      <w:r w:rsidRPr="002764AA">
        <w:rPr>
          <w:b/>
          <w:color w:val="00188F"/>
          <w:lang w:val="es-ES"/>
        </w:rPr>
        <w:t>Paso 1</w:t>
      </w:r>
    </w:p>
    <w:p w14:paraId="7156E10A" w14:textId="77777777" w:rsidR="00ED3A2C" w:rsidRPr="002764AA" w:rsidRDefault="00ED3A2C" w:rsidP="00ED3A2C">
      <w:pPr>
        <w:pStyle w:val="ProductList-Body"/>
        <w:rPr>
          <w:lang w:val="es-ES"/>
        </w:rPr>
      </w:pPr>
      <w:r w:rsidRPr="002764AA">
        <w:rPr>
          <w:lang w:val="es-ES"/>
        </w:rPr>
        <w:t>Ubique el Producto en la Tabla de contenido o el Índice y vaya a la página correspondiente.</w:t>
      </w:r>
    </w:p>
    <w:p w14:paraId="2D042263" w14:textId="77777777" w:rsidR="00ED3A2C" w:rsidRPr="002764AA" w:rsidRDefault="00ED3A2C" w:rsidP="00ED3A2C">
      <w:pPr>
        <w:pStyle w:val="ProductList-Body"/>
        <w:rPr>
          <w:lang w:val="es-ES"/>
        </w:rPr>
      </w:pPr>
    </w:p>
    <w:p w14:paraId="12A7FD38" w14:textId="77777777" w:rsidR="002F275E" w:rsidRPr="002764AA" w:rsidRDefault="00ED3A2C" w:rsidP="00ED3A2C">
      <w:pPr>
        <w:pStyle w:val="ProductList-Body"/>
        <w:rPr>
          <w:lang w:val="es-ES"/>
        </w:rPr>
      </w:pPr>
      <w:proofErr w:type="gramStart"/>
      <w:r w:rsidRPr="002764AA">
        <w:rPr>
          <w:b/>
          <w:color w:val="00188F"/>
          <w:lang w:val="es-ES"/>
        </w:rPr>
        <w:t>Paso</w:t>
      </w:r>
      <w:proofErr w:type="gramEnd"/>
      <w:r w:rsidRPr="002764AA">
        <w:rPr>
          <w:b/>
          <w:color w:val="00188F"/>
          <w:lang w:val="es-ES"/>
        </w:rPr>
        <w:t xml:space="preserve"> 2</w:t>
      </w:r>
    </w:p>
    <w:p w14:paraId="51AA0B3C" w14:textId="77777777" w:rsidR="00ED3A2C" w:rsidRPr="002764AA" w:rsidRDefault="00ED3A2C" w:rsidP="00516278">
      <w:pPr>
        <w:pStyle w:val="ProductList-Body"/>
        <w:tabs>
          <w:tab w:val="clear" w:pos="158"/>
        </w:tabs>
        <w:rPr>
          <w:lang w:val="es-ES"/>
        </w:rPr>
      </w:pPr>
      <w:r w:rsidRPr="002764AA">
        <w:rPr>
          <w:lang w:val="es-ES"/>
        </w:rPr>
        <w:t>Revise en la tabla la disponibilidad del programa, el tipo de Producto (por ejemplo, Producto Enterprise o Producto adicional) y la información de</w:t>
      </w:r>
      <w:r w:rsidR="005E6CD8" w:rsidRPr="002764AA">
        <w:rPr>
          <w:lang w:val="es-ES"/>
        </w:rPr>
        <w:t> </w:t>
      </w:r>
      <w:r w:rsidRPr="002764AA">
        <w:rPr>
          <w:lang w:val="es-ES"/>
        </w:rPr>
        <w:t>puntos.</w:t>
      </w:r>
      <w:r w:rsidR="00827958" w:rsidRPr="002764AA">
        <w:rPr>
          <w:lang w:val="es-ES"/>
        </w:rPr>
        <w:t xml:space="preserve"> </w:t>
      </w:r>
      <w:r w:rsidRPr="002764AA">
        <w:rPr>
          <w:lang w:val="es-ES"/>
        </w:rPr>
        <w:t xml:space="preserve">Si una celda tiene un sombreado </w:t>
      </w:r>
      <w:r w:rsidRPr="002764AA">
        <w:rPr>
          <w:shd w:val="clear" w:color="auto" w:fill="70AD47" w:themeFill="accent6"/>
          <w:lang w:val="es-ES"/>
        </w:rPr>
        <w:t>verde</w:t>
      </w:r>
      <w:r w:rsidRPr="002764AA">
        <w:rPr>
          <w:lang w:val="es-ES"/>
        </w:rPr>
        <w:t>, el Producto se encuentra disponible en el programa que se indica en la columna. Al ver el documento en formato electrónico, encima de los encabezados de columna y otras celdas se encuentra el nombre completo.</w:t>
      </w:r>
      <w:r w:rsidR="00827958" w:rsidRPr="002764AA">
        <w:rPr>
          <w:lang w:val="es-ES"/>
        </w:rPr>
        <w:t xml:space="preserve"> </w:t>
      </w:r>
      <w:r w:rsidRPr="002764AA">
        <w:rPr>
          <w:lang w:val="es-ES"/>
        </w:rPr>
        <w:t>Consulte la clave de</w:t>
      </w:r>
      <w:r w:rsidR="005E6CD8" w:rsidRPr="002764AA">
        <w:rPr>
          <w:lang w:val="es-ES"/>
        </w:rPr>
        <w:t> </w:t>
      </w:r>
      <w:r w:rsidRPr="002764AA">
        <w:rPr>
          <w:lang w:val="es-ES"/>
        </w:rPr>
        <w:t xml:space="preserve">gráficos para obtener más información sobre los valores de encabezados de columna y celdas. </w:t>
      </w:r>
    </w:p>
    <w:p w14:paraId="037DD7FD" w14:textId="77777777" w:rsidR="00ED3A2C" w:rsidRPr="002764AA" w:rsidRDefault="00ED3A2C" w:rsidP="00ED3A2C">
      <w:pPr>
        <w:pStyle w:val="ProductList-Body"/>
        <w:rPr>
          <w:lang w:val="es-ES"/>
        </w:rPr>
      </w:pPr>
    </w:p>
    <w:p w14:paraId="0DD3BA90" w14:textId="77777777" w:rsidR="00ED3A2C" w:rsidRPr="002764AA" w:rsidRDefault="005356F8" w:rsidP="00ED3A2C">
      <w:pPr>
        <w:pStyle w:val="ProductList-Body"/>
        <w:rPr>
          <w:lang w:val="es-ES"/>
        </w:rPr>
      </w:pPr>
      <w:r>
        <w:rPr>
          <w:noProof/>
        </w:rPr>
        <mc:AlternateContent>
          <mc:Choice Requires="wps">
            <w:drawing>
              <wp:anchor distT="0" distB="0" distL="114300" distR="114300" simplePos="0" relativeHeight="251663360" behindDoc="0" locked="0" layoutInCell="1" allowOverlap="1" wp14:anchorId="59244251" wp14:editId="5F10FA09">
                <wp:simplePos x="0" y="0"/>
                <wp:positionH relativeFrom="column">
                  <wp:posOffset>59690</wp:posOffset>
                </wp:positionH>
                <wp:positionV relativeFrom="paragraph">
                  <wp:posOffset>373380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A3F8CD" id="Oval 9" o:spid="_x0000_s1026" style="position:absolute;margin-left:4.7pt;margin-top:29.4pt;width:58.6pt;height:24.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6192" behindDoc="0" locked="0" layoutInCell="1" allowOverlap="1" wp14:anchorId="29551897" wp14:editId="409D3338">
                <wp:simplePos x="0" y="0"/>
                <wp:positionH relativeFrom="column">
                  <wp:posOffset>4465320</wp:posOffset>
                </wp:positionH>
                <wp:positionV relativeFrom="paragraph">
                  <wp:posOffset>262890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D5C474F" id="Oval 10" o:spid="_x0000_s1026" style="position:absolute;margin-left:351.6pt;margin-top:20.7pt;width:34.35pt;height:30.1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sidR="0067643E">
        <w:rPr>
          <w:noProof/>
        </w:rPr>
        <w:drawing>
          <wp:inline distT="0" distB="0" distL="0" distR="0" wp14:anchorId="69C2C76E" wp14:editId="7069A9DD">
            <wp:extent cx="6254496" cy="1425626"/>
            <wp:effectExtent l="19050" t="19050" r="13335" b="222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8381" t="20772" r="5854" b="54791"/>
                    <a:stretch/>
                  </pic:blipFill>
                  <pic:spPr bwMode="auto">
                    <a:xfrm>
                      <a:off x="0" y="0"/>
                      <a:ext cx="6254496" cy="1425626"/>
                    </a:xfrm>
                    <a:prstGeom prst="rect">
                      <a:avLst/>
                    </a:prstGeom>
                    <a:solidFill>
                      <a:schemeClr val="tx1"/>
                    </a:solidFill>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EF14F6" w:rsidRPr="002764AA">
        <w:rPr>
          <w:lang w:val="es-ES"/>
        </w:rPr>
        <w:t xml:space="preserve"> </w:t>
      </w:r>
    </w:p>
    <w:p w14:paraId="0EA8DBE4" w14:textId="77777777" w:rsidR="00A35873" w:rsidRPr="002764AA" w:rsidRDefault="00A35873" w:rsidP="00A35873">
      <w:pPr>
        <w:pStyle w:val="ProductList-Body"/>
        <w:ind w:left="180"/>
        <w:rPr>
          <w:lang w:val="es-ES"/>
        </w:rPr>
      </w:pPr>
      <w:r w:rsidRPr="002764AA">
        <w:rPr>
          <w:lang w:val="es-ES"/>
        </w:rPr>
        <w:t xml:space="preserve">* </w:t>
      </w:r>
      <w:r w:rsidRPr="002764AA">
        <w:rPr>
          <w:b/>
          <w:lang w:val="es-ES"/>
        </w:rPr>
        <w:t>El valor en puntos es por un año.</w:t>
      </w:r>
      <w:r w:rsidRPr="002764AA">
        <w:rPr>
          <w:lang w:val="es-ES"/>
        </w:rPr>
        <w:t xml:space="preserve"> Para obtener información de puntos para varios años u otros detalles, los clientes deben ponerse en contacto con su revendedor o con el Gestor de Cuentas de Microsoft.</w:t>
      </w:r>
    </w:p>
    <w:p w14:paraId="7F08686E" w14:textId="77777777" w:rsidR="00ED3A2C" w:rsidRPr="002764AA" w:rsidRDefault="00ED3A2C" w:rsidP="00ED3A2C">
      <w:pPr>
        <w:pStyle w:val="ProductList-Body"/>
        <w:rPr>
          <w:lang w:val="es-ES"/>
        </w:rPr>
      </w:pPr>
    </w:p>
    <w:p w14:paraId="009B436B" w14:textId="77777777" w:rsidR="002F275E" w:rsidRPr="002764AA" w:rsidRDefault="00ED3A2C" w:rsidP="00A35873">
      <w:pPr>
        <w:pStyle w:val="ProductList-Body"/>
        <w:ind w:left="180" w:hanging="180"/>
        <w:rPr>
          <w:lang w:val="es-ES"/>
        </w:rPr>
      </w:pPr>
      <w:proofErr w:type="gramStart"/>
      <w:r w:rsidRPr="002764AA">
        <w:rPr>
          <w:b/>
          <w:color w:val="00188F"/>
          <w:lang w:val="es-ES"/>
        </w:rPr>
        <w:t>Paso</w:t>
      </w:r>
      <w:proofErr w:type="gramEnd"/>
      <w:r w:rsidRPr="002764AA">
        <w:rPr>
          <w:b/>
          <w:color w:val="00188F"/>
          <w:lang w:val="es-ES"/>
        </w:rPr>
        <w:t xml:space="preserve"> 3</w:t>
      </w:r>
    </w:p>
    <w:p w14:paraId="5F76124C" w14:textId="77777777" w:rsidR="00ED3A2C" w:rsidRPr="002764AA" w:rsidRDefault="00ED3A2C" w:rsidP="00516278">
      <w:pPr>
        <w:pStyle w:val="ProductList-Body"/>
        <w:rPr>
          <w:lang w:val="es-ES"/>
        </w:rPr>
      </w:pPr>
      <w:r w:rsidRPr="002764AA">
        <w:rPr>
          <w:lang w:val="es-ES"/>
        </w:rPr>
        <w:t>Revise los atributos bajo la tabla de categoría de Grupo de productos, designación de beneficios de Software Assurance, versiones anteriores y</w:t>
      </w:r>
      <w:r w:rsidR="00DD38D0" w:rsidRPr="002764AA">
        <w:rPr>
          <w:lang w:val="es-ES"/>
        </w:rPr>
        <w:t> </w:t>
      </w:r>
      <w:r w:rsidRPr="002764AA">
        <w:rPr>
          <w:lang w:val="es-ES"/>
        </w:rPr>
        <w:t>otra</w:t>
      </w:r>
      <w:r w:rsidR="00DD38D0" w:rsidRPr="002764AA">
        <w:rPr>
          <w:lang w:val="es-ES"/>
        </w:rPr>
        <w:t> </w:t>
      </w:r>
      <w:r w:rsidRPr="002764AA">
        <w:rPr>
          <w:lang w:val="es-ES"/>
        </w:rPr>
        <w:t>información. La Clave de gráficos explica los atributos en la tabla.</w:t>
      </w:r>
    </w:p>
    <w:p w14:paraId="4FA8D0D1" w14:textId="77777777" w:rsidR="00ED3A2C" w:rsidRPr="002764AA" w:rsidRDefault="00ED3A2C" w:rsidP="00ED3A2C">
      <w:pPr>
        <w:pStyle w:val="ProductList-Body"/>
        <w:rPr>
          <w:lang w:val="es-ES"/>
        </w:rPr>
      </w:pPr>
    </w:p>
    <w:p w14:paraId="1A5FB3C0" w14:textId="77777777" w:rsidR="00ED3A2C" w:rsidRPr="00114501" w:rsidRDefault="005356F8" w:rsidP="00ED3A2C">
      <w:pPr>
        <w:pStyle w:val="ProductList-Body"/>
      </w:pPr>
      <w:r>
        <w:rPr>
          <w:rFonts w:ascii="Segoe UI" w:hAnsi="Segoe UI" w:cs="Segoe UI"/>
          <w:noProof/>
          <w:sz w:val="20"/>
        </w:rPr>
        <mc:AlternateContent>
          <mc:Choice Requires="wps">
            <w:drawing>
              <wp:anchor distT="0" distB="0" distL="114300" distR="114300" simplePos="0" relativeHeight="251659264" behindDoc="0" locked="0" layoutInCell="1" allowOverlap="1" wp14:anchorId="20A67A80" wp14:editId="2DB633AD">
                <wp:simplePos x="0" y="0"/>
                <wp:positionH relativeFrom="column">
                  <wp:posOffset>2126615</wp:posOffset>
                </wp:positionH>
                <wp:positionV relativeFrom="paragraph">
                  <wp:posOffset>321310</wp:posOffset>
                </wp:positionV>
                <wp:extent cx="1428750" cy="255270"/>
                <wp:effectExtent l="0" t="0" r="0"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87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D8DE17" id="Oval 11" o:spid="_x0000_s1026" style="position:absolute;margin-left:167.45pt;margin-top:25.3pt;width:112.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" filled="f" strokecolor="red" strokeweight="1.5pt">
                <v:stroke joinstyle="miter"/>
                <v:path arrowok="t"/>
              </v:oval>
            </w:pict>
          </mc:Fallback>
        </mc:AlternateContent>
      </w:r>
      <w:r w:rsidR="00693344">
        <w:rPr>
          <w:noProof/>
        </w:rPr>
        <w:drawing>
          <wp:inline distT="0" distB="0" distL="0" distR="0" wp14:anchorId="41E95002" wp14:editId="2EAF469A">
            <wp:extent cx="6298442" cy="893929"/>
            <wp:effectExtent l="19050" t="19050" r="7620" b="209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8575" t="39966" r="5296" b="44754"/>
                    <a:stretch/>
                  </pic:blipFill>
                  <pic:spPr bwMode="auto">
                    <a:xfrm>
                      <a:off x="0" y="0"/>
                      <a:ext cx="6334199" cy="899004"/>
                    </a:xfrm>
                    <a:prstGeom prst="rect">
                      <a:avLst/>
                    </a:prstGeom>
                    <a:solidFill>
                      <a:schemeClr val="tx1"/>
                    </a:solidFill>
                    <a:ln w="9525" cap="flat" cmpd="sng" algn="ctr">
                      <a:solidFill>
                        <a:srgbClr val="7F7F7F"/>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47F8DB6" w14:textId="77777777" w:rsidR="00ED3A2C" w:rsidRPr="00114501" w:rsidRDefault="00ED3A2C" w:rsidP="00ED3A2C">
      <w:pPr>
        <w:pStyle w:val="ProductList-Body"/>
      </w:pPr>
    </w:p>
    <w:p w14:paraId="0C6C6B78" w14:textId="77777777" w:rsidR="002F275E" w:rsidRPr="002764AA" w:rsidRDefault="00ED3A2C" w:rsidP="00ED3A2C">
      <w:pPr>
        <w:pStyle w:val="ProductList-Body"/>
        <w:rPr>
          <w:lang w:val="es-ES"/>
        </w:rPr>
      </w:pPr>
      <w:proofErr w:type="gramStart"/>
      <w:r w:rsidRPr="002764AA">
        <w:rPr>
          <w:b/>
          <w:color w:val="00188F"/>
          <w:lang w:val="es-ES"/>
        </w:rPr>
        <w:t>Paso</w:t>
      </w:r>
      <w:proofErr w:type="gramEnd"/>
      <w:r w:rsidRPr="002764AA">
        <w:rPr>
          <w:b/>
          <w:color w:val="00188F"/>
          <w:lang w:val="es-ES"/>
        </w:rPr>
        <w:t xml:space="preserve"> 4</w:t>
      </w:r>
    </w:p>
    <w:p w14:paraId="366380BC" w14:textId="77777777" w:rsidR="00ED3A2C" w:rsidRPr="002764AA" w:rsidRDefault="00ED3A2C" w:rsidP="00516278">
      <w:pPr>
        <w:pStyle w:val="ProductList-Body"/>
        <w:rPr>
          <w:lang w:val="es-ES"/>
        </w:rPr>
      </w:pPr>
      <w:r w:rsidRPr="002764AA">
        <w:rPr>
          <w:lang w:val="es-ES"/>
        </w:rPr>
        <w:t>Algunos productos poseen información adicional que puede incluir criterios de elegibilidad, ofertas de migración, disponibilidad de migración a</w:t>
      </w:r>
      <w:r w:rsidR="00DD38D0" w:rsidRPr="002764AA">
        <w:rPr>
          <w:lang w:val="es-ES"/>
        </w:rPr>
        <w:t> </w:t>
      </w:r>
      <w:r w:rsidRPr="002764AA">
        <w:rPr>
          <w:lang w:val="es-ES"/>
        </w:rPr>
        <w:t>una</w:t>
      </w:r>
      <w:r w:rsidR="00DD38D0" w:rsidRPr="002764AA">
        <w:rPr>
          <w:lang w:val="es-ES"/>
        </w:rPr>
        <w:t> </w:t>
      </w:r>
      <w:r w:rsidRPr="002764AA">
        <w:rPr>
          <w:lang w:val="es-ES"/>
        </w:rPr>
        <w:t>edición superior, etc.</w:t>
      </w:r>
    </w:p>
    <w:p w14:paraId="224E713C" w14:textId="77777777" w:rsidR="009A0C93" w:rsidRPr="002764AA" w:rsidRDefault="009A0C93" w:rsidP="004F3C6D">
      <w:pPr>
        <w:pStyle w:val="ProductList-Body"/>
        <w:rPr>
          <w:lang w:val="es-ES"/>
        </w:rPr>
      </w:pPr>
    </w:p>
    <w:p w14:paraId="365AC278" w14:textId="77777777" w:rsidR="00407E60" w:rsidRPr="00114501" w:rsidRDefault="005356F8" w:rsidP="004F3C6D">
      <w:pPr>
        <w:pStyle w:val="ProductList-Body"/>
      </w:pPr>
      <w:r>
        <w:rPr>
          <w:rFonts w:ascii="Segoe UI" w:hAnsi="Segoe UI" w:cs="Segoe UI"/>
          <w:noProof/>
          <w:sz w:val="20"/>
        </w:rPr>
        <mc:AlternateContent>
          <mc:Choice Requires="wps">
            <w:drawing>
              <wp:anchor distT="0" distB="0" distL="114300" distR="114300" simplePos="0" relativeHeight="251661312" behindDoc="0" locked="0" layoutInCell="1" allowOverlap="1" wp14:anchorId="15344EAD" wp14:editId="12BAF654">
                <wp:simplePos x="0" y="0"/>
                <wp:positionH relativeFrom="column">
                  <wp:posOffset>20955</wp:posOffset>
                </wp:positionH>
                <wp:positionV relativeFrom="paragraph">
                  <wp:posOffset>-20955</wp:posOffset>
                </wp:positionV>
                <wp:extent cx="1084580" cy="297815"/>
                <wp:effectExtent l="0" t="0" r="1270" b="698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1743A81" id="Oval 14" o:spid="_x0000_s1026" style="position:absolute;margin-left:1.65pt;margin-top:-1.65pt;width:85.4pt;height:2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770D10">
        <w:rPr>
          <w:noProof/>
        </w:rPr>
        <w:drawing>
          <wp:inline distT="0" distB="0" distL="0" distR="0" wp14:anchorId="29889FD3" wp14:editId="79683B0A">
            <wp:extent cx="6254496" cy="1033272"/>
            <wp:effectExtent l="19050" t="19050" r="13335" b="14605"/>
            <wp:docPr id="7"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21644" t="50100" r="21283" b="38477"/>
                    <a:stretch/>
                  </pic:blipFill>
                  <pic:spPr bwMode="auto">
                    <a:xfrm>
                      <a:off x="0" y="0"/>
                      <a:ext cx="6254496" cy="1033272"/>
                    </a:xfrm>
                    <a:prstGeom prst="rect">
                      <a:avLst/>
                    </a:prstGeom>
                    <a:ln>
                      <a:solidFill>
                        <a:srgbClr val="7F7F7F"/>
                      </a:solidFill>
                    </a:ln>
                    <a:extLst>
                      <a:ext uri="{53640926-AAD7-44D8-BBD7-CCE9431645EC}">
                        <a14:shadowObscured xmlns:a14="http://schemas.microsoft.com/office/drawing/2010/main"/>
                      </a:ext>
                    </a:extLst>
                  </pic:spPr>
                </pic:pic>
              </a:graphicData>
            </a:graphic>
          </wp:inline>
        </w:drawing>
      </w:r>
    </w:p>
    <w:p w14:paraId="52E34DDC" w14:textId="77777777" w:rsidR="00E4293A" w:rsidRPr="00114501" w:rsidRDefault="00E4293A" w:rsidP="00E4293A">
      <w:pPr>
        <w:pStyle w:val="ProductList-Body"/>
      </w:pPr>
      <w:bookmarkStart w:id="20" w:name="_Toc378147613"/>
      <w:bookmarkStart w:id="21" w:name="_Toc378151515"/>
    </w:p>
    <w:p w14:paraId="752EC9B5" w14:textId="77777777" w:rsidR="00407E60" w:rsidRPr="002764AA" w:rsidRDefault="00407E60" w:rsidP="002E202B">
      <w:pPr>
        <w:pStyle w:val="ProductList-Offering1Heading"/>
        <w:outlineLvl w:val="1"/>
        <w:rPr>
          <w:lang w:val="es-ES"/>
        </w:rPr>
      </w:pPr>
      <w:bookmarkStart w:id="22" w:name="_Toc379797092"/>
      <w:bookmarkStart w:id="23" w:name="_Toc380513118"/>
      <w:bookmarkStart w:id="24" w:name="_Toc380655157"/>
      <w:bookmarkStart w:id="25" w:name="ChartKey"/>
      <w:bookmarkStart w:id="26" w:name="_Toc395021399"/>
      <w:r w:rsidRPr="002764AA">
        <w:rPr>
          <w:lang w:val="es-ES"/>
        </w:rPr>
        <w:t>Clave de gráficos</w:t>
      </w:r>
      <w:bookmarkEnd w:id="20"/>
      <w:bookmarkEnd w:id="21"/>
      <w:bookmarkEnd w:id="22"/>
      <w:bookmarkEnd w:id="23"/>
      <w:bookmarkEnd w:id="24"/>
      <w:bookmarkEnd w:id="25"/>
      <w:bookmarkEnd w:id="26"/>
    </w:p>
    <w:p w14:paraId="1EFD2E53" w14:textId="77777777" w:rsidR="00C4636F" w:rsidRPr="002764AA" w:rsidRDefault="00C4636F" w:rsidP="00D450D0">
      <w:pPr>
        <w:pStyle w:val="ProductList-Body"/>
        <w:rPr>
          <w:lang w:val="es-ES"/>
        </w:rPr>
      </w:pPr>
      <w:r w:rsidRPr="002764AA">
        <w:rPr>
          <w:b/>
          <w:color w:val="00188F"/>
          <w:lang w:val="es-ES"/>
        </w:rPr>
        <w:t>Encabezados de columna</w:t>
      </w:r>
    </w:p>
    <w:p w14:paraId="71E6EC82" w14:textId="77777777" w:rsidR="00C4636F" w:rsidRPr="002764AA" w:rsidRDefault="00007565" w:rsidP="00A50201">
      <w:pPr>
        <w:pStyle w:val="ProductList-Body"/>
        <w:tabs>
          <w:tab w:val="clear" w:pos="158"/>
          <w:tab w:val="left" w:pos="180"/>
        </w:tabs>
        <w:spacing w:after="20"/>
        <w:ind w:left="187"/>
        <w:rPr>
          <w:lang w:val="es-ES"/>
        </w:rPr>
      </w:pPr>
      <w:r>
        <w:rPr>
          <w:b/>
          <w:color w:val="000000" w:themeColor="text1"/>
        </w:rPr>
        <w:fldChar w:fldCharType="begin"/>
      </w:r>
      <w:r w:rsidRPr="002764AA">
        <w:rPr>
          <w:color w:val="1F497D"/>
          <w:lang w:val="es-ES"/>
        </w:rPr>
        <w:instrText>AutoTextList  \s NoStyle \t “</w:instrText>
      </w:r>
      <w:r w:rsidRPr="002764AA">
        <w:rPr>
          <w:lang w:val="es-ES"/>
        </w:rPr>
        <w:instrText>Contrato Campus y School</w:instrText>
      </w:r>
      <w:r w:rsidRPr="002764AA">
        <w:rPr>
          <w:color w:val="1F497D"/>
          <w:lang w:val="es-ES"/>
        </w:rPr>
        <w:instrText>”</w:instrText>
      </w:r>
      <w:r>
        <w:rPr>
          <w:b/>
          <w:color w:val="000000" w:themeColor="text1"/>
        </w:rPr>
        <w:fldChar w:fldCharType="separate"/>
      </w:r>
      <w:r w:rsidRPr="002764AA">
        <w:rPr>
          <w:b/>
          <w:lang w:val="es-ES"/>
        </w:rPr>
        <w:t>CA/SA</w:t>
      </w:r>
      <w:r>
        <w:rPr>
          <w:b/>
          <w:color w:val="000000" w:themeColor="text1"/>
        </w:rPr>
        <w:fldChar w:fldCharType="end"/>
      </w:r>
      <w:r w:rsidR="00EF14F6" w:rsidRPr="002764AA">
        <w:rPr>
          <w:color w:val="000000" w:themeColor="text1"/>
          <w:lang w:val="es-ES"/>
        </w:rPr>
        <w:t xml:space="preserve"> = </w:t>
      </w:r>
      <w:r w:rsidR="00EF14F6" w:rsidRPr="002764AA">
        <w:rPr>
          <w:color w:val="000000" w:themeColor="text1"/>
          <w:u w:val="single"/>
          <w:lang w:val="es-ES"/>
        </w:rPr>
        <w:t>Contrato Campus y School</w:t>
      </w:r>
      <w:r w:rsidR="00EF14F6" w:rsidRPr="002764AA">
        <w:rPr>
          <w:color w:val="000000" w:themeColor="text1"/>
          <w:lang w:val="es-ES"/>
        </w:rPr>
        <w:t>: Los números que se incluyen en esta columna representan unidades designadas cuando el software se ofrece a través de la Inscripción School en virtud del Contrato Campus y School.</w:t>
      </w:r>
    </w:p>
    <w:p w14:paraId="430C2692" w14:textId="77777777" w:rsidR="00C4636F" w:rsidRPr="002764AA" w:rsidRDefault="00007565" w:rsidP="00A50201">
      <w:pPr>
        <w:pStyle w:val="ProductList-Body"/>
        <w:spacing w:after="20"/>
        <w:ind w:left="187"/>
        <w:rPr>
          <w:lang w:val="es-ES"/>
        </w:rPr>
      </w:pPr>
      <w:r>
        <w:rPr>
          <w:b/>
          <w:color w:val="000000" w:themeColor="text1"/>
        </w:rPr>
        <w:fldChar w:fldCharType="begin"/>
      </w:r>
      <w:r w:rsidRPr="002764AA">
        <w:rPr>
          <w:color w:val="1F497D"/>
          <w:lang w:val="es-ES"/>
        </w:rPr>
        <w:instrText>AutoTextList  \s NoStyle \t “</w:instrText>
      </w:r>
      <w:r w:rsidRPr="002764AA">
        <w:rPr>
          <w:color w:val="000000" w:themeColor="text1"/>
          <w:lang w:val="es-ES"/>
        </w:rPr>
        <w:instrText>Fecha de disponibilidad</w:instrText>
      </w:r>
      <w:r w:rsidRPr="002764AA">
        <w:rPr>
          <w:color w:val="1F497D"/>
          <w:lang w:val="es-ES"/>
        </w:rPr>
        <w:instrText>”</w:instrText>
      </w:r>
      <w:r>
        <w:rPr>
          <w:b/>
          <w:color w:val="000000" w:themeColor="text1"/>
        </w:rPr>
        <w:fldChar w:fldCharType="separate"/>
      </w:r>
      <w:r w:rsidRPr="002764AA">
        <w:rPr>
          <w:b/>
          <w:lang w:val="es-ES"/>
        </w:rPr>
        <w:t>DA</w:t>
      </w:r>
      <w:r>
        <w:rPr>
          <w:b/>
          <w:color w:val="000000" w:themeColor="text1"/>
        </w:rPr>
        <w:fldChar w:fldCharType="end"/>
      </w:r>
      <w:r w:rsidR="00EF14F6" w:rsidRPr="002764AA">
        <w:rPr>
          <w:color w:val="000000" w:themeColor="text1"/>
          <w:lang w:val="es-ES"/>
        </w:rPr>
        <w:t xml:space="preserve"> = </w:t>
      </w:r>
      <w:r w:rsidR="00EF14F6" w:rsidRPr="002764AA">
        <w:rPr>
          <w:color w:val="000000" w:themeColor="text1"/>
          <w:u w:val="single"/>
          <w:lang w:val="es-ES"/>
        </w:rPr>
        <w:t>Fecha de disponibilidad</w:t>
      </w:r>
      <w:r w:rsidR="00EF14F6" w:rsidRPr="002764AA">
        <w:rPr>
          <w:color w:val="000000" w:themeColor="text1"/>
          <w:lang w:val="es-ES"/>
        </w:rPr>
        <w:t>: La fecha en que un Producto estará disponible por primera vez, la que designa como mes/año. Para un software, es la primera fecha en que Microsoft pone a disposición licencias para pedido o pone a disposición software para descarga en el Centro de servicios de licencias por volumen (VLSC, Volume Licensing Services Center).</w:t>
      </w:r>
    </w:p>
    <w:p w14:paraId="443085E2" w14:textId="77777777" w:rsidR="00C4636F" w:rsidRPr="00334BF8" w:rsidRDefault="00AB0D0D" w:rsidP="00A50201">
      <w:pPr>
        <w:pStyle w:val="ProductList-Body"/>
        <w:spacing w:after="20"/>
        <w:ind w:left="187"/>
      </w:pPr>
      <w:r>
        <w:rPr>
          <w:b/>
          <w:color w:val="000000" w:themeColor="text1"/>
        </w:rPr>
        <w:fldChar w:fldCharType="begin"/>
      </w:r>
      <w:r w:rsidRPr="00334BF8">
        <w:rPr>
          <w:color w:val="1F497D"/>
        </w:rPr>
        <w:instrText>AutoTextList  \s NoStyle \t “</w:instrText>
      </w:r>
      <w:r w:rsidRPr="00334BF8">
        <w:instrText>Contrato Enterprise y Contrato Enterprise Subscription</w:instrText>
      </w:r>
      <w:r w:rsidRPr="00334BF8">
        <w:rPr>
          <w:color w:val="1F497D"/>
        </w:rPr>
        <w:instrText>”</w:instrText>
      </w:r>
      <w:r>
        <w:rPr>
          <w:b/>
          <w:color w:val="000000" w:themeColor="text1"/>
        </w:rPr>
        <w:fldChar w:fldCharType="separate"/>
      </w:r>
      <w:r w:rsidRPr="00334BF8">
        <w:rPr>
          <w:b/>
        </w:rPr>
        <w:t>EA/EAS</w:t>
      </w:r>
      <w:r>
        <w:rPr>
          <w:b/>
          <w:color w:val="000000" w:themeColor="text1"/>
        </w:rPr>
        <w:fldChar w:fldCharType="end"/>
      </w:r>
      <w:r w:rsidR="00EF14F6" w:rsidRPr="00334BF8">
        <w:rPr>
          <w:color w:val="000000" w:themeColor="text1"/>
        </w:rPr>
        <w:t xml:space="preserve"> = </w:t>
      </w:r>
      <w:r w:rsidR="00EF14F6" w:rsidRPr="00334BF8">
        <w:rPr>
          <w:color w:val="000000" w:themeColor="text1"/>
          <w:u w:val="single"/>
        </w:rPr>
        <w:t>Contrato Enterprise y Contrato Enterprise Subscription</w:t>
      </w:r>
      <w:r w:rsidR="00EF14F6" w:rsidRPr="00334BF8">
        <w:rPr>
          <w:color w:val="000000" w:themeColor="text1"/>
        </w:rPr>
        <w:t>.</w:t>
      </w:r>
    </w:p>
    <w:p w14:paraId="148CF696" w14:textId="77777777" w:rsidR="00C4636F" w:rsidRPr="00334BF8" w:rsidRDefault="00282DF0" w:rsidP="00A50201">
      <w:pPr>
        <w:pStyle w:val="ProductList-Body"/>
        <w:spacing w:after="20"/>
        <w:ind w:left="187"/>
      </w:pPr>
      <w:r>
        <w:rPr>
          <w:b/>
          <w:color w:val="000000" w:themeColor="text1"/>
        </w:rPr>
        <w:fldChar w:fldCharType="begin"/>
      </w:r>
      <w:r w:rsidRPr="00334BF8">
        <w:rPr>
          <w:color w:val="1F497D"/>
        </w:rPr>
        <w:instrText>AutoTextList  \s NoStyle \t “</w:instrText>
      </w:r>
      <w:r w:rsidRPr="00334BF8">
        <w:instrText>Enrollment for Education Solutions</w:instrText>
      </w:r>
      <w:r w:rsidRPr="00334BF8">
        <w:rPr>
          <w:color w:val="1F497D"/>
        </w:rPr>
        <w:instrText>”</w:instrText>
      </w:r>
      <w:r>
        <w:rPr>
          <w:b/>
          <w:color w:val="000000" w:themeColor="text1"/>
        </w:rPr>
        <w:fldChar w:fldCharType="separate"/>
      </w:r>
      <w:r w:rsidRPr="00334BF8">
        <w:rPr>
          <w:b/>
        </w:rPr>
        <w:t>EES</w:t>
      </w:r>
      <w:r>
        <w:rPr>
          <w:b/>
          <w:color w:val="000000" w:themeColor="text1"/>
        </w:rPr>
        <w:fldChar w:fldCharType="end"/>
      </w:r>
      <w:r w:rsidR="00EF14F6" w:rsidRPr="00334BF8">
        <w:rPr>
          <w:color w:val="000000" w:themeColor="text1"/>
        </w:rPr>
        <w:t xml:space="preserve"> = </w:t>
      </w:r>
      <w:r w:rsidR="00EF14F6" w:rsidRPr="00334BF8">
        <w:rPr>
          <w:color w:val="000000" w:themeColor="text1"/>
          <w:u w:val="single"/>
        </w:rPr>
        <w:t>Enrollment for Education Solutions</w:t>
      </w:r>
      <w:r w:rsidR="00EF14F6" w:rsidRPr="00334BF8">
        <w:rPr>
          <w:color w:val="000000" w:themeColor="text1"/>
        </w:rPr>
        <w:t>: Incluye Enrollment for Education Solutions y Open Value Subscription – Education Solutions</w:t>
      </w:r>
      <w:r w:rsidR="00EF14F6" w:rsidRPr="00334BF8">
        <w:t>.</w:t>
      </w:r>
    </w:p>
    <w:p w14:paraId="7EDC96E7" w14:textId="77777777" w:rsidR="00C4636F" w:rsidRPr="002764AA" w:rsidRDefault="006C266F" w:rsidP="00A50201">
      <w:pPr>
        <w:pStyle w:val="ProductList-Body"/>
        <w:spacing w:after="20"/>
        <w:ind w:left="187"/>
        <w:rPr>
          <w:lang w:val="es-ES"/>
        </w:rPr>
      </w:pPr>
      <w:r>
        <w:rPr>
          <w:b/>
          <w:color w:val="000000" w:themeColor="text1"/>
        </w:rPr>
        <w:fldChar w:fldCharType="begin"/>
      </w:r>
      <w:r w:rsidRPr="00C172BC">
        <w:rPr>
          <w:color w:val="1F497D"/>
          <w:lang w:val="es-ES"/>
        </w:rPr>
        <w:instrText>AutoTextList  \s NoStyle \t “</w:instrText>
      </w:r>
      <w:r w:rsidRPr="00C172BC">
        <w:rPr>
          <w:lang w:val="es-ES"/>
        </w:rPr>
        <w:instrText>Licencia</w:instrText>
      </w:r>
      <w:r w:rsidRPr="00C172BC">
        <w:rPr>
          <w:color w:val="1F497D"/>
          <w:lang w:val="es-ES"/>
        </w:rPr>
        <w:instrText>”</w:instrText>
      </w:r>
      <w:r>
        <w:rPr>
          <w:b/>
          <w:color w:val="000000" w:themeColor="text1"/>
        </w:rPr>
        <w:fldChar w:fldCharType="separate"/>
      </w:r>
      <w:r w:rsidRPr="00C172BC">
        <w:rPr>
          <w:b/>
          <w:lang w:val="es-ES"/>
        </w:rPr>
        <w:t xml:space="preserve"> </w:t>
      </w:r>
      <w:r w:rsidRPr="002764AA">
        <w:rPr>
          <w:b/>
          <w:lang w:val="es-ES"/>
        </w:rPr>
        <w:t xml:space="preserve">L </w:t>
      </w:r>
      <w:r>
        <w:rPr>
          <w:b/>
          <w:color w:val="000000" w:themeColor="text1"/>
        </w:rPr>
        <w:fldChar w:fldCharType="end"/>
      </w:r>
      <w:r w:rsidR="00EF14F6" w:rsidRPr="002764AA">
        <w:rPr>
          <w:color w:val="000000" w:themeColor="text1"/>
          <w:lang w:val="es-ES"/>
        </w:rPr>
        <w:t xml:space="preserve">= </w:t>
      </w:r>
      <w:r w:rsidR="00EF14F6" w:rsidRPr="002764AA">
        <w:rPr>
          <w:color w:val="000000" w:themeColor="text1"/>
          <w:u w:val="single"/>
          <w:lang w:val="es-ES"/>
        </w:rPr>
        <w:t>Licencia</w:t>
      </w:r>
      <w:r w:rsidR="00EF14F6" w:rsidRPr="002764AA">
        <w:rPr>
          <w:color w:val="000000" w:themeColor="text1"/>
          <w:lang w:val="es-ES"/>
        </w:rPr>
        <w:t>: El valor en puntos designado para el software indicado.</w:t>
      </w:r>
    </w:p>
    <w:p w14:paraId="6F9627E2" w14:textId="77777777" w:rsidR="00C4636F" w:rsidRPr="002764AA" w:rsidRDefault="00247233" w:rsidP="00A50201">
      <w:pPr>
        <w:pStyle w:val="ProductList-Body"/>
        <w:spacing w:after="20"/>
        <w:ind w:left="187"/>
        <w:rPr>
          <w:lang w:val="es-ES"/>
        </w:rPr>
      </w:pPr>
      <w:r>
        <w:rPr>
          <w:b/>
          <w:color w:val="000000" w:themeColor="text1"/>
        </w:rPr>
        <w:fldChar w:fldCharType="begin"/>
      </w:r>
      <w:r w:rsidRPr="002764AA">
        <w:rPr>
          <w:color w:val="1F497D"/>
          <w:lang w:val="es-ES"/>
        </w:rPr>
        <w:instrText>AutoTextList  \s NoStyle \t “</w:instrText>
      </w:r>
      <w:r w:rsidRPr="002764AA">
        <w:rPr>
          <w:lang w:val="es-ES"/>
        </w:rPr>
        <w:instrText>Licencia y Software Assurance</w:instrText>
      </w:r>
      <w:r w:rsidRPr="002764AA">
        <w:rPr>
          <w:color w:val="1F497D"/>
          <w:lang w:val="es-ES"/>
        </w:rPr>
        <w:instrText>”</w:instrText>
      </w:r>
      <w:r>
        <w:rPr>
          <w:b/>
          <w:color w:val="000000" w:themeColor="text1"/>
        </w:rPr>
        <w:fldChar w:fldCharType="separate"/>
      </w:r>
      <w:r w:rsidRPr="002764AA">
        <w:rPr>
          <w:b/>
          <w:lang w:val="es-ES"/>
        </w:rPr>
        <w:t>L/SA</w:t>
      </w:r>
      <w:r>
        <w:rPr>
          <w:b/>
          <w:color w:val="000000" w:themeColor="text1"/>
        </w:rPr>
        <w:fldChar w:fldCharType="end"/>
      </w:r>
      <w:r w:rsidRPr="002764AA">
        <w:rPr>
          <w:b/>
          <w:color w:val="000000" w:themeColor="text1"/>
          <w:lang w:val="es-ES"/>
        </w:rPr>
        <w:t xml:space="preserve"> </w:t>
      </w:r>
      <w:r w:rsidR="00EF14F6" w:rsidRPr="002764AA">
        <w:rPr>
          <w:color w:val="000000" w:themeColor="text1"/>
          <w:lang w:val="es-ES"/>
        </w:rPr>
        <w:t xml:space="preserve">= </w:t>
      </w:r>
      <w:r w:rsidR="00EF14F6" w:rsidRPr="002764AA">
        <w:rPr>
          <w:color w:val="000000" w:themeColor="text1"/>
          <w:u w:val="single"/>
          <w:lang w:val="es-ES"/>
        </w:rPr>
        <w:t>Licencia y Software Assurance</w:t>
      </w:r>
      <w:r w:rsidR="00EF14F6" w:rsidRPr="002764AA">
        <w:rPr>
          <w:color w:val="000000" w:themeColor="text1"/>
          <w:lang w:val="es-ES"/>
        </w:rPr>
        <w:t>: El valor en puntos designado cuando la adquisición de Licencia y Software Assurance se ofrece al mismo tiempo.</w:t>
      </w:r>
    </w:p>
    <w:p w14:paraId="6E84EEA0" w14:textId="77777777" w:rsidR="00C4636F" w:rsidRPr="002764AA" w:rsidRDefault="005F3038" w:rsidP="00A50201">
      <w:pPr>
        <w:pStyle w:val="ProductList-Body"/>
        <w:spacing w:after="20"/>
        <w:ind w:left="187"/>
        <w:rPr>
          <w:lang w:val="es-ES"/>
        </w:rPr>
      </w:pPr>
      <w:r>
        <w:rPr>
          <w:b/>
          <w:color w:val="000000" w:themeColor="text1"/>
        </w:rPr>
        <w:fldChar w:fldCharType="begin"/>
      </w:r>
      <w:r w:rsidRPr="002764AA">
        <w:rPr>
          <w:color w:val="1F497D"/>
          <w:lang w:val="es-ES"/>
        </w:rPr>
        <w:instrText>AutoTextList  \s NoStyle \t “</w:instrText>
      </w:r>
      <w:r w:rsidRPr="002764AA">
        <w:rPr>
          <w:lang w:val="es-ES"/>
        </w:rPr>
        <w:instrText>Contrato de Servicios y Productos de Microsoft</w:instrText>
      </w:r>
      <w:r w:rsidRPr="002764AA">
        <w:rPr>
          <w:color w:val="1F497D"/>
          <w:lang w:val="es-ES"/>
        </w:rPr>
        <w:instrText>”</w:instrText>
      </w:r>
      <w:r>
        <w:rPr>
          <w:b/>
          <w:color w:val="000000" w:themeColor="text1"/>
        </w:rPr>
        <w:fldChar w:fldCharType="separate"/>
      </w:r>
      <w:r w:rsidRPr="002764AA">
        <w:rPr>
          <w:b/>
          <w:lang w:val="es-ES"/>
        </w:rPr>
        <w:t>MPSA</w:t>
      </w:r>
      <w:r>
        <w:rPr>
          <w:b/>
          <w:color w:val="000000" w:themeColor="text1"/>
        </w:rPr>
        <w:fldChar w:fldCharType="end"/>
      </w:r>
      <w:r w:rsidR="00EF14F6" w:rsidRPr="002764AA">
        <w:rPr>
          <w:color w:val="000000" w:themeColor="text1"/>
          <w:lang w:val="es-ES"/>
        </w:rPr>
        <w:t xml:space="preserve"> = </w:t>
      </w:r>
      <w:r w:rsidR="00EF14F6" w:rsidRPr="002764AA">
        <w:rPr>
          <w:color w:val="000000" w:themeColor="text1"/>
          <w:u w:val="single"/>
          <w:lang w:val="es-ES"/>
        </w:rPr>
        <w:t>Contrato de Servicios y Productos de Microsoft</w:t>
      </w:r>
      <w:r w:rsidR="00EF14F6" w:rsidRPr="002764AA">
        <w:rPr>
          <w:color w:val="000000" w:themeColor="text1"/>
          <w:lang w:val="es-ES"/>
        </w:rPr>
        <w:t>.</w:t>
      </w:r>
    </w:p>
    <w:p w14:paraId="7CC3751F" w14:textId="77777777" w:rsidR="00C4636F" w:rsidRPr="002764AA" w:rsidRDefault="00EC75BE" w:rsidP="00A50201">
      <w:pPr>
        <w:pStyle w:val="ProductList-Body"/>
        <w:spacing w:after="20"/>
        <w:ind w:left="187"/>
        <w:rPr>
          <w:lang w:val="es-ES"/>
        </w:rPr>
      </w:pPr>
      <w:r>
        <w:rPr>
          <w:b/>
          <w:color w:val="000000" w:themeColor="text1"/>
        </w:rPr>
        <w:fldChar w:fldCharType="begin"/>
      </w:r>
      <w:r w:rsidRPr="002764AA">
        <w:rPr>
          <w:color w:val="1F497D"/>
          <w:lang w:val="es-ES"/>
        </w:rPr>
        <w:instrText>AutoTextList  \s NoStyle \t “</w:instrText>
      </w:r>
      <w:r w:rsidRPr="002764AA">
        <w:rPr>
          <w:lang w:val="es-ES"/>
        </w:rPr>
        <w:instrText>Licencia Open</w:instrText>
      </w:r>
      <w:r w:rsidRPr="002764AA">
        <w:rPr>
          <w:color w:val="1F497D"/>
          <w:lang w:val="es-ES"/>
        </w:rPr>
        <w:instrText>”</w:instrText>
      </w:r>
      <w:r>
        <w:rPr>
          <w:b/>
          <w:color w:val="000000" w:themeColor="text1"/>
        </w:rPr>
        <w:fldChar w:fldCharType="separate"/>
      </w:r>
      <w:r w:rsidRPr="002764AA">
        <w:rPr>
          <w:b/>
          <w:lang w:val="es-ES"/>
        </w:rPr>
        <w:t>OL</w:t>
      </w:r>
      <w:r>
        <w:rPr>
          <w:b/>
          <w:color w:val="000000" w:themeColor="text1"/>
        </w:rPr>
        <w:fldChar w:fldCharType="end"/>
      </w:r>
      <w:r w:rsidR="00EF14F6" w:rsidRPr="002764AA">
        <w:rPr>
          <w:color w:val="000000" w:themeColor="text1"/>
          <w:lang w:val="es-ES"/>
        </w:rPr>
        <w:t xml:space="preserve"> = </w:t>
      </w:r>
      <w:r w:rsidR="00EF14F6" w:rsidRPr="002764AA">
        <w:rPr>
          <w:color w:val="000000" w:themeColor="text1"/>
          <w:u w:val="single"/>
          <w:lang w:val="es-ES"/>
        </w:rPr>
        <w:t>Licencia Open</w:t>
      </w:r>
      <w:r w:rsidR="00EF14F6" w:rsidRPr="002764AA">
        <w:rPr>
          <w:color w:val="000000" w:themeColor="text1"/>
          <w:lang w:val="es-ES"/>
        </w:rPr>
        <w:t>: El único componente Licencia Open de los programas Open. Licencia Open incluye Licencia Open, Licencia Open for Academic, Licencia Open for Government y Licencia Open for Charity, si están disponibles.</w:t>
      </w:r>
    </w:p>
    <w:p w14:paraId="71710FFC" w14:textId="77777777" w:rsidR="00C4636F" w:rsidRPr="002764AA" w:rsidRDefault="00EC75BE" w:rsidP="00A50201">
      <w:pPr>
        <w:pStyle w:val="ProductList-Body"/>
        <w:spacing w:after="20"/>
        <w:ind w:left="187"/>
        <w:rPr>
          <w:lang w:val="es-ES"/>
        </w:rPr>
      </w:pPr>
      <w:r>
        <w:rPr>
          <w:b/>
          <w:color w:val="000000" w:themeColor="text1"/>
        </w:rPr>
        <w:fldChar w:fldCharType="begin"/>
      </w:r>
      <w:r w:rsidRPr="002764AA">
        <w:rPr>
          <w:color w:val="1F497D"/>
          <w:lang w:val="es-ES"/>
        </w:rPr>
        <w:instrText>AutoTextList  \s NoStyle \t “</w:instrText>
      </w:r>
      <w:r w:rsidRPr="002764AA">
        <w:rPr>
          <w:lang w:val="es-ES"/>
        </w:rPr>
        <w:instrText>Mínimo de Programas Open</w:instrText>
      </w:r>
      <w:r w:rsidRPr="002764AA">
        <w:rPr>
          <w:color w:val="1F497D"/>
          <w:lang w:val="es-ES"/>
        </w:rPr>
        <w:instrText>”</w:instrText>
      </w:r>
      <w:r>
        <w:rPr>
          <w:b/>
          <w:color w:val="000000" w:themeColor="text1"/>
        </w:rPr>
        <w:fldChar w:fldCharType="separate"/>
      </w:r>
      <w:r w:rsidRPr="002764AA">
        <w:rPr>
          <w:b/>
          <w:lang w:val="es-ES"/>
        </w:rPr>
        <w:t>OM</w:t>
      </w:r>
      <w:r>
        <w:rPr>
          <w:b/>
          <w:color w:val="000000" w:themeColor="text1"/>
        </w:rPr>
        <w:fldChar w:fldCharType="end"/>
      </w:r>
      <w:r w:rsidR="00EF14F6" w:rsidRPr="002764AA">
        <w:rPr>
          <w:color w:val="000000" w:themeColor="text1"/>
          <w:lang w:val="es-ES"/>
        </w:rPr>
        <w:t xml:space="preserve"> = </w:t>
      </w:r>
      <w:r w:rsidR="00EF14F6" w:rsidRPr="002764AA">
        <w:rPr>
          <w:color w:val="000000" w:themeColor="text1"/>
          <w:u w:val="single"/>
          <w:lang w:val="es-ES"/>
        </w:rPr>
        <w:t>Mínimo de Programas Open</w:t>
      </w:r>
      <w:r w:rsidR="00EF14F6" w:rsidRPr="002764AA">
        <w:rPr>
          <w:color w:val="000000" w:themeColor="text1"/>
          <w:lang w:val="es-ES"/>
        </w:rPr>
        <w:t>: Cada Licencia cuenta únicamente con 5 Licencias para el pedido inicial mínimo en los programas Licencia Open y/u Open Value. El valor indica para qué programa esto entra en vigor.</w:t>
      </w:r>
    </w:p>
    <w:p w14:paraId="197F1BC7" w14:textId="77777777" w:rsidR="00477621" w:rsidRPr="00114501" w:rsidRDefault="00EC75BE" w:rsidP="00A50201">
      <w:pPr>
        <w:pStyle w:val="ProductList-Body"/>
        <w:spacing w:after="20"/>
        <w:ind w:left="187"/>
      </w:pPr>
      <w:r>
        <w:rPr>
          <w:b/>
          <w:color w:val="000000" w:themeColor="text1"/>
        </w:rPr>
        <w:fldChar w:fldCharType="begin"/>
      </w:r>
      <w:r>
        <w:rPr>
          <w:color w:val="1F497D"/>
        </w:rPr>
        <w:instrText>AutoTextList  \s NoStyle \t “</w:instrText>
      </w:r>
      <w:r w:rsidRPr="00EC75BE">
        <w:instrText>Open Value</w:instrText>
      </w:r>
      <w:r>
        <w:rPr>
          <w:color w:val="1F497D"/>
        </w:rPr>
        <w:instrText>”</w:instrText>
      </w:r>
      <w:r>
        <w:rPr>
          <w:b/>
          <w:color w:val="000000" w:themeColor="text1"/>
        </w:rPr>
        <w:fldChar w:fldCharType="separate"/>
      </w:r>
      <w:r w:rsidRPr="00EC75BE">
        <w:rPr>
          <w:b/>
        </w:rPr>
        <w:t>OV</w:t>
      </w:r>
      <w:r>
        <w:rPr>
          <w:b/>
          <w:color w:val="000000" w:themeColor="text1"/>
        </w:rPr>
        <w:fldChar w:fldCharType="end"/>
      </w:r>
      <w:r w:rsidR="00EF14F6">
        <w:rPr>
          <w:color w:val="000000" w:themeColor="text1"/>
        </w:rPr>
        <w:t xml:space="preserve"> = </w:t>
      </w:r>
      <w:r w:rsidR="00EF14F6">
        <w:rPr>
          <w:color w:val="000000" w:themeColor="text1"/>
          <w:u w:val="single"/>
        </w:rPr>
        <w:t>Open Value</w:t>
      </w:r>
      <w:r w:rsidR="00EF14F6">
        <w:rPr>
          <w:color w:val="000000" w:themeColor="text1"/>
        </w:rPr>
        <w:t xml:space="preserve">: Open Value incluye Open Value y Open Value for Government. </w:t>
      </w:r>
    </w:p>
    <w:p w14:paraId="3C59640E" w14:textId="77777777" w:rsidR="00C4636F" w:rsidRPr="00114501" w:rsidRDefault="0021020B" w:rsidP="00A12A05">
      <w:pPr>
        <w:pStyle w:val="ProductList-Body"/>
        <w:spacing w:after="20"/>
        <w:ind w:left="187"/>
      </w:pPr>
      <w:r w:rsidRPr="00654393">
        <w:rPr>
          <w:lang w:val="es-ES"/>
        </w:rPr>
        <w:fldChar w:fldCharType="begin"/>
      </w:r>
      <w:r w:rsidRPr="00D8703A">
        <w:instrText xml:space="preserve"> AutoTextList  \s NoStyle \t “</w:instrText>
      </w:r>
      <w:r w:rsidRPr="00D8703A">
        <w:rPr>
          <w:color w:val="000000" w:themeColor="text1"/>
        </w:rPr>
        <w:instrText>Open Value y Open Value Subscription</w:instrText>
      </w:r>
      <w:r w:rsidRPr="00D8703A">
        <w:instrText xml:space="preserve">” </w:instrText>
      </w:r>
      <w:r w:rsidRPr="00654393">
        <w:rPr>
          <w:lang w:val="es-ES"/>
        </w:rPr>
        <w:fldChar w:fldCharType="separate"/>
      </w:r>
      <w:r w:rsidRPr="00D8703A">
        <w:rPr>
          <w:b/>
        </w:rPr>
        <w:t>OV/OVS</w:t>
      </w:r>
      <w:r w:rsidRPr="00654393">
        <w:rPr>
          <w:lang w:val="es-ES"/>
        </w:rPr>
        <w:fldChar w:fldCharType="end"/>
      </w:r>
      <w:r w:rsidR="00EF14F6">
        <w:rPr>
          <w:color w:val="000000" w:themeColor="text1"/>
        </w:rPr>
        <w:t xml:space="preserve"> = </w:t>
      </w:r>
      <w:r w:rsidR="00EF14F6">
        <w:rPr>
          <w:color w:val="000000" w:themeColor="text1"/>
          <w:u w:val="single"/>
        </w:rPr>
        <w:t>Open Value y Open Value Subscription</w:t>
      </w:r>
      <w:r w:rsidR="00EF14F6">
        <w:rPr>
          <w:color w:val="000000" w:themeColor="text1"/>
        </w:rPr>
        <w:t>: Incluye Open Value, Open Value Subscription, Open Value Subscription for Government y</w:t>
      </w:r>
      <w:r w:rsidR="00A12A05">
        <w:rPr>
          <w:color w:val="000000" w:themeColor="text1"/>
        </w:rPr>
        <w:t> </w:t>
      </w:r>
      <w:r w:rsidR="00EF14F6">
        <w:rPr>
          <w:color w:val="000000" w:themeColor="text1"/>
        </w:rPr>
        <w:t xml:space="preserve">Open Value Subscription for Government. </w:t>
      </w:r>
    </w:p>
    <w:p w14:paraId="4C6040DB" w14:textId="77777777" w:rsidR="00BE646A" w:rsidRPr="002764AA" w:rsidRDefault="00BE646A" w:rsidP="00A50201">
      <w:pPr>
        <w:pStyle w:val="ProductList-Body"/>
        <w:spacing w:after="20"/>
        <w:ind w:left="187"/>
        <w:rPr>
          <w:lang w:val="es-ES"/>
        </w:rPr>
      </w:pPr>
      <w:r w:rsidRPr="002764AA">
        <w:rPr>
          <w:b/>
          <w:color w:val="000000" w:themeColor="text1"/>
          <w:lang w:val="es-ES"/>
        </w:rPr>
        <w:t>Point</w:t>
      </w:r>
      <w:r w:rsidRPr="002764AA">
        <w:rPr>
          <w:color w:val="000000" w:themeColor="text1"/>
          <w:lang w:val="es-ES"/>
        </w:rPr>
        <w:t xml:space="preserve"> = El valor que se cede a un Producto que se utiliza para calcular el nivel de precios por volumen aplicable al contrato de un cliente.</w:t>
      </w:r>
    </w:p>
    <w:p w14:paraId="23A4EE3F" w14:textId="77777777" w:rsidR="00C4636F" w:rsidRPr="002764AA" w:rsidRDefault="0021020B" w:rsidP="00A50201">
      <w:pPr>
        <w:pStyle w:val="ProductList-Body"/>
        <w:spacing w:after="20"/>
        <w:ind w:left="187"/>
        <w:rPr>
          <w:lang w:val="es-ES"/>
        </w:rPr>
      </w:pPr>
      <w:r w:rsidRPr="00654393">
        <w:rPr>
          <w:b/>
          <w:color w:val="000000" w:themeColor="text1"/>
          <w:lang w:val="es-ES"/>
        </w:rPr>
        <w:fldChar w:fldCharType="begin"/>
      </w:r>
      <w:r w:rsidRPr="00654393">
        <w:rPr>
          <w:b/>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b/>
          <w:color w:val="000000" w:themeColor="text1"/>
          <w:lang w:val="es-ES"/>
        </w:rPr>
        <w:instrText xml:space="preserve"> </w:instrText>
      </w:r>
      <w:r w:rsidRPr="00654393">
        <w:rPr>
          <w:b/>
          <w:color w:val="000000" w:themeColor="text1"/>
          <w:lang w:val="es-ES"/>
        </w:rPr>
        <w:fldChar w:fldCharType="separate"/>
      </w:r>
      <w:r w:rsidRPr="00654393">
        <w:rPr>
          <w:b/>
          <w:lang w:val="es-ES"/>
        </w:rPr>
        <w:t>SA</w:t>
      </w:r>
      <w:r w:rsidRPr="00654393">
        <w:rPr>
          <w:b/>
          <w:color w:val="000000" w:themeColor="text1"/>
          <w:lang w:val="es-ES"/>
        </w:rPr>
        <w:fldChar w:fldCharType="end"/>
      </w:r>
      <w:r w:rsidR="00EF14F6" w:rsidRPr="002764AA">
        <w:rPr>
          <w:b/>
          <w:color w:val="000000" w:themeColor="text1"/>
          <w:lang w:val="es-ES"/>
        </w:rPr>
        <w:t xml:space="preserve"> </w:t>
      </w:r>
      <w:r w:rsidR="00EF14F6" w:rsidRPr="002764AA">
        <w:rPr>
          <w:color w:val="000000" w:themeColor="text1"/>
          <w:lang w:val="es-ES"/>
        </w:rPr>
        <w:t xml:space="preserve">= </w:t>
      </w:r>
      <w:r w:rsidR="00EF14F6" w:rsidRPr="002764AA">
        <w:rPr>
          <w:color w:val="000000" w:themeColor="text1"/>
          <w:u w:val="single"/>
          <w:lang w:val="es-ES"/>
        </w:rPr>
        <w:t>Software Assurance</w:t>
      </w:r>
      <w:r w:rsidR="00EF14F6" w:rsidRPr="002764AA">
        <w:rPr>
          <w:color w:val="000000" w:themeColor="text1"/>
          <w:lang w:val="es-ES"/>
        </w:rPr>
        <w:t>: El valor en puntos designado cuando Software Assurance se ofrece para el software indicado</w:t>
      </w:r>
    </w:p>
    <w:p w14:paraId="0954B4D1" w14:textId="77777777" w:rsidR="00C4636F" w:rsidRPr="002764AA" w:rsidRDefault="0021020B" w:rsidP="00A50201">
      <w:pPr>
        <w:pStyle w:val="ProductList-Body"/>
        <w:spacing w:after="20"/>
        <w:ind w:left="187"/>
        <w:rPr>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b/>
          <w:lang w:val="es-ES"/>
        </w:rPr>
        <w:t>SCE</w:t>
      </w:r>
      <w:r w:rsidRPr="00654393">
        <w:rPr>
          <w:color w:val="000000" w:themeColor="text1"/>
          <w:lang w:val="es-ES"/>
        </w:rPr>
        <w:fldChar w:fldCharType="end"/>
      </w:r>
      <w:r w:rsidR="00EF14F6" w:rsidRPr="002764AA">
        <w:rPr>
          <w:color w:val="000000" w:themeColor="text1"/>
          <w:lang w:val="es-ES"/>
        </w:rPr>
        <w:t xml:space="preserve"> = </w:t>
      </w:r>
      <w:r w:rsidR="00EF14F6" w:rsidRPr="002764AA">
        <w:rPr>
          <w:color w:val="000000" w:themeColor="text1"/>
          <w:u w:val="single"/>
          <w:lang w:val="es-ES"/>
        </w:rPr>
        <w:t>Inscripción en la nube de servidor</w:t>
      </w:r>
      <w:r w:rsidR="00EF14F6" w:rsidRPr="002764AA">
        <w:rPr>
          <w:color w:val="000000" w:themeColor="text1"/>
          <w:lang w:val="es-ES"/>
        </w:rPr>
        <w:t>.</w:t>
      </w:r>
    </w:p>
    <w:p w14:paraId="11A965CF" w14:textId="77777777" w:rsidR="00407E60" w:rsidRPr="00114501" w:rsidRDefault="0021020B" w:rsidP="00DC0385">
      <w:pPr>
        <w:pStyle w:val="ProductList-Body"/>
        <w:ind w:left="180"/>
      </w:pPr>
      <w:r w:rsidRPr="00654393">
        <w:rPr>
          <w:lang w:val="es-ES"/>
        </w:rPr>
        <w:fldChar w:fldCharType="begin"/>
      </w:r>
      <w:r w:rsidRPr="00D8703A">
        <w:instrText xml:space="preserve"> AutoTextList  \s NoStyle \t “</w:instrText>
      </w:r>
      <w:r w:rsidRPr="00D8703A">
        <w:rPr>
          <w:color w:val="000000" w:themeColor="text1"/>
        </w:rPr>
        <w:instrText>Select y Select Plus</w:instrText>
      </w:r>
      <w:r w:rsidRPr="00D8703A">
        <w:instrText xml:space="preserve">” </w:instrText>
      </w:r>
      <w:r w:rsidRPr="00654393">
        <w:rPr>
          <w:lang w:val="es-ES"/>
        </w:rPr>
        <w:fldChar w:fldCharType="separate"/>
      </w:r>
      <w:r w:rsidRPr="00D8703A">
        <w:rPr>
          <w:b/>
        </w:rPr>
        <w:t>S/S+</w:t>
      </w:r>
      <w:r w:rsidRPr="00654393">
        <w:rPr>
          <w:lang w:val="es-ES"/>
        </w:rPr>
        <w:fldChar w:fldCharType="end"/>
      </w:r>
      <w:r w:rsidRPr="0021020B">
        <w:t xml:space="preserve"> </w:t>
      </w:r>
      <w:r w:rsidR="00EF14F6">
        <w:rPr>
          <w:color w:val="000000" w:themeColor="text1"/>
        </w:rPr>
        <w:t xml:space="preserve">= </w:t>
      </w:r>
      <w:r w:rsidR="00EF14F6">
        <w:rPr>
          <w:color w:val="000000" w:themeColor="text1"/>
          <w:u w:val="single"/>
        </w:rPr>
        <w:t>Select y Select Plus</w:t>
      </w:r>
      <w:r w:rsidR="00EF14F6">
        <w:rPr>
          <w:color w:val="000000" w:themeColor="text1"/>
        </w:rPr>
        <w:t xml:space="preserve">. Incluye también Select for Academic, Select Plus for Academic, Select for Government y Select </w:t>
      </w:r>
      <w:proofErr w:type="gramStart"/>
      <w:r w:rsidR="00EF14F6">
        <w:rPr>
          <w:color w:val="000000" w:themeColor="text1"/>
        </w:rPr>
        <w:t>Plus</w:t>
      </w:r>
      <w:proofErr w:type="gramEnd"/>
      <w:r w:rsidR="00EF14F6">
        <w:rPr>
          <w:color w:val="000000" w:themeColor="text1"/>
        </w:rPr>
        <w:t xml:space="preserve"> for Government.</w:t>
      </w:r>
    </w:p>
    <w:p w14:paraId="2AB36C4D" w14:textId="77777777" w:rsidR="00407E60" w:rsidRPr="00114501" w:rsidRDefault="00407E60" w:rsidP="004F3C6D">
      <w:pPr>
        <w:pStyle w:val="ProductList-Body"/>
      </w:pPr>
    </w:p>
    <w:p w14:paraId="404E7EFE" w14:textId="77777777" w:rsidR="002E402E" w:rsidRPr="002764AA" w:rsidRDefault="002E402E" w:rsidP="002E402E">
      <w:pPr>
        <w:pStyle w:val="ProductList-Body"/>
        <w:rPr>
          <w:lang w:val="es-ES"/>
        </w:rPr>
      </w:pPr>
      <w:r w:rsidRPr="002764AA">
        <w:rPr>
          <w:b/>
          <w:color w:val="00188F"/>
          <w:lang w:val="es-ES"/>
        </w:rPr>
        <w:t>Valores de celdas</w:t>
      </w:r>
    </w:p>
    <w:p w14:paraId="1E6AB8E2"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w:t>
      </w:r>
      <w:r w:rsidRPr="00654393">
        <w:rPr>
          <w:b/>
          <w:lang w:val="es-ES"/>
        </w:rPr>
        <w:t>A</w:t>
      </w:r>
      <w:r w:rsidRPr="00654393">
        <w:rPr>
          <w:lang w:val="es-ES"/>
        </w:rPr>
        <w:fldChar w:fldCharType="end"/>
      </w:r>
      <w:r>
        <w:rPr>
          <w:lang w:val="es-ES"/>
        </w:rPr>
        <w:t xml:space="preserve"> </w:t>
      </w:r>
      <w:r w:rsidR="00EF14F6" w:rsidRPr="002764AA">
        <w:rPr>
          <w:lang w:val="es-ES"/>
        </w:rPr>
        <w:t xml:space="preserve">= </w:t>
      </w:r>
      <w:r w:rsidR="00EF14F6" w:rsidRPr="002764AA">
        <w:rPr>
          <w:u w:val="single"/>
          <w:lang w:val="es-ES"/>
        </w:rPr>
        <w:t>Producto adicional</w:t>
      </w:r>
      <w:r w:rsidR="00EF14F6" w:rsidRPr="002764AA">
        <w:rPr>
          <w:lang w:val="es-ES"/>
        </w:rPr>
        <w:t>: El Producto se ofrece como un producto adicional.</w:t>
      </w:r>
    </w:p>
    <w:p w14:paraId="7F436B13" w14:textId="77777777" w:rsidR="00DA5EB4"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b/>
          <w:lang w:val="es-ES"/>
        </w:rPr>
        <w:t>AE</w:t>
      </w:r>
      <w:r w:rsidRPr="00654393">
        <w:rPr>
          <w:lang w:val="es-ES"/>
        </w:rPr>
        <w:fldChar w:fldCharType="end"/>
      </w:r>
      <w:r w:rsidR="00EF14F6" w:rsidRPr="002764AA">
        <w:rPr>
          <w:lang w:val="es-ES"/>
        </w:rPr>
        <w:t xml:space="preserve"> = </w:t>
      </w:r>
      <w:r w:rsidR="00EF14F6" w:rsidRPr="002764AA">
        <w:rPr>
          <w:u w:val="single"/>
          <w:lang w:val="es-ES"/>
        </w:rPr>
        <w:t>Solo EES de producto adicional</w:t>
      </w:r>
      <w:r w:rsidR="00EF14F6" w:rsidRPr="002764AA">
        <w:rPr>
          <w:lang w:val="es-ES"/>
        </w:rPr>
        <w:t xml:space="preserve">: El Producto se ofrece como producto adicional solo en </w:t>
      </w:r>
      <w:r w:rsidR="00EF14F6" w:rsidRPr="002764AA">
        <w:rPr>
          <w:color w:val="000000" w:themeColor="text1"/>
          <w:lang w:val="es-ES"/>
        </w:rPr>
        <w:t>Enrollment for Education Solutions.</w:t>
      </w:r>
    </w:p>
    <w:p w14:paraId="586FA1DA"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b/>
          <w:lang w:val="es-ES"/>
        </w:rPr>
        <w:t>AO</w:t>
      </w:r>
      <w:r w:rsidRPr="00654393">
        <w:rPr>
          <w:lang w:val="es-ES"/>
        </w:rPr>
        <w:fldChar w:fldCharType="end"/>
      </w:r>
      <w:r w:rsidR="00EF14F6" w:rsidRPr="002764AA">
        <w:rPr>
          <w:lang w:val="es-ES"/>
        </w:rPr>
        <w:t xml:space="preserve"> = </w:t>
      </w:r>
      <w:r w:rsidR="00EF14F6" w:rsidRPr="002764AA">
        <w:rPr>
          <w:u w:val="single"/>
          <w:lang w:val="es-ES"/>
        </w:rPr>
        <w:t>Producto adicional de toda la organización</w:t>
      </w:r>
      <w:r w:rsidR="00EF14F6" w:rsidRPr="002764AA">
        <w:rPr>
          <w:lang w:val="es-ES"/>
        </w:rPr>
        <w:t>: El Producto se ofrece como un producto adicional que puede solicitar con opción para toda la</w:t>
      </w:r>
      <w:r w:rsidR="00D24528">
        <w:rPr>
          <w:lang w:val="es-ES"/>
        </w:rPr>
        <w:t> </w:t>
      </w:r>
      <w:r w:rsidR="00EF14F6" w:rsidRPr="002764AA">
        <w:rPr>
          <w:lang w:val="es-ES"/>
        </w:rPr>
        <w:t>organización.</w:t>
      </w:r>
    </w:p>
    <w:p w14:paraId="4DA0FC0A" w14:textId="77777777" w:rsidR="003A35A1"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b/>
          <w:lang w:val="es-ES"/>
        </w:rPr>
        <w:t>AP</w:t>
      </w:r>
      <w:r w:rsidRPr="00654393">
        <w:rPr>
          <w:lang w:val="es-ES"/>
        </w:rPr>
        <w:fldChar w:fldCharType="end"/>
      </w:r>
      <w:r w:rsidR="00EF14F6" w:rsidRPr="002764AA">
        <w:rPr>
          <w:lang w:val="es-ES"/>
        </w:rPr>
        <w:t xml:space="preserve"> = </w:t>
      </w:r>
      <w:r w:rsidR="00EF14F6" w:rsidRPr="002764AA">
        <w:rPr>
          <w:u w:val="single"/>
          <w:lang w:val="es-ES"/>
        </w:rPr>
        <w:t>Producto de Application Platform</w:t>
      </w:r>
      <w:r w:rsidR="00EF14F6" w:rsidRPr="002764AA">
        <w:rPr>
          <w:lang w:val="es-ES"/>
        </w:rPr>
        <w:t>: El Producto se ofrece como un producto de plataforma de aplicaciones.</w:t>
      </w:r>
    </w:p>
    <w:p w14:paraId="33F1EF4A" w14:textId="77777777" w:rsidR="00CB2A13" w:rsidRPr="002764AA" w:rsidRDefault="0021020B" w:rsidP="000B039E">
      <w:pPr>
        <w:pStyle w:val="ProductList-Body"/>
        <w:spacing w:after="20"/>
        <w:ind w:left="187"/>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b/>
          <w:lang w:val="es-ES"/>
        </w:rPr>
        <w:t>AV</w:t>
      </w:r>
      <w:r w:rsidRPr="00654393">
        <w:rPr>
          <w:lang w:val="es-ES"/>
        </w:rPr>
        <w:fldChar w:fldCharType="end"/>
      </w:r>
      <w:r w:rsidR="00EF14F6" w:rsidRPr="002764AA">
        <w:rPr>
          <w:lang w:val="es-ES"/>
        </w:rPr>
        <w:t xml:space="preserve"> = </w:t>
      </w:r>
      <w:r w:rsidR="00EF14F6" w:rsidRPr="002764AA">
        <w:rPr>
          <w:u w:val="single"/>
          <w:lang w:val="es-ES"/>
        </w:rPr>
        <w:t>Solo OVS-ES de producto adicional</w:t>
      </w:r>
      <w:r w:rsidR="00EF14F6" w:rsidRPr="002764AA">
        <w:rPr>
          <w:lang w:val="es-ES"/>
        </w:rPr>
        <w:t xml:space="preserve">: El Producto se ofrece como producto adicional solo en Open Value Subscription </w:t>
      </w:r>
      <w:r w:rsidR="000B039E">
        <w:rPr>
          <w:lang w:val="es-ES"/>
        </w:rPr>
        <w:t>–</w:t>
      </w:r>
      <w:r w:rsidR="00EF14F6" w:rsidRPr="002764AA">
        <w:rPr>
          <w:color w:val="000000" w:themeColor="text1"/>
          <w:lang w:val="es-ES"/>
        </w:rPr>
        <w:t xml:space="preserve"> Education Solutions.</w:t>
      </w:r>
    </w:p>
    <w:p w14:paraId="6375B3AF"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“Core Infrastructure” </w:instrText>
      </w:r>
      <w:r w:rsidRPr="00654393">
        <w:rPr>
          <w:lang w:val="es-ES"/>
        </w:rPr>
        <w:fldChar w:fldCharType="separate"/>
      </w:r>
      <w:r w:rsidRPr="00654393">
        <w:rPr>
          <w:lang w:val="es-ES"/>
        </w:rPr>
        <w:t xml:space="preserve"> </w:t>
      </w:r>
      <w:r w:rsidRPr="00654393">
        <w:rPr>
          <w:b/>
          <w:lang w:val="es-ES"/>
        </w:rPr>
        <w:t>C</w:t>
      </w:r>
      <w:r w:rsidRPr="00654393">
        <w:rPr>
          <w:lang w:val="es-ES"/>
        </w:rPr>
        <w:fldChar w:fldCharType="end"/>
      </w:r>
      <w:r>
        <w:rPr>
          <w:lang w:val="es-ES"/>
        </w:rPr>
        <w:t xml:space="preserve"> </w:t>
      </w:r>
      <w:r w:rsidR="00EF14F6" w:rsidRPr="002764AA">
        <w:rPr>
          <w:lang w:val="es-ES"/>
        </w:rPr>
        <w:t xml:space="preserve">= </w:t>
      </w:r>
      <w:r w:rsidR="00EF14F6" w:rsidRPr="002764AA">
        <w:rPr>
          <w:u w:val="single"/>
          <w:lang w:val="es-ES"/>
        </w:rPr>
        <w:t>Core Infrastructure</w:t>
      </w:r>
      <w:r w:rsidR="00EF14F6" w:rsidRPr="002764AA">
        <w:rPr>
          <w:lang w:val="es-ES"/>
        </w:rPr>
        <w:t>: El Producto se ofrece como un producto Core Infrastructure.</w:t>
      </w:r>
    </w:p>
    <w:p w14:paraId="357B3D8E" w14:textId="77777777" w:rsidR="002E402E" w:rsidRPr="002764AA" w:rsidRDefault="0021020B" w:rsidP="00A12A05">
      <w:pPr>
        <w:pStyle w:val="ProductList-Body"/>
        <w:spacing w:after="20"/>
        <w:ind w:left="187"/>
        <w:rPr>
          <w:lang w:val="es-ES"/>
        </w:rPr>
      </w:pPr>
      <w:r w:rsidRPr="00654393">
        <w:rPr>
          <w:lang w:val="es-ES"/>
        </w:rPr>
        <w:fldChar w:fldCharType="begin"/>
      </w:r>
      <w:r w:rsidRPr="00654393">
        <w:rPr>
          <w:lang w:val="es-ES"/>
        </w:rPr>
        <w:instrText xml:space="preserve"> AutoTextList  \s NoStyle \t “Plataforma Desktop Personalizado” </w:instrText>
      </w:r>
      <w:r w:rsidRPr="00654393">
        <w:rPr>
          <w:lang w:val="es-ES"/>
        </w:rPr>
        <w:fldChar w:fldCharType="separate"/>
      </w:r>
      <w:r w:rsidRPr="00654393">
        <w:rPr>
          <w:b/>
          <w:lang w:val="es-ES"/>
        </w:rPr>
        <w:t>CP</w:t>
      </w:r>
      <w:r w:rsidRPr="00654393">
        <w:rPr>
          <w:lang w:val="es-ES"/>
        </w:rPr>
        <w:fldChar w:fldCharType="end"/>
      </w:r>
      <w:r w:rsidR="00EF14F6" w:rsidRPr="002764AA">
        <w:rPr>
          <w:lang w:val="es-ES"/>
        </w:rPr>
        <w:t xml:space="preserve"> = </w:t>
      </w:r>
      <w:r w:rsidR="00EF14F6" w:rsidRPr="002764AA">
        <w:rPr>
          <w:u w:val="single"/>
          <w:lang w:val="es-ES"/>
        </w:rPr>
        <w:t>Plataforma Desktop Personalizado</w:t>
      </w:r>
      <w:r w:rsidR="00EF14F6" w:rsidRPr="002764AA">
        <w:rPr>
          <w:lang w:val="es-ES"/>
        </w:rPr>
        <w:t>: El Producto se ofrece como un producto de plataforma desktop personalizado en virtud de Open u</w:t>
      </w:r>
      <w:r w:rsidR="00A12A05">
        <w:rPr>
          <w:lang w:val="es-ES"/>
        </w:rPr>
        <w:t> </w:t>
      </w:r>
      <w:r w:rsidR="00EF14F6" w:rsidRPr="002764AA">
        <w:rPr>
          <w:lang w:val="es-ES"/>
        </w:rPr>
        <w:t>Open Value. La suscripción para los clientes Commercial o Government que seleccionan la opción para toda la organización/compañía.</w:t>
      </w:r>
    </w:p>
    <w:p w14:paraId="53F54986"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b/>
          <w:lang w:val="es-ES"/>
        </w:rPr>
        <w:t>ID</w:t>
      </w:r>
      <w:r w:rsidRPr="00654393">
        <w:rPr>
          <w:lang w:val="es-ES"/>
        </w:rPr>
        <w:fldChar w:fldCharType="end"/>
      </w:r>
      <w:r w:rsidR="00EF14F6" w:rsidRPr="002764AA">
        <w:rPr>
          <w:lang w:val="es-ES"/>
        </w:rPr>
        <w:t xml:space="preserve"> = </w:t>
      </w:r>
      <w:r w:rsidR="00EF14F6" w:rsidRPr="002764AA">
        <w:rPr>
          <w:u w:val="single"/>
          <w:lang w:val="es-ES"/>
        </w:rPr>
        <w:t>Industry Device</w:t>
      </w:r>
      <w:r w:rsidR="00EF14F6" w:rsidRPr="002764AA">
        <w:rPr>
          <w:lang w:val="es-ES"/>
        </w:rPr>
        <w:t>: El Producto se ofrece como producto del programa Industry Device.</w:t>
      </w:r>
    </w:p>
    <w:p w14:paraId="04128AD3"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w:t>
      </w:r>
      <w:r w:rsidRPr="00654393">
        <w:rPr>
          <w:b/>
          <w:lang w:val="es-ES"/>
        </w:rPr>
        <w:t>E</w:t>
      </w:r>
      <w:r w:rsidRPr="00654393">
        <w:rPr>
          <w:lang w:val="es-ES"/>
        </w:rPr>
        <w:fldChar w:fldCharType="end"/>
      </w:r>
      <w:r>
        <w:rPr>
          <w:lang w:val="es-ES"/>
        </w:rPr>
        <w:t xml:space="preserve"> </w:t>
      </w:r>
      <w:r w:rsidR="00EF14F6" w:rsidRPr="002764AA">
        <w:rPr>
          <w:lang w:val="es-ES"/>
        </w:rPr>
        <w:t xml:space="preserve">= </w:t>
      </w:r>
      <w:r w:rsidR="00EF14F6" w:rsidRPr="002764AA">
        <w:rPr>
          <w:u w:val="single"/>
          <w:lang w:val="es-ES"/>
        </w:rPr>
        <w:t>Producto Enterprise</w:t>
      </w:r>
      <w:r w:rsidR="00EF14F6" w:rsidRPr="002764AA">
        <w:rPr>
          <w:lang w:val="es-ES"/>
        </w:rPr>
        <w:t>: El Producto se ofrece como Producto Enterprise, pero no como desktop.</w:t>
      </w:r>
    </w:p>
    <w:p w14:paraId="56647EC4" w14:textId="77777777" w:rsidR="002E402E" w:rsidRPr="002764AA" w:rsidRDefault="0021020B" w:rsidP="00A50201">
      <w:pPr>
        <w:pStyle w:val="ProductList-Body"/>
        <w:spacing w:after="20"/>
        <w:ind w:left="187"/>
        <w:rPr>
          <w:lang w:val="es-ES"/>
        </w:rPr>
      </w:pPr>
      <w:r w:rsidRPr="00654393">
        <w:rPr>
          <w:b/>
          <w:lang w:val="es-ES"/>
        </w:rPr>
        <w:fldChar w:fldCharType="begin"/>
      </w:r>
      <w:r w:rsidRPr="00654393">
        <w:rPr>
          <w:b/>
          <w:lang w:val="es-ES"/>
        </w:rPr>
        <w:instrText xml:space="preserve"> </w:instrText>
      </w:r>
      <w:r w:rsidRPr="00654393">
        <w:rPr>
          <w:lang w:val="es-ES"/>
        </w:rPr>
        <w:instrText>AutoTextList  \s NoStyle \t “Desktop Education”</w:instrText>
      </w:r>
      <w:r w:rsidRPr="00654393">
        <w:rPr>
          <w:b/>
          <w:lang w:val="es-ES"/>
        </w:rPr>
        <w:instrText xml:space="preserve"> </w:instrText>
      </w:r>
      <w:r w:rsidRPr="00654393">
        <w:rPr>
          <w:b/>
          <w:lang w:val="es-ES"/>
        </w:rPr>
        <w:fldChar w:fldCharType="separate"/>
      </w:r>
      <w:r w:rsidRPr="00654393">
        <w:rPr>
          <w:b/>
          <w:lang w:val="es-ES"/>
        </w:rPr>
        <w:t>ED</w:t>
      </w:r>
      <w:r w:rsidRPr="00654393">
        <w:rPr>
          <w:b/>
          <w:lang w:val="es-ES"/>
        </w:rPr>
        <w:fldChar w:fldCharType="end"/>
      </w:r>
      <w:r w:rsidR="00EF14F6" w:rsidRPr="002764AA">
        <w:rPr>
          <w:b/>
          <w:lang w:val="es-ES"/>
        </w:rPr>
        <w:t xml:space="preserve"> </w:t>
      </w:r>
      <w:r w:rsidR="00EF14F6" w:rsidRPr="002764AA">
        <w:rPr>
          <w:lang w:val="es-ES"/>
        </w:rPr>
        <w:t xml:space="preserve">= </w:t>
      </w:r>
      <w:r w:rsidR="00EF14F6" w:rsidRPr="002764AA">
        <w:rPr>
          <w:u w:val="single"/>
          <w:lang w:val="es-ES"/>
        </w:rPr>
        <w:t>Desktop Education</w:t>
      </w:r>
      <w:r w:rsidR="00EF14F6" w:rsidRPr="002764AA">
        <w:rPr>
          <w:lang w:val="es-ES"/>
        </w:rPr>
        <w:t>: El Producto se ofrece como un producto de plataforma desktop con Enterprise CAL Suite</w:t>
      </w:r>
      <w:r w:rsidR="00EF14F6">
        <w:fldChar w:fldCharType="begin"/>
      </w:r>
      <w:r w:rsidR="00EF14F6" w:rsidRPr="002764AA">
        <w:rPr>
          <w:lang w:val="es-ES"/>
        </w:rPr>
        <w:instrText>XE "Enterprise CAL Suite"</w:instrText>
      </w:r>
      <w:r w:rsidR="00EF14F6">
        <w:fldChar w:fldCharType="end"/>
      </w:r>
      <w:r w:rsidR="00EF14F6" w:rsidRPr="002764AA">
        <w:rPr>
          <w:lang w:val="es-ES"/>
        </w:rPr>
        <w:t xml:space="preserve"> o Core CAL Suite</w:t>
      </w:r>
      <w:r w:rsidR="00EF14F6">
        <w:fldChar w:fldCharType="begin"/>
      </w:r>
      <w:r w:rsidR="00EF14F6" w:rsidRPr="002764AA">
        <w:rPr>
          <w:lang w:val="es-ES"/>
        </w:rPr>
        <w:instrText>XE "Core CAL Suite"</w:instrText>
      </w:r>
      <w:r w:rsidR="00EF14F6">
        <w:fldChar w:fldCharType="end"/>
      </w:r>
      <w:r w:rsidR="00EF14F6" w:rsidRPr="002764AA">
        <w:rPr>
          <w:lang w:val="es-ES"/>
        </w:rPr>
        <w:t xml:space="preserve"> en virtud de Enrollment for Education Solutions y Open Value Subscription – Education Solutions.</w:t>
      </w:r>
    </w:p>
    <w:p w14:paraId="6860154B" w14:textId="77777777" w:rsidR="00CB2A13" w:rsidRPr="002764AA" w:rsidRDefault="0021020B" w:rsidP="00A12A05">
      <w:pPr>
        <w:pStyle w:val="ProductList-Body"/>
        <w:spacing w:after="20"/>
        <w:ind w:left="187"/>
        <w:rPr>
          <w:lang w:val="es-ES"/>
        </w:rPr>
      </w:pPr>
      <w:r w:rsidRPr="00654393">
        <w:rPr>
          <w:lang w:val="es-ES"/>
        </w:rPr>
        <w:fldChar w:fldCharType="begin"/>
      </w:r>
      <w:r w:rsidRPr="00654393">
        <w:rPr>
          <w:lang w:val="es-ES"/>
        </w:rPr>
        <w:instrText xml:space="preserve"> AutoTextList  \s NoStyle \t “Solo EES de Servicios Online Enterprise” </w:instrText>
      </w:r>
      <w:r w:rsidRPr="00654393">
        <w:rPr>
          <w:lang w:val="es-ES"/>
        </w:rPr>
        <w:fldChar w:fldCharType="separate"/>
      </w:r>
      <w:r w:rsidRPr="00654393">
        <w:rPr>
          <w:b/>
          <w:lang w:val="es-ES"/>
        </w:rPr>
        <w:t>EE</w:t>
      </w:r>
      <w:r w:rsidRPr="00654393">
        <w:rPr>
          <w:lang w:val="es-ES"/>
        </w:rPr>
        <w:fldChar w:fldCharType="end"/>
      </w:r>
      <w:r w:rsidR="00EF14F6" w:rsidRPr="002764AA">
        <w:rPr>
          <w:lang w:val="es-ES"/>
        </w:rPr>
        <w:t xml:space="preserve"> = </w:t>
      </w:r>
      <w:r w:rsidR="00EF14F6" w:rsidRPr="002764AA">
        <w:rPr>
          <w:u w:val="single"/>
          <w:lang w:val="es-ES"/>
        </w:rPr>
        <w:t>Solo EES de Servicios Online Enterprise</w:t>
      </w:r>
      <w:r w:rsidR="00EF14F6" w:rsidRPr="002764AA">
        <w:rPr>
          <w:lang w:val="es-ES"/>
        </w:rPr>
        <w:t>: El Servicio online se ofrece como un Servicio online enterprise o un Servicio online de plataforma y</w:t>
      </w:r>
      <w:r w:rsidR="00A12A05">
        <w:rPr>
          <w:lang w:val="es-ES"/>
        </w:rPr>
        <w:t> </w:t>
      </w:r>
      <w:r w:rsidR="00EF14F6" w:rsidRPr="002764AA">
        <w:rPr>
          <w:lang w:val="es-ES"/>
        </w:rPr>
        <w:t xml:space="preserve">satisface los requisitos de Producto Enterprise, pero solo en </w:t>
      </w:r>
      <w:r w:rsidR="00EF14F6" w:rsidRPr="002764AA">
        <w:rPr>
          <w:color w:val="000000" w:themeColor="text1"/>
          <w:lang w:val="es-ES"/>
        </w:rPr>
        <w:t>Enrollment for Education Solutions</w:t>
      </w:r>
      <w:r w:rsidR="00EF14F6" w:rsidRPr="002764AA">
        <w:rPr>
          <w:lang w:val="es-ES"/>
        </w:rPr>
        <w:t>. EE para Core CAL y Enterprise CAL Suite</w:t>
      </w:r>
      <w:r w:rsidR="00EF14F6">
        <w:fldChar w:fldCharType="begin"/>
      </w:r>
      <w:r w:rsidR="00EF14F6" w:rsidRPr="002764AA">
        <w:rPr>
          <w:lang w:val="es-ES"/>
        </w:rPr>
        <w:instrText>XE "Enterprise CAL Suite"</w:instrText>
      </w:r>
      <w:r w:rsidR="00EF14F6">
        <w:fldChar w:fldCharType="end"/>
      </w:r>
      <w:r w:rsidR="00EF14F6" w:rsidRPr="002764AA">
        <w:rPr>
          <w:lang w:val="es-ES"/>
        </w:rPr>
        <w:t xml:space="preserve"> requiere al CAL Suite Bridge correspondiente. </w:t>
      </w:r>
    </w:p>
    <w:p w14:paraId="491DD442"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“Servicios Online Enterprise” </w:instrText>
      </w:r>
      <w:r w:rsidRPr="00654393">
        <w:rPr>
          <w:lang w:val="es-ES"/>
        </w:rPr>
        <w:fldChar w:fldCharType="separate"/>
      </w:r>
      <w:r w:rsidRPr="00654393">
        <w:rPr>
          <w:b/>
          <w:lang w:val="es-ES"/>
        </w:rPr>
        <w:t>EO</w:t>
      </w:r>
      <w:r w:rsidRPr="00654393">
        <w:rPr>
          <w:lang w:val="es-ES"/>
        </w:rPr>
        <w:fldChar w:fldCharType="end"/>
      </w:r>
      <w:r w:rsidR="00EF14F6" w:rsidRPr="002764AA">
        <w:rPr>
          <w:lang w:val="es-ES"/>
        </w:rPr>
        <w:t xml:space="preserve"> = </w:t>
      </w:r>
      <w:r w:rsidR="00EF14F6" w:rsidRPr="002764AA">
        <w:rPr>
          <w:u w:val="single"/>
          <w:lang w:val="es-ES"/>
        </w:rPr>
        <w:t>Servicios Online Enterprise</w:t>
      </w:r>
      <w:r w:rsidR="00EF14F6" w:rsidRPr="002764AA">
        <w:rPr>
          <w:lang w:val="es-ES"/>
        </w:rPr>
        <w:t>: El Servicio online se ofrece como un Servicio online enterprise o un Servicio online de plataforma y satisface los requisitos de Producto Enterprise. EO para Core CAL y Enterprise CAL Suite</w:t>
      </w:r>
      <w:r w:rsidR="00EF14F6">
        <w:fldChar w:fldCharType="begin"/>
      </w:r>
      <w:r w:rsidR="00EF14F6" w:rsidRPr="002764AA">
        <w:rPr>
          <w:lang w:val="es-ES"/>
        </w:rPr>
        <w:instrText>XE "Enterprise CAL Suite"</w:instrText>
      </w:r>
      <w:r w:rsidR="00EF14F6">
        <w:fldChar w:fldCharType="end"/>
      </w:r>
      <w:r w:rsidR="00EF14F6" w:rsidRPr="002764AA">
        <w:rPr>
          <w:lang w:val="es-ES"/>
        </w:rPr>
        <w:t xml:space="preserve"> requiere el CAL Suite Bridge correspondiente. </w:t>
      </w:r>
    </w:p>
    <w:p w14:paraId="1864C50A"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b/>
          <w:lang w:val="es-ES"/>
        </w:rPr>
        <w:t>EP</w:t>
      </w:r>
      <w:r w:rsidRPr="00654393">
        <w:rPr>
          <w:lang w:val="es-ES"/>
        </w:rPr>
        <w:fldChar w:fldCharType="end"/>
      </w:r>
      <w:r w:rsidR="00EF14F6" w:rsidRPr="002764AA">
        <w:rPr>
          <w:lang w:val="es-ES"/>
        </w:rPr>
        <w:t xml:space="preserve"> = </w:t>
      </w:r>
      <w:r w:rsidR="00EF14F6" w:rsidRPr="002764AA">
        <w:rPr>
          <w:u w:val="single"/>
          <w:lang w:val="es-ES"/>
        </w:rPr>
        <w:t>Producto de Plataforma Desktop Enterprise</w:t>
      </w:r>
      <w:r w:rsidR="00EF14F6" w:rsidRPr="002764AA">
        <w:rPr>
          <w:lang w:val="es-ES"/>
        </w:rPr>
        <w:t>: El Producto se ofrece como Producto Enterprise que también es un producto de plataforma desktop enterprise. MDOP</w:t>
      </w:r>
      <w:r w:rsidR="00EF14F6">
        <w:fldChar w:fldCharType="begin"/>
      </w:r>
      <w:r w:rsidR="00EF14F6" w:rsidRPr="002764AA">
        <w:rPr>
          <w:lang w:val="es-ES"/>
        </w:rPr>
        <w:instrText>XE "MDOP"</w:instrText>
      </w:r>
      <w:r w:rsidR="00EF14F6">
        <w:fldChar w:fldCharType="end"/>
      </w:r>
      <w:r w:rsidR="00EF14F6" w:rsidRPr="002764AA">
        <w:rPr>
          <w:lang w:val="es-ES"/>
        </w:rPr>
        <w:t xml:space="preserve"> es un EP opcional.</w:t>
      </w:r>
    </w:p>
    <w:p w14:paraId="6CE7DB09"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“Licencia Open para SA y L/SA” </w:instrText>
      </w:r>
      <w:r w:rsidRPr="00654393">
        <w:rPr>
          <w:lang w:val="es-ES"/>
        </w:rPr>
        <w:fldChar w:fldCharType="separate"/>
      </w:r>
      <w:r w:rsidRPr="00654393">
        <w:rPr>
          <w:b/>
          <w:lang w:val="es-ES"/>
        </w:rPr>
        <w:t>OA</w:t>
      </w:r>
      <w:r w:rsidRPr="00654393">
        <w:rPr>
          <w:lang w:val="es-ES"/>
        </w:rPr>
        <w:fldChar w:fldCharType="end"/>
      </w:r>
      <w:r w:rsidR="00EF14F6" w:rsidRPr="002764AA">
        <w:rPr>
          <w:lang w:val="es-ES"/>
        </w:rPr>
        <w:t xml:space="preserve"> = </w:t>
      </w:r>
      <w:r w:rsidR="00EF14F6" w:rsidRPr="002764AA">
        <w:rPr>
          <w:u w:val="single"/>
          <w:lang w:val="es-ES"/>
        </w:rPr>
        <w:t>Licencia Open para SA y L/SA</w:t>
      </w:r>
      <w:r w:rsidR="00EF14F6" w:rsidRPr="002764AA">
        <w:rPr>
          <w:lang w:val="es-ES"/>
        </w:rPr>
        <w:t>: Disponible únicamente en Licencia Open para L&amp;SA y SA.</w:t>
      </w:r>
    </w:p>
    <w:p w14:paraId="15CAD046" w14:textId="77777777" w:rsidR="005A0966"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b/>
          <w:lang w:val="es-ES"/>
        </w:rPr>
        <w:t>OF</w:t>
      </w:r>
      <w:r w:rsidRPr="00654393">
        <w:rPr>
          <w:lang w:val="es-ES"/>
        </w:rPr>
        <w:fldChar w:fldCharType="end"/>
      </w:r>
      <w:r w:rsidR="00EF14F6" w:rsidRPr="002764AA">
        <w:rPr>
          <w:lang w:val="es-ES"/>
        </w:rPr>
        <w:t xml:space="preserve"> = </w:t>
      </w:r>
      <w:r w:rsidR="00EF14F6" w:rsidRPr="002764AA">
        <w:rPr>
          <w:u w:val="single"/>
          <w:lang w:val="es-ES"/>
        </w:rPr>
        <w:t>Licencia Open y Open Value</w:t>
      </w:r>
      <w:r w:rsidR="00EF14F6" w:rsidRPr="002764AA">
        <w:rPr>
          <w:lang w:val="es-ES"/>
        </w:rPr>
        <w:t>: Disponible únicamente en Licencia Open y Open Value.</w:t>
      </w:r>
    </w:p>
    <w:p w14:paraId="20A4C567" w14:textId="77777777" w:rsidR="00F94EE1"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b/>
          <w:lang w:val="es-ES"/>
        </w:rPr>
        <w:t>OS</w:t>
      </w:r>
      <w:r w:rsidRPr="00654393">
        <w:rPr>
          <w:lang w:val="es-ES"/>
        </w:rPr>
        <w:fldChar w:fldCharType="end"/>
      </w:r>
      <w:r w:rsidR="00EF14F6" w:rsidRPr="002764AA">
        <w:rPr>
          <w:lang w:val="es-ES"/>
        </w:rPr>
        <w:t xml:space="preserve"> = </w:t>
      </w:r>
      <w:r w:rsidR="00EF14F6" w:rsidRPr="002764AA">
        <w:rPr>
          <w:u w:val="single"/>
          <w:lang w:val="es-ES"/>
        </w:rPr>
        <w:t>Licencia Open y Open Value para SA y L/SA</w:t>
      </w:r>
      <w:r w:rsidR="00EF14F6" w:rsidRPr="00A12A05">
        <w:rPr>
          <w:lang w:val="es-ES"/>
        </w:rPr>
        <w:t xml:space="preserve">: </w:t>
      </w:r>
      <w:r w:rsidR="00EF14F6" w:rsidRPr="002764AA">
        <w:rPr>
          <w:lang w:val="es-ES"/>
        </w:rPr>
        <w:t>Disponible únicamente en Licencia Open y Open Value para L&amp;SA y SA.</w:t>
      </w:r>
    </w:p>
    <w:p w14:paraId="6C35CE31" w14:textId="77777777" w:rsidR="00F271E1" w:rsidRPr="00334BF8" w:rsidRDefault="0021020B" w:rsidP="00F271E1">
      <w:pPr>
        <w:pStyle w:val="ProductList-Body"/>
        <w:spacing w:after="20"/>
        <w:ind w:left="187"/>
        <w:rPr>
          <w:lang w:val="es-ES"/>
        </w:rPr>
      </w:pPr>
      <w:r w:rsidRPr="00654393">
        <w:rPr>
          <w:b/>
          <w:lang w:val="es-ES"/>
        </w:rPr>
        <w:fldChar w:fldCharType="begin"/>
      </w:r>
      <w:r w:rsidRPr="00334BF8">
        <w:rPr>
          <w:b/>
          <w:lang w:val="es-ES"/>
        </w:rPr>
        <w:instrText xml:space="preserve"> </w:instrText>
      </w:r>
      <w:r w:rsidRPr="00334BF8">
        <w:rPr>
          <w:lang w:val="es-ES"/>
        </w:rPr>
        <w:instrText>AutoTextList  \s NoStyle \t “Solo Open Value Subscription”</w:instrText>
      </w:r>
      <w:r w:rsidRPr="00334BF8">
        <w:rPr>
          <w:b/>
          <w:lang w:val="es-ES"/>
        </w:rPr>
        <w:instrText xml:space="preserve"> </w:instrText>
      </w:r>
      <w:r w:rsidRPr="00654393">
        <w:rPr>
          <w:b/>
          <w:lang w:val="es-ES"/>
        </w:rPr>
        <w:fldChar w:fldCharType="separate"/>
      </w:r>
      <w:r w:rsidRPr="00334BF8">
        <w:rPr>
          <w:b/>
          <w:lang w:val="es-ES"/>
        </w:rPr>
        <w:t>OVS</w:t>
      </w:r>
      <w:r w:rsidRPr="00654393">
        <w:rPr>
          <w:b/>
          <w:lang w:val="es-ES"/>
        </w:rPr>
        <w:fldChar w:fldCharType="end"/>
      </w:r>
      <w:r w:rsidR="00EF14F6" w:rsidRPr="00334BF8">
        <w:rPr>
          <w:b/>
          <w:lang w:val="es-ES"/>
        </w:rPr>
        <w:t xml:space="preserve"> </w:t>
      </w:r>
      <w:r w:rsidR="00EF14F6" w:rsidRPr="00334BF8">
        <w:rPr>
          <w:lang w:val="es-ES"/>
        </w:rPr>
        <w:t xml:space="preserve">= </w:t>
      </w:r>
      <w:r w:rsidR="00EF14F6" w:rsidRPr="00334BF8">
        <w:rPr>
          <w:u w:val="single"/>
          <w:lang w:val="es-ES"/>
        </w:rPr>
        <w:t>Solo Open Value Subscription</w:t>
      </w:r>
      <w:r w:rsidR="00EF14F6" w:rsidRPr="00334BF8">
        <w:rPr>
          <w:lang w:val="es-ES"/>
        </w:rPr>
        <w:t>: Solo disponible en Open Value Subscription.</w:t>
      </w:r>
    </w:p>
    <w:p w14:paraId="67341C78" w14:textId="77777777" w:rsidR="004A6CAA"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“Toda la organización” </w:instrText>
      </w:r>
      <w:r w:rsidRPr="00654393">
        <w:rPr>
          <w:lang w:val="es-ES"/>
        </w:rPr>
        <w:fldChar w:fldCharType="separate"/>
      </w:r>
      <w:r w:rsidRPr="00654393">
        <w:rPr>
          <w:b/>
          <w:lang w:val="es-ES"/>
        </w:rPr>
        <w:t>OW</w:t>
      </w:r>
      <w:r w:rsidRPr="00654393">
        <w:rPr>
          <w:lang w:val="es-ES"/>
        </w:rPr>
        <w:fldChar w:fldCharType="end"/>
      </w:r>
      <w:r w:rsidR="00EF14F6" w:rsidRPr="002764AA">
        <w:rPr>
          <w:lang w:val="es-ES"/>
        </w:rPr>
        <w:t xml:space="preserve"> = </w:t>
      </w:r>
      <w:r w:rsidR="00EF14F6" w:rsidRPr="002764AA">
        <w:rPr>
          <w:u w:val="single"/>
          <w:lang w:val="es-ES"/>
        </w:rPr>
        <w:t>Toda la organización</w:t>
      </w:r>
      <w:r w:rsidR="00EF14F6" w:rsidRPr="002764AA">
        <w:rPr>
          <w:lang w:val="es-ES"/>
        </w:rPr>
        <w:t>: Disponible en virtud de la opción para toda la empresa.</w:t>
      </w:r>
    </w:p>
    <w:p w14:paraId="55350C5F"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w:t>
      </w:r>
      <w:r w:rsidRPr="00654393">
        <w:rPr>
          <w:b/>
          <w:lang w:val="es-ES"/>
        </w:rPr>
        <w:t>P</w:t>
      </w:r>
      <w:r w:rsidRPr="00654393">
        <w:rPr>
          <w:lang w:val="es-ES"/>
        </w:rPr>
        <w:fldChar w:fldCharType="end"/>
      </w:r>
      <w:r>
        <w:rPr>
          <w:lang w:val="es-ES"/>
        </w:rPr>
        <w:t xml:space="preserve"> </w:t>
      </w:r>
      <w:r w:rsidR="00EF14F6" w:rsidRPr="002764AA">
        <w:rPr>
          <w:lang w:val="es-ES"/>
        </w:rPr>
        <w:t xml:space="preserve">= </w:t>
      </w:r>
      <w:r w:rsidR="00EF14F6" w:rsidRPr="002764AA">
        <w:rPr>
          <w:u w:val="single"/>
          <w:lang w:val="es-ES"/>
        </w:rPr>
        <w:t>No toda la organización en Open Value</w:t>
      </w:r>
      <w:r w:rsidR="00EF14F6" w:rsidRPr="002764AA">
        <w:rPr>
          <w:lang w:val="es-ES"/>
        </w:rPr>
        <w:t xml:space="preserve">: El Producto se ofrece como opción selectiva (no es opción para toda la organización) en Open Value. </w:t>
      </w:r>
    </w:p>
    <w:p w14:paraId="6F287E1D"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b/>
          <w:lang w:val="es-ES"/>
        </w:rPr>
        <w:t>PP</w:t>
      </w:r>
      <w:r w:rsidRPr="00654393">
        <w:rPr>
          <w:lang w:val="es-ES"/>
        </w:rPr>
        <w:fldChar w:fldCharType="end"/>
      </w:r>
      <w:r w:rsidR="00EF14F6" w:rsidRPr="002764AA">
        <w:rPr>
          <w:lang w:val="es-ES"/>
        </w:rPr>
        <w:t xml:space="preserve"> = </w:t>
      </w:r>
      <w:r w:rsidR="00EF14F6" w:rsidRPr="002764AA">
        <w:rPr>
          <w:u w:val="single"/>
          <w:lang w:val="es-ES"/>
        </w:rPr>
        <w:t>Producto de Plataforma Professional Desktop</w:t>
      </w:r>
      <w:r w:rsidR="00EF14F6" w:rsidRPr="002764AA">
        <w:rPr>
          <w:lang w:val="es-ES"/>
        </w:rPr>
        <w:t>: El Producto se ofrece como Producto Enterprise que también es un producto de plataforma professional desktop. MDOP</w:t>
      </w:r>
      <w:r w:rsidR="00EF14F6">
        <w:fldChar w:fldCharType="begin"/>
      </w:r>
      <w:r w:rsidR="00EF14F6" w:rsidRPr="002764AA">
        <w:rPr>
          <w:lang w:val="es-ES"/>
        </w:rPr>
        <w:instrText>XE "MDOP"</w:instrText>
      </w:r>
      <w:r w:rsidR="00EF14F6">
        <w:fldChar w:fldCharType="end"/>
      </w:r>
      <w:r w:rsidR="00EF14F6" w:rsidRPr="002764AA">
        <w:rPr>
          <w:lang w:val="es-ES"/>
        </w:rPr>
        <w:t xml:space="preserve"> es un PP opcional.</w:t>
      </w:r>
    </w:p>
    <w:p w14:paraId="7F7B040F" w14:textId="77777777" w:rsidR="002E402E"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b/>
          <w:lang w:val="es-ES"/>
        </w:rPr>
        <w:t>SD</w:t>
      </w:r>
      <w:r w:rsidRPr="00654393">
        <w:rPr>
          <w:lang w:val="es-ES"/>
        </w:rPr>
        <w:fldChar w:fldCharType="end"/>
      </w:r>
      <w:r w:rsidR="00EF14F6" w:rsidRPr="002764AA">
        <w:rPr>
          <w:lang w:val="es-ES"/>
        </w:rPr>
        <w:t xml:space="preserve"> = </w:t>
      </w:r>
      <w:r w:rsidR="00EF14F6" w:rsidRPr="002764AA">
        <w:rPr>
          <w:u w:val="single"/>
          <w:lang w:val="es-ES"/>
        </w:rPr>
        <w:t>Producto de Plataforma Desktop School</w:t>
      </w:r>
      <w:r w:rsidR="00EF14F6" w:rsidRPr="002764AA">
        <w:rPr>
          <w:lang w:val="es-ES"/>
        </w:rPr>
        <w:t>: El Producto se ofrece como un producto de plataforma desktop school con Enterprise CAL Suite</w:t>
      </w:r>
      <w:r w:rsidR="00EF14F6">
        <w:fldChar w:fldCharType="begin"/>
      </w:r>
      <w:r w:rsidR="00EF14F6" w:rsidRPr="002764AA">
        <w:rPr>
          <w:lang w:val="es-ES"/>
        </w:rPr>
        <w:instrText>XE "Enterprise CAL Suite"</w:instrText>
      </w:r>
      <w:r w:rsidR="00EF14F6">
        <w:fldChar w:fldCharType="end"/>
      </w:r>
      <w:r w:rsidR="00EF14F6" w:rsidRPr="002764AA">
        <w:rPr>
          <w:lang w:val="es-ES"/>
        </w:rPr>
        <w:t xml:space="preserve"> o</w:t>
      </w:r>
      <w:r w:rsidR="002E1BCD">
        <w:rPr>
          <w:lang w:val="es-ES"/>
        </w:rPr>
        <w:t> </w:t>
      </w:r>
      <w:r w:rsidR="00EF14F6" w:rsidRPr="002764AA">
        <w:rPr>
          <w:lang w:val="es-ES"/>
        </w:rPr>
        <w:t>Core CAL Suite</w:t>
      </w:r>
      <w:r w:rsidR="00EF14F6">
        <w:fldChar w:fldCharType="begin"/>
      </w:r>
      <w:r w:rsidR="00EF14F6" w:rsidRPr="002764AA">
        <w:rPr>
          <w:lang w:val="es-ES"/>
        </w:rPr>
        <w:instrText>XE "Core CAL Suite"</w:instrText>
      </w:r>
      <w:r w:rsidR="00EF14F6">
        <w:fldChar w:fldCharType="end"/>
      </w:r>
      <w:r w:rsidR="00EF14F6" w:rsidRPr="002764AA">
        <w:rPr>
          <w:lang w:val="es-ES"/>
        </w:rPr>
        <w:t xml:space="preserve"> en virtud del Contrato Campus y el Contrato School. Un SD se contabiliza como tres unidades.</w:t>
      </w:r>
    </w:p>
    <w:p w14:paraId="2D57B873" w14:textId="77777777" w:rsidR="004D0ACF" w:rsidRPr="002764AA" w:rsidRDefault="0021020B" w:rsidP="00A50201">
      <w:pPr>
        <w:pStyle w:val="ProductList-Body"/>
        <w:spacing w:after="20"/>
        <w:ind w:left="187"/>
        <w:rPr>
          <w:lang w:val="es-ES"/>
        </w:rPr>
      </w:pP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b/>
          <w:lang w:val="es-ES"/>
        </w:rPr>
        <w:t>SE</w:t>
      </w:r>
      <w:r w:rsidRPr="00654393">
        <w:rPr>
          <w:lang w:val="es-ES"/>
        </w:rPr>
        <w:fldChar w:fldCharType="end"/>
      </w:r>
      <w:r w:rsidR="00EF14F6" w:rsidRPr="002764AA">
        <w:rPr>
          <w:lang w:val="es-ES"/>
        </w:rPr>
        <w:t xml:space="preserve"> = </w:t>
      </w:r>
      <w:r w:rsidR="00EF14F6" w:rsidRPr="002764AA">
        <w:rPr>
          <w:u w:val="single"/>
          <w:lang w:val="es-ES"/>
        </w:rPr>
        <w:t>Oferta de estudiantes solo para EES</w:t>
      </w:r>
      <w:r w:rsidR="00EF14F6" w:rsidRPr="002764AA">
        <w:rPr>
          <w:lang w:val="es-ES"/>
        </w:rPr>
        <w:t xml:space="preserve">: El Producto se ofrece como una Oferta de Estudiantes, se debe solicitar para el Recuento de Estudiantes completo y solo en </w:t>
      </w:r>
      <w:r w:rsidR="00EF14F6" w:rsidRPr="002764AA">
        <w:rPr>
          <w:color w:val="000000" w:themeColor="text1"/>
          <w:lang w:val="es-ES"/>
        </w:rPr>
        <w:t>Enrollment for Education Solutions</w:t>
      </w:r>
      <w:r w:rsidR="00EF14F6" w:rsidRPr="002764AA">
        <w:rPr>
          <w:lang w:val="es-ES"/>
        </w:rPr>
        <w:t>.</w:t>
      </w:r>
    </w:p>
    <w:p w14:paraId="194BD724" w14:textId="77777777" w:rsidR="002E402E" w:rsidRPr="002764AA" w:rsidRDefault="0021020B" w:rsidP="00A50201">
      <w:pPr>
        <w:pStyle w:val="ProductList-Body"/>
        <w:spacing w:after="20"/>
        <w:ind w:left="187"/>
        <w:rPr>
          <w:lang w:val="es-ES"/>
        </w:rPr>
      </w:pPr>
      <w:r w:rsidRPr="00654393">
        <w:rPr>
          <w:spacing w:val="-1"/>
          <w:lang w:val="es-ES"/>
        </w:rPr>
        <w:fldChar w:fldCharType="begin"/>
      </w:r>
      <w:r w:rsidRPr="00654393">
        <w:rPr>
          <w:spacing w:val="-1"/>
          <w:lang w:val="es-ES"/>
        </w:rPr>
        <w:instrText xml:space="preserve"> AutoTextList  \s NoStyle \t “Oferta de estudiantes” </w:instrText>
      </w:r>
      <w:r w:rsidRPr="00654393">
        <w:rPr>
          <w:spacing w:val="-1"/>
          <w:lang w:val="es-ES"/>
        </w:rPr>
        <w:fldChar w:fldCharType="separate"/>
      </w:r>
      <w:r w:rsidRPr="00654393">
        <w:rPr>
          <w:b/>
          <w:spacing w:val="-1"/>
          <w:lang w:val="es-ES"/>
        </w:rPr>
        <w:t>ST</w:t>
      </w:r>
      <w:r w:rsidRPr="00654393">
        <w:rPr>
          <w:spacing w:val="-1"/>
          <w:lang w:val="es-ES"/>
        </w:rPr>
        <w:fldChar w:fldCharType="end"/>
      </w:r>
      <w:r w:rsidR="00EF14F6" w:rsidRPr="002764AA">
        <w:rPr>
          <w:lang w:val="es-ES"/>
        </w:rPr>
        <w:t xml:space="preserve"> = </w:t>
      </w:r>
      <w:r w:rsidR="00EF14F6" w:rsidRPr="002764AA">
        <w:rPr>
          <w:u w:val="single"/>
          <w:lang w:val="es-ES"/>
        </w:rPr>
        <w:t>Oferta de estudiantes</w:t>
      </w:r>
      <w:r w:rsidR="00EF14F6" w:rsidRPr="002764AA">
        <w:rPr>
          <w:lang w:val="es-ES"/>
        </w:rPr>
        <w:t>: El Producto que se ofrece como una Oferta de Estudiante y se debe solicitar para el Recuento de Estudiantes completo.</w:t>
      </w:r>
    </w:p>
    <w:p w14:paraId="0D893EDF" w14:textId="77777777" w:rsidR="002E402E" w:rsidRPr="002764AA" w:rsidRDefault="0021020B" w:rsidP="00DC0385">
      <w:pPr>
        <w:pStyle w:val="ProductList-Body"/>
        <w:ind w:left="180"/>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b/>
          <w:lang w:val="es-ES"/>
        </w:rPr>
        <w:t>SP</w:t>
      </w:r>
      <w:r w:rsidRPr="00654393">
        <w:rPr>
          <w:lang w:val="es-ES"/>
        </w:rPr>
        <w:fldChar w:fldCharType="end"/>
      </w:r>
      <w:r w:rsidR="00EF14F6" w:rsidRPr="002764AA">
        <w:rPr>
          <w:lang w:val="es-ES"/>
        </w:rPr>
        <w:t xml:space="preserve"> = </w:t>
      </w:r>
      <w:r w:rsidR="00EF14F6" w:rsidRPr="002764AA">
        <w:rPr>
          <w:u w:val="single"/>
          <w:lang w:val="es-ES"/>
        </w:rPr>
        <w:t>Producto de Herramientas y Servidor</w:t>
      </w:r>
      <w:r w:rsidR="00EF14F6" w:rsidRPr="002764AA">
        <w:rPr>
          <w:lang w:val="es-ES"/>
        </w:rPr>
        <w:t>: El producto es un servidor y el producto de herramientas se ofrece en virtud de la Inscripción de servidor y nube.</w:t>
      </w:r>
    </w:p>
    <w:p w14:paraId="653DACBA" w14:textId="77777777" w:rsidR="00C4636F" w:rsidRPr="002764AA" w:rsidRDefault="00C4636F" w:rsidP="004F3C6D">
      <w:pPr>
        <w:pStyle w:val="ProductList-Body"/>
        <w:rPr>
          <w:lang w:val="es-ES"/>
        </w:rPr>
      </w:pPr>
    </w:p>
    <w:p w14:paraId="0A1852DC" w14:textId="77777777" w:rsidR="001C09BD" w:rsidRPr="002764AA" w:rsidRDefault="001C09BD" w:rsidP="001C09BD">
      <w:pPr>
        <w:pStyle w:val="ProductList-Body"/>
        <w:rPr>
          <w:lang w:val="es-ES"/>
        </w:rPr>
      </w:pPr>
      <w:r w:rsidRPr="002764AA">
        <w:rPr>
          <w:b/>
          <w:color w:val="00188F"/>
          <w:lang w:val="es-ES"/>
        </w:rPr>
        <w:t>Atributos de productos</w:t>
      </w:r>
    </w:p>
    <w:p w14:paraId="622F7BFD" w14:textId="77777777" w:rsidR="007E7DB0" w:rsidRPr="002764AA" w:rsidRDefault="007E7DB0" w:rsidP="00A50201">
      <w:pPr>
        <w:pStyle w:val="ProductList-Body"/>
        <w:tabs>
          <w:tab w:val="clear" w:pos="158"/>
          <w:tab w:val="left" w:pos="180"/>
        </w:tabs>
        <w:spacing w:after="20"/>
        <w:ind w:left="187"/>
        <w:rPr>
          <w:lang w:val="es-ES"/>
        </w:rPr>
      </w:pPr>
      <w:r w:rsidRPr="002764AA">
        <w:rPr>
          <w:b/>
          <w:lang w:val="es-ES"/>
        </w:rPr>
        <w:t>Aplicación</w:t>
      </w:r>
      <w:r w:rsidRPr="002764AA">
        <w:rPr>
          <w:lang w:val="es-ES"/>
        </w:rPr>
        <w:t xml:space="preserve"> = Categoría de grupo de productos para los productos de aplicaciones.</w:t>
      </w:r>
    </w:p>
    <w:p w14:paraId="52B49058"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Desktop</w:t>
      </w:r>
      <w:r w:rsidRPr="002764AA">
        <w:rPr>
          <w:lang w:val="es-ES"/>
        </w:rPr>
        <w:t xml:space="preserve"> = Beneficios de Software Assurance para ofertas de desktop. </w:t>
      </w:r>
    </w:p>
    <w:p w14:paraId="74126E56" w14:textId="77777777" w:rsidR="00611E56" w:rsidRPr="002764AA" w:rsidRDefault="00611E56" w:rsidP="00A50201">
      <w:pPr>
        <w:pStyle w:val="ProductList-Body"/>
        <w:tabs>
          <w:tab w:val="clear" w:pos="158"/>
          <w:tab w:val="left" w:pos="180"/>
        </w:tabs>
        <w:spacing w:after="20"/>
        <w:ind w:left="187"/>
        <w:rPr>
          <w:lang w:val="es-ES"/>
        </w:rPr>
      </w:pPr>
      <w:r w:rsidRPr="002764AA">
        <w:rPr>
          <w:b/>
          <w:lang w:val="es-ES"/>
        </w:rPr>
        <w:t>Periodo prorrogado extendido</w:t>
      </w:r>
      <w:r w:rsidRPr="002764AA">
        <w:rPr>
          <w:lang w:val="es-ES"/>
        </w:rPr>
        <w:t xml:space="preserve"> = Servicios online para que los clientes de Enterprise y Enterprise Subscription puedan elegir la Continuidad del servicio mediante un Periodo prorrogado. Un periodo de suscripción a los Servicios online de un cliente debe ser adyacente con la fecha final del</w:t>
      </w:r>
      <w:r w:rsidR="00D24528">
        <w:rPr>
          <w:lang w:val="es-ES"/>
        </w:rPr>
        <w:t> </w:t>
      </w:r>
      <w:r w:rsidRPr="002764AA">
        <w:rPr>
          <w:lang w:val="es-ES"/>
        </w:rPr>
        <w:t>contrato.</w:t>
      </w:r>
    </w:p>
    <w:p w14:paraId="021FC871" w14:textId="77777777" w:rsidR="001C09BD" w:rsidRPr="002764AA" w:rsidRDefault="00BA09A6" w:rsidP="00A50201">
      <w:pPr>
        <w:pStyle w:val="ProductList-Body"/>
        <w:tabs>
          <w:tab w:val="clear" w:pos="158"/>
          <w:tab w:val="left" w:pos="180"/>
        </w:tabs>
        <w:spacing w:after="20"/>
        <w:ind w:left="187"/>
        <w:rPr>
          <w:lang w:val="es-ES"/>
        </w:rPr>
      </w:pPr>
      <w:r w:rsidRPr="002764AA">
        <w:rPr>
          <w:b/>
          <w:lang w:val="es-ES"/>
        </w:rPr>
        <w:t xml:space="preserve">Grupo de productos </w:t>
      </w:r>
      <w:r w:rsidRPr="002E1BCD">
        <w:rPr>
          <w:lang w:val="es-ES"/>
        </w:rPr>
        <w:t>=</w:t>
      </w:r>
      <w:r w:rsidRPr="002764AA">
        <w:rPr>
          <w:lang w:val="es-ES"/>
        </w:rPr>
        <w:t xml:space="preserve"> Indica que las ofertas pueden ser elegibles para beneficios de Software Assurance que se asocian con más de un Grupo de</w:t>
      </w:r>
      <w:r w:rsidR="00D24528">
        <w:rPr>
          <w:lang w:val="es-ES"/>
        </w:rPr>
        <w:t> </w:t>
      </w:r>
      <w:r w:rsidRPr="002764AA">
        <w:rPr>
          <w:lang w:val="es-ES"/>
        </w:rPr>
        <w:t>productos y no requiere que un cliente elija entre los beneficios de un Grupo de productos u otro.</w:t>
      </w:r>
      <w:r w:rsidR="00827958" w:rsidRPr="002764AA">
        <w:rPr>
          <w:lang w:val="es-ES"/>
        </w:rPr>
        <w:t xml:space="preserve"> </w:t>
      </w:r>
      <w:r w:rsidRPr="002764AA">
        <w:rPr>
          <w:lang w:val="es-ES"/>
        </w:rPr>
        <w:t>Existen tres categorías de Grupos de productos: Aplicación, Servidor y Sistema.</w:t>
      </w:r>
    </w:p>
    <w:p w14:paraId="18593972" w14:textId="77777777" w:rsidR="001C09BD" w:rsidRPr="002764AA" w:rsidRDefault="00980A22" w:rsidP="00A50201">
      <w:pPr>
        <w:pStyle w:val="ProductList-Body"/>
        <w:tabs>
          <w:tab w:val="clear" w:pos="158"/>
          <w:tab w:val="left" w:pos="180"/>
        </w:tabs>
        <w:spacing w:after="20"/>
        <w:ind w:left="187"/>
        <w:rPr>
          <w:lang w:val="fr-FR"/>
        </w:rPr>
      </w:pPr>
      <w:r w:rsidRPr="00654393">
        <w:rPr>
          <w:lang w:val="es-ES"/>
        </w:rPr>
        <w:fldChar w:fldCharType="begin"/>
      </w:r>
      <w:r w:rsidRPr="00D8703A">
        <w:rPr>
          <w:lang w:val="fr-FR"/>
        </w:rPr>
        <w:instrText xml:space="preserve"> AutoTextList  \s NoStyle \t “Programa Online Subscription” </w:instrText>
      </w:r>
      <w:r w:rsidRPr="00654393">
        <w:rPr>
          <w:lang w:val="es-ES"/>
        </w:rPr>
        <w:fldChar w:fldCharType="separate"/>
      </w:r>
      <w:r w:rsidRPr="00D8703A">
        <w:rPr>
          <w:b/>
          <w:lang w:val="fr-FR"/>
        </w:rPr>
        <w:t>OSP</w:t>
      </w:r>
      <w:r w:rsidRPr="00654393">
        <w:rPr>
          <w:lang w:val="es-ES"/>
        </w:rPr>
        <w:fldChar w:fldCharType="end"/>
      </w:r>
      <w:r w:rsidR="00EF14F6" w:rsidRPr="002764AA">
        <w:rPr>
          <w:lang w:val="fr-FR"/>
        </w:rPr>
        <w:t xml:space="preserve"> = </w:t>
      </w:r>
      <w:r w:rsidR="00EF14F6" w:rsidRPr="002764AA">
        <w:rPr>
          <w:u w:val="single"/>
          <w:lang w:val="fr-FR"/>
        </w:rPr>
        <w:t>Programa Online Subscription</w:t>
      </w:r>
      <w:r w:rsidR="00EF14F6" w:rsidRPr="002764AA">
        <w:rPr>
          <w:lang w:val="fr-FR"/>
        </w:rPr>
        <w:t>: Disponible en un programa Online Subscription.</w:t>
      </w:r>
    </w:p>
    <w:p w14:paraId="31FD8C34" w14:textId="77777777" w:rsidR="001C09BD" w:rsidRPr="002764AA" w:rsidRDefault="001C09BD" w:rsidP="00AF34F3">
      <w:pPr>
        <w:pStyle w:val="ProductList-Body"/>
        <w:tabs>
          <w:tab w:val="clear" w:pos="158"/>
          <w:tab w:val="left" w:pos="180"/>
        </w:tabs>
        <w:spacing w:after="20"/>
        <w:ind w:left="187"/>
        <w:rPr>
          <w:lang w:val="es-ES"/>
        </w:rPr>
      </w:pPr>
      <w:r w:rsidRPr="002764AA">
        <w:rPr>
          <w:b/>
          <w:lang w:val="es-ES"/>
        </w:rPr>
        <w:t>Plataforma independiente</w:t>
      </w:r>
      <w:r w:rsidRPr="002764AA">
        <w:rPr>
          <w:lang w:val="es-ES"/>
        </w:rPr>
        <w:t xml:space="preserve"> = una licencia para software que se encuentra disponible para más de una plataforma informática (por ejemplo, PC, Macintosh). En virtud de una licencia de plataforma independiente, un cliente puede ejecutar la versión con licencia o una versión de plataforma diferente, siempre que la versión de plataforma diferente haya estado disponible antes o no después de que la versión original fuera licenciada.</w:t>
      </w:r>
      <w:r w:rsidR="00827958" w:rsidRPr="002764AA">
        <w:rPr>
          <w:lang w:val="es-ES"/>
        </w:rPr>
        <w:t xml:space="preserve"> </w:t>
      </w:r>
      <w:r w:rsidRPr="002764AA">
        <w:rPr>
          <w:lang w:val="es-ES"/>
        </w:rPr>
        <w:t>Si los componentes de un conjunto de Productos pueden variar según la versión de la plataforma, los clientes pueden utilizar los componentes del conjunto que decidan implementar y solo esos componentes; no pueden mezclar los componentes entre versiones de la plataforma. La</w:t>
      </w:r>
      <w:r w:rsidR="00AF34F3">
        <w:rPr>
          <w:lang w:val="es-ES"/>
        </w:rPr>
        <w:t> </w:t>
      </w:r>
      <w:r w:rsidRPr="002764AA">
        <w:rPr>
          <w:lang w:val="es-ES"/>
        </w:rPr>
        <w:t>cobertura de Software Assurance para una licencia de plataforma independiente permite que un cliente utilice la versión más actual de la</w:t>
      </w:r>
      <w:r w:rsidR="00D24528">
        <w:rPr>
          <w:lang w:val="es-ES"/>
        </w:rPr>
        <w:t> </w:t>
      </w:r>
      <w:r w:rsidRPr="002764AA">
        <w:rPr>
          <w:lang w:val="es-ES"/>
        </w:rPr>
        <w:t>versión de plataforma del Producto que esté disponible durante el periodo de vigencia de la cobertura del Producto con licencia.</w:t>
      </w:r>
    </w:p>
    <w:p w14:paraId="66F883CD"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Promociones y migraciones</w:t>
      </w:r>
      <w:r w:rsidRPr="002764AA">
        <w:rPr>
          <w:lang w:val="es-ES"/>
        </w:rPr>
        <w:t xml:space="preserve"> = Existe una promoción o migración de software disponible.</w:t>
      </w:r>
    </w:p>
    <w:p w14:paraId="66E5324D"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Excepciones de usuarios cualificados</w:t>
      </w:r>
      <w:r w:rsidRPr="002764AA">
        <w:rPr>
          <w:lang w:val="es-ES"/>
        </w:rPr>
        <w:t xml:space="preserve"> = Excepción aplicable a los usuarios que acceden a los Productos únicamente en virtud de estas licencias. Estos usuarios están exentos de contabilizarse como Usuario cualificado en virtud de un contrato de cliente, a pesar de cualquier disposición contraria en ese contrato.</w:t>
      </w:r>
      <w:r w:rsidR="00827958" w:rsidRPr="002764AA">
        <w:rPr>
          <w:lang w:val="es-ES"/>
        </w:rPr>
        <w:t xml:space="preserve"> </w:t>
      </w:r>
    </w:p>
    <w:p w14:paraId="01C7A438"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Posibilidad de reducción</w:t>
      </w:r>
      <w:r w:rsidRPr="002764AA">
        <w:rPr>
          <w:lang w:val="es-ES"/>
        </w:rPr>
        <w:t xml:space="preserve"> = un Servicio Online en virtud del cual un cliente de Enterprise, Enterprise Subscription, Inscripción Enterprise Microsoft Azure o Inscripción Education Solutions puede informar acerca de una reducción de licencias o Compromiso Anual Asignado.</w:t>
      </w:r>
    </w:p>
    <w:p w14:paraId="62F3AF90"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Reducción elegible (SCE)</w:t>
      </w:r>
      <w:r w:rsidRPr="002764AA">
        <w:rPr>
          <w:lang w:val="es-ES"/>
        </w:rPr>
        <w:t xml:space="preserve"> = Los Productos para el cual un cliente de Inscripción Server &amp; Cloud puede informar una reducción en las licencias de</w:t>
      </w:r>
      <w:r w:rsidR="00D24528">
        <w:rPr>
          <w:lang w:val="es-ES"/>
        </w:rPr>
        <w:t> </w:t>
      </w:r>
      <w:r w:rsidRPr="002764AA">
        <w:rPr>
          <w:lang w:val="es-ES"/>
        </w:rPr>
        <w:t>suscripción o un Compromiso anual asignado después de 12 meses consecutivos.</w:t>
      </w:r>
    </w:p>
    <w:p w14:paraId="39A3227F" w14:textId="77777777" w:rsidR="007E7DB0" w:rsidRPr="002764AA" w:rsidRDefault="007E7DB0" w:rsidP="00A50201">
      <w:pPr>
        <w:pStyle w:val="ProductList-Body"/>
        <w:tabs>
          <w:tab w:val="clear" w:pos="158"/>
          <w:tab w:val="left" w:pos="180"/>
        </w:tabs>
        <w:spacing w:after="20"/>
        <w:ind w:left="187"/>
        <w:rPr>
          <w:lang w:val="es-ES"/>
        </w:rPr>
      </w:pPr>
      <w:r w:rsidRPr="002764AA">
        <w:rPr>
          <w:b/>
          <w:lang w:val="es-ES"/>
        </w:rPr>
        <w:t>Servidor</w:t>
      </w:r>
      <w:r w:rsidRPr="002764AA">
        <w:rPr>
          <w:lang w:val="es-ES"/>
        </w:rPr>
        <w:t xml:space="preserve"> = Los beneficios de Software Assurance para las ofertas de grupo de servidor y el la categoría del grupo de productos para los Productos de servidor.</w:t>
      </w:r>
    </w:p>
    <w:p w14:paraId="426F444B"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Beneficios de Software Assurance</w:t>
      </w:r>
      <w:r w:rsidRPr="002764AA">
        <w:rPr>
          <w:lang w:val="es-ES"/>
        </w:rPr>
        <w:t xml:space="preserve"> = Existen Beneficios de Software Assurance para los clientes elegibles de este software.</w:t>
      </w:r>
    </w:p>
    <w:p w14:paraId="419BC923"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Suite</w:t>
      </w:r>
      <w:r w:rsidRPr="002764AA">
        <w:rPr>
          <w:lang w:val="es-ES"/>
        </w:rPr>
        <w:t xml:space="preserve"> = Un Producto que está compuesto de componentes que también se licencian por separado.</w:t>
      </w:r>
      <w:r w:rsidR="00827958" w:rsidRPr="002764AA">
        <w:rPr>
          <w:lang w:val="es-ES"/>
        </w:rPr>
        <w:t xml:space="preserve"> </w:t>
      </w:r>
      <w:r w:rsidRPr="002764AA">
        <w:rPr>
          <w:lang w:val="es-ES"/>
        </w:rPr>
        <w:t>Un conjunto se licencia en virtud de una licencia única que se cede a un usuario o dispositivo único, y permite el uso de todos sus componentes en el dispositivo único o por parte de un usuario único al que se cede.</w:t>
      </w:r>
      <w:r w:rsidR="00827958" w:rsidRPr="002764AA">
        <w:rPr>
          <w:lang w:val="es-ES"/>
        </w:rPr>
        <w:t xml:space="preserve"> </w:t>
      </w:r>
      <w:r w:rsidRPr="002764AA">
        <w:rPr>
          <w:lang w:val="es-ES"/>
        </w:rPr>
        <w:t xml:space="preserve">El Producto no se puede separar y utilizar en dispositivos independientes o por parte de usuarios independientes. </w:t>
      </w:r>
    </w:p>
    <w:p w14:paraId="10802008" w14:textId="77777777" w:rsidR="00241FA0" w:rsidRPr="002764AA" w:rsidRDefault="00241FA0" w:rsidP="00A50201">
      <w:pPr>
        <w:pStyle w:val="ProductList-Body"/>
        <w:tabs>
          <w:tab w:val="clear" w:pos="158"/>
          <w:tab w:val="left" w:pos="180"/>
        </w:tabs>
        <w:spacing w:after="20"/>
        <w:ind w:left="187"/>
        <w:rPr>
          <w:lang w:val="es-ES"/>
        </w:rPr>
      </w:pPr>
      <w:r w:rsidRPr="002764AA">
        <w:rPr>
          <w:b/>
          <w:lang w:val="es-ES"/>
        </w:rPr>
        <w:t>Sistema</w:t>
      </w:r>
      <w:r w:rsidRPr="002764AA">
        <w:rPr>
          <w:lang w:val="es-ES"/>
        </w:rPr>
        <w:t xml:space="preserve"> = La categoría del Grupo de productos para los Productos del sistema operativo de sobremesa.</w:t>
      </w:r>
    </w:p>
    <w:p w14:paraId="1E597DFE"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Transición elegible</w:t>
      </w:r>
      <w:r w:rsidRPr="002764AA">
        <w:rPr>
          <w:lang w:val="es-ES"/>
        </w:rPr>
        <w:t xml:space="preserve"> = un Producto (dentro o fuera de la plataforma desktop) para el cual un cliente de Enterprise o Enterprise Subscription es elegible para cambiarse a una licencia de Suscripción.</w:t>
      </w:r>
    </w:p>
    <w:p w14:paraId="6A433DC1" w14:textId="77777777" w:rsidR="001C09BD" w:rsidRPr="002764AA" w:rsidRDefault="001C09BD" w:rsidP="00A50201">
      <w:pPr>
        <w:pStyle w:val="ProductList-Body"/>
        <w:tabs>
          <w:tab w:val="clear" w:pos="158"/>
          <w:tab w:val="left" w:pos="180"/>
        </w:tabs>
        <w:spacing w:after="20"/>
        <w:ind w:left="187"/>
        <w:rPr>
          <w:lang w:val="es-ES"/>
        </w:rPr>
      </w:pPr>
      <w:r w:rsidRPr="002764AA">
        <w:rPr>
          <w:b/>
          <w:lang w:val="es-ES"/>
        </w:rPr>
        <w:t xml:space="preserve">Elegible para </w:t>
      </w:r>
      <w:r w:rsidR="000A6B49" w:rsidRPr="002764AA">
        <w:rPr>
          <w:b/>
          <w:lang w:val="es-ES"/>
        </w:rPr>
        <w:t>“</w:t>
      </w:r>
      <w:r w:rsidRPr="002764AA">
        <w:rPr>
          <w:b/>
          <w:lang w:val="es-ES"/>
        </w:rPr>
        <w:t>true up</w:t>
      </w:r>
      <w:r w:rsidR="000A6B49" w:rsidRPr="002764AA">
        <w:rPr>
          <w:b/>
          <w:lang w:val="es-ES"/>
        </w:rPr>
        <w:t>”</w:t>
      </w:r>
      <w:r w:rsidRPr="002764AA">
        <w:rPr>
          <w:lang w:val="es-ES"/>
        </w:rPr>
        <w:t xml:space="preserve"> = Una suscripción de Servicio online que un cliente de Enterprise o Enterprise Subscription puede solicitar a través del proceso de pedido </w:t>
      </w:r>
      <w:r w:rsidR="000A6B49" w:rsidRPr="002764AA">
        <w:rPr>
          <w:lang w:val="es-ES"/>
        </w:rPr>
        <w:t>“</w:t>
      </w:r>
      <w:r w:rsidRPr="002764AA">
        <w:rPr>
          <w:lang w:val="es-ES"/>
        </w:rPr>
        <w:t>true up</w:t>
      </w:r>
      <w:r w:rsidR="000A6B49" w:rsidRPr="002764AA">
        <w:rPr>
          <w:lang w:val="es-ES"/>
        </w:rPr>
        <w:t>”</w:t>
      </w:r>
      <w:r w:rsidRPr="002764AA">
        <w:rPr>
          <w:lang w:val="es-ES"/>
        </w:rPr>
        <w:t xml:space="preserve"> o anual, en lugar de mensual.</w:t>
      </w:r>
    </w:p>
    <w:p w14:paraId="30A51611" w14:textId="77777777" w:rsidR="001C09BD" w:rsidRPr="002764AA" w:rsidRDefault="00287117" w:rsidP="00A50201">
      <w:pPr>
        <w:pStyle w:val="ProductList-Body"/>
        <w:tabs>
          <w:tab w:val="clear" w:pos="158"/>
          <w:tab w:val="left" w:pos="180"/>
        </w:tabs>
        <w:spacing w:after="20"/>
        <w:ind w:left="187"/>
        <w:rPr>
          <w:lang w:val="es-ES"/>
        </w:rPr>
      </w:pPr>
      <w:r w:rsidRPr="002764AA">
        <w:rPr>
          <w:b/>
          <w:lang w:val="es-ES"/>
        </w:rPr>
        <w:t>Descuento de actualización</w:t>
      </w:r>
      <w:r w:rsidRPr="002764AA">
        <w:rPr>
          <w:lang w:val="es-ES"/>
        </w:rPr>
        <w:t xml:space="preserve"> = Un descuento disponible para los clientes de Open Value Subscription que solicitan licencias de Producto durante el primer año de su contrato, si tienen una licencia para el Producto cualificado correspondiente (identificado en las notas del Producto para cada Producto elegible para descuento de UTD).</w:t>
      </w:r>
    </w:p>
    <w:p w14:paraId="484C54CE" w14:textId="77777777" w:rsidR="00C4636F" w:rsidRPr="002764AA" w:rsidRDefault="00C4636F" w:rsidP="004F3C6D">
      <w:pPr>
        <w:pStyle w:val="ProductList-Body"/>
        <w:rPr>
          <w:lang w:val="es-ES"/>
        </w:rPr>
      </w:pPr>
    </w:p>
    <w:p w14:paraId="335E3961" w14:textId="77777777" w:rsidR="00407E60" w:rsidRPr="002764AA" w:rsidRDefault="00407E60" w:rsidP="002E202B">
      <w:pPr>
        <w:pStyle w:val="ProductList-Offering1Heading"/>
        <w:outlineLvl w:val="1"/>
        <w:rPr>
          <w:lang w:val="es-ES"/>
        </w:rPr>
      </w:pPr>
      <w:bookmarkStart w:id="27" w:name="_Toc378147614"/>
      <w:bookmarkStart w:id="28" w:name="_Toc378151516"/>
      <w:bookmarkStart w:id="29" w:name="_Toc379797093"/>
      <w:bookmarkStart w:id="30" w:name="_Toc380513119"/>
      <w:bookmarkStart w:id="31" w:name="_Toc380655158"/>
      <w:bookmarkStart w:id="32" w:name="_Toc395021400"/>
      <w:r w:rsidRPr="002764AA">
        <w:rPr>
          <w:lang w:val="es-ES"/>
        </w:rPr>
        <w:t>Versiones anteriores</w:t>
      </w:r>
      <w:bookmarkEnd w:id="27"/>
      <w:bookmarkEnd w:id="28"/>
      <w:bookmarkEnd w:id="29"/>
      <w:bookmarkEnd w:id="30"/>
      <w:bookmarkEnd w:id="31"/>
      <w:bookmarkEnd w:id="32"/>
    </w:p>
    <w:p w14:paraId="40CC1036" w14:textId="77777777" w:rsidR="00407E60" w:rsidRPr="002764AA" w:rsidRDefault="00AD6DB4" w:rsidP="004F3C6D">
      <w:pPr>
        <w:pStyle w:val="ProductList-Body"/>
        <w:rPr>
          <w:lang w:val="es-ES"/>
        </w:rPr>
      </w:pPr>
      <w:r w:rsidRPr="002764AA">
        <w:rPr>
          <w:lang w:val="es-ES"/>
        </w:rPr>
        <w:t xml:space="preserve">Esta Lista de Productos proporciona información sobre los Productos disponibles actualmente. Las versiones anteriores de este documento se encuentran disponibles en </w:t>
      </w:r>
      <w:hyperlink r:id="rId21" w:history="1">
        <w:r w:rsidRPr="002764AA">
          <w:rPr>
            <w:rStyle w:val="Hyperlink"/>
            <w:lang w:val="es-ES"/>
          </w:rPr>
          <w:t>http://go.microsoft.com/?linkid=9839207</w:t>
        </w:r>
      </w:hyperlink>
      <w:r w:rsidRPr="002764AA">
        <w:rPr>
          <w:lang w:val="es-ES"/>
        </w:rPr>
        <w:t>. Para encontrar la versión necesaria, un cliente puede ponerse en contacto con su revendedor o con el gestor de cuentas de Microsoft.</w:t>
      </w:r>
    </w:p>
    <w:p w14:paraId="6F96B684" w14:textId="77777777" w:rsidR="00407E60" w:rsidRPr="002764AA" w:rsidRDefault="00407E60" w:rsidP="004F3C6D">
      <w:pPr>
        <w:pStyle w:val="ProductList-Body"/>
        <w:rPr>
          <w:lang w:val="es-ES"/>
        </w:rPr>
      </w:pPr>
    </w:p>
    <w:p w14:paraId="03E4CA10" w14:textId="77777777" w:rsidR="00407E60" w:rsidRPr="002764AA" w:rsidRDefault="00407E60" w:rsidP="002E202B">
      <w:pPr>
        <w:pStyle w:val="ProductList-Offering1Heading"/>
        <w:outlineLvl w:val="1"/>
        <w:rPr>
          <w:lang w:val="es-ES"/>
        </w:rPr>
      </w:pPr>
      <w:bookmarkStart w:id="33" w:name="_Toc378147615"/>
      <w:bookmarkStart w:id="34" w:name="_Toc378151517"/>
      <w:bookmarkStart w:id="35" w:name="_Toc379797094"/>
      <w:bookmarkStart w:id="36" w:name="_Toc380513120"/>
      <w:bookmarkStart w:id="37" w:name="_Toc380655159"/>
      <w:bookmarkStart w:id="38" w:name="_Toc395021401"/>
      <w:r w:rsidRPr="002764AA">
        <w:rPr>
          <w:lang w:val="es-ES"/>
        </w:rPr>
        <w:t>Aclaraciones y resumen de cambios</w:t>
      </w:r>
      <w:bookmarkEnd w:id="33"/>
      <w:bookmarkEnd w:id="34"/>
      <w:bookmarkEnd w:id="35"/>
      <w:bookmarkEnd w:id="36"/>
      <w:bookmarkEnd w:id="37"/>
      <w:bookmarkEnd w:id="38"/>
    </w:p>
    <w:p w14:paraId="7B286EB2" w14:textId="77777777" w:rsidR="009A0C93" w:rsidRPr="002764AA" w:rsidRDefault="00AD6DB4" w:rsidP="004F3C6D">
      <w:pPr>
        <w:pStyle w:val="ProductList-Body"/>
        <w:rPr>
          <w:lang w:val="es-ES"/>
        </w:rPr>
      </w:pPr>
      <w:r w:rsidRPr="002764AA">
        <w:rPr>
          <w:lang w:val="es-ES"/>
        </w:rPr>
        <w:t xml:space="preserve">A continuación se muestran adiciones, eliminaciones y otros cambios recientes en la Lista de productos. A continuación también se muestran las aclaraciones sobre la directiva de Microsoft como respuesta a las preguntas comunes de los clientes. La información sobre adiciones, eliminaciones y otros cambios a las versiones anteriores de la Lista de productos se encuentra disponible en </w:t>
      </w:r>
      <w:hyperlink r:id="rId22" w:history="1">
        <w:r w:rsidRPr="002764AA">
          <w:rPr>
            <w:rStyle w:val="Hyperlink"/>
            <w:lang w:val="es-ES"/>
          </w:rPr>
          <w:t>http://www.microsoftvolumelicensing.com</w:t>
        </w:r>
      </w:hyperlink>
      <w:r w:rsidRPr="002764AA">
        <w:rPr>
          <w:lang w:val="es-ES"/>
        </w:rPr>
        <w:t>.</w:t>
      </w:r>
    </w:p>
    <w:p w14:paraId="592BAD48" w14:textId="77777777" w:rsidR="00CD6EAB" w:rsidRPr="002764AA" w:rsidRDefault="00CD6EAB" w:rsidP="00CD6EAB">
      <w:pPr>
        <w:pStyle w:val="ProductList-Body"/>
        <w:rPr>
          <w:lang w:val="es-ES"/>
        </w:rPr>
      </w:pPr>
    </w:p>
    <w:tbl>
      <w:tblPr>
        <w:tblStyle w:val="TableGrid"/>
        <w:tblW w:w="0" w:type="auto"/>
        <w:tblInd w:w="108" w:type="dxa"/>
        <w:tblLook w:val="04A0" w:firstRow="1" w:lastRow="0" w:firstColumn="1" w:lastColumn="0" w:noHBand="0" w:noVBand="1"/>
      </w:tblPr>
      <w:tblGrid>
        <w:gridCol w:w="5339"/>
        <w:gridCol w:w="5343"/>
      </w:tblGrid>
      <w:tr w:rsidR="00CD6EAB" w:rsidRPr="00AD6DB4" w14:paraId="773B3A0C" w14:textId="77777777" w:rsidTr="00616F2D">
        <w:trPr>
          <w:tblHeader/>
        </w:trPr>
        <w:tc>
          <w:tcPr>
            <w:tcW w:w="5395" w:type="dxa"/>
            <w:shd w:val="clear" w:color="auto" w:fill="0072C6"/>
          </w:tcPr>
          <w:p w14:paraId="7BA37E7E" w14:textId="77777777" w:rsidR="00CD6EAB" w:rsidRPr="00AD6DB4" w:rsidRDefault="00CD6EAB" w:rsidP="00E45A5A">
            <w:pPr>
              <w:pStyle w:val="ProductList-Body"/>
              <w:spacing w:before="20" w:after="20"/>
              <w:rPr>
                <w:color w:val="FFFFFF" w:themeColor="background1"/>
              </w:rPr>
            </w:pPr>
            <w:r>
              <w:rPr>
                <w:color w:val="FFFFFF" w:themeColor="background1"/>
              </w:rPr>
              <w:t>Adiciones</w:t>
            </w:r>
          </w:p>
        </w:tc>
        <w:tc>
          <w:tcPr>
            <w:tcW w:w="5395" w:type="dxa"/>
            <w:shd w:val="clear" w:color="auto" w:fill="0072C6"/>
          </w:tcPr>
          <w:p w14:paraId="4A3891B9" w14:textId="77777777" w:rsidR="00CD6EAB" w:rsidRPr="00AD6DB4" w:rsidRDefault="00CD6EAB" w:rsidP="00E45A5A">
            <w:pPr>
              <w:pStyle w:val="ProductList-Body"/>
              <w:spacing w:before="20" w:after="20"/>
              <w:rPr>
                <w:color w:val="FFFFFF" w:themeColor="background1"/>
              </w:rPr>
            </w:pPr>
            <w:r>
              <w:rPr>
                <w:color w:val="FFFFFF" w:themeColor="background1"/>
              </w:rPr>
              <w:t>Eliminaciones</w:t>
            </w:r>
          </w:p>
        </w:tc>
      </w:tr>
      <w:tr w:rsidR="00CD6EAB" w14:paraId="466F8B5B" w14:textId="77777777" w:rsidTr="00616F2D">
        <w:tc>
          <w:tcPr>
            <w:tcW w:w="5395" w:type="dxa"/>
          </w:tcPr>
          <w:p w14:paraId="362EE861" w14:textId="77777777" w:rsidR="00CD6EAB" w:rsidRPr="00692F0C" w:rsidRDefault="00CD6EAB" w:rsidP="00E45A5A">
            <w:pPr>
              <w:pStyle w:val="ProductList-Body"/>
            </w:pPr>
            <w:r>
              <w:t>Microsoft Azure Active Directory Basic</w:t>
            </w:r>
          </w:p>
        </w:tc>
        <w:tc>
          <w:tcPr>
            <w:tcW w:w="5395" w:type="dxa"/>
          </w:tcPr>
          <w:p w14:paraId="40959B31" w14:textId="77777777" w:rsidR="00CD6EAB" w:rsidRPr="00111ECD" w:rsidRDefault="00CD6EAB" w:rsidP="00E45A5A">
            <w:pPr>
              <w:pStyle w:val="ProductList-Body"/>
            </w:pPr>
          </w:p>
        </w:tc>
      </w:tr>
    </w:tbl>
    <w:p w14:paraId="4041F2C2" w14:textId="77777777" w:rsidR="00535D57" w:rsidRPr="002764AA" w:rsidRDefault="00535D57" w:rsidP="00535D57">
      <w:pPr>
        <w:pStyle w:val="ProductList-Body"/>
        <w:rPr>
          <w:lang w:val="es-ES"/>
        </w:rPr>
      </w:pPr>
      <w:r w:rsidRPr="002764AA">
        <w:rPr>
          <w:b/>
          <w:color w:val="00188F"/>
          <w:lang w:val="es-ES"/>
        </w:rPr>
        <w:t>Servicios Online</w:t>
      </w:r>
    </w:p>
    <w:p w14:paraId="3D0AC801" w14:textId="77777777" w:rsidR="00CC758E" w:rsidRPr="002764AA" w:rsidRDefault="00CC758E" w:rsidP="00D479FE">
      <w:pPr>
        <w:pStyle w:val="ProductList-Body"/>
        <w:ind w:left="180"/>
        <w:rPr>
          <w:lang w:val="es-ES"/>
        </w:rPr>
      </w:pPr>
      <w:r w:rsidRPr="002764AA">
        <w:rPr>
          <w:lang w:val="es-ES"/>
        </w:rPr>
        <w:t xml:space="preserve">Un Error Administrativo en la definición de </w:t>
      </w:r>
      <w:r w:rsidR="000A6B49" w:rsidRPr="002764AA">
        <w:rPr>
          <w:lang w:val="es-ES"/>
        </w:rPr>
        <w:t>“</w:t>
      </w:r>
      <w:r w:rsidRPr="002764AA">
        <w:rPr>
          <w:lang w:val="es-ES"/>
        </w:rPr>
        <w:t>Servicios de Microsoft Azure” en los Términos de los Servicios Online correspondientes a</w:t>
      </w:r>
      <w:r w:rsidR="00D479FE">
        <w:rPr>
          <w:lang w:val="es-ES"/>
        </w:rPr>
        <w:t> </w:t>
      </w:r>
      <w:r w:rsidRPr="002764AA">
        <w:rPr>
          <w:lang w:val="es-ES"/>
        </w:rPr>
        <w:t>julio</w:t>
      </w:r>
      <w:r w:rsidR="00D479FE">
        <w:rPr>
          <w:lang w:val="es-ES"/>
        </w:rPr>
        <w:t> </w:t>
      </w:r>
      <w:r w:rsidRPr="002764AA">
        <w:rPr>
          <w:lang w:val="es-ES"/>
        </w:rPr>
        <w:t>de</w:t>
      </w:r>
      <w:r w:rsidR="00D479FE">
        <w:rPr>
          <w:lang w:val="es-ES"/>
        </w:rPr>
        <w:t> </w:t>
      </w:r>
      <w:r w:rsidRPr="002764AA">
        <w:rPr>
          <w:lang w:val="es-ES"/>
        </w:rPr>
        <w:t xml:space="preserve">2014 se corrige en la sección </w:t>
      </w:r>
      <w:hyperlink w:anchor="MicrosoftAzure" w:history="1">
        <w:r w:rsidRPr="002764AA">
          <w:rPr>
            <w:rStyle w:val="Hyperlink"/>
            <w:lang w:val="es-ES"/>
          </w:rPr>
          <w:t>Microsoft Azure</w:t>
        </w:r>
      </w:hyperlink>
      <w:r w:rsidRPr="002764AA">
        <w:rPr>
          <w:lang w:val="es-ES"/>
        </w:rPr>
        <w:t>.</w:t>
      </w:r>
    </w:p>
    <w:p w14:paraId="61A7ABCC" w14:textId="77777777" w:rsidR="00CC758E" w:rsidRPr="002764AA" w:rsidRDefault="00CC758E" w:rsidP="00535D57">
      <w:pPr>
        <w:pStyle w:val="ProductList-Body"/>
        <w:ind w:left="180"/>
        <w:rPr>
          <w:lang w:val="es-ES"/>
        </w:rPr>
      </w:pPr>
    </w:p>
    <w:p w14:paraId="78769E5A" w14:textId="77777777" w:rsidR="00535D57" w:rsidRPr="002764AA" w:rsidRDefault="00535D57" w:rsidP="00535D57">
      <w:pPr>
        <w:pStyle w:val="ProductList-Body"/>
        <w:ind w:left="180"/>
        <w:rPr>
          <w:lang w:val="es-ES"/>
        </w:rPr>
      </w:pPr>
      <w:r w:rsidRPr="002764AA">
        <w:rPr>
          <w:lang w:val="es-ES"/>
        </w:rPr>
        <w:t>La Activación en Equipos Compartidos (SCA, Shared Computer Activation) en un servidor de red o en la Plataforma Microsoft Azure está disponible para el software incluido con Office 365 ProPlus, Project Pro para Office 365 y Visio Pro para Office 365.</w:t>
      </w:r>
    </w:p>
    <w:p w14:paraId="79A5DC73" w14:textId="77777777" w:rsidR="00535D57" w:rsidRPr="002764AA" w:rsidRDefault="00535D57" w:rsidP="00535D57">
      <w:pPr>
        <w:pStyle w:val="ProductList-Body"/>
        <w:ind w:left="180"/>
        <w:rPr>
          <w:lang w:val="es-ES"/>
        </w:rPr>
      </w:pPr>
    </w:p>
    <w:p w14:paraId="6B072E6C" w14:textId="77777777" w:rsidR="00535D57" w:rsidRPr="002764AA" w:rsidRDefault="00535D57" w:rsidP="00535D57">
      <w:pPr>
        <w:pStyle w:val="ProductList-Body"/>
        <w:ind w:left="180"/>
        <w:rPr>
          <w:lang w:val="es-ES"/>
        </w:rPr>
      </w:pPr>
      <w:r w:rsidRPr="002764AA">
        <w:rPr>
          <w:lang w:val="es-ES"/>
        </w:rPr>
        <w:t>Los términos relacionados con las Transacciones Facturables de Mapas de Bing ahora se encuentran en http://www.microsoft.com/maps/product/terms.html</w:t>
      </w:r>
    </w:p>
    <w:p w14:paraId="0D8CCED0" w14:textId="77777777" w:rsidR="00535D57" w:rsidRPr="002764AA" w:rsidRDefault="00535D57" w:rsidP="00535D57">
      <w:pPr>
        <w:pStyle w:val="ProductList-Body"/>
        <w:ind w:left="180"/>
        <w:rPr>
          <w:lang w:val="es-ES"/>
        </w:rPr>
      </w:pPr>
    </w:p>
    <w:p w14:paraId="6DE6B27D" w14:textId="77777777" w:rsidR="00535D57" w:rsidRPr="002764AA" w:rsidRDefault="00535D57" w:rsidP="00535D57">
      <w:pPr>
        <w:pStyle w:val="ProductList-Body"/>
        <w:rPr>
          <w:lang w:val="es-ES"/>
        </w:rPr>
      </w:pPr>
      <w:r w:rsidRPr="002764AA">
        <w:rPr>
          <w:b/>
          <w:color w:val="00188F"/>
          <w:lang w:val="es-ES"/>
        </w:rPr>
        <w:t>Promociones de Productos</w:t>
      </w:r>
    </w:p>
    <w:p w14:paraId="465A56B4" w14:textId="77777777" w:rsidR="00535D57" w:rsidRPr="002764AA" w:rsidRDefault="00535D57" w:rsidP="00535D57">
      <w:pPr>
        <w:pStyle w:val="ProductList-Body"/>
        <w:ind w:left="180"/>
        <w:rPr>
          <w:lang w:val="es-ES"/>
        </w:rPr>
      </w:pPr>
      <w:r w:rsidRPr="002764AA">
        <w:rPr>
          <w:lang w:val="es-ES"/>
        </w:rPr>
        <w:t>La Promoción de Incenti</w:t>
      </w:r>
      <w:r w:rsidR="002905E0">
        <w:rPr>
          <w:lang w:val="es-ES"/>
        </w:rPr>
        <w:t>vos de Consumo de Azure entrará</w:t>
      </w:r>
      <w:r w:rsidRPr="002764AA">
        <w:rPr>
          <w:lang w:val="es-ES"/>
        </w:rPr>
        <w:t xml:space="preserve"> en vigor el 1 de septiembre de 2014. </w:t>
      </w:r>
    </w:p>
    <w:p w14:paraId="12BD0372" w14:textId="77777777" w:rsidR="0034201B" w:rsidRPr="002764AA" w:rsidRDefault="0034201B" w:rsidP="0034201B">
      <w:pPr>
        <w:pStyle w:val="ProductList-Body"/>
        <w:rPr>
          <w:lang w:val="es-ES"/>
        </w:rPr>
      </w:pPr>
    </w:p>
    <w:p w14:paraId="7839EDE6" w14:textId="77777777" w:rsidR="009A0C93" w:rsidRPr="002764AA" w:rsidRDefault="009A0C93" w:rsidP="004F3C6D">
      <w:pPr>
        <w:pStyle w:val="ProductList-Body"/>
        <w:rPr>
          <w:lang w:val="es-ES"/>
        </w:rPr>
        <w:sectPr w:rsidR="009A0C93" w:rsidRPr="002764AA" w:rsidSect="00F20AFE">
          <w:footerReference w:type="default" r:id="rId23"/>
          <w:pgSz w:w="12240" w:h="15840"/>
          <w:pgMar w:top="1440" w:right="720" w:bottom="1440" w:left="720" w:header="720" w:footer="720" w:gutter="0"/>
          <w:cols w:space="720"/>
          <w:docGrid w:linePitch="360"/>
        </w:sectPr>
      </w:pPr>
    </w:p>
    <w:p w14:paraId="61688750" w14:textId="77777777" w:rsidR="009A0C93" w:rsidRPr="00114501" w:rsidRDefault="009A0C93" w:rsidP="00661180">
      <w:pPr>
        <w:pStyle w:val="ProductList-SectionHeading"/>
        <w:outlineLvl w:val="0"/>
      </w:pPr>
      <w:bookmarkStart w:id="39" w:name="SoftwareProducts"/>
      <w:bookmarkStart w:id="40" w:name="_Toc378147616"/>
      <w:bookmarkStart w:id="41" w:name="_Toc378151518"/>
      <w:bookmarkStart w:id="42" w:name="_Toc379797095"/>
      <w:bookmarkStart w:id="43" w:name="_Toc380513121"/>
      <w:bookmarkStart w:id="44" w:name="_Toc380655160"/>
      <w:bookmarkStart w:id="45" w:name="_Toc395021402"/>
      <w:r>
        <w:t>Software</w:t>
      </w:r>
      <w:bookmarkEnd w:id="39"/>
      <w:bookmarkEnd w:id="40"/>
      <w:bookmarkEnd w:id="41"/>
      <w:bookmarkEnd w:id="42"/>
      <w:bookmarkEnd w:id="43"/>
      <w:bookmarkEnd w:id="44"/>
      <w:bookmarkEnd w:id="45"/>
    </w:p>
    <w:p w14:paraId="021C0486" w14:textId="77777777" w:rsidR="00407E60" w:rsidRPr="00114501" w:rsidRDefault="00407E60" w:rsidP="00680B4D">
      <w:pPr>
        <w:pStyle w:val="ProductList-Offering1Heading"/>
        <w:outlineLvl w:val="1"/>
      </w:pPr>
      <w:bookmarkStart w:id="46" w:name="_Toc378147618"/>
      <w:bookmarkStart w:id="47" w:name="_Toc378151520"/>
      <w:bookmarkStart w:id="48" w:name="_Toc379797096"/>
      <w:bookmarkStart w:id="49" w:name="_Toc380513122"/>
      <w:bookmarkStart w:id="50" w:name="_Toc380655161"/>
      <w:bookmarkStart w:id="51" w:name="_Toc395021403"/>
      <w:r>
        <w:t>AutoRoute</w:t>
      </w:r>
      <w:bookmarkEnd w:id="46"/>
      <w:bookmarkEnd w:id="47"/>
      <w:bookmarkEnd w:id="48"/>
      <w:bookmarkEnd w:id="49"/>
      <w:bookmarkEnd w:id="50"/>
      <w:bookmarkEnd w:id="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24509F" w14:paraId="5593DCA0" w14:textId="77777777" w:rsidTr="00047CB2">
        <w:trPr>
          <w:tblHeader/>
        </w:trPr>
        <w:tc>
          <w:tcPr>
            <w:tcW w:w="3060" w:type="dxa"/>
            <w:tcBorders>
              <w:bottom w:val="nil"/>
            </w:tcBorders>
            <w:shd w:val="clear" w:color="auto" w:fill="00188F"/>
          </w:tcPr>
          <w:p w14:paraId="07E630D8" w14:textId="77777777" w:rsidR="0024509F" w:rsidRPr="00EE0836" w:rsidRDefault="0024509F" w:rsidP="00EE0836">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24EC8FBC" w14:textId="77777777" w:rsidR="0024509F" w:rsidRPr="00654393" w:rsidRDefault="0024509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2252F1C9" w14:textId="77777777" w:rsidR="0024509F" w:rsidRPr="00654393" w:rsidRDefault="0024509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63127616" w14:textId="77777777" w:rsidR="0024509F" w:rsidRPr="00654393" w:rsidRDefault="0024509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64905D1" w14:textId="77777777" w:rsidR="0024509F" w:rsidRPr="00654393" w:rsidRDefault="0024509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A710096" w14:textId="77777777" w:rsidR="0024509F" w:rsidRPr="00654393" w:rsidRDefault="0024509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C305647" w14:textId="77777777" w:rsidR="0024509F" w:rsidRPr="00654393" w:rsidRDefault="0024509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156ACF31" w14:textId="77777777" w:rsidR="0024509F" w:rsidRPr="00654393" w:rsidRDefault="0024509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D9B45C5" w14:textId="77777777" w:rsidR="0024509F" w:rsidRPr="00654393" w:rsidRDefault="0024509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08D06E89" w14:textId="77777777" w:rsidR="0024509F" w:rsidRPr="00654393" w:rsidRDefault="0024509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14:paraId="3F2D3AB0" w14:textId="77777777" w:rsidR="0024509F" w:rsidRPr="00654393" w:rsidRDefault="0024509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5" w:type="dxa"/>
            <w:shd w:val="clear" w:color="auto" w:fill="00188F"/>
            <w:vAlign w:val="center"/>
          </w:tcPr>
          <w:p w14:paraId="45313F43" w14:textId="77777777" w:rsidR="0024509F" w:rsidRPr="00876F70" w:rsidRDefault="0024509F"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0D54D891" w14:textId="77777777" w:rsidR="0024509F" w:rsidRPr="00654393" w:rsidRDefault="0024509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0B04E362" w14:textId="77777777" w:rsidR="0024509F" w:rsidRPr="00654393" w:rsidRDefault="0024509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4509F" w14:paraId="09A08A51" w14:textId="77777777" w:rsidTr="00047CB2">
        <w:tc>
          <w:tcPr>
            <w:tcW w:w="3060" w:type="dxa"/>
            <w:tcBorders>
              <w:top w:val="nil"/>
              <w:left w:val="nil"/>
              <w:bottom w:val="nil"/>
              <w:right w:val="nil"/>
            </w:tcBorders>
          </w:tcPr>
          <w:p w14:paraId="2483BE8B" w14:textId="77777777" w:rsidR="0024509F" w:rsidRDefault="0024509F" w:rsidP="00C05A53">
            <w:pPr>
              <w:pStyle w:val="ProductList-Offering1"/>
            </w:pPr>
            <w:bookmarkStart w:id="52" w:name="_Toc379797097"/>
            <w:bookmarkStart w:id="53" w:name="_Toc380513123"/>
            <w:bookmarkStart w:id="54" w:name="_Toc380655162"/>
            <w:bookmarkStart w:id="55" w:name="_Toc395021404"/>
            <w:r>
              <w:t>AutoRoute 2013</w:t>
            </w:r>
            <w:bookmarkEnd w:id="52"/>
            <w:bookmarkEnd w:id="53"/>
            <w:bookmarkEnd w:id="54"/>
            <w:bookmarkEnd w:id="55"/>
            <w:r>
              <w:fldChar w:fldCharType="begin"/>
            </w:r>
            <w:r>
              <w:instrText>XE "AutoRoute 2013"</w:instrText>
            </w:r>
            <w:r>
              <w:fldChar w:fldCharType="end"/>
            </w:r>
          </w:p>
        </w:tc>
        <w:tc>
          <w:tcPr>
            <w:tcW w:w="595" w:type="dxa"/>
            <w:tcBorders>
              <w:top w:val="nil"/>
              <w:left w:val="nil"/>
              <w:bottom w:val="nil"/>
              <w:right w:val="nil"/>
            </w:tcBorders>
            <w:vAlign w:val="center"/>
          </w:tcPr>
          <w:p w14:paraId="6D319ADB" w14:textId="77777777" w:rsidR="0024509F" w:rsidRPr="00287117" w:rsidRDefault="0024509F" w:rsidP="00287117">
            <w:pPr>
              <w:pStyle w:val="ProductList-OfferingBody"/>
              <w:ind w:left="-88"/>
              <w:jc w:val="center"/>
            </w:pPr>
            <w:r>
              <w:t>10/12</w:t>
            </w:r>
          </w:p>
        </w:tc>
        <w:tc>
          <w:tcPr>
            <w:tcW w:w="595" w:type="dxa"/>
            <w:tcBorders>
              <w:top w:val="nil"/>
              <w:left w:val="nil"/>
              <w:bottom w:val="nil"/>
              <w:right w:val="nil"/>
            </w:tcBorders>
            <w:vAlign w:val="center"/>
          </w:tcPr>
          <w:p w14:paraId="230EC4E3" w14:textId="77777777" w:rsidR="0024509F" w:rsidRPr="00287117" w:rsidRDefault="0024509F" w:rsidP="00287117">
            <w:pPr>
              <w:pStyle w:val="ProductList-OfferingBody"/>
              <w:ind w:left="-88"/>
              <w:jc w:val="center"/>
            </w:pPr>
            <w:r>
              <w:t>1</w:t>
            </w:r>
          </w:p>
        </w:tc>
        <w:tc>
          <w:tcPr>
            <w:tcW w:w="596" w:type="dxa"/>
            <w:tcBorders>
              <w:top w:val="nil"/>
              <w:left w:val="nil"/>
              <w:bottom w:val="nil"/>
              <w:right w:val="nil"/>
            </w:tcBorders>
            <w:vAlign w:val="center"/>
          </w:tcPr>
          <w:p w14:paraId="08A3FFBA" w14:textId="77777777" w:rsidR="0024509F" w:rsidRPr="00287117" w:rsidRDefault="0024509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14:paraId="16962C15" w14:textId="77777777" w:rsidR="0024509F" w:rsidRPr="00287117" w:rsidRDefault="0024509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14:paraId="1A25ED3C" w14:textId="77777777" w:rsidR="0024509F" w:rsidRPr="00287117" w:rsidRDefault="0024509F" w:rsidP="00287117">
            <w:pPr>
              <w:pStyle w:val="ProductList-OfferingBody"/>
              <w:ind w:left="-88"/>
              <w:jc w:val="center"/>
            </w:pPr>
            <w:r>
              <w:t>1</w:t>
            </w:r>
          </w:p>
        </w:tc>
        <w:tc>
          <w:tcPr>
            <w:tcW w:w="596" w:type="dxa"/>
            <w:shd w:val="clear" w:color="auto" w:fill="70AD47" w:themeFill="accent6"/>
            <w:vAlign w:val="center"/>
          </w:tcPr>
          <w:p w14:paraId="3C0AD4D7" w14:textId="77777777" w:rsidR="0024509F" w:rsidRPr="00654393" w:rsidRDefault="0024509F"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693FEDF" w14:textId="77777777" w:rsidR="0024509F" w:rsidRPr="00654393" w:rsidRDefault="0024509F"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76A55E6A" w14:textId="77777777" w:rsidR="0024509F" w:rsidRPr="00287117" w:rsidRDefault="0024509F" w:rsidP="00287117">
            <w:pPr>
              <w:pStyle w:val="ProductList-OfferingBody"/>
              <w:ind w:left="-88"/>
              <w:jc w:val="center"/>
            </w:pPr>
          </w:p>
        </w:tc>
        <w:tc>
          <w:tcPr>
            <w:tcW w:w="595" w:type="dxa"/>
            <w:shd w:val="clear" w:color="auto" w:fill="70AD47" w:themeFill="accent6"/>
            <w:vAlign w:val="center"/>
          </w:tcPr>
          <w:p w14:paraId="41240B8F" w14:textId="77777777" w:rsidR="0024509F" w:rsidRPr="00287117" w:rsidRDefault="0024509F" w:rsidP="00287117">
            <w:pPr>
              <w:pStyle w:val="ProductList-OfferingBody"/>
              <w:ind w:left="-88"/>
              <w:jc w:val="center"/>
            </w:pPr>
          </w:p>
        </w:tc>
        <w:tc>
          <w:tcPr>
            <w:tcW w:w="546" w:type="dxa"/>
            <w:shd w:val="clear" w:color="auto" w:fill="BFBFBF" w:themeFill="background1" w:themeFillShade="BF"/>
            <w:vAlign w:val="center"/>
          </w:tcPr>
          <w:p w14:paraId="1EDC3AF4" w14:textId="77777777" w:rsidR="0024509F" w:rsidRPr="00287117" w:rsidRDefault="0024509F" w:rsidP="00287117">
            <w:pPr>
              <w:pStyle w:val="ProductList-OfferingBody"/>
              <w:ind w:left="-88"/>
              <w:jc w:val="center"/>
            </w:pPr>
          </w:p>
        </w:tc>
        <w:tc>
          <w:tcPr>
            <w:tcW w:w="645" w:type="dxa"/>
            <w:shd w:val="clear" w:color="auto" w:fill="70AD47" w:themeFill="accent6"/>
            <w:vAlign w:val="center"/>
          </w:tcPr>
          <w:p w14:paraId="01CE597E" w14:textId="77777777" w:rsidR="0024509F" w:rsidRPr="00654393" w:rsidRDefault="0024509F" w:rsidP="007B2B1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644BE8C0" w14:textId="77777777" w:rsidR="0024509F" w:rsidRPr="00287117" w:rsidRDefault="0024509F" w:rsidP="00287117">
            <w:pPr>
              <w:pStyle w:val="ProductList-OfferingBody"/>
              <w:ind w:left="-88"/>
              <w:jc w:val="center"/>
            </w:pPr>
          </w:p>
        </w:tc>
        <w:tc>
          <w:tcPr>
            <w:tcW w:w="596" w:type="dxa"/>
            <w:shd w:val="clear" w:color="auto" w:fill="70AD47" w:themeFill="accent6"/>
            <w:vAlign w:val="center"/>
          </w:tcPr>
          <w:p w14:paraId="4F2CED83" w14:textId="77777777" w:rsidR="0024509F" w:rsidRPr="00654393" w:rsidRDefault="0024509F"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6EE70317"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782C7B" w14:paraId="3369B241" w14:textId="77777777" w:rsidTr="0024509F">
        <w:tc>
          <w:tcPr>
            <w:tcW w:w="3596" w:type="dxa"/>
          </w:tcPr>
          <w:p w14:paraId="2F6E7601" w14:textId="77777777" w:rsidR="00782C7B" w:rsidRDefault="00287117" w:rsidP="00C4636F">
            <w:pPr>
              <w:pStyle w:val="ProductList-Body"/>
            </w:pPr>
            <w:r>
              <w:t xml:space="preserve">Versión anterior: </w:t>
            </w:r>
            <w:r>
              <w:rPr>
                <w:b/>
              </w:rPr>
              <w:t>AutoRoute 2011</w:t>
            </w:r>
            <w:r>
              <w:t xml:space="preserve"> (7/11)</w:t>
            </w:r>
          </w:p>
        </w:tc>
        <w:tc>
          <w:tcPr>
            <w:tcW w:w="3597" w:type="dxa"/>
          </w:tcPr>
          <w:p w14:paraId="3BB1C687" w14:textId="77777777" w:rsidR="00782C7B" w:rsidRDefault="00CD3F90" w:rsidP="00C4636F">
            <w:pPr>
              <w:pStyle w:val="ProductList-Body"/>
            </w:pPr>
            <w:r>
              <w:t xml:space="preserve">Grupo de productos: </w:t>
            </w:r>
            <w:r>
              <w:rPr>
                <w:b/>
              </w:rPr>
              <w:t>Aplicación</w:t>
            </w:r>
          </w:p>
        </w:tc>
        <w:tc>
          <w:tcPr>
            <w:tcW w:w="3597" w:type="dxa"/>
          </w:tcPr>
          <w:p w14:paraId="2E19EB6E" w14:textId="77777777" w:rsidR="00782C7B" w:rsidRDefault="00782C7B" w:rsidP="00C4636F">
            <w:pPr>
              <w:pStyle w:val="ProductList-Body"/>
            </w:pPr>
          </w:p>
        </w:tc>
      </w:tr>
      <w:tr w:rsidR="00DB0FA5" w14:paraId="7825AA75" w14:textId="77777777" w:rsidTr="0024509F">
        <w:tc>
          <w:tcPr>
            <w:tcW w:w="3596" w:type="dxa"/>
          </w:tcPr>
          <w:p w14:paraId="78E8328A" w14:textId="77777777" w:rsidR="00DB0FA5" w:rsidRDefault="00DB0FA5" w:rsidP="00C4636F">
            <w:pPr>
              <w:pStyle w:val="ProductList-Body"/>
            </w:pPr>
          </w:p>
        </w:tc>
        <w:tc>
          <w:tcPr>
            <w:tcW w:w="3597" w:type="dxa"/>
          </w:tcPr>
          <w:p w14:paraId="7EE7CA8B" w14:textId="77777777" w:rsidR="00DB0FA5" w:rsidRDefault="00FA4813" w:rsidP="00DB0FA5">
            <w:pPr>
              <w:pStyle w:val="ProductList-Body"/>
            </w:pPr>
            <w:hyperlink w:anchor="SoftwareAssurance" w:history="1">
              <w:r w:rsidR="00EF14F6">
                <w:rPr>
                  <w:rStyle w:val="Hyperlink"/>
                  <w:color w:val="000000" w:themeColor="text1"/>
                  <w:u w:val="none"/>
                </w:rPr>
                <w:t>Beneficios de Software Assurance</w:t>
              </w:r>
            </w:hyperlink>
            <w:r w:rsidR="00EF14F6">
              <w:t xml:space="preserve">: </w:t>
            </w:r>
            <w:r w:rsidR="00EF14F6">
              <w:rPr>
                <w:b/>
              </w:rPr>
              <w:t>Desktop</w:t>
            </w:r>
          </w:p>
        </w:tc>
        <w:tc>
          <w:tcPr>
            <w:tcW w:w="3597" w:type="dxa"/>
          </w:tcPr>
          <w:p w14:paraId="1D5244CA" w14:textId="77777777" w:rsidR="00DB0FA5" w:rsidRDefault="00DB0FA5" w:rsidP="00C4636F">
            <w:pPr>
              <w:pStyle w:val="ProductList-Body"/>
            </w:pPr>
          </w:p>
        </w:tc>
      </w:tr>
    </w:tbl>
    <w:bookmarkStart w:id="56" w:name="_Toc378147619"/>
    <w:bookmarkStart w:id="57" w:name="_Toc378151521"/>
    <w:p w14:paraId="580949BB" w14:textId="77777777" w:rsidR="00585A48" w:rsidRPr="002764AA" w:rsidRDefault="005E05F6" w:rsidP="00753527">
      <w:pPr>
        <w:pStyle w:val="ProductList-Body"/>
        <w:shd w:val="clear" w:color="auto" w:fill="BFBFBF" w:themeFill="background1" w:themeFillShade="BF"/>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775E7541" w14:textId="77777777" w:rsidR="00407E60" w:rsidRPr="00114501" w:rsidRDefault="00407E60" w:rsidP="00680B4D">
      <w:pPr>
        <w:pStyle w:val="ProductList-Offering1Heading"/>
        <w:outlineLvl w:val="1"/>
      </w:pPr>
      <w:bookmarkStart w:id="58" w:name="_Toc379797098"/>
      <w:bookmarkStart w:id="59" w:name="_Toc380513124"/>
      <w:bookmarkStart w:id="60" w:name="_Toc380655163"/>
      <w:bookmarkStart w:id="61" w:name="_Toc395021405"/>
      <w:r>
        <w:t>BizTalk Server</w:t>
      </w:r>
      <w:bookmarkEnd w:id="56"/>
      <w:bookmarkEnd w:id="57"/>
      <w:bookmarkEnd w:id="58"/>
      <w:bookmarkEnd w:id="59"/>
      <w:bookmarkEnd w:id="60"/>
      <w:bookmarkEnd w:id="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87"/>
        <w:gridCol w:w="504"/>
        <w:gridCol w:w="596"/>
        <w:gridCol w:w="595"/>
        <w:gridCol w:w="573"/>
        <w:gridCol w:w="618"/>
        <w:gridCol w:w="595"/>
        <w:gridCol w:w="596"/>
      </w:tblGrid>
      <w:tr w:rsidR="00072FE1" w14:paraId="1D108DD2" w14:textId="77777777" w:rsidTr="00047CB2">
        <w:trPr>
          <w:tblHeader/>
        </w:trPr>
        <w:tc>
          <w:tcPr>
            <w:tcW w:w="3060" w:type="dxa"/>
            <w:tcBorders>
              <w:bottom w:val="nil"/>
            </w:tcBorders>
            <w:shd w:val="clear" w:color="auto" w:fill="00188F"/>
          </w:tcPr>
          <w:p w14:paraId="7DC53525" w14:textId="77777777" w:rsidR="00072FE1" w:rsidRPr="00EE0836" w:rsidRDefault="00072FE1"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194DA6F" w14:textId="77777777" w:rsidR="00072FE1" w:rsidRPr="00654393" w:rsidRDefault="00072F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168C8FE5" w14:textId="77777777" w:rsidR="00072FE1" w:rsidRPr="00654393" w:rsidRDefault="00072F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979072E" w14:textId="77777777" w:rsidR="00072FE1" w:rsidRPr="00654393" w:rsidRDefault="00072F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23153206" w14:textId="77777777" w:rsidR="00072FE1" w:rsidRPr="00654393" w:rsidRDefault="00072F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7F2CE080" w14:textId="77777777" w:rsidR="00072FE1" w:rsidRPr="00654393" w:rsidRDefault="00072F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687" w:type="dxa"/>
            <w:shd w:val="clear" w:color="auto" w:fill="00188F"/>
            <w:vAlign w:val="center"/>
          </w:tcPr>
          <w:p w14:paraId="77AD83E9" w14:textId="77777777" w:rsidR="00072FE1" w:rsidRPr="00654393" w:rsidRDefault="00072F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04" w:type="dxa"/>
            <w:shd w:val="clear" w:color="auto" w:fill="00188F"/>
            <w:vAlign w:val="center"/>
          </w:tcPr>
          <w:p w14:paraId="56AA73C2" w14:textId="77777777" w:rsidR="00072FE1" w:rsidRPr="00654393" w:rsidRDefault="00072F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6427CBE4" w14:textId="77777777" w:rsidR="00072FE1" w:rsidRPr="00654393" w:rsidRDefault="00072F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65C5D1AD" w14:textId="77777777" w:rsidR="00072FE1" w:rsidRPr="00654393" w:rsidRDefault="00072F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73" w:type="dxa"/>
            <w:shd w:val="clear" w:color="auto" w:fill="00188F"/>
            <w:vAlign w:val="center"/>
          </w:tcPr>
          <w:p w14:paraId="7109D09B" w14:textId="77777777" w:rsidR="00072FE1" w:rsidRPr="00654393" w:rsidRDefault="00072F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18" w:type="dxa"/>
            <w:shd w:val="clear" w:color="auto" w:fill="00188F"/>
            <w:vAlign w:val="center"/>
          </w:tcPr>
          <w:p w14:paraId="2094C6B1" w14:textId="77777777" w:rsidR="00072FE1" w:rsidRPr="00876F70" w:rsidRDefault="00072FE1"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06973BDC" w14:textId="77777777" w:rsidR="00072FE1" w:rsidRPr="00654393" w:rsidRDefault="00072F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72E02C4D" w14:textId="77777777" w:rsidR="00072FE1" w:rsidRPr="00654393" w:rsidRDefault="00072F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16A28" w14:paraId="0D0D1189" w14:textId="77777777" w:rsidTr="00047CB2">
        <w:tc>
          <w:tcPr>
            <w:tcW w:w="3060" w:type="dxa"/>
            <w:tcBorders>
              <w:top w:val="nil"/>
              <w:left w:val="nil"/>
              <w:bottom w:val="dashSmallGap" w:sz="4" w:space="0" w:color="BFBFBF" w:themeColor="background1" w:themeShade="BF"/>
              <w:right w:val="nil"/>
            </w:tcBorders>
          </w:tcPr>
          <w:p w14:paraId="1F1D70E8" w14:textId="77777777" w:rsidR="00916A28" w:rsidRDefault="00916A28" w:rsidP="00CD3F90">
            <w:pPr>
              <w:pStyle w:val="ProductList-Offering1"/>
            </w:pPr>
            <w:bookmarkStart w:id="62" w:name="_Toc379797099"/>
            <w:bookmarkStart w:id="63" w:name="_Toc380513125"/>
            <w:bookmarkStart w:id="64" w:name="_Toc380655164"/>
            <w:bookmarkStart w:id="65" w:name="_Toc395021406"/>
            <w:r>
              <w:t>BizTalk Server 2013 R2 Branch Edition</w:t>
            </w:r>
            <w:bookmarkEnd w:id="62"/>
            <w:bookmarkEnd w:id="63"/>
            <w:bookmarkEnd w:id="64"/>
            <w:bookmarkEnd w:id="65"/>
            <w:r>
              <w:fldChar w:fldCharType="begin"/>
            </w:r>
            <w: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14:paraId="47812FED" w14:textId="77777777" w:rsidR="00916A28" w:rsidRPr="005A0966" w:rsidRDefault="00916A28"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14:paraId="4218610D" w14:textId="77777777" w:rsidR="00916A28" w:rsidRPr="005A0966" w:rsidRDefault="00916A28"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14:paraId="3C501447" w14:textId="77777777" w:rsidR="00916A28" w:rsidRPr="005A0966" w:rsidRDefault="00916A28"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26B87D" w14:textId="77777777" w:rsidR="00916A28" w:rsidRPr="005A0966" w:rsidRDefault="00916A28"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14:paraId="5380854D" w14:textId="77777777" w:rsidR="00916A28" w:rsidRPr="005A0966" w:rsidRDefault="00916A28" w:rsidP="005A0966">
            <w:pPr>
              <w:pStyle w:val="ProductList-OfferingBody"/>
              <w:jc w:val="center"/>
            </w:pPr>
            <w:r>
              <w:t>25</w:t>
            </w:r>
          </w:p>
        </w:tc>
        <w:tc>
          <w:tcPr>
            <w:tcW w:w="687" w:type="dxa"/>
            <w:shd w:val="clear" w:color="auto" w:fill="70AD47" w:themeFill="accent6"/>
            <w:vAlign w:val="center"/>
          </w:tcPr>
          <w:p w14:paraId="0486B86A" w14:textId="77777777" w:rsidR="00916A28" w:rsidRPr="00654393" w:rsidRDefault="00916A28" w:rsidP="00916A28">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"Industry Device"  </w:instrText>
            </w:r>
            <w:r w:rsidRPr="00654393">
              <w:rPr>
                <w:lang w:val="es-ES"/>
              </w:rPr>
              <w:fldChar w:fldCharType="separate"/>
            </w:r>
            <w:r w:rsidRPr="00654393">
              <w:rPr>
                <w:lang w:val="es-ES"/>
              </w:rPr>
              <w:t>ID</w:t>
            </w:r>
            <w:r w:rsidRPr="00654393">
              <w:rPr>
                <w:lang w:val="es-ES"/>
              </w:rPr>
              <w:fldChar w:fldCharType="end"/>
            </w:r>
          </w:p>
        </w:tc>
        <w:tc>
          <w:tcPr>
            <w:tcW w:w="504" w:type="dxa"/>
            <w:shd w:val="clear" w:color="auto" w:fill="70AD47" w:themeFill="accent6"/>
            <w:vAlign w:val="center"/>
          </w:tcPr>
          <w:p w14:paraId="3F5D5B07"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7B79EEEF" w14:textId="77777777" w:rsidR="00916A28" w:rsidRPr="00654393" w:rsidRDefault="00916A28" w:rsidP="007B2B1B">
            <w:pPr>
              <w:pStyle w:val="ProductList-OfferingBody"/>
              <w:jc w:val="center"/>
              <w:rPr>
                <w:lang w:val="es-ES"/>
              </w:rPr>
            </w:pPr>
          </w:p>
        </w:tc>
        <w:tc>
          <w:tcPr>
            <w:tcW w:w="595" w:type="dxa"/>
            <w:shd w:val="clear" w:color="auto" w:fill="70AD47" w:themeFill="accent6"/>
            <w:vAlign w:val="center"/>
          </w:tcPr>
          <w:p w14:paraId="0FD04D66" w14:textId="77777777" w:rsidR="00916A28" w:rsidRPr="00654393" w:rsidRDefault="00916A28" w:rsidP="007B2B1B">
            <w:pPr>
              <w:pStyle w:val="ProductList-OfferingBody"/>
              <w:jc w:val="center"/>
              <w:rPr>
                <w:lang w:val="es-ES"/>
              </w:rPr>
            </w:pPr>
          </w:p>
        </w:tc>
        <w:tc>
          <w:tcPr>
            <w:tcW w:w="573" w:type="dxa"/>
            <w:shd w:val="clear" w:color="auto" w:fill="70AD47" w:themeFill="accent6"/>
            <w:vAlign w:val="center"/>
          </w:tcPr>
          <w:p w14:paraId="4535FE39"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18" w:type="dxa"/>
            <w:shd w:val="clear" w:color="auto" w:fill="70AD47" w:themeFill="accent6"/>
            <w:vAlign w:val="center"/>
          </w:tcPr>
          <w:p w14:paraId="4366A514"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3D7B7F9" w14:textId="77777777" w:rsidR="00916A28" w:rsidRPr="00654393" w:rsidRDefault="00916A28" w:rsidP="007B2B1B">
            <w:pPr>
              <w:pStyle w:val="ProductList-OfferingBody"/>
              <w:jc w:val="center"/>
              <w:rPr>
                <w:lang w:val="es-ES"/>
              </w:rPr>
            </w:pPr>
          </w:p>
        </w:tc>
        <w:tc>
          <w:tcPr>
            <w:tcW w:w="596" w:type="dxa"/>
            <w:shd w:val="clear" w:color="auto" w:fill="70AD47" w:themeFill="accent6"/>
            <w:vAlign w:val="center"/>
          </w:tcPr>
          <w:p w14:paraId="15B99EC8"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916A28" w14:paraId="74DAC033" w14:textId="77777777" w:rsidTr="00047CB2">
        <w:tc>
          <w:tcPr>
            <w:tcW w:w="3060" w:type="dxa"/>
            <w:tcBorders>
              <w:top w:val="dashSmallGap" w:sz="4" w:space="0" w:color="BFBFBF" w:themeColor="background1" w:themeShade="BF"/>
              <w:left w:val="nil"/>
              <w:bottom w:val="dashSmallGap" w:sz="4" w:space="0" w:color="BFBFBF" w:themeColor="background1" w:themeShade="BF"/>
              <w:right w:val="nil"/>
            </w:tcBorders>
          </w:tcPr>
          <w:p w14:paraId="4966750F" w14:textId="77777777" w:rsidR="00916A28" w:rsidRDefault="00916A28" w:rsidP="00C05A53">
            <w:pPr>
              <w:pStyle w:val="ProductList-Offering1"/>
            </w:pPr>
            <w:bookmarkStart w:id="66" w:name="_Toc379797100"/>
            <w:bookmarkStart w:id="67" w:name="_Toc380513126"/>
            <w:bookmarkStart w:id="68" w:name="_Toc380655165"/>
            <w:bookmarkStart w:id="69" w:name="_Toc395021407"/>
            <w:r>
              <w:t>BizTalk Server 2013 R2 Branch IDC</w:t>
            </w:r>
            <w:bookmarkEnd w:id="66"/>
            <w:bookmarkEnd w:id="67"/>
            <w:bookmarkEnd w:id="68"/>
            <w:bookmarkEnd w:id="69"/>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AA59471" w14:textId="77777777" w:rsidR="00916A28" w:rsidRPr="005A0966" w:rsidRDefault="00916A2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3CA4A4" w14:textId="77777777" w:rsidR="00916A28" w:rsidRPr="005A0966" w:rsidRDefault="00916A2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A850F81" w14:textId="77777777" w:rsidR="00916A28" w:rsidRPr="005A0966" w:rsidRDefault="00916A2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B09F3B" w14:textId="77777777" w:rsidR="00916A28" w:rsidRPr="005A0966" w:rsidRDefault="00916A2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3BD96C55" w14:textId="77777777" w:rsidR="00916A28" w:rsidRPr="005A0966" w:rsidRDefault="00916A28" w:rsidP="005A0966">
            <w:pPr>
              <w:pStyle w:val="ProductList-OfferingBody"/>
              <w:jc w:val="center"/>
            </w:pPr>
          </w:p>
        </w:tc>
        <w:tc>
          <w:tcPr>
            <w:tcW w:w="687" w:type="dxa"/>
            <w:shd w:val="clear" w:color="auto" w:fill="70AD47" w:themeFill="accent6"/>
            <w:vAlign w:val="center"/>
          </w:tcPr>
          <w:p w14:paraId="1F1DC0D0"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04" w:type="dxa"/>
            <w:shd w:val="clear" w:color="auto" w:fill="BFBFBF" w:themeFill="background1" w:themeFillShade="BF"/>
            <w:vAlign w:val="center"/>
          </w:tcPr>
          <w:p w14:paraId="537AAD6C" w14:textId="77777777" w:rsidR="00916A28" w:rsidRPr="00654393" w:rsidRDefault="00916A28" w:rsidP="007B2B1B">
            <w:pPr>
              <w:pStyle w:val="ProductList-OfferingBody"/>
              <w:jc w:val="center"/>
              <w:rPr>
                <w:lang w:val="es-ES"/>
              </w:rPr>
            </w:pPr>
          </w:p>
        </w:tc>
        <w:tc>
          <w:tcPr>
            <w:tcW w:w="596" w:type="dxa"/>
            <w:shd w:val="clear" w:color="auto" w:fill="BFBFBF" w:themeFill="background1" w:themeFillShade="BF"/>
            <w:vAlign w:val="center"/>
          </w:tcPr>
          <w:p w14:paraId="245BFB7A" w14:textId="77777777" w:rsidR="00916A28" w:rsidRPr="00654393" w:rsidRDefault="00916A28" w:rsidP="007B2B1B">
            <w:pPr>
              <w:pStyle w:val="ProductList-OfferingBody"/>
              <w:jc w:val="center"/>
              <w:rPr>
                <w:lang w:val="es-ES"/>
              </w:rPr>
            </w:pPr>
          </w:p>
        </w:tc>
        <w:tc>
          <w:tcPr>
            <w:tcW w:w="595" w:type="dxa"/>
            <w:shd w:val="clear" w:color="auto" w:fill="BFBFBF" w:themeFill="background1" w:themeFillShade="BF"/>
            <w:vAlign w:val="center"/>
          </w:tcPr>
          <w:p w14:paraId="77CB38BB" w14:textId="77777777" w:rsidR="00916A28" w:rsidRPr="00654393" w:rsidRDefault="00916A28" w:rsidP="007B2B1B">
            <w:pPr>
              <w:pStyle w:val="ProductList-OfferingBody"/>
              <w:jc w:val="center"/>
              <w:rPr>
                <w:lang w:val="es-ES"/>
              </w:rPr>
            </w:pPr>
          </w:p>
        </w:tc>
        <w:tc>
          <w:tcPr>
            <w:tcW w:w="573" w:type="dxa"/>
            <w:shd w:val="clear" w:color="auto" w:fill="BFBFBF" w:themeFill="background1" w:themeFillShade="BF"/>
            <w:vAlign w:val="center"/>
          </w:tcPr>
          <w:p w14:paraId="4A4C4DBA" w14:textId="77777777" w:rsidR="00916A28" w:rsidRPr="00654393" w:rsidRDefault="00916A28" w:rsidP="007B2B1B">
            <w:pPr>
              <w:pStyle w:val="ProductList-OfferingBody"/>
              <w:jc w:val="center"/>
              <w:rPr>
                <w:lang w:val="es-ES"/>
              </w:rPr>
            </w:pPr>
          </w:p>
        </w:tc>
        <w:tc>
          <w:tcPr>
            <w:tcW w:w="618" w:type="dxa"/>
            <w:shd w:val="clear" w:color="auto" w:fill="BFBFBF" w:themeFill="background1" w:themeFillShade="BF"/>
            <w:vAlign w:val="center"/>
          </w:tcPr>
          <w:p w14:paraId="6C4EB2B5" w14:textId="77777777" w:rsidR="00916A28" w:rsidRPr="00654393" w:rsidRDefault="00916A28" w:rsidP="007B2B1B">
            <w:pPr>
              <w:pStyle w:val="ProductList-OfferingBody"/>
              <w:jc w:val="center"/>
              <w:rPr>
                <w:lang w:val="es-ES"/>
              </w:rPr>
            </w:pPr>
          </w:p>
        </w:tc>
        <w:tc>
          <w:tcPr>
            <w:tcW w:w="595" w:type="dxa"/>
            <w:shd w:val="clear" w:color="auto" w:fill="BFBFBF" w:themeFill="background1" w:themeFillShade="BF"/>
            <w:vAlign w:val="center"/>
          </w:tcPr>
          <w:p w14:paraId="222AB74D" w14:textId="77777777" w:rsidR="00916A28" w:rsidRPr="00654393" w:rsidRDefault="00916A28" w:rsidP="007B2B1B">
            <w:pPr>
              <w:pStyle w:val="ProductList-OfferingBody"/>
              <w:jc w:val="center"/>
              <w:rPr>
                <w:lang w:val="es-ES"/>
              </w:rPr>
            </w:pPr>
          </w:p>
        </w:tc>
        <w:tc>
          <w:tcPr>
            <w:tcW w:w="596" w:type="dxa"/>
            <w:shd w:val="clear" w:color="auto" w:fill="BFBFBF" w:themeFill="background1" w:themeFillShade="BF"/>
            <w:vAlign w:val="center"/>
          </w:tcPr>
          <w:p w14:paraId="5BC6CE07" w14:textId="77777777" w:rsidR="00916A28" w:rsidRPr="00654393" w:rsidRDefault="00916A28" w:rsidP="007B2B1B">
            <w:pPr>
              <w:pStyle w:val="ProductList-OfferingBody"/>
              <w:jc w:val="center"/>
              <w:rPr>
                <w:lang w:val="es-ES"/>
              </w:rPr>
            </w:pPr>
          </w:p>
        </w:tc>
      </w:tr>
      <w:tr w:rsidR="00916A28" w14:paraId="5C9CCD02" w14:textId="77777777" w:rsidTr="00047CB2">
        <w:tc>
          <w:tcPr>
            <w:tcW w:w="3060" w:type="dxa"/>
            <w:tcBorders>
              <w:top w:val="dashSmallGap" w:sz="4" w:space="0" w:color="BFBFBF" w:themeColor="background1" w:themeShade="BF"/>
              <w:left w:val="nil"/>
              <w:bottom w:val="dashSmallGap" w:sz="4" w:space="0" w:color="BFBFBF" w:themeColor="background1" w:themeShade="BF"/>
              <w:right w:val="nil"/>
            </w:tcBorders>
          </w:tcPr>
          <w:p w14:paraId="070C66AE" w14:textId="77777777" w:rsidR="00916A28" w:rsidRDefault="00916A28" w:rsidP="004947AF">
            <w:pPr>
              <w:pStyle w:val="ProductList-Offering1"/>
            </w:pPr>
            <w:bookmarkStart w:id="70" w:name="_Toc395021408"/>
            <w:r>
              <w:t>BizTalk Server 2013 R2 Developer</w:t>
            </w:r>
            <w:bookmarkEnd w:id="70"/>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CBE852" w14:textId="77777777" w:rsidR="00916A28" w:rsidRDefault="00916A28"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9C53BB" w14:textId="77777777" w:rsidR="00916A28" w:rsidRDefault="00916A28"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44DA6B" w14:textId="77777777" w:rsidR="00916A28" w:rsidRDefault="00916A28"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A7C0F29" w14:textId="77777777" w:rsidR="00916A28" w:rsidRDefault="00916A2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545E4959" w14:textId="77777777" w:rsidR="00916A28" w:rsidRDefault="00916A28" w:rsidP="005A0966">
            <w:pPr>
              <w:pStyle w:val="ProductList-OfferingBody"/>
              <w:jc w:val="center"/>
            </w:pPr>
          </w:p>
        </w:tc>
        <w:tc>
          <w:tcPr>
            <w:tcW w:w="687" w:type="dxa"/>
            <w:shd w:val="clear" w:color="auto" w:fill="70AD47" w:themeFill="accent6"/>
            <w:vAlign w:val="center"/>
          </w:tcPr>
          <w:p w14:paraId="4030B0AD"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04" w:type="dxa"/>
            <w:shd w:val="clear" w:color="auto" w:fill="BFBFBF" w:themeFill="background1" w:themeFillShade="BF"/>
            <w:vAlign w:val="center"/>
          </w:tcPr>
          <w:p w14:paraId="26F6B26B" w14:textId="77777777" w:rsidR="00916A28" w:rsidRPr="00654393" w:rsidRDefault="00916A28" w:rsidP="007B2B1B">
            <w:pPr>
              <w:pStyle w:val="ProductList-OfferingBody"/>
              <w:jc w:val="center"/>
              <w:rPr>
                <w:lang w:val="es-ES"/>
              </w:rPr>
            </w:pPr>
          </w:p>
        </w:tc>
        <w:tc>
          <w:tcPr>
            <w:tcW w:w="596" w:type="dxa"/>
            <w:shd w:val="clear" w:color="auto" w:fill="70AD47" w:themeFill="accent6"/>
            <w:vAlign w:val="center"/>
          </w:tcPr>
          <w:p w14:paraId="612776FB" w14:textId="77777777" w:rsidR="00916A28" w:rsidRPr="00654393" w:rsidRDefault="00916A28" w:rsidP="007B2B1B">
            <w:pPr>
              <w:pStyle w:val="ProductList-OfferingBody"/>
              <w:jc w:val="center"/>
              <w:rPr>
                <w:lang w:val="es-ES"/>
              </w:rPr>
            </w:pPr>
          </w:p>
        </w:tc>
        <w:tc>
          <w:tcPr>
            <w:tcW w:w="595" w:type="dxa"/>
            <w:shd w:val="clear" w:color="auto" w:fill="BFBFBF" w:themeFill="background1" w:themeFillShade="BF"/>
            <w:vAlign w:val="center"/>
          </w:tcPr>
          <w:p w14:paraId="420C594B" w14:textId="77777777" w:rsidR="00916A28" w:rsidRPr="00654393" w:rsidRDefault="00916A28" w:rsidP="007B2B1B">
            <w:pPr>
              <w:pStyle w:val="ProductList-OfferingBody"/>
              <w:jc w:val="center"/>
              <w:rPr>
                <w:lang w:val="es-ES"/>
              </w:rPr>
            </w:pPr>
          </w:p>
        </w:tc>
        <w:tc>
          <w:tcPr>
            <w:tcW w:w="573" w:type="dxa"/>
            <w:shd w:val="clear" w:color="auto" w:fill="BFBFBF" w:themeFill="background1" w:themeFillShade="BF"/>
            <w:vAlign w:val="center"/>
          </w:tcPr>
          <w:p w14:paraId="6ECA717A" w14:textId="77777777" w:rsidR="00916A28" w:rsidRPr="00654393" w:rsidRDefault="00916A28" w:rsidP="007B2B1B">
            <w:pPr>
              <w:pStyle w:val="ProductList-OfferingBody"/>
              <w:jc w:val="center"/>
              <w:rPr>
                <w:lang w:val="es-ES"/>
              </w:rPr>
            </w:pPr>
          </w:p>
        </w:tc>
        <w:tc>
          <w:tcPr>
            <w:tcW w:w="618" w:type="dxa"/>
            <w:shd w:val="clear" w:color="auto" w:fill="BFBFBF" w:themeFill="background1" w:themeFillShade="BF"/>
            <w:vAlign w:val="center"/>
          </w:tcPr>
          <w:p w14:paraId="6770505A" w14:textId="77777777" w:rsidR="00916A28" w:rsidRPr="00654393" w:rsidRDefault="00916A28" w:rsidP="007B2B1B">
            <w:pPr>
              <w:pStyle w:val="ProductList-OfferingBody"/>
              <w:jc w:val="center"/>
              <w:rPr>
                <w:lang w:val="es-ES"/>
              </w:rPr>
            </w:pPr>
          </w:p>
        </w:tc>
        <w:tc>
          <w:tcPr>
            <w:tcW w:w="595" w:type="dxa"/>
            <w:shd w:val="clear" w:color="auto" w:fill="BFBFBF" w:themeFill="background1" w:themeFillShade="BF"/>
            <w:vAlign w:val="center"/>
          </w:tcPr>
          <w:p w14:paraId="5AC7706C" w14:textId="77777777" w:rsidR="00916A28" w:rsidRPr="00654393" w:rsidRDefault="00916A28" w:rsidP="007B2B1B">
            <w:pPr>
              <w:pStyle w:val="ProductList-OfferingBody"/>
              <w:jc w:val="center"/>
              <w:rPr>
                <w:lang w:val="es-ES"/>
              </w:rPr>
            </w:pPr>
          </w:p>
        </w:tc>
        <w:tc>
          <w:tcPr>
            <w:tcW w:w="596" w:type="dxa"/>
            <w:shd w:val="clear" w:color="auto" w:fill="BFBFBF" w:themeFill="background1" w:themeFillShade="BF"/>
            <w:vAlign w:val="center"/>
          </w:tcPr>
          <w:p w14:paraId="3030D65F" w14:textId="77777777" w:rsidR="00916A28" w:rsidRPr="00654393" w:rsidRDefault="00916A28" w:rsidP="007B2B1B">
            <w:pPr>
              <w:pStyle w:val="ProductList-OfferingBody"/>
              <w:jc w:val="center"/>
              <w:rPr>
                <w:lang w:val="es-ES"/>
              </w:rPr>
            </w:pPr>
          </w:p>
        </w:tc>
      </w:tr>
      <w:tr w:rsidR="00916A28" w14:paraId="23DCF852" w14:textId="77777777" w:rsidTr="00047CB2">
        <w:tc>
          <w:tcPr>
            <w:tcW w:w="3060" w:type="dxa"/>
            <w:tcBorders>
              <w:top w:val="dashSmallGap" w:sz="4" w:space="0" w:color="BFBFBF" w:themeColor="background1" w:themeShade="BF"/>
              <w:left w:val="nil"/>
              <w:bottom w:val="dashSmallGap" w:sz="4" w:space="0" w:color="BFBFBF" w:themeColor="background1" w:themeShade="BF"/>
              <w:right w:val="nil"/>
            </w:tcBorders>
          </w:tcPr>
          <w:p w14:paraId="06719F0C" w14:textId="77777777" w:rsidR="00916A28" w:rsidRDefault="00916A28" w:rsidP="00C05A53">
            <w:pPr>
              <w:pStyle w:val="ProductList-Offering1"/>
            </w:pPr>
            <w:bookmarkStart w:id="71" w:name="_Toc379797101"/>
            <w:bookmarkStart w:id="72" w:name="_Toc380513127"/>
            <w:bookmarkStart w:id="73" w:name="_Toc380655166"/>
            <w:bookmarkStart w:id="74" w:name="_Toc395021409"/>
            <w:r>
              <w:t>BizTalk Server 2013 R2 Enterprise Edition</w:t>
            </w:r>
            <w:bookmarkEnd w:id="71"/>
            <w:bookmarkEnd w:id="72"/>
            <w:bookmarkEnd w:id="73"/>
            <w:bookmarkEnd w:id="74"/>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EF3041" w14:textId="77777777" w:rsidR="00916A28" w:rsidRPr="005A0966" w:rsidRDefault="00916A2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1AFD7D" w14:textId="77777777" w:rsidR="00916A28" w:rsidRPr="005A0966" w:rsidRDefault="00916A28"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7B7003" w14:textId="77777777" w:rsidR="00916A28" w:rsidRPr="005A0966" w:rsidRDefault="00916A28"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E85077F" w14:textId="77777777" w:rsidR="00916A28" w:rsidRPr="005A0966" w:rsidRDefault="00916A28"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14:paraId="107D55E7" w14:textId="77777777" w:rsidR="00916A28" w:rsidRPr="005A0966" w:rsidRDefault="00916A28" w:rsidP="005A0966">
            <w:pPr>
              <w:pStyle w:val="ProductList-OfferingBody"/>
              <w:jc w:val="center"/>
            </w:pPr>
            <w:r>
              <w:t>200</w:t>
            </w:r>
          </w:p>
        </w:tc>
        <w:tc>
          <w:tcPr>
            <w:tcW w:w="687" w:type="dxa"/>
            <w:shd w:val="clear" w:color="auto" w:fill="70AD47" w:themeFill="accent6"/>
            <w:vAlign w:val="center"/>
          </w:tcPr>
          <w:p w14:paraId="33552C53"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04" w:type="dxa"/>
            <w:shd w:val="clear" w:color="auto" w:fill="70AD47" w:themeFill="accent6"/>
            <w:vAlign w:val="center"/>
          </w:tcPr>
          <w:p w14:paraId="659248D6"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 xml:space="preserve"> </w:t>
            </w:r>
            <w:r w:rsidRPr="00654393">
              <w:rPr>
                <w:lang w:val="es-ES"/>
              </w:rPr>
              <w:fldChar w:fldCharType="end"/>
            </w:r>
          </w:p>
        </w:tc>
        <w:tc>
          <w:tcPr>
            <w:tcW w:w="596" w:type="dxa"/>
            <w:shd w:val="clear" w:color="auto" w:fill="70AD47" w:themeFill="accent6"/>
            <w:vAlign w:val="center"/>
          </w:tcPr>
          <w:p w14:paraId="38012E08" w14:textId="77777777" w:rsidR="00916A28" w:rsidRPr="00654393" w:rsidRDefault="00916A28" w:rsidP="007B2B1B">
            <w:pPr>
              <w:pStyle w:val="ProductList-OfferingBody"/>
              <w:jc w:val="center"/>
              <w:rPr>
                <w:lang w:val="es-ES"/>
              </w:rPr>
            </w:pPr>
            <w:r w:rsidRPr="00654393">
              <w:rPr>
                <w:lang w:val="es-ES"/>
              </w:rPr>
              <w:t xml:space="preserve"> </w:t>
            </w:r>
          </w:p>
        </w:tc>
        <w:tc>
          <w:tcPr>
            <w:tcW w:w="595" w:type="dxa"/>
            <w:shd w:val="clear" w:color="auto" w:fill="70AD47" w:themeFill="accent6"/>
            <w:vAlign w:val="center"/>
          </w:tcPr>
          <w:p w14:paraId="204FBF27" w14:textId="77777777" w:rsidR="00916A28" w:rsidRPr="00654393" w:rsidRDefault="00916A28" w:rsidP="007B2B1B">
            <w:pPr>
              <w:pStyle w:val="ProductList-OfferingBody"/>
              <w:jc w:val="center"/>
              <w:rPr>
                <w:lang w:val="es-ES"/>
              </w:rPr>
            </w:pPr>
          </w:p>
        </w:tc>
        <w:tc>
          <w:tcPr>
            <w:tcW w:w="573" w:type="dxa"/>
            <w:shd w:val="clear" w:color="auto" w:fill="70AD47" w:themeFill="accent6"/>
            <w:vAlign w:val="center"/>
          </w:tcPr>
          <w:p w14:paraId="2E64F145"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18" w:type="dxa"/>
            <w:shd w:val="clear" w:color="auto" w:fill="70AD47" w:themeFill="accent6"/>
            <w:vAlign w:val="center"/>
          </w:tcPr>
          <w:p w14:paraId="71889D16"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20FF379A" w14:textId="77777777" w:rsidR="00916A28" w:rsidRPr="00654393" w:rsidRDefault="00916A28" w:rsidP="007B2B1B">
            <w:pPr>
              <w:pStyle w:val="ProductList-OfferingBody"/>
              <w:jc w:val="center"/>
              <w:rPr>
                <w:lang w:val="es-ES"/>
              </w:rPr>
            </w:pPr>
          </w:p>
        </w:tc>
        <w:tc>
          <w:tcPr>
            <w:tcW w:w="596" w:type="dxa"/>
            <w:shd w:val="clear" w:color="auto" w:fill="70AD47" w:themeFill="accent6"/>
            <w:vAlign w:val="center"/>
          </w:tcPr>
          <w:p w14:paraId="7A04C3EB"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916A28" w14:paraId="7D9D0CE8" w14:textId="77777777" w:rsidTr="00047CB2">
        <w:tc>
          <w:tcPr>
            <w:tcW w:w="3060" w:type="dxa"/>
            <w:tcBorders>
              <w:top w:val="dashSmallGap" w:sz="4" w:space="0" w:color="BFBFBF" w:themeColor="background1" w:themeShade="BF"/>
              <w:left w:val="nil"/>
              <w:bottom w:val="dashSmallGap" w:sz="4" w:space="0" w:color="BFBFBF" w:themeColor="background1" w:themeShade="BF"/>
              <w:right w:val="nil"/>
            </w:tcBorders>
          </w:tcPr>
          <w:p w14:paraId="6F2F35A2" w14:textId="77777777" w:rsidR="00916A28" w:rsidRDefault="00916A28" w:rsidP="00C05A53">
            <w:pPr>
              <w:pStyle w:val="ProductList-Offering1"/>
            </w:pPr>
            <w:bookmarkStart w:id="75" w:name="_Toc379797102"/>
            <w:bookmarkStart w:id="76" w:name="_Toc380513128"/>
            <w:bookmarkStart w:id="77" w:name="_Toc380655167"/>
            <w:bookmarkStart w:id="78" w:name="_Toc395021410"/>
            <w:r>
              <w:t>BizTalk Server 2013 R2 Standard Edition</w:t>
            </w:r>
            <w:bookmarkEnd w:id="75"/>
            <w:bookmarkEnd w:id="76"/>
            <w:bookmarkEnd w:id="77"/>
            <w:bookmarkEnd w:id="78"/>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1296B83" w14:textId="77777777" w:rsidR="00916A28" w:rsidRPr="005A0966" w:rsidRDefault="00916A28"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D0E242F" w14:textId="77777777" w:rsidR="00916A28" w:rsidRPr="005A0966" w:rsidRDefault="00916A28"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28EDD45" w14:textId="77777777" w:rsidR="00916A28" w:rsidRPr="005A0966" w:rsidRDefault="00916A28"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CB55E8" w14:textId="77777777" w:rsidR="00916A28" w:rsidRPr="005A0966" w:rsidRDefault="00916A28"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14:paraId="4CAB5918" w14:textId="77777777" w:rsidR="00916A28" w:rsidRPr="005A0966" w:rsidRDefault="00916A28" w:rsidP="005A0966">
            <w:pPr>
              <w:pStyle w:val="ProductList-OfferingBody"/>
              <w:jc w:val="center"/>
            </w:pPr>
            <w:r>
              <w:t>50</w:t>
            </w:r>
          </w:p>
        </w:tc>
        <w:tc>
          <w:tcPr>
            <w:tcW w:w="687" w:type="dxa"/>
            <w:shd w:val="clear" w:color="auto" w:fill="70AD47" w:themeFill="accent6"/>
            <w:vAlign w:val="center"/>
          </w:tcPr>
          <w:p w14:paraId="6485CB91"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04" w:type="dxa"/>
            <w:shd w:val="clear" w:color="auto" w:fill="70AD47" w:themeFill="accent6"/>
            <w:vAlign w:val="center"/>
          </w:tcPr>
          <w:p w14:paraId="7BDF53BC"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419C603D" w14:textId="77777777" w:rsidR="00916A28" w:rsidRPr="00654393" w:rsidRDefault="00916A28" w:rsidP="007B2B1B">
            <w:pPr>
              <w:pStyle w:val="ProductList-OfferingBody"/>
              <w:jc w:val="center"/>
              <w:rPr>
                <w:lang w:val="es-ES"/>
              </w:rPr>
            </w:pPr>
          </w:p>
        </w:tc>
        <w:tc>
          <w:tcPr>
            <w:tcW w:w="595" w:type="dxa"/>
            <w:shd w:val="clear" w:color="auto" w:fill="70AD47" w:themeFill="accent6"/>
            <w:vAlign w:val="center"/>
          </w:tcPr>
          <w:p w14:paraId="2724D143" w14:textId="77777777" w:rsidR="00916A28" w:rsidRPr="00654393" w:rsidRDefault="00916A28" w:rsidP="007B2B1B">
            <w:pPr>
              <w:pStyle w:val="ProductList-OfferingBody"/>
              <w:jc w:val="center"/>
              <w:rPr>
                <w:lang w:val="es-ES"/>
              </w:rPr>
            </w:pPr>
          </w:p>
        </w:tc>
        <w:tc>
          <w:tcPr>
            <w:tcW w:w="573" w:type="dxa"/>
            <w:shd w:val="clear" w:color="auto" w:fill="70AD47" w:themeFill="accent6"/>
            <w:vAlign w:val="center"/>
          </w:tcPr>
          <w:p w14:paraId="4A7CCDA8"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18" w:type="dxa"/>
            <w:shd w:val="clear" w:color="auto" w:fill="70AD47" w:themeFill="accent6"/>
            <w:vAlign w:val="center"/>
          </w:tcPr>
          <w:p w14:paraId="30EA8976"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30A84F22" w14:textId="77777777" w:rsidR="00916A28" w:rsidRPr="00654393" w:rsidRDefault="00916A28" w:rsidP="007B2B1B">
            <w:pPr>
              <w:pStyle w:val="ProductList-OfferingBody"/>
              <w:jc w:val="center"/>
              <w:rPr>
                <w:lang w:val="es-ES"/>
              </w:rPr>
            </w:pPr>
          </w:p>
        </w:tc>
        <w:tc>
          <w:tcPr>
            <w:tcW w:w="596" w:type="dxa"/>
            <w:shd w:val="clear" w:color="auto" w:fill="70AD47" w:themeFill="accent6"/>
            <w:vAlign w:val="center"/>
          </w:tcPr>
          <w:p w14:paraId="43F087F8"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916A28" w14:paraId="281967FE" w14:textId="77777777" w:rsidTr="00047CB2">
        <w:tc>
          <w:tcPr>
            <w:tcW w:w="3060" w:type="dxa"/>
            <w:tcBorders>
              <w:top w:val="dashSmallGap" w:sz="4" w:space="0" w:color="BFBFBF" w:themeColor="background1" w:themeShade="BF"/>
              <w:left w:val="nil"/>
              <w:bottom w:val="nil"/>
              <w:right w:val="nil"/>
            </w:tcBorders>
          </w:tcPr>
          <w:p w14:paraId="0D051BFE" w14:textId="77777777" w:rsidR="00916A28" w:rsidRDefault="00916A28" w:rsidP="00C05A53">
            <w:pPr>
              <w:pStyle w:val="ProductList-Offering1"/>
            </w:pPr>
            <w:bookmarkStart w:id="79" w:name="_Toc379797103"/>
            <w:bookmarkStart w:id="80" w:name="_Toc380513129"/>
            <w:bookmarkStart w:id="81" w:name="_Toc380655168"/>
            <w:bookmarkStart w:id="82" w:name="_Toc395021411"/>
            <w:r>
              <w:t>BizTalk Server 2013 R2 Standard Edition</w:t>
            </w:r>
            <w:r>
              <w:fldChar w:fldCharType="begin"/>
            </w:r>
            <w:r>
              <w:instrText>XE "BizTalk Server 2013 R2 Standard Edition"</w:instrText>
            </w:r>
            <w:r>
              <w:fldChar w:fldCharType="end"/>
            </w:r>
            <w:r>
              <w:t xml:space="preserve"> IDC</w:t>
            </w:r>
            <w:bookmarkEnd w:id="79"/>
            <w:bookmarkEnd w:id="80"/>
            <w:bookmarkEnd w:id="81"/>
            <w:bookmarkEnd w:id="82"/>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14:paraId="180F8E8E" w14:textId="77777777" w:rsidR="00916A28" w:rsidRPr="005A0966" w:rsidRDefault="00916A28"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14:paraId="27DCA8AA" w14:textId="77777777" w:rsidR="00916A28" w:rsidRPr="005A0966" w:rsidRDefault="00916A28"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14:paraId="573F5BBF" w14:textId="77777777" w:rsidR="00916A28" w:rsidRPr="005A0966" w:rsidRDefault="00916A28"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34AF8DFF" w14:textId="77777777" w:rsidR="00916A28" w:rsidRPr="005A0966" w:rsidRDefault="00916A28"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14:paraId="4DE740C9" w14:textId="77777777" w:rsidR="00916A28" w:rsidRPr="005A0966" w:rsidRDefault="00916A28" w:rsidP="005A0966">
            <w:pPr>
              <w:pStyle w:val="ProductList-OfferingBody"/>
              <w:jc w:val="center"/>
            </w:pPr>
          </w:p>
        </w:tc>
        <w:tc>
          <w:tcPr>
            <w:tcW w:w="687" w:type="dxa"/>
            <w:shd w:val="clear" w:color="auto" w:fill="70AD47" w:themeFill="accent6"/>
            <w:vAlign w:val="center"/>
          </w:tcPr>
          <w:p w14:paraId="3BAD2DFF" w14:textId="77777777" w:rsidR="00916A28" w:rsidRPr="00654393" w:rsidRDefault="00916A28" w:rsidP="007B2B1B">
            <w:pPr>
              <w:pStyle w:val="ProductList-OfferingBody"/>
              <w:jc w:val="center"/>
              <w:rPr>
                <w:lang w:val="es-ES"/>
              </w:rPr>
            </w:pP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04" w:type="dxa"/>
            <w:shd w:val="clear" w:color="auto" w:fill="BFBFBF" w:themeFill="background1" w:themeFillShade="BF"/>
            <w:vAlign w:val="center"/>
          </w:tcPr>
          <w:p w14:paraId="7DCA5458" w14:textId="77777777" w:rsidR="00916A28" w:rsidRPr="00654393" w:rsidRDefault="00916A28" w:rsidP="007B2B1B">
            <w:pPr>
              <w:pStyle w:val="ProductList-OfferingBody"/>
              <w:jc w:val="center"/>
              <w:rPr>
                <w:lang w:val="es-ES"/>
              </w:rPr>
            </w:pPr>
          </w:p>
        </w:tc>
        <w:tc>
          <w:tcPr>
            <w:tcW w:w="596" w:type="dxa"/>
            <w:shd w:val="clear" w:color="auto" w:fill="BFBFBF" w:themeFill="background1" w:themeFillShade="BF"/>
            <w:vAlign w:val="center"/>
          </w:tcPr>
          <w:p w14:paraId="5612A376" w14:textId="77777777" w:rsidR="00916A28" w:rsidRPr="00654393" w:rsidRDefault="00916A28" w:rsidP="007B2B1B">
            <w:pPr>
              <w:pStyle w:val="ProductList-OfferingBody"/>
              <w:jc w:val="center"/>
              <w:rPr>
                <w:lang w:val="es-ES"/>
              </w:rPr>
            </w:pPr>
          </w:p>
        </w:tc>
        <w:tc>
          <w:tcPr>
            <w:tcW w:w="595" w:type="dxa"/>
            <w:shd w:val="clear" w:color="auto" w:fill="BFBFBF" w:themeFill="background1" w:themeFillShade="BF"/>
            <w:vAlign w:val="center"/>
          </w:tcPr>
          <w:p w14:paraId="2415CA7F" w14:textId="77777777" w:rsidR="00916A28" w:rsidRPr="00654393" w:rsidRDefault="00916A28" w:rsidP="007B2B1B">
            <w:pPr>
              <w:pStyle w:val="ProductList-OfferingBody"/>
              <w:jc w:val="center"/>
              <w:rPr>
                <w:lang w:val="es-ES"/>
              </w:rPr>
            </w:pPr>
          </w:p>
        </w:tc>
        <w:tc>
          <w:tcPr>
            <w:tcW w:w="573" w:type="dxa"/>
            <w:shd w:val="clear" w:color="auto" w:fill="BFBFBF" w:themeFill="background1" w:themeFillShade="BF"/>
            <w:vAlign w:val="center"/>
          </w:tcPr>
          <w:p w14:paraId="730641CD" w14:textId="77777777" w:rsidR="00916A28" w:rsidRPr="00654393" w:rsidRDefault="00916A28" w:rsidP="007B2B1B">
            <w:pPr>
              <w:pStyle w:val="ProductList-OfferingBody"/>
              <w:jc w:val="center"/>
              <w:rPr>
                <w:lang w:val="es-ES"/>
              </w:rPr>
            </w:pPr>
          </w:p>
        </w:tc>
        <w:tc>
          <w:tcPr>
            <w:tcW w:w="618" w:type="dxa"/>
            <w:shd w:val="clear" w:color="auto" w:fill="BFBFBF" w:themeFill="background1" w:themeFillShade="BF"/>
            <w:vAlign w:val="center"/>
          </w:tcPr>
          <w:p w14:paraId="5217433E" w14:textId="77777777" w:rsidR="00916A28" w:rsidRPr="00654393" w:rsidRDefault="00916A28" w:rsidP="007B2B1B">
            <w:pPr>
              <w:pStyle w:val="ProductList-OfferingBody"/>
              <w:jc w:val="center"/>
              <w:rPr>
                <w:lang w:val="es-ES"/>
              </w:rPr>
            </w:pPr>
          </w:p>
        </w:tc>
        <w:tc>
          <w:tcPr>
            <w:tcW w:w="595" w:type="dxa"/>
            <w:shd w:val="clear" w:color="auto" w:fill="BFBFBF" w:themeFill="background1" w:themeFillShade="BF"/>
            <w:vAlign w:val="center"/>
          </w:tcPr>
          <w:p w14:paraId="617B7F68" w14:textId="77777777" w:rsidR="00916A28" w:rsidRPr="00654393" w:rsidRDefault="00916A28" w:rsidP="007B2B1B">
            <w:pPr>
              <w:pStyle w:val="ProductList-OfferingBody"/>
              <w:jc w:val="center"/>
              <w:rPr>
                <w:lang w:val="es-ES"/>
              </w:rPr>
            </w:pPr>
          </w:p>
        </w:tc>
        <w:tc>
          <w:tcPr>
            <w:tcW w:w="596" w:type="dxa"/>
            <w:shd w:val="clear" w:color="auto" w:fill="BFBFBF" w:themeFill="background1" w:themeFillShade="BF"/>
            <w:vAlign w:val="center"/>
          </w:tcPr>
          <w:p w14:paraId="59D3A979" w14:textId="77777777" w:rsidR="00916A28" w:rsidRPr="00654393" w:rsidRDefault="00916A28" w:rsidP="007B2B1B">
            <w:pPr>
              <w:pStyle w:val="ProductList-OfferingBody"/>
              <w:jc w:val="center"/>
              <w:rPr>
                <w:lang w:val="es-ES"/>
              </w:rPr>
            </w:pPr>
          </w:p>
        </w:tc>
      </w:tr>
    </w:tbl>
    <w:p w14:paraId="71B7375D"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394"/>
        <w:gridCol w:w="3737"/>
      </w:tblGrid>
      <w:tr w:rsidR="00782C7B" w:rsidRPr="00334BF8" w14:paraId="4B37E2C6" w14:textId="77777777" w:rsidTr="000A2737">
        <w:tc>
          <w:tcPr>
            <w:tcW w:w="3596" w:type="dxa"/>
          </w:tcPr>
          <w:p w14:paraId="1CD3DE8D" w14:textId="77777777" w:rsidR="00782C7B" w:rsidRDefault="005A0966" w:rsidP="00134DA1">
            <w:pPr>
              <w:pStyle w:val="ProductList-Body"/>
            </w:pPr>
            <w:r>
              <w:t xml:space="preserve">Versión anterior: </w:t>
            </w:r>
            <w:r>
              <w:rPr>
                <w:b/>
              </w:rPr>
              <w:t>BizTalk Server 2013</w:t>
            </w:r>
            <w:r>
              <w:fldChar w:fldCharType="begin"/>
            </w:r>
            <w:r>
              <w:instrText>XE "BizTalk Server 2010"</w:instrText>
            </w:r>
            <w:r>
              <w:fldChar w:fldCharType="end"/>
            </w:r>
            <w:r>
              <w:rPr>
                <w:b/>
              </w:rPr>
              <w:t xml:space="preserve"> </w:t>
            </w:r>
            <w:r w:rsidRPr="00916A28">
              <w:rPr>
                <w:bCs/>
              </w:rPr>
              <w:t>(3/13)</w:t>
            </w:r>
          </w:p>
        </w:tc>
        <w:tc>
          <w:tcPr>
            <w:tcW w:w="3424" w:type="dxa"/>
          </w:tcPr>
          <w:p w14:paraId="070D9321" w14:textId="77777777" w:rsidR="00782C7B" w:rsidRDefault="005A0966" w:rsidP="00C4636F">
            <w:pPr>
              <w:pStyle w:val="ProductList-Body"/>
            </w:pPr>
            <w:r>
              <w:t xml:space="preserve">Grupo de productos: </w:t>
            </w:r>
            <w:r>
              <w:rPr>
                <w:b/>
              </w:rPr>
              <w:t>Servidor</w:t>
            </w:r>
          </w:p>
        </w:tc>
        <w:tc>
          <w:tcPr>
            <w:tcW w:w="3770" w:type="dxa"/>
          </w:tcPr>
          <w:p w14:paraId="2ED20C8A" w14:textId="77777777" w:rsidR="00782C7B" w:rsidRPr="002764AA" w:rsidRDefault="00AD224C" w:rsidP="00C4636F">
            <w:pPr>
              <w:pStyle w:val="ProductList-Body"/>
              <w:rPr>
                <w:lang w:val="es-ES"/>
              </w:rPr>
            </w:pPr>
            <w:r w:rsidRPr="002764AA">
              <w:rPr>
                <w:lang w:val="es-ES"/>
              </w:rPr>
              <w:t>Reducción elegible (SCE)</w:t>
            </w:r>
            <w:r w:rsidRPr="002764AA">
              <w:rPr>
                <w:b/>
                <w:lang w:val="es-ES"/>
              </w:rPr>
              <w:t xml:space="preserve"> Todo salvo Branch IDC</w:t>
            </w:r>
          </w:p>
        </w:tc>
      </w:tr>
      <w:tr w:rsidR="00782C7B" w:rsidRPr="00334BF8" w14:paraId="6F412614" w14:textId="77777777" w:rsidTr="000A2737">
        <w:tc>
          <w:tcPr>
            <w:tcW w:w="3596" w:type="dxa"/>
          </w:tcPr>
          <w:p w14:paraId="3A039B33" w14:textId="77777777" w:rsidR="00782C7B" w:rsidRPr="002764AA" w:rsidRDefault="00782C7B" w:rsidP="00C4636F">
            <w:pPr>
              <w:pStyle w:val="ProductList-Body"/>
              <w:rPr>
                <w:lang w:val="es-ES"/>
              </w:rPr>
            </w:pPr>
          </w:p>
        </w:tc>
        <w:tc>
          <w:tcPr>
            <w:tcW w:w="3424" w:type="dxa"/>
          </w:tcPr>
          <w:p w14:paraId="3765C221" w14:textId="77777777" w:rsidR="00782C7B" w:rsidRPr="002764AA" w:rsidRDefault="00FA4813" w:rsidP="00C4636F">
            <w:pPr>
              <w:pStyle w:val="ProductList-Body"/>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770" w:type="dxa"/>
          </w:tcPr>
          <w:p w14:paraId="55D53438" w14:textId="77777777" w:rsidR="00782C7B" w:rsidRPr="002764AA" w:rsidRDefault="00050BC6" w:rsidP="00C4636F">
            <w:pPr>
              <w:pStyle w:val="ProductList-Body"/>
              <w:rPr>
                <w:lang w:val="es-ES"/>
              </w:rPr>
            </w:pPr>
            <w:r w:rsidRPr="002764AA">
              <w:rPr>
                <w:lang w:val="es-ES"/>
              </w:rPr>
              <w:t xml:space="preserve">Excepciones de usuarios cualificados: </w:t>
            </w:r>
            <w:r w:rsidRPr="002764AA">
              <w:rPr>
                <w:b/>
                <w:lang w:val="es-ES"/>
              </w:rPr>
              <w:t>Todos</w:t>
            </w:r>
          </w:p>
        </w:tc>
      </w:tr>
    </w:tbl>
    <w:p w14:paraId="315EB006"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1893993E" w14:textId="77777777" w:rsidR="00AD224C" w:rsidRPr="002764AA" w:rsidRDefault="00AD224C" w:rsidP="00AD224C">
      <w:pPr>
        <w:pStyle w:val="ProductList-Body"/>
        <w:rPr>
          <w:lang w:val="es-ES"/>
        </w:rPr>
      </w:pPr>
      <w:r w:rsidRPr="002764AA">
        <w:rPr>
          <w:b/>
          <w:color w:val="00188F"/>
          <w:lang w:val="es-ES"/>
        </w:rPr>
        <w:t>Implementación especial y opciones de uso disponibles para los clientes de Software Assurance</w:t>
      </w:r>
    </w:p>
    <w:p w14:paraId="716AA8CD" w14:textId="77777777" w:rsidR="00AD224C" w:rsidRPr="002764AA" w:rsidRDefault="00AD224C" w:rsidP="00AD224C">
      <w:pPr>
        <w:pStyle w:val="ProductList-Body"/>
        <w:rPr>
          <w:lang w:val="es-ES"/>
        </w:rPr>
      </w:pPr>
      <w:r w:rsidRPr="002764AA">
        <w:rPr>
          <w:lang w:val="es-ES"/>
        </w:rPr>
        <w:t>BizTalk Server 2010</w:t>
      </w:r>
      <w:r>
        <w:fldChar w:fldCharType="begin"/>
      </w:r>
      <w:r w:rsidRPr="002764AA">
        <w:rPr>
          <w:lang w:val="es-ES"/>
        </w:rPr>
        <w:instrText>XE "BizTalk Server 2010"</w:instrText>
      </w:r>
      <w:r>
        <w:fldChar w:fldCharType="end"/>
      </w:r>
      <w:r w:rsidRPr="002764AA">
        <w:rPr>
          <w:lang w:val="es-ES"/>
        </w:rPr>
        <w:t xml:space="preserve"> será la última versión de BizTalk Server con licencia en virtud del modelo de licencia por procesador.</w:t>
      </w:r>
      <w:r w:rsidR="00827958" w:rsidRPr="002764AA">
        <w:rPr>
          <w:lang w:val="es-ES"/>
        </w:rPr>
        <w:t xml:space="preserve"> </w:t>
      </w:r>
      <w:r w:rsidRPr="002764AA">
        <w:rPr>
          <w:lang w:val="es-ES"/>
        </w:rPr>
        <w:t>Como excepción, a los clientes de Licencias por volumen con cobertura de SA vigente para licencias por procesador de BizTalk Server 2010 a partir del 1 de abril de 2013 (</w:t>
      </w:r>
      <w:r w:rsidR="000A6B49" w:rsidRPr="002764AA">
        <w:rPr>
          <w:lang w:val="es-ES"/>
        </w:rPr>
        <w:t>“</w:t>
      </w:r>
      <w:r w:rsidRPr="002764AA">
        <w:rPr>
          <w:lang w:val="es-ES"/>
        </w:rPr>
        <w:t>licencias cualificadas</w:t>
      </w:r>
      <w:r w:rsidR="000A6B49" w:rsidRPr="002764AA">
        <w:rPr>
          <w:lang w:val="es-ES"/>
        </w:rPr>
        <w:t>”</w:t>
      </w:r>
      <w:r w:rsidRPr="002764AA">
        <w:rPr>
          <w:lang w:val="es-ES"/>
        </w:rPr>
        <w:t xml:space="preserve">) se les ofrecen las siguientes opciones. </w:t>
      </w:r>
    </w:p>
    <w:p w14:paraId="23DAB30A" w14:textId="77777777" w:rsidR="00AD224C" w:rsidRPr="002764AA" w:rsidRDefault="00AD224C" w:rsidP="00AD224C">
      <w:pPr>
        <w:pStyle w:val="ProductList-Body"/>
        <w:rPr>
          <w:lang w:val="es-ES"/>
        </w:rPr>
      </w:pPr>
    </w:p>
    <w:p w14:paraId="18135622" w14:textId="77777777" w:rsidR="00AD224C" w:rsidRPr="002764AA" w:rsidRDefault="00AD224C" w:rsidP="00AD224C">
      <w:pPr>
        <w:pStyle w:val="ProductList-Body"/>
        <w:rPr>
          <w:lang w:val="es-ES"/>
        </w:rPr>
      </w:pPr>
      <w:r w:rsidRPr="002764AA">
        <w:rPr>
          <w:b/>
          <w:color w:val="00188F"/>
          <w:lang w:val="es-ES"/>
        </w:rPr>
        <w:t>Periodo actual</w:t>
      </w:r>
    </w:p>
    <w:p w14:paraId="38DC257A" w14:textId="77777777" w:rsidR="00AD224C" w:rsidRPr="002764AA" w:rsidRDefault="00AD224C" w:rsidP="00B942C3">
      <w:pPr>
        <w:pStyle w:val="ProductList-Body"/>
        <w:rPr>
          <w:lang w:val="es-ES"/>
        </w:rPr>
      </w:pPr>
      <w:r w:rsidRPr="002764AA">
        <w:rPr>
          <w:lang w:val="es-ES"/>
        </w:rPr>
        <w:t>Durante el periodo actual de su cobertura de SA, los clientes (incluidos clientes con contratos de suscripción) pueden, en virtud de cualquier licencia cualificada, actualizar a y utilizar la última versión de la misma edición del software BizTalk Server en lugar de BizTalk Server 2010</w:t>
      </w:r>
      <w:r>
        <w:fldChar w:fldCharType="begin"/>
      </w:r>
      <w:r w:rsidRPr="002764AA">
        <w:rPr>
          <w:lang w:val="es-ES"/>
        </w:rPr>
        <w:instrText>XE "BizTalk Server 2010"</w:instrText>
      </w:r>
      <w:r>
        <w:fldChar w:fldCharType="end"/>
      </w:r>
      <w:r w:rsidRPr="002764AA">
        <w:rPr>
          <w:lang w:val="es-ES"/>
        </w:rPr>
        <w:t>, sujeto</w:t>
      </w:r>
      <w:r w:rsidR="00047CB2">
        <w:rPr>
          <w:lang w:val="es-ES"/>
        </w:rPr>
        <w:t> </w:t>
      </w:r>
      <w:r w:rsidRPr="002764AA">
        <w:rPr>
          <w:lang w:val="es-ES"/>
        </w:rPr>
        <w:t>a</w:t>
      </w:r>
      <w:r w:rsidR="00B942C3">
        <w:rPr>
          <w:lang w:val="es-ES"/>
        </w:rPr>
        <w:t> </w:t>
      </w:r>
      <w:r w:rsidRPr="002764AA">
        <w:rPr>
          <w:lang w:val="es-ES"/>
        </w:rPr>
        <w:t xml:space="preserve">los derechos de uso de los productos de licencias por procesador de BizTalk Server 2010 (como se refleja en los PUR de enero de 2013). </w:t>
      </w:r>
    </w:p>
    <w:p w14:paraId="70968BF7" w14:textId="77777777" w:rsidR="00AD224C" w:rsidRPr="002764AA" w:rsidRDefault="00AD224C" w:rsidP="00AD224C">
      <w:pPr>
        <w:pStyle w:val="ProductList-Body"/>
        <w:rPr>
          <w:lang w:val="es-ES"/>
        </w:rPr>
      </w:pPr>
    </w:p>
    <w:p w14:paraId="5A8469FB" w14:textId="77777777" w:rsidR="00AD224C" w:rsidRPr="002764AA" w:rsidRDefault="00AD224C" w:rsidP="00AD224C">
      <w:pPr>
        <w:pStyle w:val="ProductList-Body"/>
        <w:rPr>
          <w:lang w:val="es-ES"/>
        </w:rPr>
      </w:pPr>
      <w:r w:rsidRPr="002764AA">
        <w:rPr>
          <w:b/>
          <w:color w:val="00188F"/>
          <w:lang w:val="es-ES"/>
        </w:rPr>
        <w:t>Primer periodo de renovación</w:t>
      </w:r>
    </w:p>
    <w:p w14:paraId="24E2A7B7" w14:textId="77777777" w:rsidR="00AD224C" w:rsidRPr="002764AA" w:rsidRDefault="00AD224C" w:rsidP="00744877">
      <w:pPr>
        <w:pStyle w:val="ProductList-Body"/>
        <w:rPr>
          <w:lang w:val="es-ES"/>
        </w:rPr>
      </w:pPr>
      <w:r w:rsidRPr="002764AA">
        <w:rPr>
          <w:lang w:val="es-ES"/>
        </w:rPr>
        <w:t>Después de su primera renovación de SA el 1 de abril de 2013 o después de esa fecha, para cada servidor que un cliente haya licenciado correctamente en virtud de los derechos de uso de los productos de licencia por procesador de BizTalk Server 2010</w:t>
      </w:r>
      <w:r>
        <w:fldChar w:fldCharType="begin"/>
      </w:r>
      <w:r w:rsidRPr="002764AA">
        <w:rPr>
          <w:lang w:val="es-ES"/>
        </w:rPr>
        <w:instrText>XE "BizTalk Server 2010"</w:instrText>
      </w:r>
      <w:r>
        <w:fldChar w:fldCharType="end"/>
      </w:r>
      <w:r w:rsidRPr="002764AA">
        <w:rPr>
          <w:lang w:val="es-ES"/>
        </w:rPr>
        <w:t>, el cliente puede adquirir licencias por núcleo de SA para BizTalk Server correspondientes a la misma edición sin adquirir las licencias por núcleo subyacentes para una cantidad de licencias por núcleo equivalente a la cantidad de licencias por procesador cualificadas cedidas al servidor multiplicadas por el mayor</w:t>
      </w:r>
      <w:r w:rsidR="00744877">
        <w:rPr>
          <w:lang w:val="es-ES"/>
        </w:rPr>
        <w:t> </w:t>
      </w:r>
      <w:r w:rsidRPr="002764AA">
        <w:rPr>
          <w:lang w:val="es-ES"/>
        </w:rPr>
        <w:t xml:space="preserve">de: </w:t>
      </w:r>
    </w:p>
    <w:p w14:paraId="2648CFAE" w14:textId="77777777" w:rsidR="00AD224C" w:rsidRPr="00114501" w:rsidRDefault="00AD224C" w:rsidP="00F32AEC">
      <w:pPr>
        <w:pStyle w:val="ProductList-Body"/>
        <w:numPr>
          <w:ilvl w:val="0"/>
          <w:numId w:val="37"/>
        </w:numPr>
        <w:tabs>
          <w:tab w:val="clear" w:pos="158"/>
          <w:tab w:val="left" w:pos="450"/>
        </w:tabs>
        <w:ind w:left="450" w:hanging="270"/>
      </w:pPr>
      <w:r>
        <w:t>cuatro, o bien</w:t>
      </w:r>
    </w:p>
    <w:p w14:paraId="52540287" w14:textId="77777777" w:rsidR="00AD224C" w:rsidRPr="002764AA" w:rsidRDefault="00AD224C" w:rsidP="00F32AEC">
      <w:pPr>
        <w:pStyle w:val="ProductList-Body"/>
        <w:numPr>
          <w:ilvl w:val="0"/>
          <w:numId w:val="37"/>
        </w:numPr>
        <w:tabs>
          <w:tab w:val="clear" w:pos="158"/>
          <w:tab w:val="left" w:pos="450"/>
        </w:tabs>
        <w:ind w:left="450" w:hanging="270"/>
        <w:rPr>
          <w:lang w:val="es-ES"/>
        </w:rPr>
      </w:pPr>
      <w:r w:rsidRPr="002764AA">
        <w:rPr>
          <w:lang w:val="es-ES"/>
        </w:rPr>
        <w:t>el número real de núcleos por procesador físico multiplicado por el factor de núcleos correspondiente.</w:t>
      </w:r>
      <w:r w:rsidR="00827958" w:rsidRPr="002764AA">
        <w:rPr>
          <w:lang w:val="es-ES"/>
        </w:rPr>
        <w:t xml:space="preserve"> </w:t>
      </w:r>
      <w:r w:rsidRPr="002764AA">
        <w:rPr>
          <w:lang w:val="es-ES"/>
        </w:rPr>
        <w:t xml:space="preserve">(En casos en que el número real de núcleos por procesador físico supere los cuatro, los clientes deben mantener un registro de la configuración del software BizTalk que se ejecuta en el servidor (las instancias licenciadas que se ejecutan en entornos de sistema operativo en el servidor licenciado) y el hardware físico que es compatible con ese software inmediatamente anterior a la renovación de SA mediante el uso de la herramienta Microsoft MAP o cualquier software equivalente). </w:t>
      </w:r>
    </w:p>
    <w:p w14:paraId="7BF1D758" w14:textId="77777777" w:rsidR="00AD224C" w:rsidRPr="002764AA" w:rsidRDefault="00AD224C" w:rsidP="00AD224C">
      <w:pPr>
        <w:pStyle w:val="ProductList-Body"/>
        <w:rPr>
          <w:lang w:val="es-ES"/>
        </w:rPr>
      </w:pPr>
    </w:p>
    <w:p w14:paraId="07DF572A" w14:textId="77777777" w:rsidR="00AD224C" w:rsidRPr="002764AA" w:rsidRDefault="00AD224C" w:rsidP="00AD224C">
      <w:pPr>
        <w:pStyle w:val="ProductList-Body"/>
        <w:rPr>
          <w:lang w:val="es-ES"/>
        </w:rPr>
      </w:pPr>
      <w:r w:rsidRPr="002764AA">
        <w:rPr>
          <w:lang w:val="es-ES"/>
        </w:rPr>
        <w:t>Las licencias por procesador de los clientes dejan de ser válidas en el momento de adquirir SA para las licencias por núcleo conforme a esta oferta. La opción de adquirir SA para las licencias por núcleo de BizTalk Server no es aplicable a la renovación de cobertura en virtud de los programas de suscripción.</w:t>
      </w:r>
      <w:r w:rsidR="00827958" w:rsidRPr="002764AA">
        <w:rPr>
          <w:lang w:val="es-ES"/>
        </w:rPr>
        <w:t xml:space="preserve"> </w:t>
      </w:r>
    </w:p>
    <w:p w14:paraId="1E1F940B" w14:textId="77777777" w:rsidR="00AD224C" w:rsidRDefault="00AD224C" w:rsidP="00AD224C">
      <w:pPr>
        <w:pStyle w:val="ProductList-Body"/>
        <w:rPr>
          <w:lang w:val="es-ES"/>
        </w:rPr>
      </w:pPr>
    </w:p>
    <w:p w14:paraId="3C7F1CCC" w14:textId="77777777" w:rsidR="008A0423" w:rsidRDefault="008A0423" w:rsidP="00AD224C">
      <w:pPr>
        <w:pStyle w:val="ProductList-Body"/>
        <w:rPr>
          <w:lang w:val="es-ES"/>
        </w:rPr>
      </w:pPr>
    </w:p>
    <w:p w14:paraId="73809DCA" w14:textId="77777777" w:rsidR="008A0423" w:rsidRPr="002764AA" w:rsidRDefault="008A0423" w:rsidP="00AD224C">
      <w:pPr>
        <w:pStyle w:val="ProductList-Body"/>
        <w:rPr>
          <w:lang w:val="es-ES"/>
        </w:rPr>
      </w:pPr>
    </w:p>
    <w:p w14:paraId="28324CDD" w14:textId="77777777" w:rsidR="00AD224C" w:rsidRPr="002764AA" w:rsidRDefault="00AD224C" w:rsidP="00AD224C">
      <w:pPr>
        <w:pStyle w:val="ProductList-Body"/>
        <w:rPr>
          <w:lang w:val="es-ES"/>
        </w:rPr>
      </w:pPr>
      <w:r w:rsidRPr="002764AA">
        <w:rPr>
          <w:b/>
          <w:color w:val="00188F"/>
          <w:lang w:val="es-ES"/>
        </w:rPr>
        <w:t>Para los clientes con cobertura de Software Assurance que optan por no renovar</w:t>
      </w:r>
    </w:p>
    <w:p w14:paraId="2CBB8524" w14:textId="77777777" w:rsidR="00AD224C" w:rsidRPr="002764AA" w:rsidRDefault="00AD224C" w:rsidP="00AD224C">
      <w:pPr>
        <w:pStyle w:val="ProductList-Body"/>
        <w:rPr>
          <w:lang w:val="es-ES"/>
        </w:rPr>
      </w:pPr>
      <w:r w:rsidRPr="002764AA">
        <w:rPr>
          <w:lang w:val="es-ES"/>
        </w:rPr>
        <w:t>Los clientes de Enterprise Subscription y Open Value Subscription que opten por la compra completa de licencias por procesador y cualquier otro cliente que adquiera licencias perpetuas en virtud de su contrato y opte por no renovar su SA en expiración, pueden ejecutar esa edición de BizTalk</w:t>
      </w:r>
      <w:r w:rsidR="00047CB2">
        <w:rPr>
          <w:lang w:val="es-ES"/>
        </w:rPr>
        <w:t> </w:t>
      </w:r>
      <w:r w:rsidRPr="002764AA">
        <w:rPr>
          <w:lang w:val="es-ES"/>
        </w:rPr>
        <w:t>Server 2010</w:t>
      </w:r>
      <w:r>
        <w:fldChar w:fldCharType="begin"/>
      </w:r>
      <w:r w:rsidRPr="002764AA">
        <w:rPr>
          <w:lang w:val="es-ES"/>
        </w:rPr>
        <w:instrText>XE "BizTalk Server 2010"</w:instrText>
      </w:r>
      <w:r>
        <w:fldChar w:fldCharType="end"/>
      </w:r>
      <w:r w:rsidRPr="002764AA">
        <w:rPr>
          <w:lang w:val="es-ES"/>
        </w:rPr>
        <w:t xml:space="preserve"> o la última versión de la misma edición de BizTalk Server disponible en ese momento en virtud de las siguientes licencias:</w:t>
      </w:r>
    </w:p>
    <w:p w14:paraId="30EF7B2A" w14:textId="77777777" w:rsidR="00AD224C" w:rsidRPr="002764AA" w:rsidRDefault="00AD224C" w:rsidP="00136452">
      <w:pPr>
        <w:pStyle w:val="ProductList-Body"/>
        <w:numPr>
          <w:ilvl w:val="0"/>
          <w:numId w:val="38"/>
        </w:numPr>
        <w:tabs>
          <w:tab w:val="clear" w:pos="158"/>
          <w:tab w:val="left" w:pos="450"/>
        </w:tabs>
        <w:ind w:left="450" w:hanging="270"/>
        <w:rPr>
          <w:lang w:val="es-ES"/>
        </w:rPr>
      </w:pPr>
      <w:r w:rsidRPr="002764AA">
        <w:rPr>
          <w:b/>
          <w:lang w:val="es-ES"/>
        </w:rPr>
        <w:t>BizTalk Server 2010</w:t>
      </w:r>
      <w:r w:rsidRPr="00544155">
        <w:rPr>
          <w:b/>
          <w:bCs/>
        </w:rPr>
        <w:fldChar w:fldCharType="begin"/>
      </w:r>
      <w:r w:rsidRPr="00544155">
        <w:rPr>
          <w:b/>
          <w:bCs/>
          <w:lang w:val="es-ES"/>
        </w:rPr>
        <w:instrText>XE "BizTalk Server 2010"</w:instrText>
      </w:r>
      <w:r w:rsidRPr="00544155">
        <w:rPr>
          <w:b/>
          <w:bCs/>
        </w:rPr>
        <w:fldChar w:fldCharType="end"/>
      </w:r>
      <w:r w:rsidRPr="00544155">
        <w:rPr>
          <w:b/>
          <w:bCs/>
          <w:lang w:val="es-ES"/>
        </w:rPr>
        <w:t>:</w:t>
      </w:r>
      <w:r w:rsidRPr="002764AA">
        <w:rPr>
          <w:lang w:val="es-ES"/>
        </w:rPr>
        <w:t xml:space="preserve"> El uso continuado de esta versión del software está sujeto a los derechos de uso de los productos de licencias por procesador de BizTalk Server 2010, sin embargo, los clientes dejan de tener Movilidad de licencias a través de SA.</w:t>
      </w:r>
    </w:p>
    <w:p w14:paraId="6E54BFDD" w14:textId="77777777" w:rsidR="00AD224C" w:rsidRPr="002764AA" w:rsidRDefault="00AD224C" w:rsidP="00136452">
      <w:pPr>
        <w:pStyle w:val="ProductList-Body"/>
        <w:numPr>
          <w:ilvl w:val="0"/>
          <w:numId w:val="38"/>
        </w:numPr>
        <w:tabs>
          <w:tab w:val="clear" w:pos="158"/>
          <w:tab w:val="left" w:pos="450"/>
        </w:tabs>
        <w:ind w:left="450" w:hanging="270"/>
        <w:rPr>
          <w:lang w:val="es-ES"/>
        </w:rPr>
      </w:pPr>
      <w:r w:rsidRPr="002764AA">
        <w:rPr>
          <w:b/>
          <w:lang w:val="es-ES"/>
        </w:rPr>
        <w:t>Última versión de BizTalk Server</w:t>
      </w:r>
      <w:r w:rsidRPr="00544155">
        <w:rPr>
          <w:b/>
          <w:bCs/>
          <w:lang w:val="es-ES"/>
        </w:rPr>
        <w:t>:</w:t>
      </w:r>
      <w:r w:rsidRPr="002764AA">
        <w:rPr>
          <w:lang w:val="es-ES"/>
        </w:rPr>
        <w:t xml:space="preserve"> el uso de esta versión del software está sujeto a derechos de uso de los productos de licencias por procesador de BizTalk Server 2010</w:t>
      </w:r>
      <w:r>
        <w:fldChar w:fldCharType="begin"/>
      </w:r>
      <w:r w:rsidRPr="002764AA">
        <w:rPr>
          <w:lang w:val="es-ES"/>
        </w:rPr>
        <w:instrText>XE "BizTalk Server 2010"</w:instrText>
      </w:r>
      <w:r>
        <w:fldChar w:fldCharType="end"/>
      </w:r>
      <w:r w:rsidRPr="002764AA">
        <w:rPr>
          <w:lang w:val="es-ES"/>
        </w:rPr>
        <w:t xml:space="preserve">, sin embargo: </w:t>
      </w:r>
    </w:p>
    <w:p w14:paraId="445177AC" w14:textId="77777777" w:rsidR="00AD224C" w:rsidRPr="002764AA" w:rsidRDefault="00AD224C" w:rsidP="00136452">
      <w:pPr>
        <w:pStyle w:val="ProductList-Body"/>
        <w:numPr>
          <w:ilvl w:val="1"/>
          <w:numId w:val="38"/>
        </w:numPr>
        <w:tabs>
          <w:tab w:val="clear" w:pos="158"/>
          <w:tab w:val="left" w:pos="450"/>
        </w:tabs>
        <w:ind w:left="720" w:hanging="270"/>
        <w:rPr>
          <w:lang w:val="es-ES"/>
        </w:rPr>
      </w:pPr>
      <w:r w:rsidRPr="002764AA">
        <w:rPr>
          <w:lang w:val="es-ES"/>
        </w:rPr>
        <w:t xml:space="preserve">los clientes dejan de tener Movilidad de licencias dentro de Granjas de servidores o Movilidad de licencias a través de SA; y </w:t>
      </w:r>
    </w:p>
    <w:p w14:paraId="0468DB07" w14:textId="77777777" w:rsidR="00AD224C" w:rsidRPr="002764AA" w:rsidRDefault="00AD224C" w:rsidP="00136452">
      <w:pPr>
        <w:pStyle w:val="ProductList-Body"/>
        <w:numPr>
          <w:ilvl w:val="1"/>
          <w:numId w:val="38"/>
        </w:numPr>
        <w:tabs>
          <w:tab w:val="clear" w:pos="158"/>
          <w:tab w:val="left" w:pos="450"/>
        </w:tabs>
        <w:ind w:left="720" w:hanging="270"/>
        <w:rPr>
          <w:lang w:val="es-ES"/>
        </w:rPr>
      </w:pPr>
      <w:r w:rsidRPr="002764AA">
        <w:rPr>
          <w:lang w:val="es-ES"/>
        </w:rPr>
        <w:t xml:space="preserve">cualquier reasignación de licencias está sujeta a las limitaciones a continuación en relación con su </w:t>
      </w:r>
      <w:r w:rsidR="000A6B49" w:rsidRPr="002764AA">
        <w:rPr>
          <w:lang w:val="es-ES"/>
        </w:rPr>
        <w:t>“</w:t>
      </w:r>
      <w:r w:rsidRPr="002764AA">
        <w:rPr>
          <w:lang w:val="es-ES"/>
        </w:rPr>
        <w:t>equivalencia de licencias por núcleo</w:t>
      </w:r>
      <w:r w:rsidR="000A6B49" w:rsidRPr="002764AA">
        <w:rPr>
          <w:lang w:val="es-ES"/>
        </w:rPr>
        <w:t>”</w:t>
      </w:r>
      <w:r w:rsidRPr="002764AA">
        <w:rPr>
          <w:lang w:val="es-ES"/>
        </w:rPr>
        <w:t xml:space="preserve">. La equivalencia de licencias por núcleo se determina de la siguiente manera. </w:t>
      </w:r>
    </w:p>
    <w:p w14:paraId="45A75157" w14:textId="77777777" w:rsidR="00AD224C" w:rsidRPr="002764AA" w:rsidRDefault="00AD224C" w:rsidP="00136452">
      <w:pPr>
        <w:pStyle w:val="ProductList-Body"/>
        <w:numPr>
          <w:ilvl w:val="0"/>
          <w:numId w:val="39"/>
        </w:numPr>
        <w:tabs>
          <w:tab w:val="clear" w:pos="158"/>
          <w:tab w:val="left" w:pos="450"/>
        </w:tabs>
        <w:ind w:left="450" w:hanging="270"/>
        <w:rPr>
          <w:lang w:val="es-ES"/>
        </w:rPr>
      </w:pPr>
      <w:r w:rsidRPr="002764AA">
        <w:rPr>
          <w:lang w:val="es-ES"/>
        </w:rPr>
        <w:t xml:space="preserve">Por cada licencia cualificada asignada al servidor, la equivalencia de licencias por núcleo es la mayor de: </w:t>
      </w:r>
    </w:p>
    <w:p w14:paraId="3EE8607B" w14:textId="77777777" w:rsidR="00AD224C" w:rsidRPr="00114501" w:rsidRDefault="00AD224C" w:rsidP="00136452">
      <w:pPr>
        <w:pStyle w:val="ProductList-Body"/>
        <w:numPr>
          <w:ilvl w:val="1"/>
          <w:numId w:val="39"/>
        </w:numPr>
        <w:tabs>
          <w:tab w:val="clear" w:pos="158"/>
          <w:tab w:val="left" w:pos="450"/>
        </w:tabs>
        <w:ind w:left="720" w:hanging="270"/>
      </w:pPr>
      <w:r>
        <w:t xml:space="preserve">cuatro núcleos por licencia de procesador O BIEN </w:t>
      </w:r>
    </w:p>
    <w:p w14:paraId="73CA1B68" w14:textId="77777777" w:rsidR="00AD224C" w:rsidRPr="002764AA" w:rsidRDefault="00AD224C" w:rsidP="00136452">
      <w:pPr>
        <w:pStyle w:val="ProductList-Body"/>
        <w:numPr>
          <w:ilvl w:val="1"/>
          <w:numId w:val="39"/>
        </w:numPr>
        <w:tabs>
          <w:tab w:val="clear" w:pos="158"/>
          <w:tab w:val="left" w:pos="450"/>
        </w:tabs>
        <w:ind w:left="720" w:hanging="270"/>
        <w:rPr>
          <w:lang w:val="es-ES"/>
        </w:rPr>
      </w:pPr>
      <w:r w:rsidRPr="002764AA">
        <w:rPr>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SA mediante el uso de la herramienta Microsoft MAP o cualquier software equivalente). </w:t>
      </w:r>
    </w:p>
    <w:p w14:paraId="2B8A64FC" w14:textId="77777777" w:rsidR="00AD224C" w:rsidRPr="002764AA" w:rsidRDefault="00AD224C" w:rsidP="00136452">
      <w:pPr>
        <w:pStyle w:val="ProductList-Body"/>
        <w:numPr>
          <w:ilvl w:val="0"/>
          <w:numId w:val="39"/>
        </w:numPr>
        <w:tabs>
          <w:tab w:val="clear" w:pos="158"/>
          <w:tab w:val="left" w:pos="450"/>
        </w:tabs>
        <w:ind w:left="450" w:hanging="270"/>
        <w:rPr>
          <w:lang w:val="es-ES"/>
        </w:rPr>
      </w:pPr>
      <w:r w:rsidRPr="002764AA">
        <w:rPr>
          <w:lang w:val="es-ES"/>
        </w:rPr>
        <w:t>Los Clientes pueden reasignar licencias a otro servidor. Sin embargo, si el cliente reasigna una licencia a otro servidor, el cliente tendrá que</w:t>
      </w:r>
      <w:r w:rsidR="00047CB2">
        <w:rPr>
          <w:lang w:val="es-ES"/>
        </w:rPr>
        <w:t> </w:t>
      </w:r>
      <w:r w:rsidRPr="002764AA">
        <w:rPr>
          <w:lang w:val="es-ES"/>
        </w:rPr>
        <w:t>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14:paraId="7750E94A" w14:textId="77777777" w:rsidR="00782C7B" w:rsidRPr="002764AA" w:rsidRDefault="00AD224C" w:rsidP="00136452">
      <w:pPr>
        <w:pStyle w:val="ProductList-Body"/>
        <w:numPr>
          <w:ilvl w:val="0"/>
          <w:numId w:val="39"/>
        </w:numPr>
        <w:tabs>
          <w:tab w:val="clear" w:pos="158"/>
          <w:tab w:val="left" w:pos="450"/>
        </w:tabs>
        <w:ind w:left="450" w:hanging="270"/>
        <w:rPr>
          <w:lang w:val="es-ES"/>
        </w:rPr>
      </w:pPr>
      <w:r w:rsidRPr="002764AA">
        <w:rPr>
          <w:lang w:val="es-ES"/>
        </w:rPr>
        <w:t>La equivalencia de licencias por núcleo considerada de los clientes no implica que pueden asignar una licencia por procesador a núcleos entre dos o más procesadores.</w:t>
      </w:r>
    </w:p>
    <w:bookmarkStart w:id="83" w:name="_Toc378147621"/>
    <w:bookmarkStart w:id="84" w:name="_Toc378151523"/>
    <w:p w14:paraId="7612C29A"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48C07E90" w14:textId="77777777" w:rsidR="00407E60" w:rsidRPr="00114501" w:rsidRDefault="00407E60" w:rsidP="00680B4D">
      <w:pPr>
        <w:pStyle w:val="ProductList-Offering1Heading"/>
        <w:outlineLvl w:val="1"/>
      </w:pPr>
      <w:bookmarkStart w:id="85" w:name="_Toc379797104"/>
      <w:bookmarkStart w:id="86" w:name="_Toc380513130"/>
      <w:bookmarkStart w:id="87" w:name="_Toc380655169"/>
      <w:bookmarkStart w:id="88" w:name="_Toc395021412"/>
      <w:r>
        <w:t>Core Infrastructure Server</w:t>
      </w:r>
      <w:bookmarkEnd w:id="83"/>
      <w:bookmarkEnd w:id="84"/>
      <w:bookmarkEnd w:id="85"/>
      <w:bookmarkEnd w:id="86"/>
      <w:r>
        <w:t xml:space="preserve"> Suite</w:t>
      </w:r>
      <w:bookmarkEnd w:id="87"/>
      <w:bookmarkEnd w:id="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9149DE" w14:paraId="1774895E" w14:textId="77777777" w:rsidTr="00047CB2">
        <w:trPr>
          <w:tblHeader/>
        </w:trPr>
        <w:tc>
          <w:tcPr>
            <w:tcW w:w="3060" w:type="dxa"/>
            <w:tcBorders>
              <w:bottom w:val="nil"/>
            </w:tcBorders>
            <w:shd w:val="clear" w:color="auto" w:fill="00188F"/>
          </w:tcPr>
          <w:p w14:paraId="1BC43474" w14:textId="77777777" w:rsidR="009149DE" w:rsidRPr="00EE0836" w:rsidRDefault="009149DE"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11D0D52" w14:textId="77777777" w:rsidR="009149DE" w:rsidRPr="00654393" w:rsidRDefault="009149DE"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6294F20E" w14:textId="77777777" w:rsidR="009149DE" w:rsidRPr="00654393" w:rsidRDefault="009149DE"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0716F92D" w14:textId="77777777" w:rsidR="009149DE" w:rsidRPr="00654393" w:rsidRDefault="009149DE"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1761F104" w14:textId="77777777" w:rsidR="009149DE" w:rsidRPr="00654393" w:rsidRDefault="009149DE"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367ECBD" w14:textId="77777777" w:rsidR="009149DE" w:rsidRPr="00654393" w:rsidRDefault="009149DE"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4F1D0AC" w14:textId="77777777" w:rsidR="009149DE" w:rsidRPr="00654393" w:rsidRDefault="009149DE"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2BDF314D" w14:textId="77777777" w:rsidR="009149DE" w:rsidRPr="00654393" w:rsidRDefault="009149DE"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2C731025" w14:textId="77777777" w:rsidR="009149DE" w:rsidRPr="00654393" w:rsidRDefault="009149DE"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53F259F" w14:textId="77777777" w:rsidR="009149DE" w:rsidRPr="00654393" w:rsidRDefault="009149DE"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14:paraId="729317DB" w14:textId="77777777" w:rsidR="009149DE" w:rsidRPr="00654393" w:rsidRDefault="009149DE"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5" w:type="dxa"/>
            <w:shd w:val="clear" w:color="auto" w:fill="00188F"/>
            <w:vAlign w:val="center"/>
          </w:tcPr>
          <w:p w14:paraId="10071742" w14:textId="77777777" w:rsidR="009149DE" w:rsidRPr="00876F70" w:rsidRDefault="009149DE"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7B140BA0" w14:textId="77777777" w:rsidR="009149DE" w:rsidRPr="00654393" w:rsidRDefault="009149DE"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4B0EF25C" w14:textId="77777777" w:rsidR="009149DE" w:rsidRPr="00654393" w:rsidRDefault="009149DE"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D158B" w14:paraId="55907FEB" w14:textId="77777777" w:rsidTr="00047CB2">
        <w:tc>
          <w:tcPr>
            <w:tcW w:w="3060" w:type="dxa"/>
            <w:tcBorders>
              <w:top w:val="nil"/>
              <w:left w:val="nil"/>
              <w:bottom w:val="dashSmallGap" w:sz="4" w:space="0" w:color="BFBFBF" w:themeColor="background1" w:themeShade="BF"/>
              <w:right w:val="nil"/>
            </w:tcBorders>
          </w:tcPr>
          <w:p w14:paraId="6CC69BBC" w14:textId="77777777" w:rsidR="00ED158B" w:rsidRPr="002764AA" w:rsidRDefault="00ED158B" w:rsidP="00ED158B">
            <w:pPr>
              <w:pStyle w:val="ProductList-Offering1"/>
              <w:rPr>
                <w:lang w:val="fr-FR"/>
              </w:rPr>
            </w:pPr>
            <w:bookmarkStart w:id="89" w:name="_Toc379797105"/>
            <w:bookmarkStart w:id="90" w:name="_Toc380513131"/>
            <w:bookmarkStart w:id="91" w:name="_Toc380655170"/>
            <w:bookmarkStart w:id="92" w:name="_Toc395021413"/>
            <w:r w:rsidRPr="002764AA">
              <w:rPr>
                <w:lang w:val="fr-FR"/>
              </w:rPr>
              <w:t>Core Infrastructure Server Suite Datacenter</w:t>
            </w:r>
            <w:bookmarkEnd w:id="89"/>
            <w:bookmarkEnd w:id="90"/>
            <w:bookmarkEnd w:id="91"/>
            <w:bookmarkEnd w:id="92"/>
            <w:r>
              <w:fldChar w:fldCharType="begin"/>
            </w:r>
            <w:r w:rsidRPr="002764AA">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1A516B2B" w14:textId="77777777" w:rsidR="00ED158B" w:rsidRDefault="00ED158B" w:rsidP="00ED158B">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14:paraId="40890B71" w14:textId="77777777" w:rsidR="00ED158B" w:rsidRDefault="00ED158B" w:rsidP="00ED158B">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6488B814" w14:textId="77777777" w:rsidR="00ED158B" w:rsidRDefault="00ED158B" w:rsidP="00ED158B">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C0AC2C9" w14:textId="77777777" w:rsidR="00ED158B" w:rsidRDefault="00ED158B" w:rsidP="00ED158B">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3DF8BF5" w14:textId="77777777" w:rsidR="00ED158B" w:rsidRDefault="00ED158B" w:rsidP="00ED158B">
            <w:pPr>
              <w:pStyle w:val="ProductList-OfferingBody"/>
              <w:ind w:left="-113"/>
              <w:jc w:val="center"/>
            </w:pPr>
            <w:r>
              <w:t>75</w:t>
            </w:r>
          </w:p>
        </w:tc>
        <w:tc>
          <w:tcPr>
            <w:tcW w:w="596" w:type="dxa"/>
            <w:shd w:val="clear" w:color="auto" w:fill="70AD47" w:themeFill="accent6"/>
            <w:vAlign w:val="center"/>
          </w:tcPr>
          <w:p w14:paraId="6209286B" w14:textId="77777777" w:rsidR="00ED158B" w:rsidRPr="00654393" w:rsidRDefault="00ED158B" w:rsidP="00ED158B">
            <w:pPr>
              <w:pStyle w:val="ProductList-OfferingBody"/>
              <w:ind w:left="-113"/>
              <w:jc w:val="center"/>
              <w:rPr>
                <w:lang w:val="es-ES"/>
              </w:rPr>
            </w:pPr>
            <w:r w:rsidRPr="00654393">
              <w:rPr>
                <w:lang w:val="es-ES"/>
              </w:rPr>
              <w:fldChar w:fldCharType="begin"/>
            </w:r>
            <w:r w:rsidRPr="00654393">
              <w:rPr>
                <w:lang w:val="es-ES"/>
              </w:rPr>
              <w:instrText xml:space="preserve"> AutoTextList  \sNoStyle\t "Core Infrastructure" </w:instrText>
            </w:r>
            <w:r w:rsidRPr="00654393">
              <w:rPr>
                <w:lang w:val="es-ES"/>
              </w:rPr>
              <w:fldChar w:fldCharType="separate"/>
            </w:r>
            <w:r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14:paraId="146078CD" w14:textId="77777777" w:rsidR="00ED158B" w:rsidRPr="00654393" w:rsidRDefault="00ED158B" w:rsidP="00ED158B">
            <w:pPr>
              <w:pStyle w:val="ProductList-OfferingBody"/>
              <w:ind w:left="-113"/>
              <w:jc w:val="center"/>
              <w:rPr>
                <w:lang w:val="es-ES"/>
              </w:rPr>
            </w:pPr>
          </w:p>
        </w:tc>
        <w:tc>
          <w:tcPr>
            <w:tcW w:w="596" w:type="dxa"/>
            <w:shd w:val="clear" w:color="auto" w:fill="BFBFBF" w:themeFill="background1" w:themeFillShade="BF"/>
            <w:vAlign w:val="center"/>
          </w:tcPr>
          <w:p w14:paraId="5407017A" w14:textId="77777777" w:rsidR="00ED158B" w:rsidRPr="00654393" w:rsidRDefault="00ED158B" w:rsidP="00ED158B">
            <w:pPr>
              <w:pStyle w:val="ProductList-OfferingBody"/>
              <w:ind w:left="-113"/>
              <w:jc w:val="center"/>
              <w:rPr>
                <w:lang w:val="es-ES"/>
              </w:rPr>
            </w:pPr>
          </w:p>
        </w:tc>
        <w:tc>
          <w:tcPr>
            <w:tcW w:w="595" w:type="dxa"/>
            <w:shd w:val="clear" w:color="auto" w:fill="70AD47" w:themeFill="accent6"/>
            <w:vAlign w:val="center"/>
          </w:tcPr>
          <w:p w14:paraId="2BD07738" w14:textId="77777777" w:rsidR="00ED158B" w:rsidRPr="00654393" w:rsidRDefault="00ED158B" w:rsidP="00ED158B">
            <w:pPr>
              <w:pStyle w:val="ProductList-OfferingBody"/>
              <w:ind w:left="-113"/>
              <w:jc w:val="center"/>
              <w:rPr>
                <w:lang w:val="es-ES"/>
              </w:rPr>
            </w:pPr>
          </w:p>
        </w:tc>
        <w:tc>
          <w:tcPr>
            <w:tcW w:w="546" w:type="dxa"/>
            <w:shd w:val="clear" w:color="auto" w:fill="70AD47" w:themeFill="accent6"/>
            <w:vAlign w:val="center"/>
          </w:tcPr>
          <w:p w14:paraId="777A6746" w14:textId="77777777" w:rsidR="00ED158B" w:rsidRPr="00654393" w:rsidRDefault="00ED158B" w:rsidP="00ED158B">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45" w:type="dxa"/>
            <w:shd w:val="clear" w:color="auto" w:fill="70AD47" w:themeFill="accent6"/>
            <w:vAlign w:val="center"/>
          </w:tcPr>
          <w:p w14:paraId="2DD8D0A8" w14:textId="77777777" w:rsidR="00ED158B" w:rsidRPr="00654393" w:rsidRDefault="00ED158B" w:rsidP="00ED158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71C989FB" w14:textId="77777777" w:rsidR="00ED158B" w:rsidRPr="00654393" w:rsidRDefault="00ED158B" w:rsidP="00ED158B">
            <w:pPr>
              <w:pStyle w:val="ProductList-OfferingBody"/>
              <w:ind w:left="-113"/>
              <w:jc w:val="center"/>
              <w:rPr>
                <w:lang w:val="es-ES"/>
              </w:rPr>
            </w:pPr>
          </w:p>
        </w:tc>
        <w:tc>
          <w:tcPr>
            <w:tcW w:w="596" w:type="dxa"/>
            <w:shd w:val="clear" w:color="auto" w:fill="70AD47" w:themeFill="accent6"/>
            <w:vAlign w:val="center"/>
          </w:tcPr>
          <w:p w14:paraId="5BBF50ED" w14:textId="77777777" w:rsidR="00ED158B" w:rsidRPr="00654393" w:rsidRDefault="00ED158B" w:rsidP="00ED158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341240" w14:paraId="439D33C6" w14:textId="77777777" w:rsidTr="00047CB2">
        <w:tc>
          <w:tcPr>
            <w:tcW w:w="3060" w:type="dxa"/>
            <w:tcBorders>
              <w:top w:val="dashSmallGap" w:sz="4" w:space="0" w:color="BFBFBF" w:themeColor="background1" w:themeShade="BF"/>
              <w:left w:val="nil"/>
              <w:bottom w:val="dashSmallGap" w:sz="4" w:space="0" w:color="BFBFBF" w:themeColor="background1" w:themeShade="BF"/>
              <w:right w:val="nil"/>
            </w:tcBorders>
          </w:tcPr>
          <w:p w14:paraId="238842D3" w14:textId="77777777" w:rsidR="00341240" w:rsidRPr="002764AA" w:rsidRDefault="00341240" w:rsidP="00C05A53">
            <w:pPr>
              <w:pStyle w:val="ProductList-Offering1"/>
              <w:rPr>
                <w:lang w:val="fr-FR"/>
              </w:rPr>
            </w:pPr>
            <w:bookmarkStart w:id="93" w:name="_Toc379797106"/>
            <w:bookmarkStart w:id="94" w:name="_Toc380513132"/>
            <w:bookmarkStart w:id="95" w:name="_Toc380655171"/>
            <w:bookmarkStart w:id="96" w:name="_Toc395021414"/>
            <w:r w:rsidRPr="002764AA">
              <w:rPr>
                <w:lang w:val="fr-FR"/>
              </w:rPr>
              <w:t>Core Infrastructure Server Suite Enterprise</w:t>
            </w:r>
            <w:bookmarkEnd w:id="93"/>
            <w:bookmarkEnd w:id="94"/>
            <w:bookmarkEnd w:id="95"/>
            <w:bookmarkEnd w:id="96"/>
            <w:r>
              <w:fldChar w:fldCharType="begin"/>
            </w:r>
            <w:r w:rsidRPr="002764AA">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785412" w14:textId="77777777" w:rsidR="00341240" w:rsidRDefault="00341240"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3E11F3" w14:textId="77777777" w:rsidR="00341240" w:rsidRDefault="0034124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4438833" w14:textId="77777777" w:rsidR="00341240" w:rsidRDefault="0034124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CCB5BD" w14:textId="77777777" w:rsidR="00341240" w:rsidRDefault="0034124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164E9C1" w14:textId="77777777" w:rsidR="00341240" w:rsidRDefault="00341240" w:rsidP="00C05A53">
            <w:pPr>
              <w:pStyle w:val="ProductList-OfferingBody"/>
              <w:ind w:left="-113"/>
              <w:jc w:val="center"/>
            </w:pPr>
          </w:p>
        </w:tc>
        <w:tc>
          <w:tcPr>
            <w:tcW w:w="596" w:type="dxa"/>
            <w:shd w:val="clear" w:color="auto" w:fill="BFBFBF" w:themeFill="background1" w:themeFillShade="BF"/>
            <w:vAlign w:val="center"/>
          </w:tcPr>
          <w:p w14:paraId="37685FA4" w14:textId="77777777" w:rsidR="00341240" w:rsidRPr="00654393" w:rsidRDefault="00341240" w:rsidP="007B2B1B">
            <w:pPr>
              <w:pStyle w:val="ProductList-OfferingBody"/>
              <w:ind w:left="-113"/>
              <w:jc w:val="center"/>
              <w:rPr>
                <w:lang w:val="es-ES"/>
              </w:rPr>
            </w:pPr>
          </w:p>
        </w:tc>
        <w:tc>
          <w:tcPr>
            <w:tcW w:w="595" w:type="dxa"/>
            <w:shd w:val="clear" w:color="auto" w:fill="BFBFBF" w:themeFill="background1" w:themeFillShade="BF"/>
            <w:vAlign w:val="center"/>
          </w:tcPr>
          <w:p w14:paraId="3A29D7D7" w14:textId="77777777" w:rsidR="00341240" w:rsidRPr="00654393" w:rsidRDefault="00341240" w:rsidP="007B2B1B">
            <w:pPr>
              <w:pStyle w:val="ProductList-OfferingBody"/>
              <w:ind w:left="-113"/>
              <w:jc w:val="center"/>
              <w:rPr>
                <w:lang w:val="es-ES"/>
              </w:rPr>
            </w:pPr>
          </w:p>
        </w:tc>
        <w:tc>
          <w:tcPr>
            <w:tcW w:w="596" w:type="dxa"/>
            <w:shd w:val="clear" w:color="auto" w:fill="BFBFBF" w:themeFill="background1" w:themeFillShade="BF"/>
            <w:vAlign w:val="center"/>
          </w:tcPr>
          <w:p w14:paraId="724A34F6" w14:textId="77777777" w:rsidR="00341240" w:rsidRPr="00654393" w:rsidRDefault="00341240" w:rsidP="007B2B1B">
            <w:pPr>
              <w:pStyle w:val="ProductList-OfferingBody"/>
              <w:ind w:left="-113"/>
              <w:jc w:val="center"/>
              <w:rPr>
                <w:lang w:val="es-ES"/>
              </w:rPr>
            </w:pPr>
          </w:p>
        </w:tc>
        <w:tc>
          <w:tcPr>
            <w:tcW w:w="595" w:type="dxa"/>
            <w:shd w:val="clear" w:color="auto" w:fill="BFBFBF" w:themeFill="background1" w:themeFillShade="BF"/>
            <w:vAlign w:val="center"/>
          </w:tcPr>
          <w:p w14:paraId="23DEA3C0" w14:textId="77777777" w:rsidR="00341240" w:rsidRPr="00654393" w:rsidRDefault="00341240" w:rsidP="007B2B1B">
            <w:pPr>
              <w:pStyle w:val="ProductList-OfferingBody"/>
              <w:ind w:left="-113"/>
              <w:jc w:val="center"/>
              <w:rPr>
                <w:lang w:val="es-ES"/>
              </w:rPr>
            </w:pPr>
          </w:p>
        </w:tc>
        <w:tc>
          <w:tcPr>
            <w:tcW w:w="546" w:type="dxa"/>
            <w:shd w:val="clear" w:color="auto" w:fill="BFBFBF" w:themeFill="background1" w:themeFillShade="BF"/>
            <w:vAlign w:val="center"/>
          </w:tcPr>
          <w:p w14:paraId="2F3CC342" w14:textId="77777777" w:rsidR="00341240" w:rsidRPr="00654393" w:rsidRDefault="00341240" w:rsidP="007B2B1B">
            <w:pPr>
              <w:pStyle w:val="ProductList-OfferingBody"/>
              <w:ind w:left="-113"/>
              <w:jc w:val="center"/>
              <w:rPr>
                <w:lang w:val="es-ES"/>
              </w:rPr>
            </w:pPr>
          </w:p>
        </w:tc>
        <w:tc>
          <w:tcPr>
            <w:tcW w:w="645" w:type="dxa"/>
            <w:shd w:val="clear" w:color="auto" w:fill="BFBFBF" w:themeFill="background1" w:themeFillShade="BF"/>
            <w:vAlign w:val="center"/>
          </w:tcPr>
          <w:p w14:paraId="491B91E5" w14:textId="77777777" w:rsidR="00341240" w:rsidRPr="00654393" w:rsidRDefault="00341240" w:rsidP="007B2B1B">
            <w:pPr>
              <w:pStyle w:val="ProductList-OfferingBody"/>
              <w:ind w:left="-113"/>
              <w:jc w:val="center"/>
              <w:rPr>
                <w:lang w:val="es-ES"/>
              </w:rPr>
            </w:pPr>
          </w:p>
        </w:tc>
        <w:tc>
          <w:tcPr>
            <w:tcW w:w="595" w:type="dxa"/>
            <w:shd w:val="clear" w:color="auto" w:fill="BFBFBF" w:themeFill="background1" w:themeFillShade="BF"/>
            <w:vAlign w:val="center"/>
          </w:tcPr>
          <w:p w14:paraId="41B8CCA4" w14:textId="77777777" w:rsidR="00341240" w:rsidRPr="00654393" w:rsidRDefault="00341240" w:rsidP="007B2B1B">
            <w:pPr>
              <w:pStyle w:val="ProductList-OfferingBody"/>
              <w:ind w:left="-113"/>
              <w:jc w:val="center"/>
              <w:rPr>
                <w:lang w:val="es-ES"/>
              </w:rPr>
            </w:pPr>
          </w:p>
        </w:tc>
        <w:tc>
          <w:tcPr>
            <w:tcW w:w="596" w:type="dxa"/>
            <w:shd w:val="clear" w:color="auto" w:fill="BFBFBF" w:themeFill="background1" w:themeFillShade="BF"/>
            <w:vAlign w:val="center"/>
          </w:tcPr>
          <w:p w14:paraId="698F903C" w14:textId="77777777" w:rsidR="00341240" w:rsidRPr="00654393" w:rsidRDefault="00341240" w:rsidP="007B2B1B">
            <w:pPr>
              <w:pStyle w:val="ProductList-OfferingBody"/>
              <w:ind w:left="-113"/>
              <w:jc w:val="center"/>
              <w:rPr>
                <w:lang w:val="es-ES"/>
              </w:rPr>
            </w:pPr>
          </w:p>
        </w:tc>
      </w:tr>
      <w:tr w:rsidR="00ED158B" w14:paraId="3C25A145" w14:textId="77777777" w:rsidTr="00047CB2">
        <w:tc>
          <w:tcPr>
            <w:tcW w:w="3060" w:type="dxa"/>
            <w:tcBorders>
              <w:top w:val="dashSmallGap" w:sz="4" w:space="0" w:color="BFBFBF" w:themeColor="background1" w:themeShade="BF"/>
              <w:left w:val="nil"/>
              <w:bottom w:val="nil"/>
              <w:right w:val="nil"/>
            </w:tcBorders>
          </w:tcPr>
          <w:p w14:paraId="00D814F1" w14:textId="77777777" w:rsidR="00ED158B" w:rsidRPr="002764AA" w:rsidRDefault="00ED158B" w:rsidP="00ED158B">
            <w:pPr>
              <w:pStyle w:val="ProductList-Offering1"/>
              <w:rPr>
                <w:lang w:val="fr-FR"/>
              </w:rPr>
            </w:pPr>
            <w:bookmarkStart w:id="97" w:name="_Toc379797107"/>
            <w:bookmarkStart w:id="98" w:name="_Toc380513133"/>
            <w:bookmarkStart w:id="99" w:name="_Toc380655172"/>
            <w:bookmarkStart w:id="100" w:name="_Toc395021415"/>
            <w:r w:rsidRPr="002764AA">
              <w:rPr>
                <w:lang w:val="fr-FR"/>
              </w:rPr>
              <w:t>Core Infrastructure Server Suite Standard</w:t>
            </w:r>
            <w:bookmarkEnd w:id="97"/>
            <w:bookmarkEnd w:id="98"/>
            <w:bookmarkEnd w:id="99"/>
            <w:bookmarkEnd w:id="100"/>
            <w:r>
              <w:fldChar w:fldCharType="begin"/>
            </w:r>
            <w:r w:rsidRPr="002764AA">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7CA80523" w14:textId="77777777" w:rsidR="00ED158B" w:rsidRDefault="00ED158B" w:rsidP="00ED158B">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14:paraId="54DA1AA2" w14:textId="77777777" w:rsidR="00ED158B" w:rsidRDefault="00ED158B" w:rsidP="00ED158B">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E3C9516" w14:textId="77777777" w:rsidR="00ED158B" w:rsidRDefault="00ED158B" w:rsidP="00ED158B">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5305DD7" w14:textId="77777777" w:rsidR="00ED158B" w:rsidRDefault="00ED158B" w:rsidP="00ED158B">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2B8CA359" w14:textId="77777777" w:rsidR="00ED158B" w:rsidRDefault="00ED158B" w:rsidP="00ED158B">
            <w:pPr>
              <w:pStyle w:val="ProductList-OfferingBody"/>
              <w:ind w:left="-113"/>
              <w:jc w:val="center"/>
            </w:pPr>
            <w:r>
              <w:t>25</w:t>
            </w:r>
          </w:p>
        </w:tc>
        <w:tc>
          <w:tcPr>
            <w:tcW w:w="596" w:type="dxa"/>
            <w:shd w:val="clear" w:color="auto" w:fill="70AD47" w:themeFill="accent6"/>
            <w:vAlign w:val="center"/>
          </w:tcPr>
          <w:p w14:paraId="4D63678C" w14:textId="77777777" w:rsidR="00ED158B" w:rsidRPr="00654393" w:rsidRDefault="00ED158B" w:rsidP="00ED158B">
            <w:pPr>
              <w:pStyle w:val="ProductList-OfferingBody"/>
              <w:ind w:left="-113"/>
              <w:jc w:val="center"/>
              <w:rPr>
                <w:lang w:val="es-ES"/>
              </w:rPr>
            </w:pPr>
            <w:r w:rsidRPr="00654393">
              <w:rPr>
                <w:lang w:val="es-ES"/>
              </w:rPr>
              <w:fldChar w:fldCharType="begin"/>
            </w:r>
            <w:r w:rsidRPr="00654393">
              <w:rPr>
                <w:lang w:val="es-ES"/>
              </w:rPr>
              <w:instrText xml:space="preserve"> AutoTextList  \sNoStyle\t "Core Infrastructure" </w:instrText>
            </w:r>
            <w:r w:rsidRPr="00654393">
              <w:rPr>
                <w:lang w:val="es-ES"/>
              </w:rPr>
              <w:fldChar w:fldCharType="separate"/>
            </w:r>
            <w:r w:rsidRPr="00654393">
              <w:rPr>
                <w:lang w:val="es-ES"/>
              </w:rPr>
              <w:t xml:space="preserve"> C </w:t>
            </w:r>
            <w:r w:rsidRPr="00654393">
              <w:rPr>
                <w:lang w:val="es-ES"/>
              </w:rPr>
              <w:fldChar w:fldCharType="end"/>
            </w:r>
          </w:p>
        </w:tc>
        <w:tc>
          <w:tcPr>
            <w:tcW w:w="595" w:type="dxa"/>
            <w:shd w:val="clear" w:color="auto" w:fill="BFBFBF" w:themeFill="background1" w:themeFillShade="BF"/>
            <w:vAlign w:val="center"/>
          </w:tcPr>
          <w:p w14:paraId="79883402" w14:textId="77777777" w:rsidR="00ED158B" w:rsidRPr="00654393" w:rsidRDefault="00ED158B" w:rsidP="00ED158B">
            <w:pPr>
              <w:pStyle w:val="ProductList-OfferingBody"/>
              <w:ind w:left="-113"/>
              <w:jc w:val="center"/>
              <w:rPr>
                <w:lang w:val="es-ES"/>
              </w:rPr>
            </w:pPr>
          </w:p>
        </w:tc>
        <w:tc>
          <w:tcPr>
            <w:tcW w:w="596" w:type="dxa"/>
            <w:shd w:val="clear" w:color="auto" w:fill="BFBFBF" w:themeFill="background1" w:themeFillShade="BF"/>
            <w:vAlign w:val="center"/>
          </w:tcPr>
          <w:p w14:paraId="79401BDF" w14:textId="77777777" w:rsidR="00ED158B" w:rsidRPr="00654393" w:rsidRDefault="00ED158B" w:rsidP="00ED158B">
            <w:pPr>
              <w:pStyle w:val="ProductList-OfferingBody"/>
              <w:ind w:left="-113"/>
              <w:jc w:val="center"/>
              <w:rPr>
                <w:lang w:val="es-ES"/>
              </w:rPr>
            </w:pPr>
          </w:p>
        </w:tc>
        <w:tc>
          <w:tcPr>
            <w:tcW w:w="595" w:type="dxa"/>
            <w:shd w:val="clear" w:color="auto" w:fill="70AD47" w:themeFill="accent6"/>
            <w:vAlign w:val="center"/>
          </w:tcPr>
          <w:p w14:paraId="2B7A30A0" w14:textId="77777777" w:rsidR="00ED158B" w:rsidRPr="00654393" w:rsidRDefault="00ED158B" w:rsidP="00ED158B">
            <w:pPr>
              <w:pStyle w:val="ProductList-OfferingBody"/>
              <w:ind w:left="-113"/>
              <w:jc w:val="center"/>
              <w:rPr>
                <w:lang w:val="es-ES"/>
              </w:rPr>
            </w:pPr>
          </w:p>
        </w:tc>
        <w:tc>
          <w:tcPr>
            <w:tcW w:w="546" w:type="dxa"/>
            <w:shd w:val="clear" w:color="auto" w:fill="70AD47" w:themeFill="accent6"/>
            <w:vAlign w:val="center"/>
          </w:tcPr>
          <w:p w14:paraId="09A83249" w14:textId="77777777" w:rsidR="00ED158B" w:rsidRPr="00654393" w:rsidRDefault="00ED158B" w:rsidP="00ED158B">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45" w:type="dxa"/>
            <w:shd w:val="clear" w:color="auto" w:fill="70AD47" w:themeFill="accent6"/>
            <w:vAlign w:val="center"/>
          </w:tcPr>
          <w:p w14:paraId="149DCAED" w14:textId="77777777" w:rsidR="00ED158B" w:rsidRPr="00654393" w:rsidRDefault="00ED158B" w:rsidP="00ED158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047EA69D" w14:textId="77777777" w:rsidR="00ED158B" w:rsidRPr="00654393" w:rsidRDefault="00ED158B" w:rsidP="00ED158B">
            <w:pPr>
              <w:pStyle w:val="ProductList-OfferingBody"/>
              <w:ind w:left="-113"/>
              <w:jc w:val="center"/>
              <w:rPr>
                <w:lang w:val="es-ES"/>
              </w:rPr>
            </w:pPr>
          </w:p>
        </w:tc>
        <w:tc>
          <w:tcPr>
            <w:tcW w:w="596" w:type="dxa"/>
            <w:shd w:val="clear" w:color="auto" w:fill="70AD47" w:themeFill="accent6"/>
            <w:vAlign w:val="center"/>
          </w:tcPr>
          <w:p w14:paraId="09CA9793" w14:textId="77777777" w:rsidR="00ED158B" w:rsidRPr="00654393" w:rsidRDefault="00ED158B" w:rsidP="00ED158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14:paraId="0AA896C2" w14:textId="77777777" w:rsidR="00407E60" w:rsidRPr="0011450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14:paraId="22DEB78D" w14:textId="77777777" w:rsidTr="00341240">
        <w:tc>
          <w:tcPr>
            <w:tcW w:w="3600" w:type="dxa"/>
          </w:tcPr>
          <w:p w14:paraId="00AC36EB" w14:textId="77777777" w:rsidR="000C0ACA" w:rsidRDefault="000C0ACA" w:rsidP="005E2606">
            <w:pPr>
              <w:pStyle w:val="ProductList-Body"/>
            </w:pPr>
          </w:p>
        </w:tc>
        <w:tc>
          <w:tcPr>
            <w:tcW w:w="3600" w:type="dxa"/>
          </w:tcPr>
          <w:p w14:paraId="69C38FD0" w14:textId="77777777" w:rsidR="000C0ACA" w:rsidRDefault="000C0ACA" w:rsidP="005E2606">
            <w:pPr>
              <w:pStyle w:val="ProductList-Body"/>
            </w:pPr>
            <w:r>
              <w:t xml:space="preserve">Grupo de productos: </w:t>
            </w:r>
            <w:r>
              <w:rPr>
                <w:b/>
              </w:rPr>
              <w:t>Servidor</w:t>
            </w:r>
          </w:p>
        </w:tc>
        <w:tc>
          <w:tcPr>
            <w:tcW w:w="3600" w:type="dxa"/>
          </w:tcPr>
          <w:p w14:paraId="0E71127B" w14:textId="77777777" w:rsidR="000C0ACA" w:rsidRPr="00A13C12" w:rsidRDefault="000C0ACA" w:rsidP="005E2606">
            <w:pPr>
              <w:pStyle w:val="ProductList-Body"/>
              <w:rPr>
                <w:b/>
              </w:rPr>
            </w:pPr>
            <w:r>
              <w:t xml:space="preserve">Reducción elegible (SCE) </w:t>
            </w:r>
            <w:r>
              <w:rPr>
                <w:b/>
              </w:rPr>
              <w:t>Todos</w:t>
            </w:r>
          </w:p>
        </w:tc>
      </w:tr>
      <w:tr w:rsidR="000C0ACA" w:rsidRPr="00232E84" w14:paraId="10833B43" w14:textId="77777777" w:rsidTr="00341240">
        <w:tc>
          <w:tcPr>
            <w:tcW w:w="3600" w:type="dxa"/>
          </w:tcPr>
          <w:p w14:paraId="55345EE8" w14:textId="77777777" w:rsidR="000C0ACA" w:rsidRDefault="000C0ACA" w:rsidP="005E2606">
            <w:pPr>
              <w:pStyle w:val="ProductList-Body"/>
            </w:pPr>
          </w:p>
        </w:tc>
        <w:tc>
          <w:tcPr>
            <w:tcW w:w="3600" w:type="dxa"/>
          </w:tcPr>
          <w:p w14:paraId="5529DD72" w14:textId="77777777" w:rsidR="000C0ACA" w:rsidRPr="002764AA" w:rsidRDefault="00FA4813" w:rsidP="005E2606">
            <w:pPr>
              <w:pStyle w:val="ProductList-Body"/>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600" w:type="dxa"/>
          </w:tcPr>
          <w:p w14:paraId="42213F39" w14:textId="77777777" w:rsidR="000C0ACA" w:rsidRPr="002764AA" w:rsidRDefault="000C0ACA" w:rsidP="005E2606">
            <w:pPr>
              <w:pStyle w:val="ProductList-Body"/>
              <w:rPr>
                <w:lang w:val="pt-BR"/>
              </w:rPr>
            </w:pPr>
          </w:p>
        </w:tc>
      </w:tr>
    </w:tbl>
    <w:p w14:paraId="15852CBE" w14:textId="77777777" w:rsidR="00782C7B" w:rsidRPr="001B298A" w:rsidRDefault="00782C7B" w:rsidP="00782C7B">
      <w:pPr>
        <w:pStyle w:val="ProductList-Body"/>
        <w:shd w:val="clear" w:color="auto" w:fill="D9D9D9" w:themeFill="background1" w:themeFillShade="D9"/>
        <w:spacing w:before="120" w:after="120"/>
        <w:rPr>
          <w:lang w:val="es-ES"/>
        </w:rPr>
      </w:pPr>
      <w:r w:rsidRPr="001B298A">
        <w:rPr>
          <w:b/>
          <w:lang w:val="es-ES"/>
        </w:rPr>
        <w:t>Información adicional</w:t>
      </w:r>
    </w:p>
    <w:p w14:paraId="31123FBA" w14:textId="77777777" w:rsidR="001F2DDF" w:rsidRPr="00334BF8" w:rsidRDefault="001F2DDF" w:rsidP="001F2DDF">
      <w:pPr>
        <w:pStyle w:val="ProductList-Body"/>
        <w:rPr>
          <w:lang w:val="fr-FR"/>
        </w:rPr>
      </w:pPr>
      <w:r w:rsidRPr="00334BF8">
        <w:rPr>
          <w:b/>
          <w:color w:val="00188F"/>
          <w:lang w:val="fr-FR"/>
        </w:rPr>
        <w:t>Core Infrastructure Server Suite (Standard o Datacenter)</w:t>
      </w:r>
      <w:r>
        <w:fldChar w:fldCharType="begin"/>
      </w:r>
      <w:r w:rsidRPr="00334BF8">
        <w:rPr>
          <w:lang w:val="fr-FR"/>
        </w:rPr>
        <w:instrText>XE "Core Infrastructure Server Suite Standard"</w:instrText>
      </w:r>
      <w:r>
        <w:fldChar w:fldCharType="end"/>
      </w:r>
    </w:p>
    <w:p w14:paraId="2423A015" w14:textId="77777777" w:rsidR="001F2DDF" w:rsidRPr="002764AA" w:rsidRDefault="001F2DDF" w:rsidP="00516278">
      <w:pPr>
        <w:pStyle w:val="ProductList-Body"/>
        <w:ind w:left="180"/>
        <w:rPr>
          <w:lang w:val="es-ES"/>
        </w:rPr>
      </w:pPr>
      <w:r w:rsidRPr="002764AA">
        <w:rPr>
          <w:b/>
          <w:color w:val="00188F"/>
          <w:lang w:val="es-ES"/>
        </w:rPr>
        <w:t>Migración a un nuevo modelo de licencias</w:t>
      </w:r>
    </w:p>
    <w:p w14:paraId="05C1137C" w14:textId="77777777" w:rsidR="001F2DDF" w:rsidRPr="002764AA" w:rsidRDefault="001F2DDF" w:rsidP="003F6600">
      <w:pPr>
        <w:pStyle w:val="ProductList-Body"/>
        <w:ind w:left="180"/>
        <w:rPr>
          <w:lang w:val="es-ES"/>
        </w:rPr>
      </w:pPr>
      <w:r w:rsidRPr="002764AA">
        <w:rPr>
          <w:lang w:val="es-ES"/>
        </w:rPr>
        <w:t>A partir del 1 de abril de 2012, se modificó el modelo de licencias para Core Infrastructure Server (</w:t>
      </w:r>
      <w:r w:rsidR="000A6B49" w:rsidRPr="002764AA">
        <w:rPr>
          <w:lang w:val="es-ES"/>
        </w:rPr>
        <w:t>“</w:t>
      </w:r>
      <w:r w:rsidRPr="002764AA">
        <w:rPr>
          <w:lang w:val="es-ES"/>
        </w:rPr>
        <w:t>CIS”). Las licencias adquiridas conforme a</w:t>
      </w:r>
      <w:r w:rsidR="003F6600">
        <w:rPr>
          <w:lang w:val="es-ES"/>
        </w:rPr>
        <w:t> </w:t>
      </w:r>
      <w:r w:rsidRPr="002764AA">
        <w:rPr>
          <w:lang w:val="es-ES"/>
        </w:rPr>
        <w:t>nuevas inscripciones en vigor después del 1 de abril de 2012 pueden licenciar hasta dos procesadores físicos.</w:t>
      </w:r>
    </w:p>
    <w:p w14:paraId="5B1524F5" w14:textId="77777777" w:rsidR="001F2DDF" w:rsidRPr="002764AA" w:rsidRDefault="001F2DDF" w:rsidP="00516278">
      <w:pPr>
        <w:pStyle w:val="ProductList-Body"/>
        <w:ind w:left="180"/>
        <w:rPr>
          <w:lang w:val="es-ES"/>
        </w:rPr>
      </w:pPr>
    </w:p>
    <w:p w14:paraId="5537AB96" w14:textId="77777777" w:rsidR="001F2DDF" w:rsidRPr="002764AA" w:rsidRDefault="001F2DDF" w:rsidP="00516278">
      <w:pPr>
        <w:pStyle w:val="ProductList-Body"/>
        <w:ind w:left="180"/>
        <w:rPr>
          <w:lang w:val="es-ES"/>
        </w:rPr>
      </w:pPr>
      <w:r w:rsidRPr="002764AA">
        <w:rPr>
          <w:lang w:val="es-ES"/>
        </w:rPr>
        <w:t xml:space="preserve">Los clientes con inscripciones existentes a partir del 1 de abril de 2012 pueden seguir con el </w:t>
      </w:r>
      <w:r w:rsidR="000A6B49" w:rsidRPr="002764AA">
        <w:rPr>
          <w:lang w:val="es-ES"/>
        </w:rPr>
        <w:t>“</w:t>
      </w:r>
      <w:r w:rsidRPr="002764AA">
        <w:rPr>
          <w:lang w:val="es-ES"/>
        </w:rPr>
        <w:t>true up</w:t>
      </w:r>
      <w:r w:rsidR="000A6B49" w:rsidRPr="002764AA">
        <w:rPr>
          <w:lang w:val="es-ES"/>
        </w:rPr>
        <w:t>”</w:t>
      </w:r>
      <w:r w:rsidRPr="002764AA">
        <w:rPr>
          <w:lang w:val="es-ES"/>
        </w:rPr>
        <w:t xml:space="preserve"> de licencias conforme al modelo antiguo según el cual cada licencia puede licenciar solo un procesador. Los siguientes derechos de migración se aplican a las licencias para estos clientes:</w:t>
      </w:r>
    </w:p>
    <w:p w14:paraId="53BE7880" w14:textId="77777777" w:rsidR="00EF171D" w:rsidRPr="002764AA" w:rsidRDefault="00EF171D" w:rsidP="00516278">
      <w:pPr>
        <w:pStyle w:val="ProductList-Body"/>
        <w:ind w:left="180"/>
        <w:rPr>
          <w:lang w:val="es-ES"/>
        </w:rPr>
      </w:pPr>
    </w:p>
    <w:p w14:paraId="4D21ACA0" w14:textId="77777777" w:rsidR="00EF171D" w:rsidRPr="002764AA" w:rsidRDefault="00EF171D" w:rsidP="00516278">
      <w:pPr>
        <w:pStyle w:val="ProductList-Body"/>
        <w:ind w:left="180"/>
        <w:rPr>
          <w:lang w:val="es-ES"/>
        </w:rPr>
      </w:pPr>
      <w:r w:rsidRPr="002764AA">
        <w:rPr>
          <w:b/>
          <w:color w:val="00188F"/>
          <w:lang w:val="es-ES"/>
        </w:rPr>
        <w:t>Core Infrastructure Suite</w:t>
      </w:r>
    </w:p>
    <w:p w14:paraId="1FE86612" w14:textId="77777777" w:rsidR="00EF171D" w:rsidRPr="002764AA" w:rsidRDefault="001F2DDF" w:rsidP="00516278">
      <w:pPr>
        <w:pStyle w:val="ProductList-Body"/>
        <w:ind w:left="180"/>
        <w:rPr>
          <w:lang w:val="es-ES"/>
        </w:rPr>
      </w:pPr>
      <w:r w:rsidRPr="002764AA">
        <w:rPr>
          <w:lang w:val="es-ES"/>
        </w:rPr>
        <w:t>Durante su inscripción existente, las licencias nuevas y existentes de los clientes conforme al modelo antiguo se considerarán equivalentes a las licencias conforme al modelo nuevo a la siguiente ratio:</w:t>
      </w:r>
    </w:p>
    <w:p w14:paraId="31A08241" w14:textId="77777777" w:rsidR="00EF171D" w:rsidRPr="002764AA" w:rsidRDefault="00EF171D" w:rsidP="00F32AEC">
      <w:pPr>
        <w:pStyle w:val="ProductList-Body"/>
        <w:numPr>
          <w:ilvl w:val="0"/>
          <w:numId w:val="41"/>
        </w:numPr>
        <w:ind w:hanging="270"/>
        <w:rPr>
          <w:lang w:val="fr-FR"/>
        </w:rPr>
      </w:pPr>
      <w:r w:rsidRPr="002764AA">
        <w:rPr>
          <w:lang w:val="fr-FR"/>
        </w:rPr>
        <w:t xml:space="preserve">Core Infrastructure Suite Standard una ratio de 1:1; y </w:t>
      </w:r>
    </w:p>
    <w:p w14:paraId="75B1B68D" w14:textId="77777777" w:rsidR="00EF171D" w:rsidRPr="002764AA" w:rsidRDefault="00EF171D" w:rsidP="00F32AEC">
      <w:pPr>
        <w:pStyle w:val="ProductList-Body"/>
        <w:numPr>
          <w:ilvl w:val="0"/>
          <w:numId w:val="41"/>
        </w:numPr>
        <w:ind w:hanging="270"/>
        <w:rPr>
          <w:lang w:val="es-ES"/>
        </w:rPr>
      </w:pPr>
      <w:r w:rsidRPr="00334BF8">
        <w:rPr>
          <w:lang w:val="fr-FR"/>
        </w:rPr>
        <w:t xml:space="preserve">Core Infrastructure Suite Datacenter una ratio de 2:1. </w:t>
      </w:r>
      <w:r w:rsidRPr="002764AA">
        <w:rPr>
          <w:lang w:val="es-ES"/>
        </w:rPr>
        <w:t>Cada dos licencias conforme al modelo antiguo serán equivalentes a una licencia según el modelo nuevo.</w:t>
      </w:r>
    </w:p>
    <w:p w14:paraId="3DB52F3E" w14:textId="77777777" w:rsidR="00EF171D" w:rsidRPr="002764AA" w:rsidRDefault="00EF171D" w:rsidP="00516278">
      <w:pPr>
        <w:pStyle w:val="ProductList-Body"/>
        <w:ind w:left="180"/>
        <w:rPr>
          <w:lang w:val="es-ES"/>
        </w:rPr>
      </w:pPr>
    </w:p>
    <w:p w14:paraId="6AE22647" w14:textId="77777777" w:rsidR="001F2DDF" w:rsidRPr="002764AA" w:rsidRDefault="001F2DDF" w:rsidP="00516278">
      <w:pPr>
        <w:pStyle w:val="ProductList-Body"/>
        <w:ind w:left="180"/>
        <w:rPr>
          <w:lang w:val="es-ES"/>
        </w:rPr>
      </w:pPr>
      <w:r w:rsidRPr="002764AA">
        <w:rPr>
          <w:lang w:val="es-ES"/>
        </w:rPr>
        <w:t xml:space="preserve"> En el momento de la renovación, los clientes pueden renovar SA en licencias según el nuevo modelo.</w:t>
      </w:r>
    </w:p>
    <w:p w14:paraId="00E359F3" w14:textId="77777777" w:rsidR="001F2DDF" w:rsidRDefault="001F2DDF" w:rsidP="00516278">
      <w:pPr>
        <w:pStyle w:val="ProductList-Body"/>
        <w:ind w:left="180"/>
        <w:rPr>
          <w:lang w:val="es-ES"/>
        </w:rPr>
      </w:pPr>
    </w:p>
    <w:p w14:paraId="2CFE5EF9" w14:textId="77777777" w:rsidR="00673DC7" w:rsidRDefault="00673DC7" w:rsidP="00516278">
      <w:pPr>
        <w:pStyle w:val="ProductList-Body"/>
        <w:ind w:left="180"/>
        <w:rPr>
          <w:lang w:val="es-ES"/>
        </w:rPr>
      </w:pPr>
    </w:p>
    <w:p w14:paraId="358E49EE" w14:textId="77777777" w:rsidR="00673DC7" w:rsidRDefault="00673DC7" w:rsidP="00516278">
      <w:pPr>
        <w:pStyle w:val="ProductList-Body"/>
        <w:ind w:left="180"/>
        <w:rPr>
          <w:lang w:val="es-ES"/>
        </w:rPr>
      </w:pPr>
    </w:p>
    <w:p w14:paraId="2EB6FBC7" w14:textId="77777777" w:rsidR="00673DC7" w:rsidRPr="002764AA" w:rsidRDefault="00673DC7" w:rsidP="00516278">
      <w:pPr>
        <w:pStyle w:val="ProductList-Body"/>
        <w:ind w:left="180"/>
        <w:rPr>
          <w:lang w:val="es-ES"/>
        </w:rPr>
      </w:pPr>
    </w:p>
    <w:p w14:paraId="3CE5C807" w14:textId="77777777" w:rsidR="001F2DDF" w:rsidRPr="002764AA" w:rsidRDefault="001F2DDF" w:rsidP="00516278">
      <w:pPr>
        <w:pStyle w:val="ProductList-Body"/>
        <w:ind w:left="180"/>
        <w:rPr>
          <w:lang w:val="es-ES"/>
        </w:rPr>
      </w:pPr>
      <w:r w:rsidRPr="002764AA">
        <w:rPr>
          <w:b/>
          <w:color w:val="00188F"/>
          <w:lang w:val="es-ES"/>
        </w:rPr>
        <w:t>Lanzamiento de la nueva versión de Windows Server</w:t>
      </w:r>
    </w:p>
    <w:p w14:paraId="56377A00" w14:textId="77777777" w:rsidR="001F2DDF" w:rsidRPr="002764AA" w:rsidRDefault="001F2DDF" w:rsidP="00A00901">
      <w:pPr>
        <w:pStyle w:val="ProductList-Body"/>
        <w:ind w:left="180"/>
        <w:rPr>
          <w:lang w:val="es-ES"/>
        </w:rPr>
      </w:pPr>
      <w:r w:rsidRPr="002764AA">
        <w:rPr>
          <w:lang w:val="es-ES"/>
        </w:rPr>
        <w:t>Los clientes que dispongan de una licencia de Core Infrastructure Server Suite (Standard o Datacenter)</w:t>
      </w:r>
      <w:r>
        <w:fldChar w:fldCharType="begin"/>
      </w:r>
      <w:r w:rsidRPr="002764AA">
        <w:rPr>
          <w:lang w:val="es-ES"/>
        </w:rPr>
        <w:instrText>XE "Core Infrastructure Server Suite Standard"</w:instrText>
      </w:r>
      <w:r>
        <w:fldChar w:fldCharType="end"/>
      </w:r>
      <w:r w:rsidRPr="002764AA">
        <w:rPr>
          <w:lang w:val="es-ES"/>
        </w:rPr>
        <w:t xml:space="preserve"> con SA activo a fecha de 1</w:t>
      </w:r>
      <w:r w:rsidR="00A00901">
        <w:rPr>
          <w:lang w:val="es-ES"/>
        </w:rPr>
        <w:t> </w:t>
      </w:r>
      <w:r w:rsidRPr="002764AA">
        <w:rPr>
          <w:lang w:val="es-ES"/>
        </w:rPr>
        <w:t>de</w:t>
      </w:r>
      <w:r w:rsidR="00A00901">
        <w:rPr>
          <w:lang w:val="es-ES"/>
        </w:rPr>
        <w:t> </w:t>
      </w:r>
      <w:r w:rsidRPr="002764AA">
        <w:rPr>
          <w:lang w:val="es-ES"/>
        </w:rPr>
        <w:t>septiembre</w:t>
      </w:r>
      <w:r w:rsidR="00A00901">
        <w:rPr>
          <w:lang w:val="es-ES"/>
        </w:rPr>
        <w:t> </w:t>
      </w:r>
      <w:r w:rsidRPr="002764AA">
        <w:rPr>
          <w:lang w:val="es-ES"/>
        </w:rPr>
        <w:t>de 2012, obtendrán los derechos de uso de los siguientes Productos sujetos a los derechos de uso de los productos de Core</w:t>
      </w:r>
      <w:r w:rsidR="00A00901">
        <w:rPr>
          <w:lang w:val="es-ES"/>
        </w:rPr>
        <w:t> </w:t>
      </w:r>
      <w:r w:rsidRPr="002764AA">
        <w:rPr>
          <w:lang w:val="es-ES"/>
        </w:rPr>
        <w:t>Infrastructure Server Suite (Standard o Datacenter):</w:t>
      </w:r>
    </w:p>
    <w:p w14:paraId="29503A74" w14:textId="77777777" w:rsidR="001F2DDF" w:rsidRPr="00114501"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14:paraId="05DF2F90" w14:textId="77777777" w:rsidR="00846616" w:rsidRPr="002764AA" w:rsidRDefault="001F2DDF" w:rsidP="00846616">
      <w:pPr>
        <w:pStyle w:val="ProductList-Body"/>
        <w:numPr>
          <w:ilvl w:val="0"/>
          <w:numId w:val="1"/>
        </w:numPr>
        <w:ind w:hanging="270"/>
        <w:rPr>
          <w:lang w:val="fr-FR"/>
        </w:rPr>
      </w:pPr>
      <w:r w:rsidRPr="002764AA">
        <w:rPr>
          <w:lang w:val="fr-FR"/>
        </w:rPr>
        <w:t>System Center 2012 R2 Standard (Core Infrastructure Suite Standard)</w:t>
      </w:r>
    </w:p>
    <w:p w14:paraId="5E305C5C" w14:textId="77777777" w:rsidR="00846616" w:rsidRPr="00114501" w:rsidRDefault="00846616" w:rsidP="00846616">
      <w:pPr>
        <w:pStyle w:val="ProductList-Body"/>
        <w:numPr>
          <w:ilvl w:val="0"/>
          <w:numId w:val="1"/>
        </w:numPr>
        <w:ind w:hanging="270"/>
      </w:pPr>
      <w:r>
        <w:t>Windows Server 2012 R2 Datacenter (Core Infrastructure Suite Datacenter)</w:t>
      </w:r>
    </w:p>
    <w:p w14:paraId="00542658" w14:textId="77777777" w:rsidR="001F2DDF" w:rsidRPr="00114501" w:rsidRDefault="00846616" w:rsidP="00846616">
      <w:pPr>
        <w:pStyle w:val="ProductList-Body"/>
        <w:numPr>
          <w:ilvl w:val="0"/>
          <w:numId w:val="1"/>
        </w:numPr>
        <w:ind w:hanging="270"/>
      </w:pPr>
      <w:r>
        <w:t xml:space="preserve">System Center 2012 R2Datacenter (Core Infrastructure Suite Datacenter) </w:t>
      </w:r>
      <w:r>
        <w:fldChar w:fldCharType="begin"/>
      </w:r>
      <w:r>
        <w:instrText>XE "System Center 2012 Standard"</w:instrText>
      </w:r>
      <w:r>
        <w:fldChar w:fldCharType="end"/>
      </w:r>
    </w:p>
    <w:p w14:paraId="374FA72E" w14:textId="77777777" w:rsidR="001F2DDF" w:rsidRPr="00114501" w:rsidRDefault="001F2DDF" w:rsidP="001F2DDF">
      <w:pPr>
        <w:pStyle w:val="ProductList-Body"/>
      </w:pPr>
    </w:p>
    <w:p w14:paraId="05CD65CF" w14:textId="77777777" w:rsidR="001F2DDF" w:rsidRPr="00114501" w:rsidRDefault="001F2DDF" w:rsidP="00516278">
      <w:pPr>
        <w:pStyle w:val="ProductList-Body"/>
        <w:ind w:left="180"/>
      </w:pPr>
      <w:r>
        <w:t>Para cualquier servidor que se licencia correctamente para Core Infrastructure Server Suite Standard</w:t>
      </w:r>
      <w:r>
        <w:fldChar w:fldCharType="begin"/>
      </w:r>
      <w:r>
        <w:instrText>XE "Core Infrastructure Server Suite Standard"</w:instrText>
      </w:r>
      <w:r>
        <w:fldChar w:fldCharType="end"/>
      </w:r>
      <w:r>
        <w:t>, los clientes pueden ejecutar una instancia de Windows Server 2008 R2</w:t>
      </w:r>
      <w:r>
        <w:fldChar w:fldCharType="begin"/>
      </w:r>
      <w:r>
        <w:instrText>XE "R2 de Windows 2008 Server"</w:instrText>
      </w:r>
      <w:r>
        <w:fldChar w:fldCharType="end"/>
      </w:r>
      <w:r>
        <w:t xml:space="preserve"> Enterprise en lugar de Windows Server Standard.</w:t>
      </w:r>
    </w:p>
    <w:p w14:paraId="33C76CC0" w14:textId="77777777" w:rsidR="001F2DDF" w:rsidRPr="00114501" w:rsidRDefault="001F2DDF" w:rsidP="00516278">
      <w:pPr>
        <w:pStyle w:val="ProductList-Body"/>
        <w:ind w:left="180"/>
      </w:pPr>
    </w:p>
    <w:p w14:paraId="04A3BE39" w14:textId="77777777" w:rsidR="00846616" w:rsidRPr="002764AA" w:rsidRDefault="001F2DDF" w:rsidP="00516278">
      <w:pPr>
        <w:pStyle w:val="ProductList-Body"/>
        <w:ind w:left="180"/>
        <w:rPr>
          <w:lang w:val="es-ES"/>
        </w:rPr>
      </w:pPr>
      <w:r w:rsidRPr="002764AA">
        <w:rPr>
          <w:b/>
          <w:color w:val="00188F"/>
          <w:lang w:val="es-ES"/>
        </w:rPr>
        <w:t>Oferta de renovación de Software Assurance para Windows Server y System Center</w:t>
      </w:r>
      <w:r w:rsidRPr="002764AA">
        <w:rPr>
          <w:lang w:val="es-ES"/>
        </w:rPr>
        <w:t xml:space="preserve"> </w:t>
      </w:r>
    </w:p>
    <w:p w14:paraId="18C5343A" w14:textId="77777777" w:rsidR="00782C7B" w:rsidRPr="002764AA" w:rsidRDefault="001F2DDF" w:rsidP="00516278">
      <w:pPr>
        <w:pStyle w:val="ProductList-Body"/>
        <w:ind w:left="180"/>
        <w:rPr>
          <w:lang w:val="es-ES"/>
        </w:rPr>
      </w:pPr>
      <w:r w:rsidRPr="002764AA">
        <w:rPr>
          <w:lang w:val="es-ES"/>
        </w:rPr>
        <w:t>Los clientes que tienen licencias con SA vigente para cualquiera de los Productos en la columna A de la tabla siguiente podrán, tras la expiración de esa cobertura, adquirir SA para Core Infrastructure Server Suite correspondiente en la columna B</w:t>
      </w:r>
      <w:r>
        <w:fldChar w:fldCharType="begin"/>
      </w:r>
      <w:r w:rsidRPr="002764AA">
        <w:rPr>
          <w:lang w:val="es-ES"/>
        </w:rPr>
        <w:instrText>XE "Core Infrastructure Server Suite Standard"</w:instrText>
      </w:r>
      <w:r>
        <w:fldChar w:fldCharType="end"/>
      </w:r>
      <w:r w:rsidRPr="002764AA">
        <w:rPr>
          <w:lang w:val="es-ES"/>
        </w:rPr>
        <w:t xml:space="preserve"> sin adquirir la licencia subyacente de Core Infrastructure Server Suite.</w:t>
      </w:r>
    </w:p>
    <w:p w14:paraId="60714C4A" w14:textId="77777777" w:rsidR="001F2DDF" w:rsidRPr="002764AA"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846616" w14:paraId="395CB08C" w14:textId="77777777" w:rsidTr="000872EB">
        <w:trPr>
          <w:tblHeader/>
        </w:trPr>
        <w:tc>
          <w:tcPr>
            <w:tcW w:w="4140" w:type="dxa"/>
            <w:shd w:val="clear" w:color="auto" w:fill="0072C6"/>
          </w:tcPr>
          <w:p w14:paraId="7588AE10" w14:textId="77777777" w:rsidR="00846616" w:rsidRDefault="00846616" w:rsidP="00846616">
            <w:pPr>
              <w:pStyle w:val="ProductList-Body"/>
              <w:tabs>
                <w:tab w:val="left" w:pos="990"/>
              </w:tabs>
              <w:spacing w:before="20" w:after="20"/>
            </w:pPr>
            <w:r>
              <w:rPr>
                <w:color w:val="FFFFFF" w:themeColor="background1"/>
              </w:rPr>
              <w:t>Columna A</w:t>
            </w:r>
            <w:r>
              <w:rPr>
                <w:color w:val="FFFFFF" w:themeColor="background1"/>
              </w:rPr>
              <w:tab/>
            </w:r>
          </w:p>
        </w:tc>
        <w:tc>
          <w:tcPr>
            <w:tcW w:w="4140" w:type="dxa"/>
            <w:shd w:val="clear" w:color="auto" w:fill="0072C6"/>
          </w:tcPr>
          <w:p w14:paraId="178A8D55" w14:textId="77777777"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Columna B</w:t>
            </w:r>
          </w:p>
        </w:tc>
      </w:tr>
      <w:tr w:rsidR="00846616" w:rsidRPr="00334BF8" w14:paraId="1A4EF26B" w14:textId="77777777" w:rsidTr="00733083">
        <w:tc>
          <w:tcPr>
            <w:tcW w:w="4140" w:type="dxa"/>
          </w:tcPr>
          <w:p w14:paraId="33EDCD51" w14:textId="77777777" w:rsidR="00846616" w:rsidRPr="00114501" w:rsidRDefault="00846616" w:rsidP="001F2DDF">
            <w:pPr>
              <w:pStyle w:val="ProductList-Body"/>
            </w:pPr>
            <w:r>
              <w:t>Windows Server Standard</w:t>
            </w:r>
          </w:p>
          <w:p w14:paraId="44EA69D4" w14:textId="77777777" w:rsidR="00846616" w:rsidRDefault="00846616" w:rsidP="001F2DDF">
            <w:pPr>
              <w:pStyle w:val="ProductList-Body"/>
            </w:pPr>
            <w:r>
              <w:t>System Center Standard</w:t>
            </w:r>
          </w:p>
        </w:tc>
        <w:tc>
          <w:tcPr>
            <w:tcW w:w="4140" w:type="dxa"/>
            <w:vAlign w:val="center"/>
          </w:tcPr>
          <w:p w14:paraId="6FEAB5D7" w14:textId="77777777" w:rsidR="00846616" w:rsidRPr="002764AA" w:rsidRDefault="00846616" w:rsidP="00846616">
            <w:pPr>
              <w:pStyle w:val="ProductList-Body"/>
              <w:rPr>
                <w:lang w:val="fr-FR"/>
              </w:rPr>
            </w:pPr>
            <w:r w:rsidRPr="002764AA">
              <w:rPr>
                <w:lang w:val="fr-FR"/>
              </w:rPr>
              <w:t>Core Infrastructure Server Suite Standard</w:t>
            </w:r>
          </w:p>
        </w:tc>
      </w:tr>
      <w:tr w:rsidR="00846616" w:rsidRPr="00334BF8" w14:paraId="3BFB8B73" w14:textId="77777777" w:rsidTr="00733083">
        <w:tc>
          <w:tcPr>
            <w:tcW w:w="4140" w:type="dxa"/>
          </w:tcPr>
          <w:p w14:paraId="61B6A958" w14:textId="77777777" w:rsidR="00846616" w:rsidRPr="00334BF8" w:rsidRDefault="00846616" w:rsidP="00846616">
            <w:pPr>
              <w:pStyle w:val="ProductList-Body"/>
              <w:rPr>
                <w:lang w:val="pt-BR"/>
              </w:rPr>
            </w:pPr>
            <w:r w:rsidRPr="00334BF8">
              <w:rPr>
                <w:lang w:val="pt-BR"/>
              </w:rPr>
              <w:t>Windows Server Datacenter</w:t>
            </w:r>
          </w:p>
          <w:p w14:paraId="378B70D5" w14:textId="77777777" w:rsidR="00846616" w:rsidRPr="00334BF8" w:rsidRDefault="00846616" w:rsidP="00846616">
            <w:pPr>
              <w:pStyle w:val="ProductList-Body"/>
              <w:rPr>
                <w:lang w:val="pt-BR"/>
              </w:rPr>
            </w:pPr>
            <w:r w:rsidRPr="00334BF8">
              <w:rPr>
                <w:lang w:val="pt-BR"/>
              </w:rPr>
              <w:t>System Center Datacenter</w:t>
            </w:r>
          </w:p>
        </w:tc>
        <w:tc>
          <w:tcPr>
            <w:tcW w:w="4140" w:type="dxa"/>
            <w:vAlign w:val="center"/>
          </w:tcPr>
          <w:p w14:paraId="7B746960" w14:textId="77777777" w:rsidR="00846616" w:rsidRPr="002764AA" w:rsidRDefault="00846616" w:rsidP="00846616">
            <w:pPr>
              <w:pStyle w:val="ProductList-Body"/>
              <w:rPr>
                <w:lang w:val="fr-FR"/>
              </w:rPr>
            </w:pPr>
            <w:r w:rsidRPr="002764AA">
              <w:rPr>
                <w:lang w:val="fr-FR"/>
              </w:rPr>
              <w:t>Core Infrastructure Server Suite Datacenter</w:t>
            </w:r>
          </w:p>
        </w:tc>
      </w:tr>
    </w:tbl>
    <w:p w14:paraId="3C21931E" w14:textId="77777777" w:rsidR="001F2DDF" w:rsidRPr="002764AA" w:rsidRDefault="001F2DDF" w:rsidP="001F2DDF">
      <w:pPr>
        <w:pStyle w:val="ProductList-Body"/>
        <w:rPr>
          <w:lang w:val="fr-FR"/>
        </w:rPr>
      </w:pPr>
    </w:p>
    <w:p w14:paraId="6F15C5A7" w14:textId="77777777" w:rsidR="001F2DDF" w:rsidRPr="002764AA" w:rsidRDefault="001F2DDF" w:rsidP="00516278">
      <w:pPr>
        <w:pStyle w:val="ProductList-Body"/>
        <w:ind w:left="180"/>
        <w:rPr>
          <w:lang w:val="es-ES"/>
        </w:rPr>
      </w:pPr>
      <w:r w:rsidRPr="002764AA">
        <w:rPr>
          <w:lang w:val="es-ES"/>
        </w:rPr>
        <w:t>Para cada conjunto que se compone de cada una de las licencias cualificadas en la tabla anterior, los clientes pueden adquirir SA para una licencia de Core Infrastructure Server Suite</w:t>
      </w:r>
      <w:r>
        <w:fldChar w:fldCharType="begin"/>
      </w:r>
      <w:r w:rsidRPr="002764AA">
        <w:rPr>
          <w:lang w:val="es-ES"/>
        </w:rPr>
        <w:instrText>XE "Core Infrastructure Server Suite Standard"</w:instrText>
      </w:r>
      <w:r>
        <w:fldChar w:fldCharType="end"/>
      </w:r>
      <w:r w:rsidRPr="002764AA">
        <w:rPr>
          <w:lang w:val="es-ES"/>
        </w:rPr>
        <w:t xml:space="preserve">. </w:t>
      </w:r>
    </w:p>
    <w:p w14:paraId="314C9D1E" w14:textId="77777777" w:rsidR="001F2DDF" w:rsidRPr="002764AA" w:rsidRDefault="001F2DDF" w:rsidP="00516278">
      <w:pPr>
        <w:pStyle w:val="ProductList-Body"/>
        <w:ind w:left="180"/>
        <w:rPr>
          <w:lang w:val="es-ES"/>
        </w:rPr>
      </w:pPr>
    </w:p>
    <w:p w14:paraId="63344EB4" w14:textId="77777777" w:rsidR="001F2DDF" w:rsidRPr="002764AA" w:rsidRDefault="001F2DDF" w:rsidP="00516278">
      <w:pPr>
        <w:pStyle w:val="ProductList-Body"/>
        <w:ind w:left="180"/>
        <w:rPr>
          <w:lang w:val="es-ES"/>
        </w:rPr>
      </w:pPr>
      <w:r w:rsidRPr="002764AA">
        <w:rPr>
          <w:lang w:val="es-ES"/>
        </w:rPr>
        <w:t>Los clientes que licencian y utilizan Core Infrastructure Server Suite (Standard o Datacenter)</w:t>
      </w:r>
      <w:r>
        <w:fldChar w:fldCharType="begin"/>
      </w:r>
      <w:r w:rsidRPr="002764AA">
        <w:rPr>
          <w:lang w:val="es-ES"/>
        </w:rPr>
        <w:instrText>XE "Core Infrastructure Server Suite Standard"</w:instrText>
      </w:r>
      <w:r>
        <w:fldChar w:fldCharType="end"/>
      </w:r>
      <w:r w:rsidRPr="002764AA">
        <w:rPr>
          <w:lang w:val="es-ES"/>
        </w:rPr>
        <w:t xml:space="preserve"> en virtud de esta oferta ya no pueden utilizar el software en virtud de sus licencias cualificadas. Las licencias y SA adquiridos en virtud de un contrato de suscripción no califican para esta oferta.</w:t>
      </w:r>
    </w:p>
    <w:p w14:paraId="68BC422E" w14:textId="77777777" w:rsidR="001F2DDF" w:rsidRPr="002764AA" w:rsidRDefault="001F2DDF" w:rsidP="00516278">
      <w:pPr>
        <w:pStyle w:val="ProductList-Body"/>
        <w:ind w:left="180"/>
        <w:rPr>
          <w:lang w:val="es-ES"/>
        </w:rPr>
      </w:pPr>
    </w:p>
    <w:p w14:paraId="1943C30B" w14:textId="77777777" w:rsidR="001F2DDF" w:rsidRPr="002764AA" w:rsidRDefault="001F2DDF" w:rsidP="00516278">
      <w:pPr>
        <w:pStyle w:val="ProductList-Body"/>
        <w:ind w:left="180"/>
        <w:rPr>
          <w:lang w:val="es-ES"/>
        </w:rPr>
      </w:pPr>
      <w:r w:rsidRPr="002764AA">
        <w:rPr>
          <w:b/>
          <w:color w:val="00188F"/>
          <w:lang w:val="es-ES"/>
        </w:rPr>
        <w:t xml:space="preserve">Migración a una edición superior de Windows Server o System Center a Core Infrastructure Server Suite </w:t>
      </w:r>
      <w:r>
        <w:fldChar w:fldCharType="begin"/>
      </w:r>
      <w:r w:rsidRPr="002764AA">
        <w:rPr>
          <w:lang w:val="es-ES"/>
        </w:rPr>
        <w:instrText>XE "Core Infrastructure Server Suite Standard"</w:instrText>
      </w:r>
      <w:r>
        <w:fldChar w:fldCharType="end"/>
      </w:r>
    </w:p>
    <w:p w14:paraId="579E38CA" w14:textId="77777777" w:rsidR="001F2DDF" w:rsidRPr="002764AA" w:rsidRDefault="001F2DDF" w:rsidP="00516278">
      <w:pPr>
        <w:pStyle w:val="ProductList-Body"/>
        <w:ind w:left="180"/>
        <w:rPr>
          <w:lang w:val="es-ES"/>
        </w:rPr>
      </w:pPr>
      <w:r w:rsidRPr="002764AA">
        <w:rPr>
          <w:lang w:val="es-ES"/>
        </w:rPr>
        <w:t>Los clientes pueden migrar a una edición superior de Windows Server o System Center a Core Infrastructure Server Suite</w:t>
      </w:r>
      <w:r>
        <w:fldChar w:fldCharType="begin"/>
      </w:r>
      <w:r w:rsidRPr="002764AA">
        <w:rPr>
          <w:lang w:val="es-ES"/>
        </w:rPr>
        <w:instrText>XE "Core Infrastructure Server Suite Standard"</w:instrText>
      </w:r>
      <w:r>
        <w:fldChar w:fldCharType="end"/>
      </w:r>
      <w:r w:rsidRPr="002764AA">
        <w:rPr>
          <w:lang w:val="es-ES"/>
        </w:rPr>
        <w:t xml:space="preserve"> mediante la adquisición de la licencia de migración a una edición superior correspondiente para Core Infrastructure Server Suite.</w:t>
      </w:r>
      <w:r w:rsidR="00827958" w:rsidRPr="002764AA">
        <w:rPr>
          <w:lang w:val="es-ES"/>
        </w:rPr>
        <w:t xml:space="preserve"> </w:t>
      </w:r>
      <w:r w:rsidRPr="002764AA">
        <w:rPr>
          <w:lang w:val="es-ES"/>
        </w:rPr>
        <w:t>Los clientes deben tener SA vigente para su licencia de Windows Server o System Center para poder adquirir la licencia de migración a una edición superior.</w:t>
      </w:r>
      <w:r w:rsidR="00827958" w:rsidRPr="002764AA">
        <w:rPr>
          <w:lang w:val="es-ES"/>
        </w:rPr>
        <w:t xml:space="preserve"> </w:t>
      </w:r>
    </w:p>
    <w:p w14:paraId="6BF57545" w14:textId="77777777" w:rsidR="001F2DDF" w:rsidRPr="002764AA" w:rsidRDefault="001F2DDF" w:rsidP="00516278">
      <w:pPr>
        <w:pStyle w:val="ProductList-Body"/>
        <w:ind w:left="180"/>
        <w:rPr>
          <w:lang w:val="es-ES"/>
        </w:rPr>
      </w:pPr>
    </w:p>
    <w:p w14:paraId="42A0DABE" w14:textId="77777777" w:rsidR="001F2DDF" w:rsidRPr="002764AA" w:rsidRDefault="001F2DDF" w:rsidP="00516278">
      <w:pPr>
        <w:pStyle w:val="ProductList-Body"/>
        <w:ind w:left="180"/>
        <w:rPr>
          <w:lang w:val="es-ES"/>
        </w:rPr>
      </w:pPr>
      <w:r w:rsidRPr="002764AA">
        <w:rPr>
          <w:lang w:val="es-ES"/>
        </w:rPr>
        <w:t>El derecho de los clientes a utilizar el software en virtud de la licencia de Core Infrastructure Server Suite</w:t>
      </w:r>
      <w:r>
        <w:fldChar w:fldCharType="begin"/>
      </w:r>
      <w:r w:rsidRPr="002764AA">
        <w:rPr>
          <w:lang w:val="es-ES"/>
        </w:rPr>
        <w:instrText>XE "Core Infrastructure Server Suite Standard"</w:instrText>
      </w:r>
      <w:r>
        <w:fldChar w:fldCharType="end"/>
      </w:r>
      <w:r w:rsidRPr="002764AA">
        <w:rPr>
          <w:lang w:val="es-ES"/>
        </w:rPr>
        <w:t xml:space="preserve"> está condicionado por el cumplimiento de los clientes con cualquier obligación de pago pendiente de la licencia de producto cualificada.</w:t>
      </w:r>
      <w:r w:rsidR="00827958" w:rsidRPr="002764AA">
        <w:rPr>
          <w:lang w:val="es-ES"/>
        </w:rPr>
        <w:t xml:space="preserve"> </w:t>
      </w:r>
      <w:r w:rsidRPr="002764AA">
        <w:rPr>
          <w:lang w:val="es-ES"/>
        </w:rPr>
        <w:t>La licencia Core Infrastructure Server Suite de los clientes sustituye y reemplaza la licencia de producto cualificada subyacente.</w:t>
      </w:r>
    </w:p>
    <w:p w14:paraId="2FF47C79" w14:textId="77777777" w:rsidR="001F2DDF" w:rsidRPr="002764AA" w:rsidRDefault="001F2DDF" w:rsidP="001F2DDF">
      <w:pPr>
        <w:pStyle w:val="ProductList-Body"/>
        <w:rPr>
          <w:lang w:val="es-ES"/>
        </w:rPr>
      </w:pPr>
    </w:p>
    <w:tbl>
      <w:tblPr>
        <w:tblStyle w:val="TableGrid"/>
        <w:tblW w:w="0" w:type="auto"/>
        <w:tblInd w:w="175" w:type="dxa"/>
        <w:tblLook w:val="04A0" w:firstRow="1" w:lastRow="0" w:firstColumn="1" w:lastColumn="0" w:noHBand="0" w:noVBand="1"/>
      </w:tblPr>
      <w:tblGrid>
        <w:gridCol w:w="4140"/>
        <w:gridCol w:w="4140"/>
      </w:tblGrid>
      <w:tr w:rsidR="001F2DDF" w:rsidRPr="00334BF8" w14:paraId="3A846535" w14:textId="77777777" w:rsidTr="00733083">
        <w:trPr>
          <w:tblHeader/>
        </w:trPr>
        <w:tc>
          <w:tcPr>
            <w:tcW w:w="4140" w:type="dxa"/>
            <w:shd w:val="clear" w:color="auto" w:fill="0072C6"/>
          </w:tcPr>
          <w:p w14:paraId="5157F271" w14:textId="77777777" w:rsidR="001F2DDF" w:rsidRPr="001F2DDF" w:rsidRDefault="001F2DDF" w:rsidP="008940CA">
            <w:pPr>
              <w:pStyle w:val="ProductList-Body"/>
              <w:spacing w:before="20" w:after="20"/>
              <w:rPr>
                <w:color w:val="FFFFFF" w:themeColor="background1"/>
              </w:rPr>
            </w:pPr>
            <w:r>
              <w:rPr>
                <w:color w:val="FFFFFF" w:themeColor="background1"/>
              </w:rPr>
              <w:t>Producto Cualificado</w:t>
            </w:r>
          </w:p>
        </w:tc>
        <w:tc>
          <w:tcPr>
            <w:tcW w:w="4140" w:type="dxa"/>
            <w:shd w:val="clear" w:color="auto" w:fill="0072C6"/>
          </w:tcPr>
          <w:p w14:paraId="35FCB3A4" w14:textId="77777777" w:rsidR="001F2DDF" w:rsidRPr="002764AA" w:rsidRDefault="001F2DDF" w:rsidP="008940CA">
            <w:pPr>
              <w:pStyle w:val="ProductList-Body"/>
              <w:spacing w:before="20" w:after="20"/>
              <w:rPr>
                <w:color w:val="FFFFFF" w:themeColor="background1"/>
                <w:lang w:val="es-ES"/>
              </w:rPr>
            </w:pPr>
            <w:r w:rsidRPr="002764AA">
              <w:rPr>
                <w:color w:val="FFFFFF" w:themeColor="background1"/>
                <w:lang w:val="es-ES"/>
              </w:rPr>
              <w:t>Migración a edición superior a</w:t>
            </w:r>
          </w:p>
        </w:tc>
      </w:tr>
      <w:tr w:rsidR="001F2DDF" w:rsidRPr="00334BF8" w14:paraId="50648087" w14:textId="77777777" w:rsidTr="00733083">
        <w:tc>
          <w:tcPr>
            <w:tcW w:w="4140" w:type="dxa"/>
          </w:tcPr>
          <w:p w14:paraId="042B78CD" w14:textId="77777777" w:rsidR="001F2DDF" w:rsidRDefault="001F2DDF" w:rsidP="001F2DDF">
            <w:pPr>
              <w:pStyle w:val="ProductList-Body"/>
            </w:pPr>
            <w:r>
              <w:t>Windows Server Standard</w:t>
            </w:r>
          </w:p>
        </w:tc>
        <w:tc>
          <w:tcPr>
            <w:tcW w:w="4140" w:type="dxa"/>
          </w:tcPr>
          <w:p w14:paraId="12C5FC16" w14:textId="77777777" w:rsidR="001F2DDF" w:rsidRPr="002764AA" w:rsidRDefault="001F2DDF" w:rsidP="001F2DDF">
            <w:pPr>
              <w:pStyle w:val="ProductList-Body"/>
              <w:rPr>
                <w:lang w:val="fr-FR"/>
              </w:rPr>
            </w:pPr>
            <w:r w:rsidRPr="002764AA">
              <w:rPr>
                <w:lang w:val="fr-FR"/>
              </w:rPr>
              <w:t>Core Infrastructure Server Suite Standard</w:t>
            </w:r>
            <w:r>
              <w:fldChar w:fldCharType="begin"/>
            </w:r>
            <w:r w:rsidRPr="002764AA">
              <w:rPr>
                <w:lang w:val="fr-FR"/>
              </w:rPr>
              <w:instrText>XE "Core Infrastructure Server Suite Standard"</w:instrText>
            </w:r>
            <w:r>
              <w:fldChar w:fldCharType="end"/>
            </w:r>
          </w:p>
        </w:tc>
      </w:tr>
      <w:tr w:rsidR="001F2DDF" w:rsidRPr="00334BF8" w14:paraId="277BF758" w14:textId="77777777" w:rsidTr="00733083">
        <w:tc>
          <w:tcPr>
            <w:tcW w:w="4140" w:type="dxa"/>
          </w:tcPr>
          <w:p w14:paraId="3AA39F26" w14:textId="77777777" w:rsidR="001F2DDF" w:rsidRDefault="001F2DDF" w:rsidP="001F2DDF">
            <w:pPr>
              <w:pStyle w:val="ProductList-Body"/>
            </w:pPr>
            <w:r>
              <w:t>System Center Standard</w:t>
            </w:r>
          </w:p>
        </w:tc>
        <w:tc>
          <w:tcPr>
            <w:tcW w:w="4140" w:type="dxa"/>
          </w:tcPr>
          <w:p w14:paraId="321D420F" w14:textId="77777777" w:rsidR="001F2DDF" w:rsidRPr="002764AA" w:rsidRDefault="001F2DDF" w:rsidP="001F2DDF">
            <w:pPr>
              <w:pStyle w:val="ProductList-Body"/>
              <w:rPr>
                <w:lang w:val="fr-FR"/>
              </w:rPr>
            </w:pPr>
            <w:r w:rsidRPr="002764AA">
              <w:rPr>
                <w:lang w:val="fr-FR"/>
              </w:rPr>
              <w:t>Core Infrastructure Server Suite Standard</w:t>
            </w:r>
            <w:r>
              <w:fldChar w:fldCharType="begin"/>
            </w:r>
            <w:r w:rsidRPr="002764AA">
              <w:rPr>
                <w:lang w:val="fr-FR"/>
              </w:rPr>
              <w:instrText>XE "Core Infrastructure Server Suite Standard"</w:instrText>
            </w:r>
            <w:r>
              <w:fldChar w:fldCharType="end"/>
            </w:r>
          </w:p>
        </w:tc>
      </w:tr>
      <w:tr w:rsidR="00087BC2" w:rsidRPr="00334BF8" w14:paraId="1A78906B" w14:textId="77777777" w:rsidTr="00733083">
        <w:tc>
          <w:tcPr>
            <w:tcW w:w="4140" w:type="dxa"/>
          </w:tcPr>
          <w:p w14:paraId="59CC9FCB" w14:textId="77777777" w:rsidR="00087BC2" w:rsidRDefault="00087BC2" w:rsidP="00087BC2">
            <w:pPr>
              <w:pStyle w:val="ProductList-Body"/>
            </w:pPr>
            <w:r>
              <w:t>Windows Server Datacenter</w:t>
            </w:r>
          </w:p>
        </w:tc>
        <w:tc>
          <w:tcPr>
            <w:tcW w:w="4140" w:type="dxa"/>
          </w:tcPr>
          <w:p w14:paraId="1A1B0AC3" w14:textId="77777777" w:rsidR="00087BC2" w:rsidRPr="002764AA" w:rsidRDefault="00087BC2" w:rsidP="00087BC2">
            <w:pPr>
              <w:pStyle w:val="ProductList-Body"/>
              <w:rPr>
                <w:lang w:val="fr-FR"/>
              </w:rPr>
            </w:pPr>
            <w:r w:rsidRPr="002764AA">
              <w:rPr>
                <w:lang w:val="fr-FR"/>
              </w:rPr>
              <w:t>Core Infrastructure Server Suite Datacenter</w:t>
            </w:r>
            <w:r>
              <w:fldChar w:fldCharType="begin"/>
            </w:r>
            <w:r w:rsidRPr="002764AA">
              <w:rPr>
                <w:lang w:val="fr-FR"/>
              </w:rPr>
              <w:instrText>XE "Core Infrastructure Server Suite Standard"</w:instrText>
            </w:r>
            <w:r>
              <w:fldChar w:fldCharType="end"/>
            </w:r>
          </w:p>
        </w:tc>
      </w:tr>
      <w:tr w:rsidR="00087BC2" w:rsidRPr="00334BF8" w14:paraId="7ED310DB" w14:textId="77777777" w:rsidTr="00733083">
        <w:tc>
          <w:tcPr>
            <w:tcW w:w="4140" w:type="dxa"/>
          </w:tcPr>
          <w:p w14:paraId="1E49077B" w14:textId="77777777" w:rsidR="00087BC2" w:rsidRDefault="00087BC2" w:rsidP="00087BC2">
            <w:pPr>
              <w:pStyle w:val="ProductList-Body"/>
            </w:pPr>
            <w:r>
              <w:t>System Center Datacenter</w:t>
            </w:r>
          </w:p>
        </w:tc>
        <w:tc>
          <w:tcPr>
            <w:tcW w:w="4140" w:type="dxa"/>
          </w:tcPr>
          <w:p w14:paraId="72B0AC68" w14:textId="77777777" w:rsidR="00087BC2" w:rsidRPr="002764AA" w:rsidRDefault="00087BC2" w:rsidP="00087BC2">
            <w:pPr>
              <w:pStyle w:val="ProductList-Body"/>
              <w:rPr>
                <w:lang w:val="fr-FR"/>
              </w:rPr>
            </w:pPr>
            <w:r w:rsidRPr="002764AA">
              <w:rPr>
                <w:lang w:val="fr-FR"/>
              </w:rPr>
              <w:t>Core Infrastructure Server Suite Datacenter</w:t>
            </w:r>
            <w:r>
              <w:fldChar w:fldCharType="begin"/>
            </w:r>
            <w:r w:rsidRPr="002764AA">
              <w:rPr>
                <w:lang w:val="fr-FR"/>
              </w:rPr>
              <w:instrText>XE "Core Infrastructure Server Suite Standard"</w:instrText>
            </w:r>
            <w:r>
              <w:fldChar w:fldCharType="end"/>
            </w:r>
          </w:p>
        </w:tc>
      </w:tr>
    </w:tbl>
    <w:p w14:paraId="023AA42A" w14:textId="77777777" w:rsidR="001F2DDF" w:rsidRPr="002764AA" w:rsidRDefault="001F2DDF" w:rsidP="001F2DDF">
      <w:pPr>
        <w:pStyle w:val="ProductList-Body"/>
        <w:rPr>
          <w:lang w:val="fr-FR"/>
        </w:rPr>
      </w:pPr>
    </w:p>
    <w:p w14:paraId="1EB88373" w14:textId="77777777" w:rsidR="001F2DDF" w:rsidRPr="00FF43D9" w:rsidRDefault="001F2DDF" w:rsidP="001F2DDF">
      <w:pPr>
        <w:pStyle w:val="ProductList-Body"/>
        <w:rPr>
          <w:b/>
          <w:color w:val="00188F"/>
          <w:lang w:val="fr-FR"/>
        </w:rPr>
      </w:pPr>
      <w:r w:rsidRPr="00FF43D9">
        <w:rPr>
          <w:b/>
          <w:color w:val="00188F"/>
          <w:lang w:val="fr-FR"/>
        </w:rPr>
        <w:t>Core Infrastructure Server Suite Enterprise</w:t>
      </w:r>
      <w:r w:rsidRPr="00FF43D9">
        <w:rPr>
          <w:b/>
          <w:color w:val="00188F"/>
          <w:lang w:val="fr-FR"/>
        </w:rPr>
        <w:fldChar w:fldCharType="begin"/>
      </w:r>
      <w:r w:rsidRPr="00FF43D9">
        <w:rPr>
          <w:b/>
          <w:color w:val="00188F"/>
          <w:lang w:val="fr-FR"/>
        </w:rPr>
        <w:instrText>XE "Core Infrastructure Server Suite Enterprise"</w:instrText>
      </w:r>
      <w:r w:rsidRPr="00FF43D9">
        <w:rPr>
          <w:b/>
          <w:color w:val="00188F"/>
          <w:lang w:val="fr-FR"/>
        </w:rPr>
        <w:fldChar w:fldCharType="end"/>
      </w:r>
    </w:p>
    <w:p w14:paraId="2797A25B" w14:textId="77777777" w:rsidR="001F2DDF" w:rsidRPr="002764AA" w:rsidRDefault="001F2DDF" w:rsidP="001F2DDF">
      <w:pPr>
        <w:pStyle w:val="ProductList-Body"/>
        <w:rPr>
          <w:lang w:val="es-ES"/>
        </w:rPr>
      </w:pPr>
      <w:r w:rsidRPr="002764AA">
        <w:rPr>
          <w:lang w:val="fr-FR"/>
        </w:rPr>
        <w:t xml:space="preserve">A partir del 1 </w:t>
      </w:r>
      <w:proofErr w:type="gramStart"/>
      <w:r w:rsidRPr="002764AA">
        <w:rPr>
          <w:lang w:val="fr-FR"/>
        </w:rPr>
        <w:t>de abril</w:t>
      </w:r>
      <w:proofErr w:type="gramEnd"/>
      <w:r w:rsidRPr="002764AA">
        <w:rPr>
          <w:lang w:val="fr-FR"/>
        </w:rPr>
        <w:t xml:space="preserve"> de 2012, Microsoft interrumpirá Core Infrastructure Server Suite Enterprise</w:t>
      </w:r>
      <w:r>
        <w:fldChar w:fldCharType="begin"/>
      </w:r>
      <w:r w:rsidRPr="002764AA">
        <w:rPr>
          <w:lang w:val="fr-FR"/>
        </w:rPr>
        <w:instrText>XE "Core Infrastructure Server Suite Enterprise"</w:instrText>
      </w:r>
      <w:r>
        <w:fldChar w:fldCharType="end"/>
      </w:r>
      <w:r w:rsidRPr="002764AA">
        <w:rPr>
          <w:lang w:val="fr-FR"/>
        </w:rPr>
        <w:t xml:space="preserve">. </w:t>
      </w:r>
      <w:r w:rsidRPr="001B298A">
        <w:rPr>
          <w:lang w:val="fr-FR"/>
        </w:rPr>
        <w:t>Los Clientes de Core Infrastructure Server Suite Enterprise con cobertura de SA vigente a partir del 1 de abril de 2012 serán elegibles para una licencia para Core Infrastructure Server Standard para cada licencia para Core Infrastructure Server Suite Enterprise con SA que tengan en esa fecha.</w:t>
      </w:r>
      <w:r w:rsidR="00827958" w:rsidRPr="001B298A">
        <w:rPr>
          <w:lang w:val="fr-FR"/>
        </w:rPr>
        <w:t xml:space="preserve"> </w:t>
      </w:r>
      <w:r w:rsidRPr="002764AA">
        <w:rPr>
          <w:lang w:val="es-ES"/>
        </w:rPr>
        <w:t>Las licencias para Core Infrastructure Server Suite Standard</w:t>
      </w:r>
      <w:r>
        <w:fldChar w:fldCharType="begin"/>
      </w:r>
      <w:r w:rsidRPr="002764AA">
        <w:rPr>
          <w:lang w:val="es-ES"/>
        </w:rPr>
        <w:instrText>XE "Core Infrastructure Server Suite Standard"</w:instrText>
      </w:r>
      <w:r>
        <w:fldChar w:fldCharType="end"/>
      </w:r>
      <w:r w:rsidRPr="002764AA">
        <w:rPr>
          <w:lang w:val="es-ES"/>
        </w:rPr>
        <w:t xml:space="preserve"> concedidas en virtud de esta oferta incluirán cobertura de SA que expira en el momento de la expiración de la cobertura para sus licencias cualificadas de Core Infrastructure Server Suite Enterprise. Los clientes que utilizan Core Infrastructure Server Suite Standard en virtud de esta oferta ya no pueden utilizar el software en virtud de sus licencias cualificadas.</w:t>
      </w:r>
      <w:r w:rsidR="00827958" w:rsidRPr="002764AA">
        <w:rPr>
          <w:lang w:val="es-ES"/>
        </w:rPr>
        <w:t xml:space="preserve"> </w:t>
      </w:r>
      <w:r w:rsidRPr="002764AA">
        <w:rPr>
          <w:lang w:val="es-ES"/>
        </w:rPr>
        <w:t>Esta nota sobre productos y la documentación de las licencias cualificadas del cliente constituyen la prueba de su derecho a utilizar Core Infrastructure Server Suite Standard en virtud de esta oferta.</w:t>
      </w:r>
      <w:r w:rsidR="00827958" w:rsidRPr="002764AA">
        <w:rPr>
          <w:lang w:val="es-ES"/>
        </w:rPr>
        <w:t xml:space="preserve"> </w:t>
      </w:r>
      <w:r w:rsidRPr="002764AA">
        <w:rPr>
          <w:lang w:val="es-ES"/>
        </w:rPr>
        <w:t>Ese derecho expira en el momento de la expiración de las licencias cualificadas.</w:t>
      </w:r>
    </w:p>
    <w:bookmarkStart w:id="101" w:name="_Toc378147622"/>
    <w:bookmarkStart w:id="102" w:name="_Toc378151524"/>
    <w:p w14:paraId="7F3C43CA"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00047CB2" w:rsidRPr="00334BF8">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46018834" w14:textId="77777777" w:rsidR="00B85A91" w:rsidRPr="00711CD2" w:rsidRDefault="00B85A91" w:rsidP="00B85A91">
      <w:pPr>
        <w:pStyle w:val="ProductList-Offering1Heading"/>
        <w:pBdr>
          <w:bottom w:val="none" w:sz="0" w:space="0" w:color="auto"/>
        </w:pBdr>
        <w:outlineLvl w:val="1"/>
        <w:rPr>
          <w:lang w:val="es-ES"/>
        </w:rPr>
      </w:pPr>
      <w:bookmarkStart w:id="103" w:name="_Toc379797108"/>
      <w:bookmarkStart w:id="104" w:name="_Toc380513134"/>
      <w:bookmarkStart w:id="105" w:name="_Toc380655173"/>
      <w:bookmarkStart w:id="106" w:name="CALSuiteHeading"/>
      <w:bookmarkStart w:id="107" w:name="_Toc395021416"/>
    </w:p>
    <w:p w14:paraId="43D31B6A" w14:textId="77777777" w:rsidR="00407E60" w:rsidRPr="00114501" w:rsidRDefault="00407E60" w:rsidP="00680B4D">
      <w:pPr>
        <w:pStyle w:val="ProductList-Offering1Heading"/>
        <w:outlineLvl w:val="1"/>
      </w:pPr>
      <w:r>
        <w:t>CAL Suite</w:t>
      </w:r>
      <w:bookmarkEnd w:id="101"/>
      <w:bookmarkEnd w:id="102"/>
      <w:bookmarkEnd w:id="103"/>
      <w:bookmarkEnd w:id="104"/>
      <w:bookmarkEnd w:id="105"/>
      <w:bookmarkEnd w:id="106"/>
      <w:bookmarkEnd w:id="1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757A62" w14:paraId="08072390" w14:textId="77777777" w:rsidTr="00DE1AA4">
        <w:trPr>
          <w:tblHeader/>
        </w:trPr>
        <w:tc>
          <w:tcPr>
            <w:tcW w:w="3060" w:type="dxa"/>
            <w:tcBorders>
              <w:bottom w:val="nil"/>
            </w:tcBorders>
            <w:shd w:val="clear" w:color="auto" w:fill="00188F"/>
          </w:tcPr>
          <w:p w14:paraId="14CF9A43" w14:textId="77777777" w:rsidR="00757A62" w:rsidRPr="00EE0836" w:rsidRDefault="00757A62"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7B5DAD44" w14:textId="77777777" w:rsidR="00757A62" w:rsidRPr="00654393" w:rsidRDefault="00757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3CCFAFE" w14:textId="77777777" w:rsidR="00757A62" w:rsidRPr="00654393" w:rsidRDefault="00757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79C5D4B0" w14:textId="77777777" w:rsidR="00757A62" w:rsidRPr="00654393" w:rsidRDefault="00757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57D4BCA" w14:textId="77777777" w:rsidR="00757A62" w:rsidRPr="00654393" w:rsidRDefault="00757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2D154EF" w14:textId="77777777" w:rsidR="00757A62" w:rsidRPr="00654393" w:rsidRDefault="00757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3B4126A" w14:textId="77777777" w:rsidR="00757A62" w:rsidRPr="00654393" w:rsidRDefault="00757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E335230" w14:textId="77777777" w:rsidR="00757A62" w:rsidRPr="00654393" w:rsidRDefault="00757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1E4C192" w14:textId="77777777" w:rsidR="00757A62" w:rsidRPr="00654393" w:rsidRDefault="00757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4FE2D87A" w14:textId="77777777" w:rsidR="00757A62" w:rsidRPr="00654393" w:rsidRDefault="00757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4C97A360" w14:textId="77777777" w:rsidR="00757A62" w:rsidRPr="00654393" w:rsidRDefault="00757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706378A8" w14:textId="77777777" w:rsidR="00757A62" w:rsidRPr="00876F70" w:rsidRDefault="00757A62"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3318BC9E" w14:textId="77777777" w:rsidR="00757A62" w:rsidRPr="00654393" w:rsidRDefault="00757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708CF57" w14:textId="77777777" w:rsidR="00757A62" w:rsidRPr="00654393" w:rsidRDefault="00757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F1273" w14:paraId="4D81C491" w14:textId="77777777" w:rsidTr="00ED158B">
        <w:tc>
          <w:tcPr>
            <w:tcW w:w="3060" w:type="dxa"/>
            <w:tcBorders>
              <w:top w:val="nil"/>
              <w:left w:val="nil"/>
              <w:bottom w:val="dashSmallGap" w:sz="4" w:space="0" w:color="BFBFBF" w:themeColor="background1" w:themeShade="BF"/>
              <w:right w:val="nil"/>
            </w:tcBorders>
          </w:tcPr>
          <w:p w14:paraId="14EBEE75" w14:textId="77777777" w:rsidR="001F1273" w:rsidRPr="00334BF8" w:rsidRDefault="001F1273" w:rsidP="00305488">
            <w:pPr>
              <w:pStyle w:val="ProductList-Offering1"/>
              <w:rPr>
                <w:lang w:val="es-ES"/>
              </w:rPr>
            </w:pPr>
            <w:bookmarkStart w:id="108" w:name="_Toc379797109"/>
            <w:bookmarkStart w:id="109" w:name="_Toc380513135"/>
            <w:bookmarkStart w:id="110" w:name="_Toc380655174"/>
            <w:bookmarkStart w:id="111" w:name="_Toc395021417"/>
            <w:r w:rsidRPr="00334BF8">
              <w:rPr>
                <w:lang w:val="es-ES"/>
              </w:rPr>
              <w:t>Core CAL Suite</w:t>
            </w:r>
            <w:r>
              <w:fldChar w:fldCharType="begin"/>
            </w:r>
            <w:r w:rsidRPr="00334BF8">
              <w:rPr>
                <w:lang w:val="es-ES"/>
              </w:rPr>
              <w:instrText>XE "Core CAL Suite"</w:instrText>
            </w:r>
            <w:r>
              <w:fldChar w:fldCharType="end"/>
            </w:r>
            <w:r w:rsidRPr="00334BF8">
              <w:rPr>
                <w:lang w:val="es-ES"/>
              </w:rPr>
              <w:t xml:space="preserve"> (Dispositivo y Usuario)</w:t>
            </w:r>
            <w:bookmarkEnd w:id="108"/>
            <w:bookmarkEnd w:id="109"/>
            <w:bookmarkEnd w:id="110"/>
            <w:bookmarkEnd w:id="111"/>
          </w:p>
        </w:tc>
        <w:tc>
          <w:tcPr>
            <w:tcW w:w="595" w:type="dxa"/>
            <w:tcBorders>
              <w:top w:val="nil"/>
              <w:left w:val="nil"/>
              <w:bottom w:val="dashSmallGap" w:sz="4" w:space="0" w:color="BFBFBF" w:themeColor="background1" w:themeShade="BF"/>
              <w:right w:val="nil"/>
            </w:tcBorders>
            <w:vAlign w:val="center"/>
          </w:tcPr>
          <w:p w14:paraId="3A27B940" w14:textId="77777777" w:rsidR="001F1273" w:rsidRDefault="001F1273"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14:paraId="20FA8F50" w14:textId="77777777" w:rsidR="001F1273" w:rsidRDefault="001F127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758B958" w14:textId="77777777" w:rsidR="001F1273" w:rsidRDefault="001F127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1CB312C" w14:textId="77777777" w:rsidR="001F1273" w:rsidRDefault="001F127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B2A3468"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t>1,</w:t>
            </w:r>
            <w:r w:rsidRPr="00654393">
              <w:rPr>
                <w:rFonts w:cstheme="minorHAnsi"/>
                <w:szCs w:val="16"/>
                <w:lang w:val="es-ES"/>
              </w:rPr>
              <w:fldChar w:fldCharType="begin"/>
            </w:r>
            <w:r w:rsidRPr="00654393">
              <w:rPr>
                <w:rFonts w:cstheme="minorHAnsi"/>
                <w:szCs w:val="16"/>
                <w:lang w:val="es-ES"/>
              </w:rPr>
              <w:instrText xml:space="preserve"> AutoTextList  \s NoStyle \t “Producto de Plataforma Desktop School” </w:instrText>
            </w:r>
            <w:r w:rsidRPr="00654393">
              <w:rPr>
                <w:rFonts w:cstheme="minorHAnsi"/>
                <w:szCs w:val="16"/>
                <w:lang w:val="es-ES"/>
              </w:rPr>
              <w:fldChar w:fldCharType="separate"/>
            </w:r>
            <w:r w:rsidRPr="00654393">
              <w:rPr>
                <w:rFonts w:cstheme="minorHAnsi"/>
                <w:szCs w:val="16"/>
                <w:lang w:val="es-ES"/>
              </w:rPr>
              <w:t>SD</w:t>
            </w:r>
            <w:r w:rsidRPr="00654393">
              <w:rPr>
                <w:rFonts w:cstheme="minorHAnsi"/>
                <w:szCs w:val="16"/>
                <w:lang w:val="es-ES"/>
              </w:rPr>
              <w:fldChar w:fldCharType="end"/>
            </w:r>
          </w:p>
        </w:tc>
        <w:tc>
          <w:tcPr>
            <w:tcW w:w="596" w:type="dxa"/>
            <w:shd w:val="clear" w:color="auto" w:fill="70AD47" w:themeFill="accent6"/>
            <w:vAlign w:val="center"/>
          </w:tcPr>
          <w:p w14:paraId="7D29684C"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de Plataforma Professional Desktop” </w:instrText>
            </w:r>
            <w:r w:rsidRPr="00654393">
              <w:rPr>
                <w:rFonts w:cstheme="minorHAnsi"/>
                <w:szCs w:val="16"/>
                <w:lang w:val="es-ES"/>
              </w:rPr>
              <w:fldChar w:fldCharType="separate"/>
            </w:r>
            <w:r w:rsidRPr="00654393">
              <w:rPr>
                <w:rFonts w:cstheme="minorHAnsi"/>
                <w:szCs w:val="16"/>
                <w:lang w:val="es-ES"/>
              </w:rPr>
              <w:t>PP</w:t>
            </w:r>
            <w:r w:rsidRPr="00654393">
              <w:rPr>
                <w:rFonts w:cstheme="minorHAnsi"/>
                <w:szCs w:val="16"/>
                <w:lang w:val="es-ES"/>
              </w:rPr>
              <w:fldChar w:fldCharType="end"/>
            </w:r>
          </w:p>
        </w:tc>
        <w:tc>
          <w:tcPr>
            <w:tcW w:w="595" w:type="dxa"/>
            <w:shd w:val="clear" w:color="auto" w:fill="70AD47" w:themeFill="accent6"/>
            <w:vAlign w:val="center"/>
          </w:tcPr>
          <w:p w14:paraId="389328BE"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14:paraId="008EC1B1" w14:textId="77777777" w:rsidR="001F1273" w:rsidRPr="00654393" w:rsidRDefault="001F1273" w:rsidP="007B2B1B">
            <w:pPr>
              <w:pStyle w:val="ProductList-OfferingBody"/>
              <w:ind w:left="-113"/>
              <w:jc w:val="center"/>
              <w:rPr>
                <w:rFonts w:cstheme="minorHAnsi"/>
                <w:szCs w:val="16"/>
                <w:lang w:val="es-ES"/>
              </w:rPr>
            </w:pPr>
          </w:p>
        </w:tc>
        <w:tc>
          <w:tcPr>
            <w:tcW w:w="595" w:type="dxa"/>
            <w:shd w:val="clear" w:color="auto" w:fill="70AD47" w:themeFill="accent6"/>
            <w:vAlign w:val="center"/>
          </w:tcPr>
          <w:p w14:paraId="7FA94D68" w14:textId="77777777" w:rsidR="001F1273" w:rsidRPr="00654393" w:rsidRDefault="001F1273" w:rsidP="007B2B1B">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1D0B9222" w14:textId="77777777" w:rsidR="001F1273" w:rsidRPr="00654393" w:rsidRDefault="001F1273" w:rsidP="007B2B1B">
            <w:pPr>
              <w:pStyle w:val="ProductList-OfferingBody"/>
              <w:ind w:left="-113"/>
              <w:jc w:val="center"/>
              <w:rPr>
                <w:rFonts w:cstheme="minorHAnsi"/>
                <w:szCs w:val="16"/>
                <w:lang w:val="es-ES"/>
              </w:rPr>
            </w:pPr>
          </w:p>
        </w:tc>
        <w:tc>
          <w:tcPr>
            <w:tcW w:w="596" w:type="dxa"/>
            <w:shd w:val="clear" w:color="auto" w:fill="70AD47" w:themeFill="accent6"/>
            <w:vAlign w:val="center"/>
          </w:tcPr>
          <w:p w14:paraId="5FF1F166" w14:textId="77777777" w:rsidR="001F1273" w:rsidRPr="00654393" w:rsidRDefault="001F1273" w:rsidP="007B2B1B">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Enterprise” </w:instrText>
            </w:r>
            <w:r w:rsidRPr="00654393">
              <w:rPr>
                <w:rFonts w:cstheme="minorHAnsi"/>
                <w:sz w:val="16"/>
                <w:szCs w:val="16"/>
                <w:lang w:val="es-ES"/>
              </w:rPr>
              <w:fldChar w:fldCharType="separate"/>
            </w:r>
            <w:r w:rsidRPr="00654393">
              <w:rPr>
                <w:rFonts w:cstheme="minorHAnsi"/>
                <w:sz w:val="16"/>
                <w:szCs w:val="16"/>
                <w:lang w:val="es-ES"/>
              </w:rPr>
              <w:t xml:space="preserve"> E</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color w:val="000000" w:themeColor="text1"/>
                <w:sz w:val="16"/>
                <w:szCs w:val="16"/>
                <w:lang w:val="es-ES"/>
              </w:rPr>
              <w:fldChar w:fldCharType="begin"/>
            </w:r>
            <w:r w:rsidRPr="00654393">
              <w:rPr>
                <w:rFonts w:cstheme="minorHAnsi"/>
                <w:color w:val="000000" w:themeColor="text1"/>
                <w:sz w:val="16"/>
                <w:szCs w:val="16"/>
                <w:lang w:val="es-ES"/>
              </w:rPr>
              <w:instrText xml:space="preserve"> AutoTextList  \s NoStyle \t “</w:instrText>
            </w:r>
            <w:r w:rsidRPr="00654393">
              <w:rPr>
                <w:rFonts w:cstheme="minorHAnsi"/>
                <w:color w:val="000000" w:themeColor="text1"/>
                <w:sz w:val="16"/>
                <w:szCs w:val="16"/>
                <w:u w:val="single"/>
                <w:lang w:val="es-ES"/>
              </w:rPr>
              <w:instrText>No toda la organización en Open Value</w:instrText>
            </w:r>
            <w:r w:rsidRPr="00654393">
              <w:rPr>
                <w:rFonts w:cstheme="minorHAnsi"/>
                <w:color w:val="000000" w:themeColor="text1"/>
                <w:sz w:val="16"/>
                <w:szCs w:val="16"/>
                <w:lang w:val="es-ES"/>
              </w:rPr>
              <w:instrText>”</w:instrText>
            </w:r>
          </w:p>
          <w:p w14:paraId="5FC6C818" w14:textId="77777777" w:rsidR="001F1273" w:rsidRPr="00654393" w:rsidRDefault="001F1273" w:rsidP="007B2B1B">
            <w:pPr>
              <w:pStyle w:val="ProductList-OfferingBody"/>
              <w:ind w:left="-113"/>
              <w:jc w:val="center"/>
              <w:rPr>
                <w:rFonts w:cstheme="minorHAnsi"/>
                <w:color w:val="000000" w:themeColor="text1"/>
                <w:szCs w:val="16"/>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p>
        </w:tc>
        <w:tc>
          <w:tcPr>
            <w:tcW w:w="595" w:type="dxa"/>
            <w:shd w:val="clear" w:color="auto" w:fill="70AD47" w:themeFill="accent6"/>
            <w:vAlign w:val="center"/>
          </w:tcPr>
          <w:p w14:paraId="67F72C17"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1063535D" w14:textId="77777777" w:rsidR="001F1273" w:rsidRDefault="001F1273" w:rsidP="00C05A53">
            <w:pPr>
              <w:pStyle w:val="ProductList-OfferingBody"/>
              <w:ind w:left="-113"/>
              <w:jc w:val="center"/>
            </w:pPr>
          </w:p>
        </w:tc>
      </w:tr>
      <w:tr w:rsidR="001F1273" w14:paraId="67A2AA90" w14:textId="77777777" w:rsidTr="00DE1AA4">
        <w:tc>
          <w:tcPr>
            <w:tcW w:w="3060" w:type="dxa"/>
            <w:tcBorders>
              <w:top w:val="dashSmallGap" w:sz="4" w:space="0" w:color="BFBFBF" w:themeColor="background1" w:themeShade="BF"/>
              <w:left w:val="nil"/>
              <w:bottom w:val="dashSmallGap" w:sz="4" w:space="0" w:color="BFBFBF" w:themeColor="background1" w:themeShade="BF"/>
              <w:right w:val="nil"/>
            </w:tcBorders>
          </w:tcPr>
          <w:p w14:paraId="065EC7D8" w14:textId="77777777" w:rsidR="001F1273" w:rsidRDefault="001F1273" w:rsidP="00305488">
            <w:pPr>
              <w:pStyle w:val="ProductList-Offering1"/>
            </w:pPr>
            <w:bookmarkStart w:id="112" w:name="_Toc379797110"/>
            <w:bookmarkStart w:id="113" w:name="_Toc380513136"/>
            <w:bookmarkStart w:id="114" w:name="_Toc380655175"/>
            <w:bookmarkStart w:id="115" w:name="_Toc395021418"/>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(Dispositivo y Usuario)</w:t>
            </w:r>
            <w:bookmarkEnd w:id="112"/>
            <w:bookmarkEnd w:id="113"/>
            <w:bookmarkEnd w:id="114"/>
            <w:bookmarkEnd w:id="11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2562C9" w14:textId="77777777" w:rsidR="001F1273" w:rsidRDefault="001F127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4BB780" w14:textId="77777777" w:rsidR="001F1273" w:rsidRDefault="001F12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CB745A" w14:textId="77777777" w:rsidR="001F1273" w:rsidRDefault="001F12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D3B8C24" w14:textId="77777777" w:rsidR="001F1273" w:rsidRDefault="001F12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07C2D0D" w14:textId="77777777" w:rsidR="001F1273" w:rsidRDefault="001F1273" w:rsidP="007B2B1B">
            <w:pPr>
              <w:pStyle w:val="ProductList-OfferingBody"/>
              <w:ind w:left="-113"/>
              <w:jc w:val="center"/>
            </w:pPr>
          </w:p>
        </w:tc>
        <w:tc>
          <w:tcPr>
            <w:tcW w:w="596" w:type="dxa"/>
            <w:shd w:val="clear" w:color="auto" w:fill="70AD47" w:themeFill="accent6"/>
            <w:vAlign w:val="center"/>
          </w:tcPr>
          <w:p w14:paraId="56D91BD2"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620D27CC" w14:textId="77777777" w:rsidR="001F1273" w:rsidRDefault="001F1273" w:rsidP="007B2B1B">
            <w:pPr>
              <w:pStyle w:val="ProductList-OfferingBody"/>
              <w:ind w:left="-113"/>
              <w:jc w:val="center"/>
            </w:pPr>
          </w:p>
        </w:tc>
        <w:tc>
          <w:tcPr>
            <w:tcW w:w="596" w:type="dxa"/>
            <w:shd w:val="clear" w:color="auto" w:fill="BFBFBF" w:themeFill="background1" w:themeFillShade="BF"/>
            <w:vAlign w:val="center"/>
          </w:tcPr>
          <w:p w14:paraId="2DBC9527"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36B2BD0E"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020B8B4C" w14:textId="77777777" w:rsidR="001F1273" w:rsidRDefault="001F1273" w:rsidP="007B2B1B">
            <w:pPr>
              <w:pStyle w:val="ProductList-OfferingBody"/>
              <w:ind w:left="-113"/>
              <w:jc w:val="center"/>
            </w:pPr>
          </w:p>
        </w:tc>
        <w:tc>
          <w:tcPr>
            <w:tcW w:w="596" w:type="dxa"/>
            <w:shd w:val="clear" w:color="auto" w:fill="BFBFBF" w:themeFill="background1" w:themeFillShade="BF"/>
            <w:vAlign w:val="center"/>
          </w:tcPr>
          <w:p w14:paraId="0FEB817C"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58D31F3B"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3661F938" w14:textId="77777777" w:rsidR="001F1273" w:rsidRDefault="001F1273" w:rsidP="00C05A53">
            <w:pPr>
              <w:pStyle w:val="ProductList-OfferingBody"/>
              <w:ind w:left="-113"/>
              <w:jc w:val="center"/>
            </w:pPr>
          </w:p>
        </w:tc>
      </w:tr>
      <w:tr w:rsidR="001F1273" w14:paraId="06197B87" w14:textId="77777777" w:rsidTr="00DE1AA4">
        <w:tc>
          <w:tcPr>
            <w:tcW w:w="3060" w:type="dxa"/>
            <w:tcBorders>
              <w:top w:val="dashSmallGap" w:sz="4" w:space="0" w:color="BFBFBF" w:themeColor="background1" w:themeShade="BF"/>
              <w:left w:val="nil"/>
              <w:bottom w:val="dashSmallGap" w:sz="4" w:space="0" w:color="BFBFBF" w:themeColor="background1" w:themeShade="BF"/>
              <w:right w:val="nil"/>
            </w:tcBorders>
          </w:tcPr>
          <w:p w14:paraId="6676529E" w14:textId="77777777" w:rsidR="001F1273" w:rsidRPr="001B298A" w:rsidRDefault="001F1273" w:rsidP="00C05A53">
            <w:pPr>
              <w:pStyle w:val="ProductList-Offering1"/>
              <w:rPr>
                <w:lang w:val="es-ES"/>
              </w:rPr>
            </w:pPr>
            <w:bookmarkStart w:id="116" w:name="_Toc379797111"/>
            <w:bookmarkStart w:id="117" w:name="_Toc380513137"/>
            <w:bookmarkStart w:id="118" w:name="_Toc380655176"/>
            <w:bookmarkStart w:id="119" w:name="_Toc395021419"/>
            <w:r w:rsidRPr="001B298A">
              <w:rPr>
                <w:lang w:val="es-ES"/>
              </w:rPr>
              <w:t>Core CAL Suite</w:t>
            </w:r>
            <w:r>
              <w:fldChar w:fldCharType="begin"/>
            </w:r>
            <w:r w:rsidRPr="001B298A">
              <w:rPr>
                <w:lang w:val="es-ES"/>
              </w:rPr>
              <w:instrText>XE "Core CAL Suite"</w:instrText>
            </w:r>
            <w:r>
              <w:fldChar w:fldCharType="end"/>
            </w:r>
            <w:r w:rsidRPr="001B298A">
              <w:rPr>
                <w:lang w:val="es-ES"/>
              </w:rPr>
              <w:t xml:space="preserve"> Bridge para Office 365</w:t>
            </w:r>
            <w:r>
              <w:fldChar w:fldCharType="begin"/>
            </w:r>
            <w:r w:rsidRPr="001B298A">
              <w:rPr>
                <w:lang w:val="es-ES"/>
              </w:rPr>
              <w:instrText>XE "Core CAL Suite Bridge para Office 365"</w:instrText>
            </w:r>
            <w:r>
              <w:fldChar w:fldCharType="end"/>
            </w:r>
            <w:r w:rsidRPr="001B298A">
              <w:rPr>
                <w:lang w:val="es-ES"/>
              </w:rPr>
              <w:t xml:space="preserve"> y Windows Intune</w:t>
            </w:r>
            <w:r>
              <w:fldChar w:fldCharType="begin"/>
            </w:r>
            <w:r w:rsidRPr="001B298A">
              <w:rPr>
                <w:lang w:val="es-ES"/>
              </w:rPr>
              <w:instrText>XE "Core CAL Suite Bridge para Office 365 y Windows Intune"</w:instrText>
            </w:r>
            <w:r>
              <w:fldChar w:fldCharType="end"/>
            </w:r>
            <w:r w:rsidRPr="001B298A">
              <w:rPr>
                <w:lang w:val="es-ES"/>
              </w:rPr>
              <w:t xml:space="preserve"> (Dispositivo y Usuario)</w:t>
            </w:r>
            <w:bookmarkEnd w:id="116"/>
            <w:bookmarkEnd w:id="117"/>
            <w:bookmarkEnd w:id="118"/>
            <w:bookmarkEnd w:id="1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44C5E59" w14:textId="77777777" w:rsidR="001F1273" w:rsidRDefault="001F127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CC6C33" w14:textId="77777777" w:rsidR="001F1273" w:rsidRDefault="001F12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5FC1A3" w14:textId="77777777" w:rsidR="001F1273" w:rsidRDefault="001F12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D944D46" w14:textId="77777777" w:rsidR="001F1273" w:rsidRDefault="001F12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D656613" w14:textId="77777777" w:rsidR="001F1273" w:rsidRDefault="001F1273" w:rsidP="007B2B1B">
            <w:pPr>
              <w:pStyle w:val="ProductList-OfferingBody"/>
              <w:ind w:left="-113"/>
              <w:jc w:val="center"/>
            </w:pPr>
          </w:p>
        </w:tc>
        <w:tc>
          <w:tcPr>
            <w:tcW w:w="596" w:type="dxa"/>
            <w:shd w:val="clear" w:color="auto" w:fill="70AD47" w:themeFill="accent6"/>
            <w:vAlign w:val="center"/>
          </w:tcPr>
          <w:p w14:paraId="7609B340"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6D2EA1F9" w14:textId="77777777" w:rsidR="001F1273" w:rsidRDefault="001F1273" w:rsidP="007B2B1B">
            <w:pPr>
              <w:pStyle w:val="ProductList-OfferingBody"/>
              <w:ind w:left="-113"/>
              <w:jc w:val="center"/>
            </w:pPr>
          </w:p>
        </w:tc>
        <w:tc>
          <w:tcPr>
            <w:tcW w:w="596" w:type="dxa"/>
            <w:shd w:val="clear" w:color="auto" w:fill="BFBFBF" w:themeFill="background1" w:themeFillShade="BF"/>
            <w:vAlign w:val="center"/>
          </w:tcPr>
          <w:p w14:paraId="3108B3E3"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35E9CAA1"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650F610C" w14:textId="77777777" w:rsidR="001F1273" w:rsidRDefault="001F1273" w:rsidP="007B2B1B">
            <w:pPr>
              <w:pStyle w:val="ProductList-OfferingBody"/>
              <w:ind w:left="-113"/>
              <w:jc w:val="center"/>
            </w:pPr>
          </w:p>
        </w:tc>
        <w:tc>
          <w:tcPr>
            <w:tcW w:w="596" w:type="dxa"/>
            <w:shd w:val="clear" w:color="auto" w:fill="BFBFBF" w:themeFill="background1" w:themeFillShade="BF"/>
            <w:vAlign w:val="center"/>
          </w:tcPr>
          <w:p w14:paraId="1A0AEC0B"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300E1DF1"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289F6604" w14:textId="77777777" w:rsidR="001F1273" w:rsidRDefault="001F1273" w:rsidP="00C05A53">
            <w:pPr>
              <w:pStyle w:val="ProductList-OfferingBody"/>
              <w:ind w:left="-113"/>
              <w:jc w:val="center"/>
            </w:pPr>
          </w:p>
        </w:tc>
      </w:tr>
      <w:tr w:rsidR="001F1273" w14:paraId="70A7E218" w14:textId="77777777" w:rsidTr="00DE1AA4">
        <w:tc>
          <w:tcPr>
            <w:tcW w:w="3060" w:type="dxa"/>
            <w:tcBorders>
              <w:top w:val="dashSmallGap" w:sz="4" w:space="0" w:color="BFBFBF" w:themeColor="background1" w:themeShade="BF"/>
              <w:left w:val="nil"/>
              <w:bottom w:val="dashSmallGap" w:sz="4" w:space="0" w:color="BFBFBF" w:themeColor="background1" w:themeShade="BF"/>
              <w:right w:val="nil"/>
            </w:tcBorders>
          </w:tcPr>
          <w:p w14:paraId="1AA495E1" w14:textId="77777777" w:rsidR="001F1273" w:rsidRPr="001B298A" w:rsidRDefault="001F1273" w:rsidP="00305488">
            <w:pPr>
              <w:pStyle w:val="ProductList-Offering1"/>
              <w:rPr>
                <w:lang w:val="es-ES"/>
              </w:rPr>
            </w:pPr>
            <w:bookmarkStart w:id="120" w:name="_Toc379797112"/>
            <w:bookmarkStart w:id="121" w:name="_Toc380513138"/>
            <w:bookmarkStart w:id="122" w:name="_Toc380655177"/>
            <w:bookmarkStart w:id="123" w:name="_Toc395021420"/>
            <w:r w:rsidRPr="001B298A">
              <w:rPr>
                <w:lang w:val="es-ES"/>
              </w:rPr>
              <w:t>Core CAL Suite</w:t>
            </w:r>
            <w:r>
              <w:fldChar w:fldCharType="begin"/>
            </w:r>
            <w:r w:rsidRPr="001B298A">
              <w:rPr>
                <w:lang w:val="es-ES"/>
              </w:rPr>
              <w:instrText>XE "Core CAL Suite"</w:instrText>
            </w:r>
            <w:r>
              <w:fldChar w:fldCharType="end"/>
            </w:r>
            <w:r w:rsidRPr="001B298A">
              <w:rPr>
                <w:lang w:val="es-ES"/>
              </w:rPr>
              <w:t xml:space="preserve"> para Windows Intune</w:t>
            </w:r>
            <w:r>
              <w:fldChar w:fldCharType="begin"/>
            </w:r>
            <w:r w:rsidRPr="001B298A">
              <w:rPr>
                <w:lang w:val="es-ES"/>
              </w:rPr>
              <w:instrText>XE "Core CAL Suite para Windows Intune"</w:instrText>
            </w:r>
            <w:r>
              <w:fldChar w:fldCharType="end"/>
            </w:r>
            <w:r w:rsidRPr="001B298A">
              <w:rPr>
                <w:lang w:val="es-ES"/>
              </w:rPr>
              <w:t xml:space="preserve"> (Dispositivo y Usuario)</w:t>
            </w:r>
            <w:bookmarkEnd w:id="120"/>
            <w:bookmarkEnd w:id="121"/>
            <w:bookmarkEnd w:id="122"/>
            <w:bookmarkEnd w:id="1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16962E" w14:textId="77777777" w:rsidR="001F1273" w:rsidRDefault="001F1273"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88C3A73" w14:textId="77777777" w:rsidR="001F1273" w:rsidRDefault="001F12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6AB4284" w14:textId="77777777" w:rsidR="001F1273" w:rsidRDefault="001F12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3239BCA" w14:textId="77777777" w:rsidR="001F1273" w:rsidRDefault="001F12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81C8C6A" w14:textId="77777777" w:rsidR="001F1273" w:rsidRDefault="001F1273" w:rsidP="007B2B1B">
            <w:pPr>
              <w:pStyle w:val="ProductList-OfferingBody"/>
              <w:ind w:left="-113"/>
              <w:jc w:val="center"/>
            </w:pPr>
          </w:p>
        </w:tc>
        <w:tc>
          <w:tcPr>
            <w:tcW w:w="596" w:type="dxa"/>
            <w:shd w:val="clear" w:color="auto" w:fill="70AD47" w:themeFill="accent6"/>
            <w:vAlign w:val="center"/>
          </w:tcPr>
          <w:p w14:paraId="2A43BE43"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03E6DE92" w14:textId="77777777" w:rsidR="001F1273" w:rsidRDefault="001F1273" w:rsidP="007B2B1B">
            <w:pPr>
              <w:pStyle w:val="ProductList-OfferingBody"/>
              <w:ind w:left="-113"/>
              <w:jc w:val="center"/>
            </w:pPr>
          </w:p>
        </w:tc>
        <w:tc>
          <w:tcPr>
            <w:tcW w:w="596" w:type="dxa"/>
            <w:shd w:val="clear" w:color="auto" w:fill="BFBFBF" w:themeFill="background1" w:themeFillShade="BF"/>
            <w:vAlign w:val="center"/>
          </w:tcPr>
          <w:p w14:paraId="4AF52C6E"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3AB643F0"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7D592F11" w14:textId="77777777" w:rsidR="001F1273" w:rsidRDefault="001F1273" w:rsidP="007B2B1B">
            <w:pPr>
              <w:pStyle w:val="ProductList-OfferingBody"/>
              <w:ind w:left="-113"/>
              <w:jc w:val="center"/>
            </w:pPr>
          </w:p>
        </w:tc>
        <w:tc>
          <w:tcPr>
            <w:tcW w:w="596" w:type="dxa"/>
            <w:shd w:val="clear" w:color="auto" w:fill="BFBFBF" w:themeFill="background1" w:themeFillShade="BF"/>
            <w:vAlign w:val="center"/>
          </w:tcPr>
          <w:p w14:paraId="616F9A0E" w14:textId="77777777" w:rsidR="001F1273" w:rsidRDefault="001F1273" w:rsidP="007B2B1B">
            <w:pPr>
              <w:pStyle w:val="ProductList-OfferingBody"/>
              <w:ind w:left="-113"/>
              <w:jc w:val="center"/>
            </w:pPr>
          </w:p>
        </w:tc>
        <w:tc>
          <w:tcPr>
            <w:tcW w:w="595" w:type="dxa"/>
            <w:shd w:val="clear" w:color="auto" w:fill="BFBFBF" w:themeFill="background1" w:themeFillShade="BF"/>
            <w:vAlign w:val="center"/>
          </w:tcPr>
          <w:p w14:paraId="11760718"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77FAEECB" w14:textId="77777777" w:rsidR="001F1273" w:rsidRDefault="001F1273" w:rsidP="00C05A53">
            <w:pPr>
              <w:pStyle w:val="ProductList-OfferingBody"/>
              <w:ind w:left="-113"/>
              <w:jc w:val="center"/>
            </w:pPr>
          </w:p>
        </w:tc>
      </w:tr>
      <w:tr w:rsidR="001F1273" w14:paraId="3C0657F5"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7399B8C3" w14:textId="77777777" w:rsidR="001F1273" w:rsidRPr="001F1273" w:rsidRDefault="001F1273" w:rsidP="00305488">
            <w:pPr>
              <w:pStyle w:val="ProductList-Offering1"/>
              <w:rPr>
                <w:lang w:val="es-ES"/>
              </w:rPr>
            </w:pPr>
            <w:bookmarkStart w:id="124" w:name="_Toc379797113"/>
            <w:bookmarkStart w:id="125" w:name="_Toc380513139"/>
            <w:bookmarkStart w:id="126" w:name="_Toc380655178"/>
            <w:bookmarkStart w:id="127" w:name="_Toc395021421"/>
            <w:r w:rsidRPr="001F1273">
              <w:rPr>
                <w:lang w:val="es-ES"/>
              </w:rPr>
              <w:t>Enterprise CAL Suite</w:t>
            </w:r>
            <w:r>
              <w:fldChar w:fldCharType="begin"/>
            </w:r>
            <w:r w:rsidRPr="001F1273">
              <w:rPr>
                <w:lang w:val="es-ES"/>
              </w:rPr>
              <w:instrText>XE "Enterprise CAL Suite"</w:instrText>
            </w:r>
            <w:r>
              <w:fldChar w:fldCharType="end"/>
            </w:r>
            <w:r w:rsidRPr="001F1273">
              <w:rPr>
                <w:lang w:val="es-ES"/>
              </w:rPr>
              <w:t xml:space="preserve"> (Dispositivo y Usuario)</w:t>
            </w:r>
            <w:bookmarkEnd w:id="124"/>
            <w:bookmarkEnd w:id="125"/>
            <w:bookmarkEnd w:id="126"/>
            <w:bookmarkEnd w:id="1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520F64" w14:textId="77777777" w:rsidR="001F1273" w:rsidRDefault="001F1273"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256797" w14:textId="77777777" w:rsidR="001F1273" w:rsidRDefault="001F12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403D3DD" w14:textId="77777777" w:rsidR="001F1273" w:rsidRDefault="001F1273"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1E38E1E" w14:textId="77777777" w:rsidR="001F1273" w:rsidRDefault="001F127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1CFDDA7"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t>2,</w:t>
            </w:r>
            <w:r w:rsidRPr="00654393">
              <w:rPr>
                <w:rFonts w:cstheme="minorHAnsi"/>
                <w:szCs w:val="16"/>
                <w:lang w:val="es-ES"/>
              </w:rPr>
              <w:fldChar w:fldCharType="begin"/>
            </w:r>
            <w:r w:rsidRPr="00654393">
              <w:rPr>
                <w:rFonts w:cstheme="minorHAnsi"/>
                <w:szCs w:val="16"/>
                <w:lang w:val="es-ES"/>
              </w:rPr>
              <w:instrText xml:space="preserve"> AutoTextList  \s NoStyle \t “Producto de Plataforma Desktop School” </w:instrText>
            </w:r>
            <w:r w:rsidRPr="00654393">
              <w:rPr>
                <w:rFonts w:cstheme="minorHAnsi"/>
                <w:szCs w:val="16"/>
                <w:lang w:val="es-ES"/>
              </w:rPr>
              <w:fldChar w:fldCharType="separate"/>
            </w:r>
            <w:r w:rsidRPr="00654393">
              <w:rPr>
                <w:rFonts w:cstheme="minorHAnsi"/>
                <w:szCs w:val="16"/>
                <w:lang w:val="es-ES"/>
              </w:rPr>
              <w:t>SD</w:t>
            </w:r>
            <w:r w:rsidRPr="00654393">
              <w:rPr>
                <w:rFonts w:cstheme="minorHAnsi"/>
                <w:szCs w:val="16"/>
                <w:lang w:val="es-ES"/>
              </w:rPr>
              <w:fldChar w:fldCharType="end"/>
            </w:r>
          </w:p>
        </w:tc>
        <w:tc>
          <w:tcPr>
            <w:tcW w:w="596" w:type="dxa"/>
            <w:shd w:val="clear" w:color="auto" w:fill="70AD47" w:themeFill="accent6"/>
            <w:vAlign w:val="center"/>
          </w:tcPr>
          <w:p w14:paraId="2E7737D2" w14:textId="77777777" w:rsidR="001F1273" w:rsidRPr="001F1273" w:rsidRDefault="001F1273" w:rsidP="00C05A53">
            <w:pPr>
              <w:pStyle w:val="ProductList-OfferingBody"/>
              <w:ind w:left="-113"/>
              <w:jc w:val="center"/>
            </w:pPr>
            <w:r w:rsidRPr="001F1273">
              <w:rPr>
                <w:lang w:val="es-ES"/>
              </w:rPr>
              <w:fldChar w:fldCharType="begin"/>
            </w:r>
            <w:r w:rsidRPr="001F1273">
              <w:rPr>
                <w:lang w:val="es-ES"/>
              </w:rPr>
              <w:instrText xml:space="preserve"> AutoTextList  \s NoStyle \t “Producto de Plataforma Desktop Enterprise” </w:instrText>
            </w:r>
            <w:r w:rsidRPr="001F1273">
              <w:rPr>
                <w:lang w:val="es-ES"/>
              </w:rPr>
              <w:fldChar w:fldCharType="separate"/>
            </w:r>
            <w:r w:rsidRPr="001F1273">
              <w:rPr>
                <w:lang w:val="es-ES"/>
              </w:rPr>
              <w:t>EP</w:t>
            </w:r>
            <w:r w:rsidRPr="001F1273">
              <w:rPr>
                <w:lang w:val="es-ES"/>
              </w:rPr>
              <w:fldChar w:fldCharType="end"/>
            </w:r>
          </w:p>
        </w:tc>
        <w:tc>
          <w:tcPr>
            <w:tcW w:w="595" w:type="dxa"/>
            <w:shd w:val="clear" w:color="auto" w:fill="70AD47" w:themeFill="accent6"/>
            <w:vAlign w:val="center"/>
          </w:tcPr>
          <w:p w14:paraId="2EA53933"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“Desktop Education” </w:instrText>
            </w:r>
            <w:r w:rsidRPr="00654393">
              <w:rPr>
                <w:rFonts w:cstheme="minorHAnsi"/>
                <w:szCs w:val="16"/>
                <w:lang w:val="es-ES"/>
              </w:rPr>
              <w:fldChar w:fldCharType="separate"/>
            </w:r>
            <w:r w:rsidRPr="00654393">
              <w:rPr>
                <w:rFonts w:cstheme="minorHAnsi"/>
                <w:szCs w:val="16"/>
                <w:lang w:val="es-ES"/>
              </w:rPr>
              <w:t>ED</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14:paraId="13901F10" w14:textId="77777777" w:rsidR="001F1273" w:rsidRPr="00654393" w:rsidRDefault="001F1273" w:rsidP="007B2B1B">
            <w:pPr>
              <w:pStyle w:val="ProductList-OfferingBody"/>
              <w:ind w:left="-113"/>
              <w:jc w:val="center"/>
              <w:rPr>
                <w:rFonts w:cstheme="minorHAnsi"/>
                <w:szCs w:val="16"/>
                <w:lang w:val="es-ES"/>
              </w:rPr>
            </w:pPr>
          </w:p>
        </w:tc>
        <w:tc>
          <w:tcPr>
            <w:tcW w:w="595" w:type="dxa"/>
            <w:shd w:val="clear" w:color="auto" w:fill="70AD47" w:themeFill="accent6"/>
            <w:vAlign w:val="center"/>
          </w:tcPr>
          <w:p w14:paraId="1B0471DF" w14:textId="77777777" w:rsidR="001F1273" w:rsidRPr="00654393" w:rsidRDefault="001F1273" w:rsidP="007B2B1B">
            <w:pPr>
              <w:pStyle w:val="ProductList-OfferingBody"/>
              <w:ind w:left="-113"/>
              <w:jc w:val="center"/>
              <w:rPr>
                <w:rFonts w:cstheme="minorHAnsi"/>
                <w:szCs w:val="16"/>
                <w:lang w:val="es-ES"/>
              </w:rPr>
            </w:pPr>
          </w:p>
        </w:tc>
        <w:tc>
          <w:tcPr>
            <w:tcW w:w="595" w:type="dxa"/>
            <w:shd w:val="clear" w:color="auto" w:fill="BFBFBF" w:themeFill="background1" w:themeFillShade="BF"/>
            <w:vAlign w:val="center"/>
          </w:tcPr>
          <w:p w14:paraId="14912F50" w14:textId="77777777" w:rsidR="001F1273" w:rsidRPr="00654393" w:rsidRDefault="001F1273" w:rsidP="007B2B1B">
            <w:pPr>
              <w:pStyle w:val="ProductList-OfferingBody"/>
              <w:ind w:left="-113"/>
              <w:jc w:val="center"/>
              <w:rPr>
                <w:rFonts w:cstheme="minorHAnsi"/>
                <w:szCs w:val="16"/>
                <w:lang w:val="es-ES"/>
              </w:rPr>
            </w:pPr>
          </w:p>
        </w:tc>
        <w:tc>
          <w:tcPr>
            <w:tcW w:w="596" w:type="dxa"/>
            <w:shd w:val="clear" w:color="auto" w:fill="70AD47" w:themeFill="accent6"/>
            <w:vAlign w:val="center"/>
          </w:tcPr>
          <w:p w14:paraId="20D0C57D" w14:textId="77777777" w:rsidR="001F1273" w:rsidRPr="00654393" w:rsidRDefault="001F1273" w:rsidP="007B2B1B">
            <w:pPr>
              <w:rPr>
                <w:rFonts w:cstheme="minorHAnsi"/>
                <w:color w:val="000000" w:themeColor="text1"/>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“Plataforma Desktop Personalizado” </w:instrText>
            </w:r>
            <w:r w:rsidRPr="00654393">
              <w:rPr>
                <w:rFonts w:cstheme="minorHAnsi"/>
                <w:sz w:val="16"/>
                <w:szCs w:val="16"/>
                <w:lang w:val="es-ES"/>
              </w:rPr>
              <w:fldChar w:fldCharType="separate"/>
            </w:r>
            <w:r w:rsidRPr="00654393">
              <w:rPr>
                <w:rFonts w:cstheme="minorHAnsi"/>
                <w:sz w:val="16"/>
                <w:szCs w:val="16"/>
                <w:lang w:val="es-ES"/>
              </w:rPr>
              <w:t>CP</w:t>
            </w:r>
            <w:r w:rsidRPr="00654393">
              <w:rPr>
                <w:rFonts w:cstheme="minorHAnsi"/>
                <w:sz w:val="16"/>
                <w:szCs w:val="16"/>
                <w:lang w:val="es-ES"/>
              </w:rPr>
              <w:fldChar w:fldCharType="end"/>
            </w:r>
            <w:r w:rsidRPr="00654393">
              <w:rPr>
                <w:rFonts w:cstheme="minorHAnsi"/>
                <w:sz w:val="16"/>
                <w:szCs w:val="16"/>
                <w:lang w:val="es-ES"/>
              </w:rPr>
              <w:fldChar w:fldCharType="begin"/>
            </w:r>
            <w:r w:rsidRPr="00654393">
              <w:rPr>
                <w:rFonts w:cstheme="minorHAnsi"/>
                <w:sz w:val="16"/>
                <w:szCs w:val="16"/>
                <w:lang w:val="es-ES"/>
              </w:rPr>
              <w:instrText xml:space="preserve"> AutoTextList  \sNoStyle\t "Non-Company Wide in Open Value"</w:instrText>
            </w:r>
            <w:r w:rsidRPr="00654393">
              <w:rPr>
                <w:rFonts w:cstheme="minorHAnsi"/>
                <w:sz w:val="16"/>
                <w:szCs w:val="16"/>
                <w:lang w:val="es-ES"/>
              </w:rPr>
              <w:fldChar w:fldCharType="separate"/>
            </w:r>
            <w:r w:rsidRPr="00654393">
              <w:rPr>
                <w:rFonts w:cstheme="minorHAnsi"/>
                <w:sz w:val="16"/>
                <w:szCs w:val="16"/>
                <w:lang w:val="es-ES"/>
              </w:rPr>
              <w:t>,</w:t>
            </w:r>
            <w:r w:rsidRPr="00654393">
              <w:rPr>
                <w:rFonts w:cstheme="minorHAnsi"/>
                <w:color w:val="000000" w:themeColor="text1"/>
                <w:sz w:val="16"/>
                <w:szCs w:val="16"/>
                <w:lang w:val="es-ES"/>
              </w:rPr>
              <w:fldChar w:fldCharType="begin"/>
            </w:r>
            <w:r w:rsidRPr="00654393">
              <w:rPr>
                <w:rFonts w:cstheme="minorHAnsi"/>
                <w:color w:val="000000" w:themeColor="text1"/>
                <w:sz w:val="16"/>
                <w:szCs w:val="16"/>
                <w:lang w:val="es-ES"/>
              </w:rPr>
              <w:instrText xml:space="preserve"> AutoTextList  \s NoStyle \t “</w:instrText>
            </w:r>
            <w:r w:rsidRPr="00654393">
              <w:rPr>
                <w:rFonts w:cstheme="minorHAnsi"/>
                <w:color w:val="000000" w:themeColor="text1"/>
                <w:sz w:val="16"/>
                <w:szCs w:val="16"/>
                <w:u w:val="single"/>
                <w:lang w:val="es-ES"/>
              </w:rPr>
              <w:instrText>No toda la organización en Open Value</w:instrText>
            </w:r>
            <w:r w:rsidRPr="00654393">
              <w:rPr>
                <w:rFonts w:cstheme="minorHAnsi"/>
                <w:color w:val="000000" w:themeColor="text1"/>
                <w:sz w:val="16"/>
                <w:szCs w:val="16"/>
                <w:lang w:val="es-ES"/>
              </w:rPr>
              <w:instrText>”</w:instrText>
            </w:r>
          </w:p>
          <w:p w14:paraId="04351372" w14:textId="77777777" w:rsidR="001F1273" w:rsidRPr="00654393" w:rsidRDefault="001F1273" w:rsidP="007B2B1B">
            <w:pPr>
              <w:pStyle w:val="ProductList-OfferingBody"/>
              <w:ind w:left="-113"/>
              <w:jc w:val="center"/>
              <w:rPr>
                <w:rFonts w:cstheme="minorHAnsi"/>
                <w:szCs w:val="16"/>
                <w:highlight w:val="yellow"/>
                <w:lang w:val="es-ES"/>
              </w:rPr>
            </w:pPr>
            <w:r w:rsidRPr="00654393">
              <w:rPr>
                <w:rFonts w:cstheme="minorHAnsi"/>
                <w:color w:val="000000" w:themeColor="text1"/>
                <w:szCs w:val="16"/>
                <w:lang w:val="es-ES"/>
              </w:rPr>
              <w:instrText xml:space="preserve"> </w:instrText>
            </w:r>
            <w:r w:rsidRPr="00654393">
              <w:rPr>
                <w:rFonts w:cstheme="minorHAnsi"/>
                <w:color w:val="000000" w:themeColor="text1"/>
                <w:szCs w:val="16"/>
                <w:lang w:val="es-ES"/>
              </w:rPr>
              <w:fldChar w:fldCharType="separate"/>
            </w:r>
            <w:r w:rsidRPr="00654393">
              <w:rPr>
                <w:rFonts w:cstheme="minorHAnsi"/>
                <w:color w:val="000000" w:themeColor="text1"/>
                <w:szCs w:val="16"/>
                <w:lang w:val="es-ES"/>
              </w:rPr>
              <w:t xml:space="preserve">P </w:t>
            </w:r>
            <w:r w:rsidRPr="00654393">
              <w:rPr>
                <w:rFonts w:cstheme="minorHAnsi"/>
                <w:color w:val="000000" w:themeColor="text1"/>
                <w:szCs w:val="16"/>
                <w:lang w:val="es-ES"/>
              </w:rPr>
              <w:fldChar w:fldCharType="end"/>
            </w:r>
            <w:r w:rsidRPr="00654393">
              <w:rPr>
                <w:rFonts w:cstheme="minorHAnsi"/>
                <w:szCs w:val="16"/>
                <w:lang w:val="es-ES"/>
              </w:rPr>
              <w:fldChar w:fldCharType="end"/>
            </w:r>
          </w:p>
        </w:tc>
        <w:tc>
          <w:tcPr>
            <w:tcW w:w="595" w:type="dxa"/>
            <w:shd w:val="clear" w:color="auto" w:fill="70AD47" w:themeFill="accent6"/>
            <w:vAlign w:val="center"/>
          </w:tcPr>
          <w:p w14:paraId="0337B763"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0B830292" w14:textId="77777777" w:rsidR="001F1273" w:rsidRDefault="001F1273" w:rsidP="00C05A53">
            <w:pPr>
              <w:pStyle w:val="ProductList-OfferingBody"/>
              <w:ind w:left="-113"/>
              <w:jc w:val="center"/>
            </w:pPr>
          </w:p>
        </w:tc>
      </w:tr>
      <w:tr w:rsidR="001F1273" w14:paraId="0EF78DD9" w14:textId="77777777" w:rsidTr="00DE1AA4">
        <w:tc>
          <w:tcPr>
            <w:tcW w:w="3060" w:type="dxa"/>
            <w:tcBorders>
              <w:top w:val="dashSmallGap" w:sz="4" w:space="0" w:color="BFBFBF" w:themeColor="background1" w:themeShade="BF"/>
              <w:left w:val="nil"/>
              <w:bottom w:val="dashSmallGap" w:sz="4" w:space="0" w:color="BFBFBF" w:themeColor="background1" w:themeShade="BF"/>
              <w:right w:val="nil"/>
            </w:tcBorders>
          </w:tcPr>
          <w:p w14:paraId="5A693652" w14:textId="77777777" w:rsidR="001F1273" w:rsidRDefault="001F1273" w:rsidP="00C351CD">
            <w:pPr>
              <w:pStyle w:val="ProductList-Offering1"/>
            </w:pPr>
            <w:bookmarkStart w:id="128" w:name="_Toc379797114"/>
            <w:bookmarkStart w:id="129" w:name="_Toc380513140"/>
            <w:bookmarkStart w:id="130" w:name="_Toc380655179"/>
            <w:bookmarkStart w:id="131" w:name="_Toc395021422"/>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(Dispositivo y Usuario)</w:t>
            </w:r>
            <w:bookmarkEnd w:id="128"/>
            <w:bookmarkEnd w:id="129"/>
            <w:bookmarkEnd w:id="130"/>
            <w:bookmarkEnd w:id="13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55E107" w14:textId="77777777" w:rsidR="001F1273" w:rsidRDefault="001F127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A678F9" w14:textId="77777777" w:rsidR="001F1273" w:rsidRDefault="001F12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B7BC178" w14:textId="77777777" w:rsidR="001F1273" w:rsidRDefault="001F12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BA10B4" w14:textId="77777777" w:rsidR="001F1273" w:rsidRDefault="001F12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E1FA9C0" w14:textId="77777777" w:rsidR="001F1273" w:rsidRDefault="001F1273" w:rsidP="00C05A53">
            <w:pPr>
              <w:pStyle w:val="ProductList-OfferingBody"/>
              <w:ind w:left="-113"/>
              <w:jc w:val="center"/>
            </w:pPr>
          </w:p>
        </w:tc>
        <w:tc>
          <w:tcPr>
            <w:tcW w:w="596" w:type="dxa"/>
            <w:shd w:val="clear" w:color="auto" w:fill="70AD47" w:themeFill="accent6"/>
            <w:vAlign w:val="center"/>
          </w:tcPr>
          <w:p w14:paraId="5FBFF4DA"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622141AF"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30E1C565"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605E7FF7"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2460237D"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173E3673"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48BB8A8E"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5DBF4CF0" w14:textId="77777777" w:rsidR="001F1273" w:rsidRDefault="001F1273" w:rsidP="00C05A53">
            <w:pPr>
              <w:pStyle w:val="ProductList-OfferingBody"/>
              <w:ind w:left="-113"/>
              <w:jc w:val="center"/>
            </w:pPr>
          </w:p>
        </w:tc>
      </w:tr>
      <w:tr w:rsidR="001F1273" w14:paraId="0BC2278F" w14:textId="77777777" w:rsidTr="00DE1AA4">
        <w:tc>
          <w:tcPr>
            <w:tcW w:w="3060" w:type="dxa"/>
            <w:tcBorders>
              <w:top w:val="dashSmallGap" w:sz="4" w:space="0" w:color="BFBFBF" w:themeColor="background1" w:themeShade="BF"/>
              <w:left w:val="nil"/>
              <w:bottom w:val="dashSmallGap" w:sz="4" w:space="0" w:color="BFBFBF" w:themeColor="background1" w:themeShade="BF"/>
              <w:right w:val="nil"/>
            </w:tcBorders>
          </w:tcPr>
          <w:p w14:paraId="4A097E92" w14:textId="77777777" w:rsidR="001F1273" w:rsidRDefault="001F1273" w:rsidP="00305488">
            <w:pPr>
              <w:pStyle w:val="ProductList-Offering1"/>
            </w:pPr>
            <w:bookmarkStart w:id="132" w:name="_Toc379797115"/>
            <w:bookmarkStart w:id="133" w:name="_Toc380513141"/>
            <w:bookmarkStart w:id="134" w:name="_Toc380655180"/>
            <w:bookmarkStart w:id="135" w:name="_Toc395021423"/>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r>
              <w:t xml:space="preserve"> (Dispositivo y Usuario)</w:t>
            </w:r>
            <w:bookmarkEnd w:id="132"/>
            <w:bookmarkEnd w:id="133"/>
            <w:bookmarkEnd w:id="134"/>
            <w:bookmarkEnd w:id="1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497E7A" w14:textId="77777777" w:rsidR="001F1273" w:rsidRDefault="001F1273"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860D8C" w14:textId="77777777" w:rsidR="001F1273" w:rsidRDefault="001F12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C29E09" w14:textId="77777777" w:rsidR="001F1273" w:rsidRDefault="001F127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D358182" w14:textId="77777777" w:rsidR="001F1273" w:rsidRDefault="001F12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78B62194" w14:textId="77777777" w:rsidR="001F1273" w:rsidRDefault="001F1273" w:rsidP="00C05A53">
            <w:pPr>
              <w:pStyle w:val="ProductList-OfferingBody"/>
              <w:ind w:left="-113"/>
              <w:jc w:val="center"/>
            </w:pPr>
          </w:p>
        </w:tc>
        <w:tc>
          <w:tcPr>
            <w:tcW w:w="596" w:type="dxa"/>
            <w:shd w:val="clear" w:color="auto" w:fill="70AD47" w:themeFill="accent6"/>
            <w:vAlign w:val="center"/>
          </w:tcPr>
          <w:p w14:paraId="7E33244C"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0B04696E"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434D5124"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082EA40E"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005855A0"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57D998DD"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51CA49E6"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5881EF32" w14:textId="77777777" w:rsidR="001F1273" w:rsidRDefault="001F1273" w:rsidP="00C05A53">
            <w:pPr>
              <w:pStyle w:val="ProductList-OfferingBody"/>
              <w:ind w:left="-113"/>
              <w:jc w:val="center"/>
            </w:pPr>
          </w:p>
        </w:tc>
      </w:tr>
      <w:tr w:rsidR="001F1273" w14:paraId="638C4B20" w14:textId="77777777" w:rsidTr="00DE1AA4">
        <w:tc>
          <w:tcPr>
            <w:tcW w:w="3060" w:type="dxa"/>
            <w:tcBorders>
              <w:top w:val="dashSmallGap" w:sz="4" w:space="0" w:color="BFBFBF" w:themeColor="background1" w:themeShade="BF"/>
              <w:left w:val="nil"/>
              <w:bottom w:val="nil"/>
              <w:right w:val="nil"/>
            </w:tcBorders>
          </w:tcPr>
          <w:p w14:paraId="32745CFC" w14:textId="77777777" w:rsidR="001F1273" w:rsidRDefault="001F1273" w:rsidP="00C05A53">
            <w:pPr>
              <w:pStyle w:val="ProductList-Offering1"/>
            </w:pPr>
            <w:bookmarkStart w:id="136" w:name="_Toc379797116"/>
            <w:bookmarkStart w:id="137" w:name="_Toc380513142"/>
            <w:bookmarkStart w:id="138" w:name="_Toc380655181"/>
            <w:bookmarkStart w:id="139" w:name="_Toc395021424"/>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r>
              <w:t xml:space="preserve"> (Dispositivo y Usuario)</w:t>
            </w:r>
            <w:bookmarkEnd w:id="136"/>
            <w:bookmarkEnd w:id="137"/>
            <w:bookmarkEnd w:id="138"/>
            <w:bookmarkEnd w:id="139"/>
          </w:p>
        </w:tc>
        <w:tc>
          <w:tcPr>
            <w:tcW w:w="595" w:type="dxa"/>
            <w:tcBorders>
              <w:top w:val="dashSmallGap" w:sz="4" w:space="0" w:color="BFBFBF" w:themeColor="background1" w:themeShade="BF"/>
              <w:left w:val="nil"/>
              <w:bottom w:val="nil"/>
              <w:right w:val="nil"/>
            </w:tcBorders>
            <w:vAlign w:val="center"/>
          </w:tcPr>
          <w:p w14:paraId="352006B1" w14:textId="77777777" w:rsidR="001F1273" w:rsidRDefault="001F1273"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14:paraId="28AD714B" w14:textId="77777777" w:rsidR="001F1273" w:rsidRDefault="001F127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20E01E8B" w14:textId="77777777" w:rsidR="001F1273" w:rsidRDefault="001F127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1007B3C" w14:textId="77777777" w:rsidR="001F1273" w:rsidRDefault="001F127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A84843E" w14:textId="77777777" w:rsidR="001F1273" w:rsidRDefault="001F1273" w:rsidP="00C05A53">
            <w:pPr>
              <w:pStyle w:val="ProductList-OfferingBody"/>
              <w:ind w:left="-113"/>
              <w:jc w:val="center"/>
            </w:pPr>
          </w:p>
        </w:tc>
        <w:tc>
          <w:tcPr>
            <w:tcW w:w="596" w:type="dxa"/>
            <w:shd w:val="clear" w:color="auto" w:fill="70AD47" w:themeFill="accent6"/>
            <w:vAlign w:val="center"/>
          </w:tcPr>
          <w:p w14:paraId="68D1F106" w14:textId="77777777" w:rsidR="001F1273" w:rsidRPr="00654393" w:rsidRDefault="001F127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Enterprise” </w:instrText>
            </w:r>
            <w:r w:rsidRPr="00654393">
              <w:rPr>
                <w:rFonts w:cstheme="minorHAnsi"/>
                <w:szCs w:val="16"/>
                <w:lang w:val="es-ES"/>
              </w:rPr>
              <w:fldChar w:fldCharType="separate"/>
            </w:r>
            <w:r w:rsidRPr="00654393">
              <w:rPr>
                <w:rFonts w:cstheme="minorHAnsi"/>
                <w:szCs w:val="16"/>
                <w:lang w:val="es-ES"/>
              </w:rPr>
              <w:t xml:space="preserve"> E</w:t>
            </w:r>
            <w:r w:rsidRPr="00654393">
              <w:rPr>
                <w:rFonts w:cstheme="minorHAnsi"/>
                <w:szCs w:val="16"/>
                <w:lang w:val="es-ES"/>
              </w:rPr>
              <w:fldChar w:fldCharType="end"/>
            </w:r>
          </w:p>
        </w:tc>
        <w:tc>
          <w:tcPr>
            <w:tcW w:w="595" w:type="dxa"/>
            <w:shd w:val="clear" w:color="auto" w:fill="BFBFBF" w:themeFill="background1" w:themeFillShade="BF"/>
            <w:vAlign w:val="center"/>
          </w:tcPr>
          <w:p w14:paraId="59185D5A"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16C22E4C"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3276E2F7"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15EDF0E7"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643F9938" w14:textId="77777777" w:rsidR="001F1273" w:rsidRDefault="001F1273" w:rsidP="00C05A53">
            <w:pPr>
              <w:pStyle w:val="ProductList-OfferingBody"/>
              <w:ind w:left="-113"/>
              <w:jc w:val="center"/>
            </w:pPr>
          </w:p>
        </w:tc>
        <w:tc>
          <w:tcPr>
            <w:tcW w:w="595" w:type="dxa"/>
            <w:shd w:val="clear" w:color="auto" w:fill="BFBFBF" w:themeFill="background1" w:themeFillShade="BF"/>
            <w:vAlign w:val="center"/>
          </w:tcPr>
          <w:p w14:paraId="76E5E83C" w14:textId="77777777" w:rsidR="001F1273" w:rsidRDefault="001F1273" w:rsidP="00C05A53">
            <w:pPr>
              <w:pStyle w:val="ProductList-OfferingBody"/>
              <w:ind w:left="-113"/>
              <w:jc w:val="center"/>
            </w:pPr>
          </w:p>
        </w:tc>
        <w:tc>
          <w:tcPr>
            <w:tcW w:w="596" w:type="dxa"/>
            <w:shd w:val="clear" w:color="auto" w:fill="BFBFBF" w:themeFill="background1" w:themeFillShade="BF"/>
            <w:vAlign w:val="center"/>
          </w:tcPr>
          <w:p w14:paraId="6D0B3F67" w14:textId="77777777" w:rsidR="001F1273" w:rsidRDefault="001F1273" w:rsidP="00C05A53">
            <w:pPr>
              <w:pStyle w:val="ProductList-OfferingBody"/>
              <w:ind w:left="-113"/>
              <w:jc w:val="center"/>
            </w:pPr>
          </w:p>
        </w:tc>
      </w:tr>
    </w:tbl>
    <w:p w14:paraId="182AFC72"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05"/>
        <w:gridCol w:w="3465"/>
        <w:gridCol w:w="4220"/>
      </w:tblGrid>
      <w:tr w:rsidR="00601776" w:rsidRPr="00334BF8" w14:paraId="58B1EAED" w14:textId="77777777" w:rsidTr="00E8543A">
        <w:tc>
          <w:tcPr>
            <w:tcW w:w="3105" w:type="dxa"/>
          </w:tcPr>
          <w:p w14:paraId="44235185" w14:textId="77777777" w:rsidR="00601776" w:rsidRPr="002764AA" w:rsidRDefault="00601776" w:rsidP="00601776">
            <w:pPr>
              <w:pStyle w:val="ProductList-Body"/>
              <w:spacing w:before="20" w:after="20"/>
              <w:rPr>
                <w:lang w:val="es-ES"/>
              </w:rPr>
            </w:pPr>
            <w:r w:rsidRPr="002764AA">
              <w:rPr>
                <w:lang w:val="es-ES"/>
              </w:rPr>
              <w:t xml:space="preserve">Transición elegible: </w:t>
            </w:r>
            <w:r w:rsidRPr="002764AA">
              <w:rPr>
                <w:b/>
                <w:lang w:val="es-ES"/>
              </w:rPr>
              <w:t>Todo salvo Bridges</w:t>
            </w:r>
          </w:p>
        </w:tc>
        <w:tc>
          <w:tcPr>
            <w:tcW w:w="3465" w:type="dxa"/>
          </w:tcPr>
          <w:p w14:paraId="19FB2653" w14:textId="77777777" w:rsidR="00601776" w:rsidRDefault="00601776" w:rsidP="00601776">
            <w:pPr>
              <w:pStyle w:val="ProductList-Body"/>
              <w:spacing w:before="20" w:after="20"/>
            </w:pPr>
            <w:r>
              <w:t xml:space="preserve">Grupo de productos: </w:t>
            </w:r>
            <w:r>
              <w:rPr>
                <w:b/>
              </w:rPr>
              <w:t>Servidor</w:t>
            </w:r>
          </w:p>
        </w:tc>
        <w:tc>
          <w:tcPr>
            <w:tcW w:w="4220" w:type="dxa"/>
          </w:tcPr>
          <w:p w14:paraId="52F9EACF" w14:textId="77777777" w:rsidR="00601776" w:rsidRPr="002764AA" w:rsidRDefault="00601776" w:rsidP="00601776">
            <w:pPr>
              <w:pStyle w:val="ProductList-Body"/>
              <w:spacing w:before="20" w:after="20"/>
              <w:rPr>
                <w:lang w:val="es-ES"/>
              </w:rPr>
            </w:pPr>
            <w:r w:rsidRPr="002764AA">
              <w:rPr>
                <w:lang w:val="es-ES"/>
              </w:rPr>
              <w:t xml:space="preserve">Descuento por actualización: </w:t>
            </w:r>
            <w:r w:rsidRPr="002764AA">
              <w:rPr>
                <w:b/>
                <w:lang w:val="es-ES"/>
              </w:rPr>
              <w:t xml:space="preserve">Core CAL o Enterprise </w:t>
            </w:r>
          </w:p>
        </w:tc>
      </w:tr>
      <w:tr w:rsidR="00601776" w14:paraId="1C471A92" w14:textId="77777777" w:rsidTr="00E8543A">
        <w:tc>
          <w:tcPr>
            <w:tcW w:w="3105" w:type="dxa"/>
          </w:tcPr>
          <w:p w14:paraId="3C8E7D3C" w14:textId="77777777" w:rsidR="00601776" w:rsidRDefault="00C21E41" w:rsidP="00601776">
            <w:pPr>
              <w:pStyle w:val="ProductList-Body"/>
              <w:spacing w:before="20" w:after="20"/>
            </w:pPr>
            <w:r>
              <w:t xml:space="preserve">Suite: </w:t>
            </w:r>
            <w:r>
              <w:rPr>
                <w:b/>
              </w:rPr>
              <w:t>Sí</w:t>
            </w:r>
          </w:p>
        </w:tc>
        <w:tc>
          <w:tcPr>
            <w:tcW w:w="3465" w:type="dxa"/>
          </w:tcPr>
          <w:p w14:paraId="4167394B" w14:textId="77777777" w:rsidR="00601776" w:rsidRPr="002764AA" w:rsidRDefault="00FA4813" w:rsidP="00601776">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4220" w:type="dxa"/>
          </w:tcPr>
          <w:p w14:paraId="300DCB90" w14:textId="77777777" w:rsidR="00601776" w:rsidRDefault="00C21E41" w:rsidP="005D101C">
            <w:pPr>
              <w:pStyle w:val="ProductList-Body"/>
              <w:tabs>
                <w:tab w:val="clear" w:pos="158"/>
              </w:tabs>
              <w:spacing w:before="20" w:after="20"/>
            </w:pPr>
            <w:r>
              <w:rPr>
                <w:b/>
              </w:rPr>
              <w:t>CAL Suite</w:t>
            </w:r>
            <w:r>
              <w:fldChar w:fldCharType="begin"/>
            </w:r>
            <w:r>
              <w:instrText>XE "Enterprise CAL Suite"</w:instrText>
            </w:r>
            <w:r>
              <w:fldChar w:fldCharType="end"/>
            </w:r>
          </w:p>
        </w:tc>
      </w:tr>
    </w:tbl>
    <w:p w14:paraId="6ED322E9"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34EF369D" w14:textId="77777777" w:rsidR="00C351CD" w:rsidRPr="002764AA" w:rsidRDefault="00E47D53" w:rsidP="00C351CD">
      <w:pPr>
        <w:pStyle w:val="ProductList-Body"/>
        <w:rPr>
          <w:lang w:val="es-ES"/>
        </w:rPr>
      </w:pPr>
      <w:r w:rsidRPr="002764AA">
        <w:rPr>
          <w:b/>
          <w:color w:val="00188F"/>
          <w:lang w:val="es-ES"/>
        </w:rPr>
        <w:t>Proceso para determinar los derechos de uso aplicables para CAL Suites</w:t>
      </w:r>
    </w:p>
    <w:p w14:paraId="580EE326" w14:textId="77777777" w:rsidR="00C351CD" w:rsidRPr="002764AA" w:rsidRDefault="00C351CD" w:rsidP="00C351CD">
      <w:pPr>
        <w:pStyle w:val="ProductList-Body"/>
        <w:rPr>
          <w:lang w:val="es-ES"/>
        </w:rPr>
      </w:pPr>
      <w:r w:rsidRPr="002764AA">
        <w:rPr>
          <w:lang w:val="es-ES"/>
        </w:rPr>
        <w:t>Una licencia CAL Suite no dispone de versiones y los derechos de acceso se determinan según el estado de la cobertura de SA que tienen.</w:t>
      </w:r>
      <w:r w:rsidR="00827958" w:rsidRPr="002764AA">
        <w:rPr>
          <w:lang w:val="es-ES"/>
        </w:rPr>
        <w:t xml:space="preserve"> </w:t>
      </w:r>
      <w:r w:rsidRPr="002764AA">
        <w:rPr>
          <w:lang w:val="es-ES"/>
        </w:rPr>
        <w:t>Si la cobertura de SA expira, los derechos de acceso en virtud de licencias perpetuas se determinan conforme a los PUR en vigor antes de la expiración de dicha cobertura.</w:t>
      </w:r>
    </w:p>
    <w:p w14:paraId="4E2D18E6" w14:textId="77777777" w:rsidR="00C351CD" w:rsidRPr="002764AA" w:rsidRDefault="00C351CD" w:rsidP="00C351CD">
      <w:pPr>
        <w:pStyle w:val="ProductList-Body"/>
        <w:rPr>
          <w:lang w:val="es-ES"/>
        </w:rPr>
      </w:pPr>
    </w:p>
    <w:p w14:paraId="3320FF34" w14:textId="77777777" w:rsidR="00C351CD" w:rsidRPr="002764AA" w:rsidRDefault="00C351CD" w:rsidP="00C351CD">
      <w:pPr>
        <w:pStyle w:val="ProductList-Body"/>
        <w:rPr>
          <w:lang w:val="es-ES"/>
        </w:rPr>
      </w:pPr>
      <w:r w:rsidRPr="002764AA">
        <w:rPr>
          <w:b/>
          <w:color w:val="00188F"/>
          <w:lang w:val="es-ES"/>
        </w:rPr>
        <w:t>Core CAL Suite</w:t>
      </w:r>
      <w:r>
        <w:fldChar w:fldCharType="begin"/>
      </w:r>
      <w:r w:rsidRPr="002764AA">
        <w:rPr>
          <w:lang w:val="es-ES"/>
        </w:rPr>
        <w:instrText>XE "Core CAL Suite"</w:instrText>
      </w:r>
      <w:r>
        <w:fldChar w:fldCharType="end"/>
      </w:r>
    </w:p>
    <w:p w14:paraId="13EB4AF4" w14:textId="77777777" w:rsidR="00C351CD" w:rsidRPr="002764AA" w:rsidRDefault="00C351CD" w:rsidP="00C351CD">
      <w:pPr>
        <w:pStyle w:val="ProductList-Body"/>
        <w:rPr>
          <w:lang w:val="es-ES"/>
        </w:rPr>
      </w:pPr>
      <w:r w:rsidRPr="002764AA">
        <w:rPr>
          <w:lang w:val="es-ES"/>
        </w:rPr>
        <w:t>A fecha de 1 de noviembre de 2013, una licencia de Core CAL Suite</w:t>
      </w:r>
      <w:r>
        <w:fldChar w:fldCharType="begin"/>
      </w:r>
      <w:r w:rsidRPr="002764AA">
        <w:rPr>
          <w:lang w:val="es-ES"/>
        </w:rPr>
        <w:instrText>XE "Core CAL Suite"</w:instrText>
      </w:r>
      <w:r>
        <w:fldChar w:fldCharType="end"/>
      </w:r>
      <w:r w:rsidRPr="002764AA">
        <w:rPr>
          <w:lang w:val="es-ES"/>
        </w:rPr>
        <w:t xml:space="preserve"> con cobertura vigente de SA concede derechos que equivalen a lo siguiente: CAL de Windows Server 2012</w:t>
      </w:r>
      <w:r>
        <w:fldChar w:fldCharType="begin"/>
      </w:r>
      <w:r w:rsidRPr="002764AA">
        <w:rPr>
          <w:lang w:val="es-ES"/>
        </w:rPr>
        <w:instrText>XE "CAL de Windows 2012 Server"</w:instrText>
      </w:r>
      <w:r>
        <w:fldChar w:fldCharType="end"/>
      </w:r>
      <w:r w:rsidRPr="002764AA">
        <w:rPr>
          <w:lang w:val="es-ES"/>
        </w:rPr>
        <w:t>, Standard CAL de Exchange Server 2013, Standard CAL de Lync Server 2013</w:t>
      </w:r>
      <w:r>
        <w:fldChar w:fldCharType="begin"/>
      </w:r>
      <w:r w:rsidRPr="002764AA">
        <w:rPr>
          <w:lang w:val="es-ES"/>
        </w:rPr>
        <w:instrText>XE "Lync Server 2013"</w:instrText>
      </w:r>
      <w:r>
        <w:fldChar w:fldCharType="end"/>
      </w:r>
      <w:r w:rsidRPr="002764AA">
        <w:rPr>
          <w:lang w:val="es-ES"/>
        </w:rPr>
        <w:t>, Standard CAL</w:t>
      </w:r>
      <w:r>
        <w:fldChar w:fldCharType="begin"/>
      </w:r>
      <w:r w:rsidRPr="002764AA">
        <w:rPr>
          <w:lang w:val="es-ES"/>
        </w:rPr>
        <w:instrText>XE "SharePoint Server 2013"</w:instrText>
      </w:r>
      <w:r>
        <w:fldChar w:fldCharType="end"/>
      </w:r>
      <w:r w:rsidRPr="002764AA">
        <w:rPr>
          <w:lang w:val="es-ES"/>
        </w:rPr>
        <w:t xml:space="preserve"> de SharePoint Server 2013</w:t>
      </w:r>
      <w:r>
        <w:fldChar w:fldCharType="begin"/>
      </w:r>
      <w:r w:rsidRPr="002764AA">
        <w:rPr>
          <w:lang w:val="es-ES"/>
        </w:rPr>
        <w:instrText>XE "CAL de SharePoint Server 2013 Standard"</w:instrText>
      </w:r>
      <w:r>
        <w:fldChar w:fldCharType="end"/>
      </w:r>
      <w:r w:rsidRPr="002764AA">
        <w:rPr>
          <w:lang w:val="es-ES"/>
        </w:rPr>
        <w:t>, Licencia de Administración del Cliente de System Center 2012 R2 Configuration Manager y System Center 2012 R2 Endpoint Protection</w:t>
      </w:r>
      <w:r>
        <w:fldChar w:fldCharType="begin"/>
      </w:r>
      <w:r w:rsidRPr="002764AA">
        <w:rPr>
          <w:lang w:val="es-ES"/>
        </w:rPr>
        <w:instrText>XE "System Center 2012 Endpoint Protection"</w:instrText>
      </w:r>
      <w:r>
        <w:fldChar w:fldCharType="end"/>
      </w:r>
      <w:r w:rsidRPr="002764AA">
        <w:rPr>
          <w:lang w:val="es-ES"/>
        </w:rPr>
        <w:t>.</w:t>
      </w:r>
      <w:r w:rsidR="00827958" w:rsidRPr="002764AA">
        <w:rPr>
          <w:lang w:val="es-ES"/>
        </w:rPr>
        <w:t xml:space="preserve"> </w:t>
      </w:r>
    </w:p>
    <w:p w14:paraId="44A73D0B" w14:textId="77777777" w:rsidR="00C351CD" w:rsidRPr="002764AA" w:rsidRDefault="00C351CD" w:rsidP="00C351CD">
      <w:pPr>
        <w:pStyle w:val="ProductList-Body"/>
        <w:rPr>
          <w:lang w:val="es-ES"/>
        </w:rPr>
      </w:pPr>
    </w:p>
    <w:p w14:paraId="5EDDB6FF" w14:textId="77777777" w:rsidR="00C351CD" w:rsidRPr="002764AA" w:rsidRDefault="00C351CD" w:rsidP="00C351CD">
      <w:pPr>
        <w:pStyle w:val="ProductList-Body"/>
        <w:rPr>
          <w:lang w:val="es-ES"/>
        </w:rPr>
      </w:pPr>
      <w:r w:rsidRPr="002764AA">
        <w:rPr>
          <w:lang w:val="es-ES"/>
        </w:rPr>
        <w:t xml:space="preserve">Los clientes de Open Value pueden ser elegibles para recibir un descuento de actualización basado en las Core CAL existentes. </w:t>
      </w:r>
      <w:r w:rsidR="00047CB2">
        <w:rPr>
          <w:lang w:val="es-ES"/>
        </w:rPr>
        <w:br/>
      </w:r>
      <w:r w:rsidRPr="002764AA">
        <w:rPr>
          <w:lang w:val="es-ES"/>
        </w:rPr>
        <w:t xml:space="preserve">Consulte la </w:t>
      </w:r>
      <w:hyperlink w:anchor="ChartKey" w:history="1">
        <w:r w:rsidRPr="002764AA">
          <w:rPr>
            <w:rStyle w:val="Hyperlink"/>
            <w:lang w:val="es-ES"/>
          </w:rPr>
          <w:t>Clave de gráficos</w:t>
        </w:r>
      </w:hyperlink>
      <w:r w:rsidRPr="002764AA">
        <w:rPr>
          <w:lang w:val="es-ES"/>
        </w:rPr>
        <w:t>.</w:t>
      </w:r>
    </w:p>
    <w:p w14:paraId="7AC232F8" w14:textId="77777777" w:rsidR="00C351CD" w:rsidRPr="002764AA" w:rsidRDefault="00C351CD" w:rsidP="00C351CD">
      <w:pPr>
        <w:pStyle w:val="ProductList-Body"/>
        <w:rPr>
          <w:lang w:val="es-ES"/>
        </w:rPr>
      </w:pPr>
    </w:p>
    <w:p w14:paraId="072A483D" w14:textId="77777777" w:rsidR="00C351CD" w:rsidRPr="002764AA" w:rsidRDefault="00C351CD" w:rsidP="00C351CD">
      <w:pPr>
        <w:pStyle w:val="ProductList-Body"/>
        <w:rPr>
          <w:lang w:val="es-ES"/>
        </w:rPr>
      </w:pPr>
      <w:r w:rsidRPr="002764AA">
        <w:rPr>
          <w:b/>
          <w:color w:val="00188F"/>
          <w:lang w:val="es-ES"/>
        </w:rPr>
        <w:t>Enterprise CAL Suite</w:t>
      </w:r>
      <w:r>
        <w:fldChar w:fldCharType="begin"/>
      </w:r>
      <w:r w:rsidRPr="002764AA">
        <w:rPr>
          <w:lang w:val="es-ES"/>
        </w:rPr>
        <w:instrText>XE "Enterprise CAL Suite"</w:instrText>
      </w:r>
      <w:r>
        <w:fldChar w:fldCharType="end"/>
      </w:r>
    </w:p>
    <w:p w14:paraId="7C21EE40" w14:textId="77777777" w:rsidR="00C351CD" w:rsidRPr="002764AA" w:rsidRDefault="00C351CD" w:rsidP="00C351CD">
      <w:pPr>
        <w:pStyle w:val="ProductList-Body"/>
        <w:rPr>
          <w:lang w:val="es-ES"/>
        </w:rPr>
      </w:pPr>
      <w:r w:rsidRPr="002764AA">
        <w:rPr>
          <w:lang w:val="es-ES"/>
        </w:rPr>
        <w:t>A partir del 1 de abril de 2013, una licencia de Enterprise CAL Suite</w:t>
      </w:r>
      <w:r>
        <w:fldChar w:fldCharType="begin"/>
      </w:r>
      <w:r w:rsidRPr="002764AA">
        <w:rPr>
          <w:lang w:val="es-ES"/>
        </w:rPr>
        <w:instrText>XE "Enterprise CAL Suite"</w:instrText>
      </w:r>
      <w:r>
        <w:fldChar w:fldCharType="end"/>
      </w:r>
      <w:r w:rsidRPr="002764AA">
        <w:rPr>
          <w:lang w:val="es-ES"/>
        </w:rPr>
        <w:t xml:space="preserve"> con cobertura de SA vigente proporcionará derechos equivalentes a: todos los</w:t>
      </w:r>
      <w:r w:rsidR="00047CB2">
        <w:rPr>
          <w:lang w:val="es-ES"/>
        </w:rPr>
        <w:t> </w:t>
      </w:r>
      <w:r w:rsidRPr="002764AA">
        <w:rPr>
          <w:lang w:val="es-ES"/>
        </w:rPr>
        <w:t>componentes actuales de Core CAL Suite</w:t>
      </w:r>
      <w:r>
        <w:fldChar w:fldCharType="begin"/>
      </w:r>
      <w:r w:rsidRPr="002764AA">
        <w:rPr>
          <w:lang w:val="es-ES"/>
        </w:rPr>
        <w:instrText>XE "Core CAL Suite"</w:instrText>
      </w:r>
      <w:r>
        <w:fldChar w:fldCharType="end"/>
      </w:r>
      <w:r w:rsidRPr="002764AA">
        <w:rPr>
          <w:lang w:val="es-ES"/>
        </w:rPr>
        <w:t>, Enterprise CAL de Exchange con Services 2013, Exchange Online Archiving para Exchange Server</w:t>
      </w:r>
      <w:r>
        <w:fldChar w:fldCharType="begin"/>
      </w:r>
      <w:r w:rsidRPr="002764AA">
        <w:rPr>
          <w:lang w:val="es-ES"/>
        </w:rPr>
        <w:instrText>XE "Archivado de Exchange Online para Servidor de Exchange"</w:instrText>
      </w:r>
      <w:r>
        <w:fldChar w:fldCharType="end"/>
      </w:r>
      <w:r w:rsidRPr="002764AA">
        <w:rPr>
          <w:lang w:val="es-ES"/>
        </w:rPr>
        <w:t>, Enterprise CAL de SharePoint Server 2013, Enterprise CAL de Lync Server 2013, licencia CAL de Windows Server 2012 Active Directory Rights Management Services y todos los componentes actuales de System Center 2012 Client Management Suite. Los derechos asociados a ofertas de</w:t>
      </w:r>
      <w:r w:rsidR="00047CB2">
        <w:rPr>
          <w:lang w:val="es-ES"/>
        </w:rPr>
        <w:t> </w:t>
      </w:r>
      <w:r w:rsidRPr="002764AA">
        <w:rPr>
          <w:lang w:val="es-ES"/>
        </w:rPr>
        <w:t>Servicios online expiran en la fecha de expiración de la cobertura de SA, sin importar si Enterprise CAL Suite es o no perpetua.</w:t>
      </w:r>
      <w:r w:rsidR="00827958" w:rsidRPr="002764AA">
        <w:rPr>
          <w:lang w:val="es-ES"/>
        </w:rPr>
        <w:t xml:space="preserve"> </w:t>
      </w:r>
    </w:p>
    <w:p w14:paraId="3CBDFFE4" w14:textId="77777777" w:rsidR="00C351CD" w:rsidRPr="002764AA" w:rsidRDefault="00C351CD" w:rsidP="00C351CD">
      <w:pPr>
        <w:pStyle w:val="ProductList-Body"/>
        <w:rPr>
          <w:lang w:val="es-ES"/>
        </w:rPr>
      </w:pPr>
    </w:p>
    <w:p w14:paraId="600EA45E" w14:textId="77777777" w:rsidR="00C351CD" w:rsidRPr="002764AA" w:rsidRDefault="00C351CD" w:rsidP="00C351CD">
      <w:pPr>
        <w:pStyle w:val="ProductList-Body"/>
        <w:rPr>
          <w:lang w:val="es-ES"/>
        </w:rPr>
      </w:pPr>
      <w:r w:rsidRPr="002764AA">
        <w:rPr>
          <w:lang w:val="es-ES"/>
        </w:rPr>
        <w:t xml:space="preserve">Los clientes de Open Value pueden ser elegibles para recibir un descuento de actualización basado en las Enterprise CAL existentes. Consulte la </w:t>
      </w:r>
      <w:hyperlink w:anchor="ChartKey" w:history="1">
        <w:r w:rsidRPr="002764AA">
          <w:rPr>
            <w:rStyle w:val="Hyperlink"/>
            <w:lang w:val="es-ES"/>
          </w:rPr>
          <w:t>Clave de gráficos</w:t>
        </w:r>
      </w:hyperlink>
      <w:r w:rsidRPr="002764AA">
        <w:rPr>
          <w:lang w:val="es-ES"/>
        </w:rPr>
        <w:t>.</w:t>
      </w:r>
    </w:p>
    <w:p w14:paraId="2CC4A27C" w14:textId="77777777" w:rsidR="00C351CD" w:rsidRPr="002764AA" w:rsidRDefault="00C351CD" w:rsidP="00C351CD">
      <w:pPr>
        <w:pStyle w:val="ProductList-Body"/>
        <w:rPr>
          <w:lang w:val="es-ES"/>
        </w:rPr>
      </w:pPr>
    </w:p>
    <w:p w14:paraId="0E9A3DF3" w14:textId="77777777" w:rsidR="00C351CD" w:rsidRPr="002764AA" w:rsidRDefault="00C351CD" w:rsidP="00C351CD">
      <w:pPr>
        <w:pStyle w:val="ProductList-Body"/>
        <w:rPr>
          <w:lang w:val="es-ES"/>
        </w:rPr>
      </w:pPr>
      <w:r w:rsidRPr="002764AA">
        <w:rPr>
          <w:b/>
          <w:color w:val="00188F"/>
          <w:lang w:val="es-ES"/>
        </w:rPr>
        <w:t>Servicios Online incluidos con Enterprise CAL Suite</w:t>
      </w:r>
      <w:r>
        <w:fldChar w:fldCharType="begin"/>
      </w:r>
      <w:r w:rsidRPr="002764AA">
        <w:rPr>
          <w:lang w:val="es-ES"/>
        </w:rPr>
        <w:instrText>XE "Enterprise CAL Suite"</w:instrText>
      </w:r>
      <w:r>
        <w:fldChar w:fldCharType="end"/>
      </w:r>
    </w:p>
    <w:p w14:paraId="4E475105" w14:textId="77777777" w:rsidR="00C351CD" w:rsidRPr="002764AA" w:rsidRDefault="00C351CD" w:rsidP="00C351CD">
      <w:pPr>
        <w:pStyle w:val="ProductList-Body"/>
        <w:rPr>
          <w:lang w:val="es-ES"/>
        </w:rPr>
      </w:pPr>
      <w:r w:rsidRPr="002764AA">
        <w:rPr>
          <w:lang w:val="es-ES"/>
        </w:rPr>
        <w:t>A partir del 1 de abril de 2013, una licencia para Enterprise CAL Suite</w:t>
      </w:r>
      <w:r>
        <w:fldChar w:fldCharType="begin"/>
      </w:r>
      <w:r w:rsidRPr="002764AA">
        <w:rPr>
          <w:lang w:val="es-ES"/>
        </w:rPr>
        <w:instrText>XE "Enterprise CAL Suite"</w:instrText>
      </w:r>
      <w:r>
        <w:fldChar w:fldCharType="end"/>
      </w:r>
      <w:r w:rsidRPr="002764AA">
        <w:rPr>
          <w:lang w:val="es-ES"/>
        </w:rPr>
        <w:t xml:space="preserve"> con cobertura de SA vigente incluye los derechos a Exchange Online Archiving para Exchange Server</w:t>
      </w:r>
      <w:r>
        <w:fldChar w:fldCharType="begin"/>
      </w:r>
      <w:r w:rsidRPr="002764AA">
        <w:rPr>
          <w:lang w:val="es-ES"/>
        </w:rPr>
        <w:instrText>XE "Archivado de Exchange Online para Servidor de Exchange"</w:instrText>
      </w:r>
      <w:r>
        <w:fldChar w:fldCharType="end"/>
      </w:r>
      <w:r w:rsidRPr="002764AA">
        <w:rPr>
          <w:lang w:val="es-ES"/>
        </w:rPr>
        <w:t>, Prevención de pérdida de datos y Exchange Online Protection</w:t>
      </w:r>
      <w:r>
        <w:fldChar w:fldCharType="begin"/>
      </w:r>
      <w:r w:rsidRPr="002764AA">
        <w:rPr>
          <w:lang w:val="es-ES"/>
        </w:rPr>
        <w:instrText>XE "Exchange Online Protection"</w:instrText>
      </w:r>
      <w:r>
        <w:fldChar w:fldCharType="end"/>
      </w:r>
      <w:r w:rsidRPr="002764AA">
        <w:rPr>
          <w:lang w:val="es-ES"/>
        </w:rPr>
        <w:t>.</w:t>
      </w:r>
    </w:p>
    <w:p w14:paraId="20FBFA12" w14:textId="77777777" w:rsidR="00C351CD" w:rsidRPr="002764AA" w:rsidRDefault="00C351CD" w:rsidP="00C351CD">
      <w:pPr>
        <w:pStyle w:val="ProductList-Body"/>
        <w:rPr>
          <w:lang w:val="es-ES"/>
        </w:rPr>
      </w:pPr>
    </w:p>
    <w:p w14:paraId="7DB5426D" w14:textId="77777777" w:rsidR="00C351CD" w:rsidRPr="002764AA" w:rsidRDefault="00C351CD" w:rsidP="009F7D89">
      <w:pPr>
        <w:pStyle w:val="ProductList-Body"/>
        <w:numPr>
          <w:ilvl w:val="0"/>
          <w:numId w:val="3"/>
        </w:numPr>
        <w:ind w:left="450" w:hanging="270"/>
        <w:rPr>
          <w:lang w:val="es-ES"/>
        </w:rPr>
      </w:pPr>
      <w:r w:rsidRPr="002764AA">
        <w:rPr>
          <w:b/>
          <w:lang w:val="es-ES"/>
        </w:rPr>
        <w:t>Disponibilidad internacional</w:t>
      </w:r>
      <w:r w:rsidRPr="00FF3ED4">
        <w:rPr>
          <w:b/>
          <w:bCs/>
          <w:lang w:val="es-ES"/>
        </w:rPr>
        <w:t>.</w:t>
      </w:r>
      <w:r w:rsidRPr="002764AA">
        <w:rPr>
          <w:lang w:val="es-ES"/>
        </w:rPr>
        <w:t xml:space="preserve"> Estos Servicios Online solo se encuentran disponibles en los países donde se encuentra disponible Office 365: </w:t>
      </w:r>
      <w:hyperlink r:id="rId24" w:anchor="international" w:history="1">
        <w:r w:rsidRPr="002764AA">
          <w:rPr>
            <w:rStyle w:val="Hyperlink"/>
            <w:lang w:val="es-ES"/>
          </w:rPr>
          <w:t>http://www.microsoft.com/online/faq.aspx#international</w:t>
        </w:r>
      </w:hyperlink>
      <w:r w:rsidRPr="002764AA">
        <w:rPr>
          <w:lang w:val="es-ES"/>
        </w:rPr>
        <w:t xml:space="preserve"> </w:t>
      </w:r>
    </w:p>
    <w:p w14:paraId="2DC25126" w14:textId="77777777" w:rsidR="00C351CD" w:rsidRPr="002764AA" w:rsidRDefault="00C351CD" w:rsidP="009F7D89">
      <w:pPr>
        <w:pStyle w:val="ProductList-Body"/>
        <w:numPr>
          <w:ilvl w:val="0"/>
          <w:numId w:val="3"/>
        </w:numPr>
        <w:ind w:left="450" w:hanging="270"/>
        <w:rPr>
          <w:lang w:val="es-ES"/>
        </w:rPr>
      </w:pPr>
      <w:r w:rsidRPr="002764AA">
        <w:rPr>
          <w:b/>
          <w:lang w:val="es-ES"/>
        </w:rPr>
        <w:t>Aprovisionamiento</w:t>
      </w:r>
      <w:r w:rsidRPr="00FF3ED4">
        <w:rPr>
          <w:b/>
          <w:bCs/>
          <w:lang w:val="es-ES"/>
        </w:rPr>
        <w:t>.</w:t>
      </w:r>
      <w:r w:rsidRPr="002764AA">
        <w:rPr>
          <w:lang w:val="es-ES"/>
        </w:rPr>
        <w:t xml:space="preserve"> Para comenzar a utilizar estos servicios, el cliente debe ponerse en contacto con su Partner de Microsoft, que puede comenzar el proceso de aprovisionamiento necesario para activar cada servicio.</w:t>
      </w:r>
    </w:p>
    <w:p w14:paraId="12AFFAE5" w14:textId="77777777" w:rsidR="00C351CD" w:rsidRPr="002764AA" w:rsidRDefault="00C351CD" w:rsidP="00A50201">
      <w:pPr>
        <w:pStyle w:val="ProductList-Body"/>
        <w:numPr>
          <w:ilvl w:val="0"/>
          <w:numId w:val="3"/>
        </w:numPr>
        <w:ind w:left="450" w:hanging="270"/>
        <w:rPr>
          <w:lang w:val="es-ES"/>
        </w:rPr>
      </w:pPr>
      <w:r w:rsidRPr="002764AA">
        <w:rPr>
          <w:b/>
          <w:lang w:val="es-ES"/>
        </w:rPr>
        <w:t>Términos y condiciones complementarios</w:t>
      </w:r>
      <w:r w:rsidRPr="00FF3ED4">
        <w:rPr>
          <w:b/>
          <w:bCs/>
          <w:lang w:val="es-ES"/>
        </w:rPr>
        <w:t>.</w:t>
      </w:r>
      <w:r w:rsidRPr="002764AA">
        <w:rPr>
          <w:lang w:val="es-ES"/>
        </w:rPr>
        <w:t xml:space="preserve"> Para los clientes en virtud de Contratos marco de negocio de Microsoft con fecha anterior 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a la compra y el uso de los Servicios online incluidos con Enterprise CAL Suite</w:t>
      </w:r>
      <w:r>
        <w:fldChar w:fldCharType="begin"/>
      </w:r>
      <w:r w:rsidRPr="002764AA">
        <w:rPr>
          <w:lang w:val="es-ES"/>
        </w:rPr>
        <w:instrText>XE "Enterprise CAL Suite"</w:instrText>
      </w:r>
      <w:r>
        <w:fldChar w:fldCharType="end"/>
      </w:r>
      <w:r w:rsidRPr="002764AA">
        <w:rPr>
          <w:lang w:val="es-ES"/>
        </w:rPr>
        <w:t>.</w:t>
      </w:r>
      <w:r w:rsidR="00827958" w:rsidRPr="002764AA">
        <w:rPr>
          <w:lang w:val="es-ES"/>
        </w:rPr>
        <w:t xml:space="preserve"> </w:t>
      </w:r>
    </w:p>
    <w:p w14:paraId="0438DFBD" w14:textId="77777777" w:rsidR="00C351CD" w:rsidRPr="002764AA" w:rsidRDefault="00C351CD" w:rsidP="00C351CD">
      <w:pPr>
        <w:pStyle w:val="ProductList-Body"/>
        <w:rPr>
          <w:lang w:val="es-ES"/>
        </w:rPr>
      </w:pPr>
    </w:p>
    <w:p w14:paraId="14EC0026" w14:textId="77777777" w:rsidR="00C351CD" w:rsidRPr="002764AA" w:rsidRDefault="00C351CD" w:rsidP="00C351CD">
      <w:pPr>
        <w:pStyle w:val="ProductList-Body"/>
        <w:rPr>
          <w:lang w:val="es-ES"/>
        </w:rPr>
      </w:pPr>
      <w:r w:rsidRPr="002764AA">
        <w:rPr>
          <w:b/>
          <w:color w:val="00188F"/>
          <w:lang w:val="es-ES"/>
        </w:rPr>
        <w:t>Forefront Unified Access Gateway</w:t>
      </w:r>
      <w:r>
        <w:fldChar w:fldCharType="begin"/>
      </w:r>
      <w:r w:rsidRPr="002764AA">
        <w:rPr>
          <w:lang w:val="es-ES"/>
        </w:rPr>
        <w:instrText>XE "Forefront Unified Access Gateway"</w:instrText>
      </w:r>
      <w:r>
        <w:fldChar w:fldCharType="end"/>
      </w:r>
      <w:r w:rsidRPr="002764AA">
        <w:rPr>
          <w:b/>
          <w:color w:val="00188F"/>
          <w:lang w:val="es-ES"/>
        </w:rPr>
        <w:t xml:space="preserve"> 2010</w:t>
      </w:r>
    </w:p>
    <w:p w14:paraId="3CCE64E8" w14:textId="77777777" w:rsidR="00C351CD" w:rsidRPr="002764AA" w:rsidRDefault="00C351CD" w:rsidP="00C351CD">
      <w:pPr>
        <w:pStyle w:val="ProductList-Body"/>
        <w:rPr>
          <w:lang w:val="es-ES"/>
        </w:rPr>
      </w:pPr>
      <w:r w:rsidRPr="002764AA">
        <w:rPr>
          <w:lang w:val="es-ES"/>
        </w:rPr>
        <w:t>Los clientes de Enterprise CAL con cobertura de SA vigente a partir del 1 de diciembre de 2012 pueden ser elegibles para los términos especiales relacionados con el uso de Forefront Unified Access Gateway</w:t>
      </w:r>
      <w:r>
        <w:fldChar w:fldCharType="begin"/>
      </w:r>
      <w:r w:rsidRPr="002764AA">
        <w:rPr>
          <w:lang w:val="es-ES"/>
        </w:rPr>
        <w:instrText>XE "Forefront Unified Access Gateway"</w:instrText>
      </w:r>
      <w:r>
        <w:fldChar w:fldCharType="end"/>
      </w:r>
      <w:r w:rsidRPr="002764AA">
        <w:rPr>
          <w:lang w:val="es-ES"/>
        </w:rPr>
        <w:t xml:space="preserve"> 2010. Para obtener más información, consulte la Lista de productos de marzo de 2014 en </w:t>
      </w:r>
      <w:hyperlink r:id="rId25" w:history="1">
        <w:r w:rsidRPr="002764AA">
          <w:rPr>
            <w:rStyle w:val="Hyperlink"/>
            <w:lang w:val="es-ES"/>
          </w:rPr>
          <w:t>http://go.microsoft.com/?linkid=9839207</w:t>
        </w:r>
      </w:hyperlink>
      <w:r w:rsidRPr="002764AA">
        <w:rPr>
          <w:lang w:val="es-ES"/>
        </w:rPr>
        <w:t xml:space="preserve">. </w:t>
      </w:r>
    </w:p>
    <w:p w14:paraId="5501ED79" w14:textId="77777777" w:rsidR="00C351CD" w:rsidRPr="002764AA" w:rsidRDefault="00C351CD" w:rsidP="00C351CD">
      <w:pPr>
        <w:pStyle w:val="ProductList-Body"/>
        <w:rPr>
          <w:lang w:val="es-ES"/>
        </w:rPr>
      </w:pPr>
    </w:p>
    <w:p w14:paraId="460028F4" w14:textId="77777777" w:rsidR="00C351CD" w:rsidRPr="002764AA" w:rsidRDefault="00C351CD" w:rsidP="00C351CD">
      <w:pPr>
        <w:pStyle w:val="ProductList-Body"/>
        <w:rPr>
          <w:lang w:val="es-ES"/>
        </w:rPr>
      </w:pPr>
      <w:r w:rsidRPr="002764AA">
        <w:rPr>
          <w:b/>
          <w:color w:val="00188F"/>
          <w:lang w:val="es-ES"/>
        </w:rPr>
        <w:t>Core CAL Suite</w:t>
      </w:r>
      <w:r>
        <w:fldChar w:fldCharType="begin"/>
      </w:r>
      <w:r w:rsidRPr="002764AA">
        <w:rPr>
          <w:lang w:val="es-ES"/>
        </w:rPr>
        <w:instrText>XE "Core CAL Suite"</w:instrText>
      </w:r>
      <w:r>
        <w:fldChar w:fldCharType="end"/>
      </w:r>
      <w:r w:rsidRPr="002764AA">
        <w:rPr>
          <w:b/>
          <w:color w:val="00188F"/>
          <w:lang w:val="es-ES"/>
        </w:rPr>
        <w:t xml:space="preserve"> Bridge para O365, para O365 &amp; Intune, y para Intune</w:t>
      </w:r>
    </w:p>
    <w:p w14:paraId="0F2FE4FF" w14:textId="77777777" w:rsidR="00C351CD" w:rsidRPr="002764AA" w:rsidRDefault="00C351CD" w:rsidP="008B6ABD">
      <w:pPr>
        <w:pStyle w:val="ProductList-Body"/>
        <w:ind w:left="180"/>
        <w:rPr>
          <w:lang w:val="es-ES"/>
        </w:rPr>
      </w:pPr>
      <w:r w:rsidRPr="002764AA">
        <w:rPr>
          <w:b/>
          <w:color w:val="00188F"/>
          <w:lang w:val="es-ES"/>
        </w:rPr>
        <w:t>Requisitos de CAL Suite Bridges</w:t>
      </w:r>
    </w:p>
    <w:p w14:paraId="3B70C1A2" w14:textId="77777777" w:rsidR="00C351CD" w:rsidRPr="002764AA" w:rsidRDefault="00C351CD" w:rsidP="008B6ABD">
      <w:pPr>
        <w:pStyle w:val="ProductList-Body"/>
        <w:ind w:left="180"/>
        <w:rPr>
          <w:lang w:val="es-ES"/>
        </w:rPr>
      </w:pPr>
      <w:r w:rsidRPr="002764AA">
        <w:rPr>
          <w:lang w:val="es-ES"/>
        </w:rPr>
        <w:t>Se puede necesitar CAL Suite Bridge al realizar una transición desde CAL Suite a una combinación comparable de software y Servicios online.</w:t>
      </w:r>
      <w:r w:rsidR="00827958" w:rsidRPr="002764AA">
        <w:rPr>
          <w:lang w:val="es-ES"/>
        </w:rPr>
        <w:t xml:space="preserve"> </w:t>
      </w:r>
      <w:r w:rsidRPr="002764AA">
        <w:rPr>
          <w:lang w:val="es-ES"/>
        </w:rPr>
        <w:t>Cuando una transición necesita CAL Suite Bridge y el cliente ha pagado totalmente la licencia cualificada, no se necesita ninguna adquisición de</w:t>
      </w:r>
      <w:r w:rsidR="00047CB2">
        <w:rPr>
          <w:lang w:val="es-ES"/>
        </w:rPr>
        <w:t> </w:t>
      </w:r>
      <w:r w:rsidRPr="002764AA">
        <w:rPr>
          <w:lang w:val="es-ES"/>
        </w:rPr>
        <w:t>CAL Suite Bridge.</w:t>
      </w:r>
      <w:r w:rsidR="00827958" w:rsidRPr="002764AA">
        <w:rPr>
          <w:lang w:val="es-ES"/>
        </w:rPr>
        <w:t xml:space="preserve"> </w:t>
      </w:r>
      <w:r w:rsidRPr="002764AA">
        <w:rPr>
          <w:lang w:val="es-ES"/>
        </w:rPr>
        <w:t>En lugar de ello, SA se puede adquirir para CAL Suite Bridge en el aniversario de la Inscripción en que la transición entra en vigor.</w:t>
      </w:r>
      <w:r w:rsidR="00827958" w:rsidRPr="002764AA">
        <w:rPr>
          <w:lang w:val="es-ES"/>
        </w:rPr>
        <w:t xml:space="preserve"> </w:t>
      </w:r>
      <w:r w:rsidRPr="002764AA">
        <w:rPr>
          <w:lang w:val="es-ES"/>
        </w:rPr>
        <w:t>En esas circunstancias, la ratio de transición solo puede ser una cobertura de SA de CAL Suite Bridge por una cobertura de SA de CAL Suite y para la misma licencia de usuario o dispositivo que CAL Suite cualificada.</w:t>
      </w:r>
      <w:r w:rsidR="00827958" w:rsidRPr="002764AA">
        <w:rPr>
          <w:lang w:val="es-ES"/>
        </w:rPr>
        <w:t xml:space="preserve"> </w:t>
      </w:r>
    </w:p>
    <w:p w14:paraId="6FC14A20" w14:textId="77777777" w:rsidR="00C351CD" w:rsidRPr="002764AA" w:rsidRDefault="00C351CD" w:rsidP="008B6ABD">
      <w:pPr>
        <w:pStyle w:val="ProductList-Body"/>
        <w:ind w:left="180"/>
        <w:rPr>
          <w:lang w:val="es-ES"/>
        </w:rPr>
      </w:pPr>
    </w:p>
    <w:p w14:paraId="6545AB81" w14:textId="77777777" w:rsidR="00782C7B" w:rsidRPr="002764AA" w:rsidRDefault="00C351CD" w:rsidP="008B6ABD">
      <w:pPr>
        <w:pStyle w:val="ProductList-Body"/>
        <w:ind w:left="180"/>
        <w:rPr>
          <w:lang w:val="es-ES"/>
        </w:rPr>
      </w:pPr>
      <w:r w:rsidRPr="002764AA">
        <w:rPr>
          <w:lang w:val="es-ES"/>
        </w:rPr>
        <w:t>CAL Suite Bridge es un Producto Enterprise y solamente se puede licenciar en conjunto con su Servicio online cualificado para satisfacer el requisito de opción para toda la organización de CAL Suite Bridge o su CAL Suite principal.</w:t>
      </w:r>
    </w:p>
    <w:p w14:paraId="3CD153B2" w14:textId="77777777" w:rsidR="00407E60" w:rsidRPr="002764AA" w:rsidRDefault="00407E60" w:rsidP="004F3C6D">
      <w:pPr>
        <w:pStyle w:val="ProductList-Body"/>
        <w:rPr>
          <w:lang w:val="es-ES"/>
        </w:rPr>
      </w:pPr>
    </w:p>
    <w:tbl>
      <w:tblPr>
        <w:tblStyle w:val="TableGrid"/>
        <w:tblW w:w="10620" w:type="dxa"/>
        <w:tblInd w:w="175" w:type="dxa"/>
        <w:tblLook w:val="04A0" w:firstRow="1" w:lastRow="0" w:firstColumn="1" w:lastColumn="0" w:noHBand="0" w:noVBand="1"/>
      </w:tblPr>
      <w:tblGrid>
        <w:gridCol w:w="4469"/>
        <w:gridCol w:w="2191"/>
        <w:gridCol w:w="3960"/>
      </w:tblGrid>
      <w:tr w:rsidR="009F7D89" w14:paraId="003B782D" w14:textId="77777777" w:rsidTr="00F650C4">
        <w:trPr>
          <w:tblHeader/>
        </w:trPr>
        <w:tc>
          <w:tcPr>
            <w:tcW w:w="4469" w:type="dxa"/>
            <w:shd w:val="clear" w:color="auto" w:fill="0072C6"/>
          </w:tcPr>
          <w:p w14:paraId="4584B9B7" w14:textId="77777777"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191" w:type="dxa"/>
            <w:shd w:val="clear" w:color="auto" w:fill="0072C6"/>
          </w:tcPr>
          <w:p w14:paraId="0FD58A75" w14:textId="77777777" w:rsidR="009F7D89" w:rsidRPr="009F7D89" w:rsidRDefault="009F7D89" w:rsidP="009F7D89">
            <w:pPr>
              <w:pStyle w:val="ProductList-Body"/>
              <w:spacing w:before="20" w:after="20"/>
              <w:rPr>
                <w:color w:val="FFFFFF" w:themeColor="background1"/>
              </w:rPr>
            </w:pPr>
            <w:r>
              <w:rPr>
                <w:color w:val="FFFFFF" w:themeColor="background1"/>
              </w:rPr>
              <w:t>CAL Suite Principal</w:t>
            </w:r>
          </w:p>
        </w:tc>
        <w:tc>
          <w:tcPr>
            <w:tcW w:w="3960" w:type="dxa"/>
            <w:shd w:val="clear" w:color="auto" w:fill="0072C6"/>
          </w:tcPr>
          <w:p w14:paraId="0E2D7057" w14:textId="77777777" w:rsidR="009F7D89" w:rsidRPr="009F7D89" w:rsidRDefault="009F7D89" w:rsidP="009F7D89">
            <w:pPr>
              <w:pStyle w:val="ProductList-Body"/>
              <w:spacing w:before="20" w:after="20"/>
              <w:rPr>
                <w:color w:val="FFFFFF" w:themeColor="background1"/>
              </w:rPr>
            </w:pPr>
            <w:r>
              <w:rPr>
                <w:color w:val="FFFFFF" w:themeColor="background1"/>
              </w:rPr>
              <w:t>Servicios Online Cualificados</w:t>
            </w:r>
          </w:p>
        </w:tc>
      </w:tr>
      <w:tr w:rsidR="009F7D89" w14:paraId="694CE644" w14:textId="77777777" w:rsidTr="00F650C4">
        <w:tc>
          <w:tcPr>
            <w:tcW w:w="4469" w:type="dxa"/>
          </w:tcPr>
          <w:p w14:paraId="047DFD2A" w14:textId="77777777" w:rsidR="009F7D89" w:rsidRPr="002764AA" w:rsidRDefault="009F7D89" w:rsidP="009F7D89">
            <w:pPr>
              <w:pStyle w:val="ProductList-Body"/>
              <w:rPr>
                <w:lang w:val="fr-FR"/>
              </w:rPr>
            </w:pPr>
            <w:r w:rsidRPr="002764AA">
              <w:rPr>
                <w:lang w:val="fr-FR"/>
              </w:rPr>
              <w:t>Core CAL Suite</w:t>
            </w:r>
            <w:r>
              <w:fldChar w:fldCharType="begin"/>
            </w:r>
            <w:r w:rsidRPr="002764AA">
              <w:rPr>
                <w:lang w:val="fr-FR"/>
              </w:rPr>
              <w:instrText>XE "Core CAL Suite"</w:instrText>
            </w:r>
            <w:r>
              <w:fldChar w:fldCharType="end"/>
            </w:r>
            <w:r w:rsidRPr="002764AA">
              <w:rPr>
                <w:lang w:val="fr-FR"/>
              </w:rPr>
              <w:t xml:space="preserve"> Bridge para Office 365</w:t>
            </w:r>
            <w:r>
              <w:fldChar w:fldCharType="begin"/>
            </w:r>
            <w:r w:rsidRPr="002764AA">
              <w:rPr>
                <w:lang w:val="fr-FR"/>
              </w:rPr>
              <w:instrText>XE "Core CAL Suite Bridge para Office 365"</w:instrText>
            </w:r>
            <w:r>
              <w:fldChar w:fldCharType="end"/>
            </w:r>
          </w:p>
        </w:tc>
        <w:tc>
          <w:tcPr>
            <w:tcW w:w="2191" w:type="dxa"/>
          </w:tcPr>
          <w:p w14:paraId="7065EB2E"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10FC3165" w14:textId="77777777" w:rsidR="009F7D89" w:rsidRPr="00114501" w:rsidRDefault="009F7D89" w:rsidP="009F7D89">
            <w:pPr>
              <w:pStyle w:val="ProductList-Body"/>
            </w:pPr>
            <w:r>
              <w:t>Office 365 Enterprise E1</w:t>
            </w:r>
            <w:r>
              <w:fldChar w:fldCharType="begin"/>
            </w:r>
            <w:r>
              <w:instrText>XE "Office 365 Enterprise E1"</w:instrText>
            </w:r>
            <w:r>
              <w:fldChar w:fldCharType="end"/>
            </w:r>
            <w:r>
              <w:t>, o bien</w:t>
            </w:r>
          </w:p>
          <w:p w14:paraId="35FFAFC2"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o bien</w:t>
            </w:r>
          </w:p>
          <w:p w14:paraId="2D066491"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5DF62C3A" w14:textId="77777777" w:rsidTr="00F650C4">
        <w:tc>
          <w:tcPr>
            <w:tcW w:w="4469" w:type="dxa"/>
          </w:tcPr>
          <w:p w14:paraId="462AA581"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para Office 365</w:t>
            </w:r>
            <w:r>
              <w:fldChar w:fldCharType="begin"/>
            </w:r>
            <w:r>
              <w:instrText>XE "Core CAL Suite Bridge para Office 365"</w:instrText>
            </w:r>
            <w:r>
              <w:fldChar w:fldCharType="end"/>
            </w:r>
            <w:r>
              <w:t xml:space="preserve"> y Windows Intune</w:t>
            </w:r>
            <w:r>
              <w:fldChar w:fldCharType="begin"/>
            </w:r>
            <w:r>
              <w:instrText>XE "Core CAL Suite Bridge para Office 365 y Windows Intune"</w:instrText>
            </w:r>
            <w:r>
              <w:fldChar w:fldCharType="end"/>
            </w:r>
          </w:p>
        </w:tc>
        <w:tc>
          <w:tcPr>
            <w:tcW w:w="2191" w:type="dxa"/>
          </w:tcPr>
          <w:p w14:paraId="6D1C27CB"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6C2F8018" w14:textId="77777777" w:rsidR="009F7D89" w:rsidRPr="001B298A" w:rsidRDefault="009F7D89" w:rsidP="009F7D89">
            <w:pPr>
              <w:pStyle w:val="ProductList-Body"/>
              <w:rPr>
                <w:lang w:val="fr-FR"/>
              </w:rPr>
            </w:pPr>
            <w:r w:rsidRPr="001B298A">
              <w:rPr>
                <w:lang w:val="fr-FR"/>
              </w:rPr>
              <w:t>Office 365 Enterprise E1</w:t>
            </w:r>
            <w:r>
              <w:fldChar w:fldCharType="begin"/>
            </w:r>
            <w:r w:rsidRPr="001B298A">
              <w:rPr>
                <w:lang w:val="fr-FR"/>
              </w:rPr>
              <w:instrText>XE "Office 365 Enterprise E1"</w:instrText>
            </w:r>
            <w:r>
              <w:fldChar w:fldCharType="end"/>
            </w:r>
            <w:r w:rsidRPr="001B298A">
              <w:rPr>
                <w:lang w:val="fr-FR"/>
              </w:rPr>
              <w:t xml:space="preserve"> y Windows Intune</w:t>
            </w:r>
            <w:r>
              <w:fldChar w:fldCharType="begin"/>
            </w:r>
            <w:r w:rsidRPr="001B298A">
              <w:rPr>
                <w:lang w:val="fr-FR"/>
              </w:rPr>
              <w:instrText>XE "Windows Intune"</w:instrText>
            </w:r>
            <w:r>
              <w:fldChar w:fldCharType="end"/>
            </w:r>
            <w:r w:rsidRPr="001B298A">
              <w:rPr>
                <w:lang w:val="fr-FR"/>
              </w:rPr>
              <w:t>, o bien</w:t>
            </w:r>
          </w:p>
          <w:p w14:paraId="7552018A" w14:textId="77777777" w:rsidR="009F7D89" w:rsidRPr="001B298A" w:rsidRDefault="009F7D89" w:rsidP="009F7D89">
            <w:pPr>
              <w:pStyle w:val="ProductList-Body"/>
              <w:rPr>
                <w:lang w:val="fr-FR"/>
              </w:rPr>
            </w:pPr>
            <w:r w:rsidRPr="001B298A">
              <w:rPr>
                <w:lang w:val="fr-FR"/>
              </w:rPr>
              <w:t>Office 365 Enterprise E3</w:t>
            </w:r>
            <w:r>
              <w:fldChar w:fldCharType="begin"/>
            </w:r>
            <w:r w:rsidRPr="001B298A">
              <w:rPr>
                <w:lang w:val="fr-FR"/>
              </w:rPr>
              <w:instrText>XE "Office 365 Enterprise E3"</w:instrText>
            </w:r>
            <w:r>
              <w:fldChar w:fldCharType="end"/>
            </w:r>
            <w:r w:rsidRPr="001B298A">
              <w:rPr>
                <w:lang w:val="fr-FR"/>
              </w:rPr>
              <w:t xml:space="preserve"> y Windows Intune</w:t>
            </w:r>
            <w:r>
              <w:fldChar w:fldCharType="begin"/>
            </w:r>
            <w:r w:rsidRPr="001B298A">
              <w:rPr>
                <w:lang w:val="fr-FR"/>
              </w:rPr>
              <w:instrText>XE "Windows Intune"</w:instrText>
            </w:r>
            <w:r>
              <w:fldChar w:fldCharType="end"/>
            </w:r>
            <w:r w:rsidRPr="001B298A">
              <w:rPr>
                <w:lang w:val="fr-FR"/>
              </w:rPr>
              <w:t>, o bien</w:t>
            </w:r>
          </w:p>
          <w:p w14:paraId="66120FD4"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14:paraId="25702161" w14:textId="77777777" w:rsidTr="00F650C4">
        <w:tc>
          <w:tcPr>
            <w:tcW w:w="4469" w:type="dxa"/>
          </w:tcPr>
          <w:p w14:paraId="480BA2B5" w14:textId="77777777" w:rsidR="009F7D89" w:rsidRPr="007539CD" w:rsidRDefault="009F7D89" w:rsidP="009F7D89">
            <w:pPr>
              <w:pStyle w:val="ProductList-Body"/>
            </w:pPr>
            <w:r>
              <w:t>Core CAL Suite</w:t>
            </w:r>
            <w:r>
              <w:fldChar w:fldCharType="begin"/>
            </w:r>
            <w:r>
              <w:instrText>XE "Core CAL Suite"</w:instrText>
            </w:r>
            <w:r>
              <w:fldChar w:fldCharType="end"/>
            </w:r>
            <w:r>
              <w:t xml:space="preserve"> Bridge para Windows Intune</w:t>
            </w:r>
            <w:r>
              <w:fldChar w:fldCharType="begin"/>
            </w:r>
            <w:r>
              <w:instrText>XE "Windows Intune"</w:instrText>
            </w:r>
            <w:r>
              <w:fldChar w:fldCharType="end"/>
            </w:r>
          </w:p>
        </w:tc>
        <w:tc>
          <w:tcPr>
            <w:tcW w:w="2191" w:type="dxa"/>
          </w:tcPr>
          <w:p w14:paraId="016DDA57" w14:textId="77777777"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14:paraId="6E5DF440" w14:textId="77777777" w:rsidR="009F7D89" w:rsidRDefault="009F7D89" w:rsidP="009F7D89">
            <w:pPr>
              <w:pStyle w:val="ProductList-Body"/>
            </w:pPr>
            <w:r>
              <w:t>Windows Intune</w:t>
            </w:r>
            <w:r>
              <w:fldChar w:fldCharType="begin"/>
            </w:r>
            <w:r>
              <w:instrText>XE "Windows Intune"</w:instrText>
            </w:r>
            <w:r>
              <w:fldChar w:fldCharType="end"/>
            </w:r>
          </w:p>
        </w:tc>
      </w:tr>
      <w:tr w:rsidR="009F7D89" w14:paraId="6723A24C" w14:textId="77777777" w:rsidTr="00F650C4">
        <w:tc>
          <w:tcPr>
            <w:tcW w:w="4469" w:type="dxa"/>
          </w:tcPr>
          <w:p w14:paraId="59BD5B6E" w14:textId="77777777" w:rsidR="009F7D89" w:rsidRPr="002764AA" w:rsidRDefault="009F7D89" w:rsidP="009F7D89">
            <w:pPr>
              <w:pStyle w:val="ProductList-Body"/>
              <w:rPr>
                <w:lang w:val="fr-FR"/>
              </w:rPr>
            </w:pPr>
            <w:r w:rsidRPr="002764AA">
              <w:rPr>
                <w:lang w:val="fr-FR"/>
              </w:rPr>
              <w:t>Enterprise CAL Suite</w:t>
            </w:r>
            <w:r>
              <w:fldChar w:fldCharType="begin"/>
            </w:r>
            <w:r w:rsidRPr="002764AA">
              <w:rPr>
                <w:lang w:val="fr-FR"/>
              </w:rPr>
              <w:instrText>XE "Enterprise CAL Suite"</w:instrText>
            </w:r>
            <w:r>
              <w:fldChar w:fldCharType="end"/>
            </w:r>
            <w:r w:rsidRPr="002764AA">
              <w:rPr>
                <w:lang w:val="fr-FR"/>
              </w:rPr>
              <w:t xml:space="preserve"> Bridge para Office 365</w:t>
            </w:r>
            <w:r>
              <w:fldChar w:fldCharType="begin"/>
            </w:r>
            <w:r w:rsidRPr="002764AA">
              <w:rPr>
                <w:lang w:val="fr-FR"/>
              </w:rPr>
              <w:instrText>XE "Enterprise CAL Suite Bridge para Office 365"</w:instrText>
            </w:r>
            <w:r>
              <w:fldChar w:fldCharType="end"/>
            </w:r>
          </w:p>
        </w:tc>
        <w:tc>
          <w:tcPr>
            <w:tcW w:w="2191" w:type="dxa"/>
          </w:tcPr>
          <w:p w14:paraId="506978F4"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79521B5A" w14:textId="77777777" w:rsidR="009F7D89" w:rsidRPr="00114501" w:rsidRDefault="009F7D89" w:rsidP="009F7D89">
            <w:pPr>
              <w:pStyle w:val="ProductList-Body"/>
            </w:pPr>
            <w:r>
              <w:t>Office 365 Enterprise E3</w:t>
            </w:r>
            <w:r>
              <w:fldChar w:fldCharType="begin"/>
            </w:r>
            <w:r>
              <w:instrText>XE "Office 365 Enterprise E3"</w:instrText>
            </w:r>
            <w:r>
              <w:fldChar w:fldCharType="end"/>
            </w:r>
            <w:r>
              <w:t>, o bien</w:t>
            </w:r>
          </w:p>
          <w:p w14:paraId="5DF04F6B" w14:textId="77777777" w:rsidR="009F7D89" w:rsidRDefault="009F7D89" w:rsidP="009F7D89">
            <w:pPr>
              <w:pStyle w:val="ProductList-Body"/>
            </w:pPr>
            <w:r>
              <w:t>Office 365 Enterprise E4</w:t>
            </w:r>
            <w:r>
              <w:fldChar w:fldCharType="begin"/>
            </w:r>
            <w:r>
              <w:instrText>XE "Office 365 Enterprise E4"</w:instrText>
            </w:r>
            <w:r>
              <w:fldChar w:fldCharType="end"/>
            </w:r>
          </w:p>
        </w:tc>
      </w:tr>
      <w:tr w:rsidR="009F7D89" w14:paraId="760F1EC7" w14:textId="77777777" w:rsidTr="00F650C4">
        <w:tc>
          <w:tcPr>
            <w:tcW w:w="4469" w:type="dxa"/>
          </w:tcPr>
          <w:p w14:paraId="5D162310" w14:textId="77777777"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para Office 365</w:t>
            </w:r>
            <w:r>
              <w:fldChar w:fldCharType="begin"/>
            </w:r>
            <w:r>
              <w:instrText>XE "Enterprise CAL Suite Bridge para Office 365"</w:instrText>
            </w:r>
            <w:r>
              <w:fldChar w:fldCharType="end"/>
            </w:r>
            <w:r>
              <w:t xml:space="preserve"> y Windows Intune</w:t>
            </w:r>
            <w:r>
              <w:fldChar w:fldCharType="begin"/>
            </w:r>
            <w:r>
              <w:instrText>XE "Enterprise CAL Suite Bridge para Office 365 y Windows Intune"</w:instrText>
            </w:r>
            <w:r>
              <w:fldChar w:fldCharType="end"/>
            </w:r>
          </w:p>
        </w:tc>
        <w:tc>
          <w:tcPr>
            <w:tcW w:w="2191" w:type="dxa"/>
          </w:tcPr>
          <w:p w14:paraId="354BF468" w14:textId="77777777"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14:paraId="3DEBFA38" w14:textId="77777777" w:rsidR="009F7D89" w:rsidRPr="001B298A" w:rsidRDefault="009F7D89" w:rsidP="009F7D89">
            <w:pPr>
              <w:pStyle w:val="ProductList-Body"/>
              <w:rPr>
                <w:lang w:val="fr-FR"/>
              </w:rPr>
            </w:pPr>
            <w:r w:rsidRPr="001B298A">
              <w:rPr>
                <w:lang w:val="fr-FR"/>
              </w:rPr>
              <w:t>Office 365 Enterprise E3</w:t>
            </w:r>
            <w:r>
              <w:fldChar w:fldCharType="begin"/>
            </w:r>
            <w:r w:rsidRPr="001B298A">
              <w:rPr>
                <w:lang w:val="fr-FR"/>
              </w:rPr>
              <w:instrText>XE "Office 365 Enterprise E3"</w:instrText>
            </w:r>
            <w:r>
              <w:fldChar w:fldCharType="end"/>
            </w:r>
            <w:r w:rsidRPr="001B298A">
              <w:rPr>
                <w:lang w:val="fr-FR"/>
              </w:rPr>
              <w:t xml:space="preserve"> y Windows Intune</w:t>
            </w:r>
            <w:r>
              <w:fldChar w:fldCharType="begin"/>
            </w:r>
            <w:r w:rsidRPr="001B298A">
              <w:rPr>
                <w:lang w:val="fr-FR"/>
              </w:rPr>
              <w:instrText>XE "Windows Intune"</w:instrText>
            </w:r>
            <w:r>
              <w:fldChar w:fldCharType="end"/>
            </w:r>
            <w:r w:rsidRPr="001B298A">
              <w:rPr>
                <w:lang w:val="fr-FR"/>
              </w:rPr>
              <w:t>, o bien</w:t>
            </w:r>
          </w:p>
          <w:p w14:paraId="20EB1847" w14:textId="77777777" w:rsidR="009F7D89" w:rsidRDefault="009F7D89" w:rsidP="009F7D89">
            <w:pPr>
              <w:pStyle w:val="ProductList-Body"/>
            </w:pPr>
            <w:r>
              <w:t>Office 365 Enterprise E4</w:t>
            </w:r>
            <w:r>
              <w:fldChar w:fldCharType="begin"/>
            </w:r>
            <w:r>
              <w:instrText>XE "Office 365 Enterprise E4"</w:instrText>
            </w:r>
            <w:r>
              <w:fldChar w:fldCharType="end"/>
            </w:r>
            <w:r>
              <w:t xml:space="preserve"> y Windows Intune</w:t>
            </w:r>
            <w:r>
              <w:fldChar w:fldCharType="begin"/>
            </w:r>
            <w:r>
              <w:instrText>XE "Windows Intune"</w:instrText>
            </w:r>
            <w:r>
              <w:fldChar w:fldCharType="end"/>
            </w:r>
          </w:p>
        </w:tc>
      </w:tr>
      <w:tr w:rsidR="009F7D89" w14:paraId="5F39184D" w14:textId="77777777" w:rsidTr="00F650C4">
        <w:tc>
          <w:tcPr>
            <w:tcW w:w="4469" w:type="dxa"/>
          </w:tcPr>
          <w:p w14:paraId="3D1CA0F8" w14:textId="77777777" w:rsidR="009F7D89" w:rsidRDefault="009F7D89" w:rsidP="009F7D89">
            <w:pPr>
              <w:pStyle w:val="ProductList-Body"/>
            </w:pPr>
            <w:r>
              <w:t>Enterprise CAL Suite</w:t>
            </w:r>
            <w:r>
              <w:fldChar w:fldCharType="begin"/>
            </w:r>
            <w:r>
              <w:instrText>XE "Enterprise CAL Suite"</w:instrText>
            </w:r>
            <w:r>
              <w:fldChar w:fldCharType="end"/>
            </w:r>
            <w:r>
              <w:t xml:space="preserve"> Bridge para Windows Intune</w:t>
            </w:r>
            <w:r>
              <w:fldChar w:fldCharType="begin"/>
            </w:r>
            <w:r>
              <w:instrText>XE "Enterprise CAL Suite Bridge para Windows Intune"</w:instrText>
            </w:r>
            <w:r>
              <w:fldChar w:fldCharType="end"/>
            </w:r>
          </w:p>
        </w:tc>
        <w:tc>
          <w:tcPr>
            <w:tcW w:w="2191" w:type="dxa"/>
          </w:tcPr>
          <w:p w14:paraId="0E581A7F" w14:textId="77777777"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14:paraId="64FD29CA" w14:textId="77777777" w:rsidR="009F7D89" w:rsidRDefault="009F7D89" w:rsidP="009F7D89">
            <w:pPr>
              <w:pStyle w:val="ProductList-Body"/>
            </w:pPr>
            <w:r>
              <w:t>Windows Intune</w:t>
            </w:r>
            <w:r>
              <w:fldChar w:fldCharType="begin"/>
            </w:r>
            <w:r>
              <w:instrText>XE "Windows Intune"</w:instrText>
            </w:r>
            <w:r>
              <w:fldChar w:fldCharType="end"/>
            </w:r>
          </w:p>
        </w:tc>
      </w:tr>
    </w:tbl>
    <w:p w14:paraId="2C662DB9" w14:textId="77777777" w:rsidR="009F7D89" w:rsidRPr="00114501" w:rsidRDefault="009F7D89" w:rsidP="004F3C6D">
      <w:pPr>
        <w:pStyle w:val="ProductList-Body"/>
      </w:pPr>
    </w:p>
    <w:p w14:paraId="66F4CD53" w14:textId="77777777" w:rsidR="009F7D89" w:rsidRPr="002764AA" w:rsidRDefault="009F7D89" w:rsidP="008B6ABD">
      <w:pPr>
        <w:pStyle w:val="ProductList-Body"/>
        <w:ind w:left="180"/>
        <w:rPr>
          <w:lang w:val="es-ES"/>
        </w:rPr>
      </w:pPr>
      <w:r w:rsidRPr="002764AA">
        <w:rPr>
          <w:b/>
          <w:color w:val="00188F"/>
          <w:lang w:val="es-ES"/>
        </w:rPr>
        <w:t>CALs solo para Estudiantes (Licencia Academic Open y Academic Select)</w:t>
      </w:r>
    </w:p>
    <w:p w14:paraId="5875CF0E" w14:textId="77777777" w:rsidR="009F7D89" w:rsidRPr="002764AA" w:rsidRDefault="009F7D89" w:rsidP="008B6ABD">
      <w:pPr>
        <w:pStyle w:val="ProductList-Body"/>
        <w:ind w:left="180"/>
        <w:rPr>
          <w:lang w:val="es-ES"/>
        </w:rPr>
      </w:pPr>
      <w:r w:rsidRPr="002764AA">
        <w:rPr>
          <w:lang w:val="es-ES"/>
        </w:rPr>
        <w:t>Las CALs solo para Estudiantes están restringidas a licencias de equipos de estudiantes o de equipos de propiedad de una institución que utilice un estudiante individual y NO se deben utilizar en laboratorios o aulas.</w:t>
      </w:r>
    </w:p>
    <w:p w14:paraId="3A952720" w14:textId="77777777" w:rsidR="00B17611" w:rsidRPr="002764AA" w:rsidRDefault="00B17611" w:rsidP="008B6ABD">
      <w:pPr>
        <w:pStyle w:val="ProductList-Body"/>
        <w:ind w:left="180"/>
        <w:rPr>
          <w:lang w:val="es-ES"/>
        </w:rPr>
      </w:pPr>
    </w:p>
    <w:p w14:paraId="070AC4B4" w14:textId="77777777" w:rsidR="00B17611" w:rsidRPr="00114501" w:rsidRDefault="00B17611" w:rsidP="008B6ABD">
      <w:pPr>
        <w:pStyle w:val="ProductList-Body"/>
        <w:ind w:left="180"/>
      </w:pPr>
      <w:r>
        <w:rPr>
          <w:b/>
          <w:color w:val="00188F"/>
        </w:rPr>
        <w:t>Transiciones</w:t>
      </w:r>
    </w:p>
    <w:tbl>
      <w:tblPr>
        <w:tblStyle w:val="TableGrid"/>
        <w:tblW w:w="0" w:type="auto"/>
        <w:tblInd w:w="175" w:type="dxa"/>
        <w:tblLook w:val="04A0" w:firstRow="1" w:lastRow="0" w:firstColumn="1" w:lastColumn="0" w:noHBand="0" w:noVBand="1"/>
      </w:tblPr>
      <w:tblGrid>
        <w:gridCol w:w="3870"/>
        <w:gridCol w:w="5130"/>
      </w:tblGrid>
      <w:tr w:rsidR="00B17611" w14:paraId="4C881617" w14:textId="77777777" w:rsidTr="00B17611">
        <w:trPr>
          <w:tblHeader/>
        </w:trPr>
        <w:tc>
          <w:tcPr>
            <w:tcW w:w="3870" w:type="dxa"/>
            <w:shd w:val="clear" w:color="auto" w:fill="0072C6"/>
          </w:tcPr>
          <w:p w14:paraId="4328EB35"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13D4247A" w14:textId="77777777" w:rsidR="00B17611" w:rsidRPr="001F2DDF" w:rsidRDefault="00B17611" w:rsidP="00B17611">
            <w:pPr>
              <w:pStyle w:val="ProductList-Body"/>
              <w:spacing w:before="20" w:after="20"/>
              <w:rPr>
                <w:color w:val="FFFFFF" w:themeColor="background1"/>
              </w:rPr>
            </w:pPr>
            <w:r>
              <w:rPr>
                <w:color w:val="FFFFFF" w:themeColor="background1"/>
              </w:rPr>
              <w:t>Opciones válidas de transición</w:t>
            </w:r>
          </w:p>
        </w:tc>
      </w:tr>
      <w:tr w:rsidR="00B17611" w:rsidRPr="00334BF8" w14:paraId="4B5B3B9E" w14:textId="77777777" w:rsidTr="00B17611">
        <w:tc>
          <w:tcPr>
            <w:tcW w:w="3870" w:type="dxa"/>
          </w:tcPr>
          <w:p w14:paraId="1BC44BEC" w14:textId="77777777" w:rsidR="00B17611" w:rsidRDefault="00B17611" w:rsidP="00B17611">
            <w:pPr>
              <w:pStyle w:val="ProductList-Body"/>
            </w:pPr>
            <w:r>
              <w:t>Core CAL Suite</w:t>
            </w:r>
          </w:p>
        </w:tc>
        <w:tc>
          <w:tcPr>
            <w:tcW w:w="5130" w:type="dxa"/>
          </w:tcPr>
          <w:p w14:paraId="54A14EDC" w14:textId="77777777" w:rsidR="00B17611" w:rsidRPr="00334BF8" w:rsidRDefault="00B17611" w:rsidP="00F53721">
            <w:pPr>
              <w:pStyle w:val="ProductList-Body"/>
              <w:rPr>
                <w:lang w:val="pt-BR"/>
              </w:rPr>
            </w:pPr>
            <w:r w:rsidRPr="00334BF8">
              <w:rPr>
                <w:lang w:val="pt-BR"/>
              </w:rPr>
              <w:t>Office 365 (Enterprise E1, E3, E4, G1, G3, G4)*, Windows Intune</w:t>
            </w:r>
          </w:p>
        </w:tc>
      </w:tr>
      <w:tr w:rsidR="00B17611" w14:paraId="59BD6024" w14:textId="77777777" w:rsidTr="00B17611">
        <w:tc>
          <w:tcPr>
            <w:tcW w:w="3870" w:type="dxa"/>
          </w:tcPr>
          <w:p w14:paraId="060AF33F" w14:textId="77777777" w:rsidR="00B17611" w:rsidRDefault="00B17611" w:rsidP="00B17611">
            <w:pPr>
              <w:pStyle w:val="ProductList-Body"/>
            </w:pPr>
            <w:r>
              <w:t>Enterprise CAL Suite</w:t>
            </w:r>
          </w:p>
        </w:tc>
        <w:tc>
          <w:tcPr>
            <w:tcW w:w="5130" w:type="dxa"/>
          </w:tcPr>
          <w:p w14:paraId="6D225901" w14:textId="77777777" w:rsidR="00B17611" w:rsidRDefault="00B17611" w:rsidP="00B17611">
            <w:pPr>
              <w:pStyle w:val="ProductList-Body"/>
            </w:pPr>
            <w:r>
              <w:t>Office 365 (Enterprise E3, E4, G3, G4)*, Windows Intune</w:t>
            </w:r>
          </w:p>
        </w:tc>
      </w:tr>
      <w:tr w:rsidR="00B17611" w:rsidRPr="00334BF8" w14:paraId="7B18AD1B" w14:textId="77777777" w:rsidTr="00B17611">
        <w:tc>
          <w:tcPr>
            <w:tcW w:w="3870" w:type="dxa"/>
          </w:tcPr>
          <w:p w14:paraId="511E2AC1" w14:textId="77777777" w:rsidR="00B17611" w:rsidRPr="002764AA" w:rsidRDefault="00B17611" w:rsidP="00B17611">
            <w:pPr>
              <w:pStyle w:val="ProductList-Body"/>
              <w:rPr>
                <w:lang w:val="fr-FR"/>
              </w:rPr>
            </w:pPr>
            <w:r w:rsidRPr="002764AA">
              <w:rPr>
                <w:lang w:val="fr-FR"/>
              </w:rPr>
              <w:t>Office Professional Plus y Core CAL Suite</w:t>
            </w:r>
          </w:p>
        </w:tc>
        <w:tc>
          <w:tcPr>
            <w:tcW w:w="5130" w:type="dxa"/>
          </w:tcPr>
          <w:p w14:paraId="0D5B1A9D" w14:textId="77777777" w:rsidR="00B17611" w:rsidRPr="00334BF8" w:rsidRDefault="00B17611" w:rsidP="00B17611">
            <w:pPr>
              <w:pStyle w:val="ProductList-Body"/>
              <w:rPr>
                <w:lang w:val="pt-BR"/>
              </w:rPr>
            </w:pPr>
            <w:r w:rsidRPr="00334BF8">
              <w:rPr>
                <w:lang w:val="pt-BR"/>
              </w:rPr>
              <w:t>Office 365 (Enterprise E3, E4, G3, G4)*</w:t>
            </w:r>
          </w:p>
        </w:tc>
      </w:tr>
      <w:tr w:rsidR="00B17611" w:rsidRPr="00334BF8" w14:paraId="72D03398" w14:textId="77777777" w:rsidTr="00B17611">
        <w:tc>
          <w:tcPr>
            <w:tcW w:w="3870" w:type="dxa"/>
          </w:tcPr>
          <w:p w14:paraId="7CB5EE39" w14:textId="77777777" w:rsidR="00B17611" w:rsidRPr="002764AA" w:rsidRDefault="00B17611" w:rsidP="00B17611">
            <w:pPr>
              <w:pStyle w:val="ProductList-Body"/>
              <w:rPr>
                <w:lang w:val="fr-FR"/>
              </w:rPr>
            </w:pPr>
            <w:r w:rsidRPr="002764AA">
              <w:rPr>
                <w:lang w:val="fr-FR"/>
              </w:rPr>
              <w:t>Office Professional Plus y Enterprise CAL Suite</w:t>
            </w:r>
          </w:p>
        </w:tc>
        <w:tc>
          <w:tcPr>
            <w:tcW w:w="5130" w:type="dxa"/>
          </w:tcPr>
          <w:p w14:paraId="6A810601" w14:textId="77777777" w:rsidR="00B17611" w:rsidRPr="00334BF8" w:rsidRDefault="00B17611" w:rsidP="00B17611">
            <w:pPr>
              <w:pStyle w:val="ProductList-Body"/>
              <w:rPr>
                <w:lang w:val="pt-BR"/>
              </w:rPr>
            </w:pPr>
            <w:r w:rsidRPr="00334BF8">
              <w:rPr>
                <w:lang w:val="pt-BR"/>
              </w:rPr>
              <w:t>Office 365 (Enterprise E3, E4, G3, G4)*</w:t>
            </w:r>
          </w:p>
        </w:tc>
      </w:tr>
    </w:tbl>
    <w:p w14:paraId="38584940" w14:textId="77777777" w:rsidR="00B17611" w:rsidRPr="00334BF8" w:rsidRDefault="00B17611" w:rsidP="00B17611">
      <w:pPr>
        <w:pStyle w:val="ProductList-Body"/>
        <w:ind w:left="180"/>
        <w:rPr>
          <w:lang w:val="es-ES"/>
        </w:rPr>
      </w:pPr>
      <w:r w:rsidRPr="00334BF8">
        <w:rPr>
          <w:lang w:val="es-ES"/>
        </w:rPr>
        <w:t>* Requiere la correspondiente CAL Suite Bridge.</w:t>
      </w:r>
    </w:p>
    <w:bookmarkStart w:id="140" w:name="_Toc378147624"/>
    <w:bookmarkStart w:id="141" w:name="_Toc378151526"/>
    <w:p w14:paraId="2DFEFFFB"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2AAF10F5" w14:textId="77777777" w:rsidR="00407E60" w:rsidRPr="00114501" w:rsidRDefault="00407E60" w:rsidP="00680B4D">
      <w:pPr>
        <w:pStyle w:val="ProductList-Offering1Heading"/>
        <w:outlineLvl w:val="1"/>
      </w:pPr>
      <w:bookmarkStart w:id="142" w:name="_Toc379797135"/>
      <w:bookmarkStart w:id="143" w:name="_Toc380513161"/>
      <w:bookmarkStart w:id="144" w:name="_Toc380655203"/>
      <w:bookmarkStart w:id="145" w:name="_Toc395021425"/>
      <w:r>
        <w:t>Forefront</w:t>
      </w:r>
      <w:bookmarkEnd w:id="140"/>
      <w:bookmarkEnd w:id="141"/>
      <w:bookmarkEnd w:id="142"/>
      <w:bookmarkEnd w:id="143"/>
      <w:bookmarkEnd w:id="144"/>
      <w:bookmarkEnd w:id="14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32"/>
        <w:gridCol w:w="523"/>
        <w:gridCol w:w="595"/>
        <w:gridCol w:w="596"/>
        <w:gridCol w:w="595"/>
        <w:gridCol w:w="595"/>
        <w:gridCol w:w="596"/>
        <w:gridCol w:w="595"/>
        <w:gridCol w:w="596"/>
        <w:gridCol w:w="595"/>
        <w:gridCol w:w="573"/>
        <w:gridCol w:w="618"/>
        <w:gridCol w:w="595"/>
        <w:gridCol w:w="596"/>
      </w:tblGrid>
      <w:tr w:rsidR="00DE1AA4" w14:paraId="47070B4C" w14:textId="77777777" w:rsidTr="00D24528">
        <w:trPr>
          <w:tblHeader/>
        </w:trPr>
        <w:tc>
          <w:tcPr>
            <w:tcW w:w="3132" w:type="dxa"/>
            <w:tcBorders>
              <w:bottom w:val="nil"/>
            </w:tcBorders>
            <w:shd w:val="clear" w:color="auto" w:fill="00188F"/>
          </w:tcPr>
          <w:p w14:paraId="192A5981" w14:textId="77777777" w:rsidR="00DE1AA4" w:rsidRPr="00EE0836" w:rsidRDefault="00DE1AA4" w:rsidP="00C05A53">
            <w:pPr>
              <w:pStyle w:val="ProductList-OfferingBody"/>
              <w:ind w:left="-28"/>
              <w:rPr>
                <w:color w:val="FFFFFF" w:themeColor="background1"/>
              </w:rPr>
            </w:pPr>
            <w:r>
              <w:rPr>
                <w:color w:val="FFFFFF" w:themeColor="background1"/>
              </w:rPr>
              <w:t>Productos</w:t>
            </w:r>
          </w:p>
        </w:tc>
        <w:tc>
          <w:tcPr>
            <w:tcW w:w="523" w:type="dxa"/>
            <w:tcBorders>
              <w:bottom w:val="nil"/>
            </w:tcBorders>
            <w:shd w:val="clear" w:color="auto" w:fill="00188F"/>
            <w:vAlign w:val="center"/>
          </w:tcPr>
          <w:p w14:paraId="08B85CD1" w14:textId="77777777" w:rsidR="00DE1AA4" w:rsidRPr="00654393" w:rsidRDefault="00DE1A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23CD852F" w14:textId="77777777" w:rsidR="00DE1AA4" w:rsidRPr="00654393" w:rsidRDefault="00DE1A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1E7B2BF3" w14:textId="77777777" w:rsidR="00DE1AA4" w:rsidRPr="00654393" w:rsidRDefault="00DE1A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7651D4E1" w14:textId="77777777" w:rsidR="00DE1AA4" w:rsidRPr="00654393" w:rsidRDefault="00DE1A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C60A025" w14:textId="77777777" w:rsidR="00DE1AA4" w:rsidRPr="00654393" w:rsidRDefault="00DE1A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1EC6E33" w14:textId="77777777" w:rsidR="00DE1AA4" w:rsidRPr="00654393" w:rsidRDefault="00DE1A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464C94A9" w14:textId="77777777" w:rsidR="00DE1AA4" w:rsidRPr="00654393" w:rsidRDefault="00DE1A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02EFF416" w14:textId="77777777" w:rsidR="00DE1AA4" w:rsidRPr="00654393" w:rsidRDefault="00DE1A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4A73978E" w14:textId="77777777" w:rsidR="00DE1AA4" w:rsidRPr="00654393" w:rsidRDefault="00DE1A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73" w:type="dxa"/>
            <w:shd w:val="clear" w:color="auto" w:fill="00188F"/>
            <w:vAlign w:val="center"/>
          </w:tcPr>
          <w:p w14:paraId="4F89F8D5" w14:textId="77777777" w:rsidR="00DE1AA4" w:rsidRPr="00654393" w:rsidRDefault="00DE1A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18" w:type="dxa"/>
            <w:shd w:val="clear" w:color="auto" w:fill="00188F"/>
            <w:vAlign w:val="center"/>
          </w:tcPr>
          <w:p w14:paraId="7B1BD07A" w14:textId="77777777" w:rsidR="00DE1AA4" w:rsidRPr="00876F70" w:rsidRDefault="00DE1AA4"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7519D500" w14:textId="77777777" w:rsidR="00DE1AA4" w:rsidRPr="00654393" w:rsidRDefault="00DE1A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7B0D446D" w14:textId="77777777" w:rsidR="00DE1AA4" w:rsidRPr="00654393" w:rsidRDefault="00DE1A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E1AA4" w14:paraId="715C6E58" w14:textId="77777777" w:rsidTr="00D24528">
        <w:tc>
          <w:tcPr>
            <w:tcW w:w="3132" w:type="dxa"/>
            <w:tcBorders>
              <w:top w:val="nil"/>
              <w:left w:val="nil"/>
              <w:bottom w:val="dashSmallGap" w:sz="4" w:space="0" w:color="BFBFBF" w:themeColor="background1" w:themeShade="BF"/>
              <w:right w:val="nil"/>
            </w:tcBorders>
          </w:tcPr>
          <w:p w14:paraId="74494CA1" w14:textId="77777777" w:rsidR="00DE1AA4" w:rsidRDefault="00DE1AA4" w:rsidP="00077A6B">
            <w:pPr>
              <w:pStyle w:val="ProductList-Offering1"/>
            </w:pPr>
            <w:bookmarkStart w:id="146" w:name="_Toc379797136"/>
            <w:bookmarkStart w:id="147" w:name="_Toc380513162"/>
            <w:bookmarkStart w:id="148" w:name="_Toc380655204"/>
            <w:bookmarkStart w:id="149" w:name="_Toc395021426"/>
            <w:r>
              <w:t>Licencia CAL de Forefront Identity Manager 2010 R2</w:t>
            </w:r>
            <w:r>
              <w:fldChar w:fldCharType="begin"/>
            </w:r>
            <w:r>
              <w:instrText>XE "Licencia CAL de Forefront Identity Manager 2010 R2"</w:instrText>
            </w:r>
            <w:r>
              <w:fldChar w:fldCharType="end"/>
            </w:r>
            <w:r>
              <w:t xml:space="preserve"> (Usuario)</w:t>
            </w:r>
            <w:bookmarkEnd w:id="146"/>
            <w:bookmarkEnd w:id="147"/>
            <w:bookmarkEnd w:id="148"/>
            <w:bookmarkEnd w:id="149"/>
          </w:p>
        </w:tc>
        <w:tc>
          <w:tcPr>
            <w:tcW w:w="523" w:type="dxa"/>
            <w:tcBorders>
              <w:top w:val="nil"/>
              <w:left w:val="nil"/>
              <w:bottom w:val="dashSmallGap" w:sz="4" w:space="0" w:color="BFBFBF" w:themeColor="background1" w:themeShade="BF"/>
              <w:right w:val="nil"/>
            </w:tcBorders>
            <w:vAlign w:val="center"/>
          </w:tcPr>
          <w:p w14:paraId="3B0DBD84" w14:textId="77777777" w:rsidR="00DE1AA4" w:rsidRDefault="00DE1AA4"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14:paraId="192C42B4" w14:textId="77777777" w:rsidR="00DE1AA4" w:rsidRDefault="00DE1AA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207AD62" w14:textId="77777777" w:rsidR="00DE1AA4" w:rsidRDefault="00DE1AA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937913" w14:textId="77777777" w:rsidR="00DE1AA4" w:rsidRDefault="00DE1AA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39873AB" w14:textId="77777777" w:rsidR="00DE1AA4" w:rsidRDefault="00DE1AA4" w:rsidP="00C05A53">
            <w:pPr>
              <w:pStyle w:val="ProductList-OfferingBody"/>
              <w:ind w:left="-113"/>
              <w:jc w:val="center"/>
            </w:pPr>
            <w:r>
              <w:t>1</w:t>
            </w:r>
          </w:p>
        </w:tc>
        <w:tc>
          <w:tcPr>
            <w:tcW w:w="596" w:type="dxa"/>
            <w:shd w:val="clear" w:color="auto" w:fill="70AD47" w:themeFill="accent6"/>
            <w:vAlign w:val="center"/>
          </w:tcPr>
          <w:p w14:paraId="7A9A2F93" w14:textId="77777777" w:rsidR="00DE1AA4" w:rsidRPr="00654393" w:rsidRDefault="00DE1A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8200D0C" w14:textId="77777777" w:rsidR="00DE1AA4" w:rsidRPr="00654393" w:rsidRDefault="00DE1A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0A1358A" w14:textId="77777777" w:rsidR="00DE1AA4" w:rsidRDefault="00DE1AA4" w:rsidP="007B2B1B">
            <w:pPr>
              <w:pStyle w:val="ProductList-OfferingBody"/>
              <w:ind w:left="-113"/>
              <w:jc w:val="center"/>
            </w:pPr>
          </w:p>
        </w:tc>
        <w:tc>
          <w:tcPr>
            <w:tcW w:w="595" w:type="dxa"/>
            <w:shd w:val="clear" w:color="auto" w:fill="70AD47" w:themeFill="accent6"/>
            <w:vAlign w:val="center"/>
          </w:tcPr>
          <w:p w14:paraId="538FC11A" w14:textId="77777777" w:rsidR="00DE1AA4" w:rsidRDefault="00DE1AA4" w:rsidP="007B2B1B">
            <w:pPr>
              <w:pStyle w:val="ProductList-OfferingBody"/>
              <w:ind w:left="-113"/>
              <w:jc w:val="center"/>
            </w:pPr>
          </w:p>
        </w:tc>
        <w:tc>
          <w:tcPr>
            <w:tcW w:w="573" w:type="dxa"/>
            <w:shd w:val="clear" w:color="auto" w:fill="BFBFBF" w:themeFill="background1" w:themeFillShade="BF"/>
            <w:vAlign w:val="center"/>
          </w:tcPr>
          <w:p w14:paraId="4CEFF7B5" w14:textId="77777777" w:rsidR="00DE1AA4" w:rsidRDefault="00DE1AA4" w:rsidP="007B2B1B">
            <w:pPr>
              <w:pStyle w:val="ProductList-OfferingBody"/>
              <w:ind w:left="-113"/>
              <w:jc w:val="center"/>
            </w:pPr>
          </w:p>
        </w:tc>
        <w:tc>
          <w:tcPr>
            <w:tcW w:w="618" w:type="dxa"/>
            <w:shd w:val="clear" w:color="auto" w:fill="BFBFBF" w:themeFill="background1" w:themeFillShade="BF"/>
            <w:vAlign w:val="center"/>
          </w:tcPr>
          <w:p w14:paraId="2CFEBEDC" w14:textId="77777777" w:rsidR="00DE1AA4" w:rsidRDefault="00DE1AA4" w:rsidP="007B2B1B">
            <w:pPr>
              <w:pStyle w:val="ProductList-OfferingBody"/>
              <w:ind w:left="-113"/>
              <w:jc w:val="center"/>
            </w:pPr>
          </w:p>
        </w:tc>
        <w:tc>
          <w:tcPr>
            <w:tcW w:w="595" w:type="dxa"/>
            <w:shd w:val="clear" w:color="auto" w:fill="70AD47" w:themeFill="accent6"/>
            <w:vAlign w:val="center"/>
          </w:tcPr>
          <w:p w14:paraId="43ECCB2C" w14:textId="77777777" w:rsidR="00DE1AA4" w:rsidRDefault="00DE1AA4" w:rsidP="007B2B1B">
            <w:pPr>
              <w:pStyle w:val="ProductList-OfferingBody"/>
              <w:ind w:left="-113"/>
              <w:jc w:val="center"/>
            </w:pPr>
          </w:p>
        </w:tc>
        <w:tc>
          <w:tcPr>
            <w:tcW w:w="596" w:type="dxa"/>
            <w:shd w:val="clear" w:color="auto" w:fill="70AD47" w:themeFill="accent6"/>
            <w:vAlign w:val="center"/>
          </w:tcPr>
          <w:p w14:paraId="6E3B3B3C" w14:textId="77777777" w:rsidR="00DE1AA4" w:rsidRPr="00654393" w:rsidRDefault="00DE1A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D158B" w14:paraId="4DAF9B1D" w14:textId="77777777" w:rsidTr="00ED158B">
        <w:tc>
          <w:tcPr>
            <w:tcW w:w="3132" w:type="dxa"/>
            <w:tcBorders>
              <w:top w:val="dashSmallGap" w:sz="4" w:space="0" w:color="BFBFBF" w:themeColor="background1" w:themeShade="BF"/>
              <w:left w:val="nil"/>
              <w:bottom w:val="dashSmallGap" w:sz="4" w:space="0" w:color="BFBFBF" w:themeColor="background1" w:themeShade="BF"/>
              <w:right w:val="nil"/>
            </w:tcBorders>
          </w:tcPr>
          <w:p w14:paraId="0202286C" w14:textId="77777777" w:rsidR="00ED158B" w:rsidRDefault="00ED158B" w:rsidP="00ED158B">
            <w:pPr>
              <w:pStyle w:val="ProductList-Offering1"/>
            </w:pPr>
            <w:bookmarkStart w:id="150" w:name="_Toc379797137"/>
            <w:bookmarkStart w:id="151" w:name="_Toc380513163"/>
            <w:bookmarkStart w:id="152" w:name="_Toc380655205"/>
            <w:bookmarkStart w:id="153" w:name="_Toc395021427"/>
            <w:r>
              <w:t>External Connector de Forefront Identity Manager 2010 R2</w:t>
            </w:r>
            <w:bookmarkEnd w:id="150"/>
            <w:bookmarkEnd w:id="151"/>
            <w:bookmarkEnd w:id="152"/>
            <w:bookmarkEnd w:id="153"/>
            <w:r>
              <w:fldChar w:fldCharType="begin"/>
            </w:r>
            <w:r>
              <w:instrText>XE "Conector externo Forefront Identity Manager 2010 R2"</w:instrText>
            </w:r>
            <w:r>
              <w:fldChar w:fldCharType="end"/>
            </w:r>
          </w:p>
        </w:tc>
        <w:tc>
          <w:tcPr>
            <w:tcW w:w="523" w:type="dxa"/>
            <w:tcBorders>
              <w:top w:val="dashSmallGap" w:sz="4" w:space="0" w:color="BFBFBF" w:themeColor="background1" w:themeShade="BF"/>
              <w:left w:val="nil"/>
              <w:bottom w:val="dashSmallGap" w:sz="4" w:space="0" w:color="BFBFBF" w:themeColor="background1" w:themeShade="BF"/>
              <w:right w:val="nil"/>
            </w:tcBorders>
            <w:vAlign w:val="center"/>
          </w:tcPr>
          <w:p w14:paraId="27D573DA" w14:textId="77777777" w:rsidR="00ED158B" w:rsidRDefault="00ED158B" w:rsidP="00ED158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CA4A04" w14:textId="77777777" w:rsidR="00ED158B" w:rsidRDefault="00ED158B" w:rsidP="00ED158B">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86416F" w14:textId="77777777" w:rsidR="00ED158B" w:rsidRDefault="00ED158B" w:rsidP="00ED158B">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A893230" w14:textId="77777777" w:rsidR="00ED158B" w:rsidRDefault="00ED158B" w:rsidP="00ED158B">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2C5746BD" w14:textId="77777777" w:rsidR="00ED158B" w:rsidRDefault="00ED158B" w:rsidP="00ED158B">
            <w:pPr>
              <w:pStyle w:val="ProductList-OfferingBody"/>
              <w:ind w:left="-113"/>
              <w:jc w:val="center"/>
            </w:pPr>
            <w:r>
              <w:t>125</w:t>
            </w:r>
          </w:p>
        </w:tc>
        <w:tc>
          <w:tcPr>
            <w:tcW w:w="596" w:type="dxa"/>
            <w:shd w:val="clear" w:color="auto" w:fill="70AD47" w:themeFill="accent6"/>
            <w:vAlign w:val="center"/>
          </w:tcPr>
          <w:p w14:paraId="2B417855" w14:textId="77777777" w:rsidR="00ED158B" w:rsidRPr="00654393" w:rsidRDefault="00ED158B" w:rsidP="00ED158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9B22D26" w14:textId="77777777" w:rsidR="00ED158B" w:rsidRPr="00654393" w:rsidRDefault="00ED158B" w:rsidP="00ED158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137ABD3C" w14:textId="77777777" w:rsidR="00ED158B" w:rsidRDefault="00ED158B" w:rsidP="00ED158B">
            <w:pPr>
              <w:pStyle w:val="ProductList-OfferingBody"/>
              <w:ind w:left="-113"/>
              <w:jc w:val="center"/>
            </w:pPr>
          </w:p>
        </w:tc>
        <w:tc>
          <w:tcPr>
            <w:tcW w:w="595" w:type="dxa"/>
            <w:shd w:val="clear" w:color="auto" w:fill="70AD47" w:themeFill="accent6"/>
            <w:vAlign w:val="center"/>
          </w:tcPr>
          <w:p w14:paraId="66BA63A3" w14:textId="77777777" w:rsidR="00ED158B" w:rsidRDefault="00ED158B" w:rsidP="00ED158B">
            <w:pPr>
              <w:pStyle w:val="ProductList-OfferingBody"/>
              <w:ind w:left="-113"/>
              <w:jc w:val="center"/>
            </w:pPr>
          </w:p>
        </w:tc>
        <w:tc>
          <w:tcPr>
            <w:tcW w:w="573" w:type="dxa"/>
            <w:shd w:val="clear" w:color="auto" w:fill="70AD47" w:themeFill="accent6"/>
            <w:vAlign w:val="center"/>
          </w:tcPr>
          <w:p w14:paraId="178D50F0" w14:textId="77777777" w:rsidR="00ED158B" w:rsidRPr="00654393" w:rsidRDefault="00ED158B" w:rsidP="00ED158B">
            <w:pPr>
              <w:pStyle w:val="ProductList-OfferingBody"/>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18" w:type="dxa"/>
            <w:shd w:val="clear" w:color="auto" w:fill="70AD47" w:themeFill="accent6"/>
            <w:vAlign w:val="center"/>
          </w:tcPr>
          <w:p w14:paraId="2366D02B" w14:textId="77777777" w:rsidR="00ED158B" w:rsidRPr="00654393" w:rsidRDefault="00ED158B" w:rsidP="00ED158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3A4CD850" w14:textId="77777777" w:rsidR="00ED158B" w:rsidRDefault="00ED158B" w:rsidP="00ED158B">
            <w:pPr>
              <w:pStyle w:val="ProductList-OfferingBody"/>
              <w:ind w:left="-113"/>
              <w:jc w:val="center"/>
            </w:pPr>
          </w:p>
        </w:tc>
        <w:tc>
          <w:tcPr>
            <w:tcW w:w="596" w:type="dxa"/>
            <w:shd w:val="clear" w:color="auto" w:fill="70AD47" w:themeFill="accent6"/>
            <w:vAlign w:val="center"/>
          </w:tcPr>
          <w:p w14:paraId="311354F9" w14:textId="77777777" w:rsidR="00ED158B" w:rsidRPr="00654393" w:rsidRDefault="00ED158B" w:rsidP="00ED158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E1AA4" w14:paraId="68F2E0AC" w14:textId="77777777" w:rsidTr="00D24528">
        <w:tc>
          <w:tcPr>
            <w:tcW w:w="3132" w:type="dxa"/>
            <w:tcBorders>
              <w:top w:val="dashSmallGap" w:sz="4" w:space="0" w:color="BFBFBF" w:themeColor="background1" w:themeShade="BF"/>
              <w:left w:val="nil"/>
              <w:bottom w:val="dashSmallGap" w:sz="4" w:space="0" w:color="BFBFBF" w:themeColor="background1" w:themeShade="BF"/>
              <w:right w:val="nil"/>
            </w:tcBorders>
          </w:tcPr>
          <w:p w14:paraId="64DE8C63" w14:textId="77777777" w:rsidR="00DE1AA4" w:rsidRDefault="00DE1AA4" w:rsidP="00077A6B">
            <w:pPr>
              <w:pStyle w:val="ProductList-Offering1"/>
            </w:pPr>
            <w:bookmarkStart w:id="154" w:name="_Toc379797138"/>
            <w:bookmarkStart w:id="155" w:name="_Toc380513164"/>
            <w:bookmarkStart w:id="156" w:name="_Toc380655206"/>
            <w:bookmarkStart w:id="157" w:name="_Toc395021428"/>
            <w:r>
              <w:t>Forefront Identity Manager 2010 R2 Server</w:t>
            </w:r>
            <w:bookmarkEnd w:id="154"/>
            <w:bookmarkEnd w:id="155"/>
            <w:bookmarkEnd w:id="156"/>
            <w:bookmarkEnd w:id="157"/>
            <w:r>
              <w:fldChar w:fldCharType="begin"/>
            </w:r>
            <w:r>
              <w:instrText>XE "Forefront Identity Manager 2010 R2 Server"</w:instrText>
            </w:r>
            <w:r>
              <w:fldChar w:fldCharType="end"/>
            </w:r>
          </w:p>
        </w:tc>
        <w:tc>
          <w:tcPr>
            <w:tcW w:w="523" w:type="dxa"/>
            <w:tcBorders>
              <w:top w:val="dashSmallGap" w:sz="4" w:space="0" w:color="BFBFBF" w:themeColor="background1" w:themeShade="BF"/>
              <w:left w:val="nil"/>
              <w:bottom w:val="dashSmallGap" w:sz="4" w:space="0" w:color="BFBFBF" w:themeColor="background1" w:themeShade="BF"/>
              <w:right w:val="nil"/>
            </w:tcBorders>
            <w:vAlign w:val="center"/>
          </w:tcPr>
          <w:p w14:paraId="48BC9E89" w14:textId="77777777" w:rsidR="00DE1AA4" w:rsidRDefault="00DE1AA4"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71ACF2E" w14:textId="77777777" w:rsidR="00DE1AA4" w:rsidRDefault="00DE1AA4"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8AD049" w14:textId="77777777" w:rsidR="00DE1AA4" w:rsidRDefault="00DE1AA4"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653951" w14:textId="77777777" w:rsidR="00DE1AA4" w:rsidRDefault="00DE1AA4"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854A621" w14:textId="77777777" w:rsidR="00DE1AA4" w:rsidRDefault="00DE1AA4" w:rsidP="00C05A53">
            <w:pPr>
              <w:pStyle w:val="ProductList-OfferingBody"/>
              <w:ind w:left="-113"/>
              <w:jc w:val="center"/>
            </w:pPr>
            <w:r>
              <w:t>125</w:t>
            </w:r>
          </w:p>
        </w:tc>
        <w:tc>
          <w:tcPr>
            <w:tcW w:w="596" w:type="dxa"/>
            <w:shd w:val="clear" w:color="auto" w:fill="70AD47" w:themeFill="accent6"/>
            <w:vAlign w:val="center"/>
          </w:tcPr>
          <w:p w14:paraId="32760154" w14:textId="77777777" w:rsidR="00DE1AA4" w:rsidRPr="00654393" w:rsidRDefault="00DE1A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741DB5F9" w14:textId="77777777" w:rsidR="00DE1AA4" w:rsidRPr="00654393" w:rsidRDefault="00DE1A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32DB1615" w14:textId="77777777" w:rsidR="00DE1AA4" w:rsidRDefault="00DE1AA4" w:rsidP="007B2B1B">
            <w:pPr>
              <w:pStyle w:val="ProductList-OfferingBody"/>
              <w:ind w:left="-113"/>
              <w:jc w:val="center"/>
            </w:pPr>
          </w:p>
        </w:tc>
        <w:tc>
          <w:tcPr>
            <w:tcW w:w="595" w:type="dxa"/>
            <w:shd w:val="clear" w:color="auto" w:fill="70AD47" w:themeFill="accent6"/>
            <w:vAlign w:val="center"/>
          </w:tcPr>
          <w:p w14:paraId="19EAEA97" w14:textId="77777777" w:rsidR="00DE1AA4" w:rsidRDefault="00DE1AA4" w:rsidP="007B2B1B">
            <w:pPr>
              <w:pStyle w:val="ProductList-OfferingBody"/>
              <w:ind w:left="-113"/>
              <w:jc w:val="center"/>
            </w:pPr>
          </w:p>
        </w:tc>
        <w:tc>
          <w:tcPr>
            <w:tcW w:w="573" w:type="dxa"/>
            <w:shd w:val="clear" w:color="auto" w:fill="BFBFBF" w:themeFill="background1" w:themeFillShade="BF"/>
            <w:vAlign w:val="center"/>
          </w:tcPr>
          <w:p w14:paraId="643656DB" w14:textId="77777777" w:rsidR="00DE1AA4" w:rsidRDefault="00DE1AA4" w:rsidP="007B2B1B">
            <w:pPr>
              <w:pStyle w:val="ProductList-OfferingBody"/>
              <w:ind w:left="-113"/>
              <w:jc w:val="center"/>
            </w:pPr>
          </w:p>
        </w:tc>
        <w:tc>
          <w:tcPr>
            <w:tcW w:w="618" w:type="dxa"/>
            <w:shd w:val="clear" w:color="auto" w:fill="70AD47" w:themeFill="accent6"/>
            <w:vAlign w:val="center"/>
          </w:tcPr>
          <w:p w14:paraId="13AEEBA6" w14:textId="77777777" w:rsidR="00DE1AA4" w:rsidRPr="00654393" w:rsidRDefault="00DE1AA4" w:rsidP="007B2B1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3892FBD9" w14:textId="77777777" w:rsidR="00DE1AA4" w:rsidRDefault="00DE1AA4" w:rsidP="007B2B1B">
            <w:pPr>
              <w:pStyle w:val="ProductList-OfferingBody"/>
              <w:ind w:left="-113"/>
              <w:jc w:val="center"/>
            </w:pPr>
          </w:p>
        </w:tc>
        <w:tc>
          <w:tcPr>
            <w:tcW w:w="596" w:type="dxa"/>
            <w:shd w:val="clear" w:color="auto" w:fill="70AD47" w:themeFill="accent6"/>
            <w:vAlign w:val="center"/>
          </w:tcPr>
          <w:p w14:paraId="79D484AD" w14:textId="77777777" w:rsidR="00DE1AA4" w:rsidRPr="00654393" w:rsidRDefault="00DE1A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E1AA4" w14:paraId="6CBA9D6E" w14:textId="77777777" w:rsidTr="00D24528">
        <w:tc>
          <w:tcPr>
            <w:tcW w:w="3132" w:type="dxa"/>
            <w:tcBorders>
              <w:top w:val="dashSmallGap" w:sz="4" w:space="0" w:color="BFBFBF" w:themeColor="background1" w:themeShade="BF"/>
              <w:left w:val="nil"/>
              <w:bottom w:val="nil"/>
              <w:right w:val="nil"/>
            </w:tcBorders>
          </w:tcPr>
          <w:p w14:paraId="48A22231" w14:textId="77777777" w:rsidR="00DE1AA4" w:rsidRDefault="00DE1AA4" w:rsidP="00077A6B">
            <w:pPr>
              <w:pStyle w:val="ProductList-Offering1"/>
            </w:pPr>
            <w:bookmarkStart w:id="158" w:name="_Toc379797139"/>
            <w:bookmarkStart w:id="159" w:name="_Toc380513165"/>
            <w:bookmarkStart w:id="160" w:name="_Toc380655207"/>
            <w:bookmarkStart w:id="161" w:name="_Toc395021429"/>
            <w:r>
              <w:t>Forefront Identity Manager 2010 R2 Windows Live Edition</w:t>
            </w:r>
            <w:bookmarkEnd w:id="158"/>
            <w:bookmarkEnd w:id="159"/>
            <w:bookmarkEnd w:id="160"/>
            <w:bookmarkEnd w:id="161"/>
            <w:r>
              <w:fldChar w:fldCharType="begin"/>
            </w:r>
            <w:r>
              <w:instrText>XE "Forefront Identity Manager 2012 R2 Windows Live Edition"</w:instrText>
            </w:r>
            <w:r>
              <w:fldChar w:fldCharType="end"/>
            </w:r>
          </w:p>
        </w:tc>
        <w:tc>
          <w:tcPr>
            <w:tcW w:w="523" w:type="dxa"/>
            <w:tcBorders>
              <w:top w:val="dashSmallGap" w:sz="4" w:space="0" w:color="BFBFBF" w:themeColor="background1" w:themeShade="BF"/>
              <w:left w:val="nil"/>
              <w:bottom w:val="nil"/>
              <w:right w:val="nil"/>
            </w:tcBorders>
            <w:vAlign w:val="center"/>
          </w:tcPr>
          <w:p w14:paraId="0F06875F" w14:textId="77777777" w:rsidR="00DE1AA4" w:rsidRDefault="00DE1AA4"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14:paraId="08840BA0" w14:textId="77777777" w:rsidR="00DE1AA4" w:rsidRDefault="00DE1AA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4CBEB0DF" w14:textId="77777777" w:rsidR="00DE1AA4" w:rsidRDefault="00DE1AA4"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A943A3F" w14:textId="77777777" w:rsidR="00DE1AA4" w:rsidRDefault="00DE1AA4"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338B578F" w14:textId="77777777" w:rsidR="00DE1AA4" w:rsidRDefault="00DE1AA4" w:rsidP="00C05A53">
            <w:pPr>
              <w:pStyle w:val="ProductList-OfferingBody"/>
              <w:ind w:left="-113"/>
              <w:jc w:val="center"/>
            </w:pPr>
            <w:r>
              <w:t>25</w:t>
            </w:r>
          </w:p>
        </w:tc>
        <w:tc>
          <w:tcPr>
            <w:tcW w:w="596" w:type="dxa"/>
            <w:shd w:val="clear" w:color="auto" w:fill="BFBFBF" w:themeFill="background1" w:themeFillShade="BF"/>
            <w:vAlign w:val="center"/>
          </w:tcPr>
          <w:p w14:paraId="03AAC62B" w14:textId="77777777" w:rsidR="00DE1AA4" w:rsidRDefault="00DE1AA4" w:rsidP="007B2B1B">
            <w:pPr>
              <w:pStyle w:val="ProductList-OfferingBody"/>
              <w:ind w:left="-113"/>
              <w:jc w:val="center"/>
            </w:pPr>
          </w:p>
        </w:tc>
        <w:tc>
          <w:tcPr>
            <w:tcW w:w="595" w:type="dxa"/>
            <w:shd w:val="clear" w:color="auto" w:fill="BFBFBF" w:themeFill="background1" w:themeFillShade="BF"/>
            <w:vAlign w:val="center"/>
          </w:tcPr>
          <w:p w14:paraId="49812275" w14:textId="77777777" w:rsidR="00DE1AA4" w:rsidRDefault="00DE1AA4" w:rsidP="007B2B1B">
            <w:pPr>
              <w:pStyle w:val="ProductList-OfferingBody"/>
              <w:ind w:left="-113"/>
              <w:jc w:val="center"/>
            </w:pPr>
          </w:p>
        </w:tc>
        <w:tc>
          <w:tcPr>
            <w:tcW w:w="596" w:type="dxa"/>
            <w:shd w:val="clear" w:color="auto" w:fill="BFBFBF" w:themeFill="background1" w:themeFillShade="BF"/>
            <w:vAlign w:val="center"/>
          </w:tcPr>
          <w:p w14:paraId="7A13BD3D" w14:textId="77777777" w:rsidR="00DE1AA4" w:rsidRDefault="00DE1AA4" w:rsidP="007B2B1B">
            <w:pPr>
              <w:pStyle w:val="ProductList-OfferingBody"/>
              <w:ind w:left="-113"/>
              <w:jc w:val="center"/>
            </w:pPr>
          </w:p>
        </w:tc>
        <w:tc>
          <w:tcPr>
            <w:tcW w:w="595" w:type="dxa"/>
            <w:shd w:val="clear" w:color="auto" w:fill="70AD47" w:themeFill="accent6"/>
            <w:vAlign w:val="center"/>
          </w:tcPr>
          <w:p w14:paraId="624FCC16" w14:textId="77777777" w:rsidR="00DE1AA4" w:rsidRDefault="00DE1AA4" w:rsidP="007B2B1B">
            <w:pPr>
              <w:pStyle w:val="ProductList-OfferingBody"/>
              <w:ind w:left="-113"/>
              <w:jc w:val="center"/>
            </w:pPr>
          </w:p>
        </w:tc>
        <w:tc>
          <w:tcPr>
            <w:tcW w:w="573" w:type="dxa"/>
            <w:shd w:val="clear" w:color="auto" w:fill="BFBFBF" w:themeFill="background1" w:themeFillShade="BF"/>
            <w:vAlign w:val="center"/>
          </w:tcPr>
          <w:p w14:paraId="2A555CCF" w14:textId="77777777" w:rsidR="00DE1AA4" w:rsidRDefault="00DE1AA4" w:rsidP="007B2B1B">
            <w:pPr>
              <w:pStyle w:val="ProductList-OfferingBody"/>
              <w:ind w:left="-113"/>
              <w:jc w:val="center"/>
            </w:pPr>
          </w:p>
        </w:tc>
        <w:tc>
          <w:tcPr>
            <w:tcW w:w="618" w:type="dxa"/>
            <w:shd w:val="clear" w:color="auto" w:fill="70AD47" w:themeFill="accent6"/>
            <w:vAlign w:val="center"/>
          </w:tcPr>
          <w:p w14:paraId="27D62B7F" w14:textId="77777777" w:rsidR="00DE1AA4" w:rsidRPr="00654393" w:rsidRDefault="00DE1AA4" w:rsidP="007B2B1B">
            <w:pPr>
              <w:pStyle w:val="ProductList-OfferingBody"/>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E4F66C0" w14:textId="77777777" w:rsidR="00DE1AA4" w:rsidRDefault="00DE1AA4" w:rsidP="007B2B1B">
            <w:pPr>
              <w:pStyle w:val="ProductList-OfferingBody"/>
              <w:ind w:left="-113"/>
              <w:jc w:val="center"/>
            </w:pPr>
          </w:p>
        </w:tc>
        <w:tc>
          <w:tcPr>
            <w:tcW w:w="596" w:type="dxa"/>
            <w:shd w:val="clear" w:color="auto" w:fill="BFBFBF" w:themeFill="background1" w:themeFillShade="BF"/>
            <w:vAlign w:val="center"/>
          </w:tcPr>
          <w:p w14:paraId="2725B5C2" w14:textId="77777777" w:rsidR="00DE1AA4" w:rsidRDefault="00DE1AA4" w:rsidP="007B2B1B">
            <w:pPr>
              <w:pStyle w:val="ProductList-OfferingBody"/>
              <w:ind w:left="-113"/>
              <w:jc w:val="center"/>
            </w:pPr>
          </w:p>
        </w:tc>
      </w:tr>
    </w:tbl>
    <w:p w14:paraId="4E366984" w14:textId="77777777" w:rsidR="00407E60" w:rsidRPr="00EF3CBF" w:rsidRDefault="00407E60" w:rsidP="004F3C6D">
      <w:pPr>
        <w:pStyle w:val="ProductList-Body"/>
        <w:rPr>
          <w:sz w:val="10"/>
          <w:szCs w:val="16"/>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510"/>
        <w:gridCol w:w="2690"/>
      </w:tblGrid>
      <w:tr w:rsidR="00077A6B" w14:paraId="2E075326" w14:textId="77777777" w:rsidTr="00026BC6">
        <w:tc>
          <w:tcPr>
            <w:tcW w:w="4590" w:type="dxa"/>
          </w:tcPr>
          <w:p w14:paraId="187ABDCE" w14:textId="77777777" w:rsidR="00077A6B" w:rsidRDefault="00077A6B" w:rsidP="00BC7AF7">
            <w:pPr>
              <w:pStyle w:val="ProductList-Body"/>
              <w:ind w:left="162" w:hanging="162"/>
            </w:pPr>
            <w:r>
              <w:t xml:space="preserve">Versión anterior: </w:t>
            </w:r>
            <w:r>
              <w:rPr>
                <w:b/>
              </w:rPr>
              <w:t>Forefront Identity Manager 2010</w:t>
            </w:r>
            <w:r>
              <w:t xml:space="preserve"> (4/10)</w:t>
            </w:r>
          </w:p>
        </w:tc>
        <w:tc>
          <w:tcPr>
            <w:tcW w:w="3510" w:type="dxa"/>
          </w:tcPr>
          <w:p w14:paraId="37D03AF0" w14:textId="77777777" w:rsidR="00077A6B" w:rsidRPr="00114501" w:rsidRDefault="00077A6B" w:rsidP="00477621">
            <w:pPr>
              <w:pStyle w:val="ProductList-Body"/>
            </w:pPr>
            <w:r>
              <w:t xml:space="preserve">Grupo de productos: </w:t>
            </w:r>
            <w:r>
              <w:rPr>
                <w:b/>
              </w:rPr>
              <w:t>Servidor</w:t>
            </w:r>
          </w:p>
          <w:p w14:paraId="4A71DE61" w14:textId="77777777" w:rsidR="00077A6B" w:rsidRDefault="00FA4813" w:rsidP="00477621">
            <w:pPr>
              <w:pStyle w:val="ProductList-Body"/>
            </w:pPr>
            <w:hyperlink w:anchor="SoftwareAssurance" w:history="1">
              <w:r w:rsidR="00EF14F6">
                <w:rPr>
                  <w:rStyle w:val="Hyperlink"/>
                  <w:color w:val="000000" w:themeColor="text1"/>
                  <w:u w:val="none"/>
                </w:rPr>
                <w:t>Beneficios de Software Assurance</w:t>
              </w:r>
            </w:hyperlink>
            <w:r w:rsidR="00EF14F6">
              <w:t xml:space="preserve">: </w:t>
            </w:r>
            <w:r w:rsidR="00EF14F6">
              <w:rPr>
                <w:b/>
              </w:rPr>
              <w:t>Servidor</w:t>
            </w:r>
          </w:p>
        </w:tc>
        <w:tc>
          <w:tcPr>
            <w:tcW w:w="2690" w:type="dxa"/>
          </w:tcPr>
          <w:p w14:paraId="0D6D1D3D" w14:textId="77777777" w:rsidR="00077A6B" w:rsidRDefault="00077A6B" w:rsidP="00477621">
            <w:pPr>
              <w:pStyle w:val="ProductList-Body"/>
            </w:pPr>
          </w:p>
        </w:tc>
      </w:tr>
    </w:tbl>
    <w:p w14:paraId="6A0DB62A"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2B124F89" w14:textId="77777777" w:rsidR="00D67524" w:rsidRPr="00114501" w:rsidRDefault="00477621" w:rsidP="00477621">
      <w:pPr>
        <w:pStyle w:val="ProductList-Body"/>
      </w:pPr>
      <w:r>
        <w:rPr>
          <w:b/>
          <w:color w:val="00188F"/>
        </w:rPr>
        <w:t>Forefront Identity Manager 2010 – Windows Live Edition</w:t>
      </w:r>
    </w:p>
    <w:p w14:paraId="78821248" w14:textId="77777777" w:rsidR="00477621" w:rsidRPr="00114501"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es la siguiente versión de Identity Lifecycle Manager 2007 – Windows Live Edition</w:t>
      </w:r>
      <w:r>
        <w:fldChar w:fldCharType="begin"/>
      </w:r>
      <w:r>
        <w:instrText>XE "Identity Lifecycle Manager 2007 – Windows Live Edition"</w:instrText>
      </w:r>
      <w:r>
        <w:fldChar w:fldCharType="end"/>
      </w:r>
    </w:p>
    <w:p w14:paraId="31045A5B" w14:textId="77777777" w:rsidR="00477621" w:rsidRPr="00334BF8" w:rsidRDefault="00477621" w:rsidP="00477621">
      <w:pPr>
        <w:pStyle w:val="ProductList-Body"/>
        <w:rPr>
          <w:lang w:val="fr-FR"/>
        </w:rPr>
      </w:pPr>
      <w:r w:rsidRPr="00334BF8">
        <w:rPr>
          <w:lang w:val="fr-FR"/>
        </w:rPr>
        <w:t>Forefront Protection 2010 para SharePoint</w:t>
      </w:r>
      <w:r>
        <w:fldChar w:fldCharType="begin"/>
      </w:r>
      <w:r w:rsidRPr="00334BF8">
        <w:rPr>
          <w:lang w:val="fr-FR"/>
        </w:rPr>
        <w:instrText>XE "Forefront Protection 2010 para SharePoint"</w:instrText>
      </w:r>
      <w:r>
        <w:fldChar w:fldCharType="end"/>
      </w:r>
      <w:r w:rsidRPr="00334BF8">
        <w:rPr>
          <w:lang w:val="fr-FR"/>
        </w:rPr>
        <w:t>, Forefront Protection 2010 para Exchange Server</w:t>
      </w:r>
      <w:r>
        <w:fldChar w:fldCharType="begin"/>
      </w:r>
      <w:r w:rsidRPr="00334BF8">
        <w:rPr>
          <w:lang w:val="fr-FR"/>
        </w:rPr>
        <w:instrText>XE "Forefront Protection 2010 para Exchange Server"</w:instrText>
      </w:r>
      <w:r>
        <w:fldChar w:fldCharType="end"/>
      </w:r>
      <w:r w:rsidRPr="00334BF8">
        <w:rPr>
          <w:lang w:val="fr-FR"/>
        </w:rPr>
        <w:t xml:space="preserve"> y Forefront Protection 2010 para sitios de Internet</w:t>
      </w:r>
      <w:r>
        <w:fldChar w:fldCharType="begin"/>
      </w:r>
      <w:r w:rsidRPr="00334BF8">
        <w:rPr>
          <w:lang w:val="fr-FR"/>
        </w:rPr>
        <w:instrText>XE "Forefront Protection 2010 para sitios de Internet"</w:instrText>
      </w:r>
      <w:r>
        <w:fldChar w:fldCharType="end"/>
      </w:r>
      <w:r w:rsidRPr="00334BF8">
        <w:rPr>
          <w:lang w:val="fr-FR"/>
        </w:rPr>
        <w:t xml:space="preserve"> </w:t>
      </w:r>
    </w:p>
    <w:p w14:paraId="0F0B14D3" w14:textId="77777777" w:rsidR="00477621" w:rsidRPr="002764AA" w:rsidRDefault="00477621" w:rsidP="009737A5">
      <w:pPr>
        <w:pStyle w:val="ProductList-Body"/>
        <w:rPr>
          <w:lang w:val="es-ES"/>
        </w:rPr>
      </w:pPr>
      <w:r w:rsidRPr="00334BF8">
        <w:rPr>
          <w:lang w:val="fr-FR"/>
        </w:rPr>
        <w:t>A partir del 1 de diciembre de 2012, Forefront Protection 2010 para SharePoint</w:t>
      </w:r>
      <w:r>
        <w:fldChar w:fldCharType="begin"/>
      </w:r>
      <w:r w:rsidRPr="00334BF8">
        <w:rPr>
          <w:lang w:val="fr-FR"/>
        </w:rPr>
        <w:instrText>XE "Forefront Protection 2010 para SharePoint"</w:instrText>
      </w:r>
      <w:r>
        <w:fldChar w:fldCharType="end"/>
      </w:r>
      <w:r w:rsidRPr="00334BF8">
        <w:rPr>
          <w:lang w:val="fr-FR"/>
        </w:rPr>
        <w:t>, Forefront Protection 2010 para Exchange Server</w:t>
      </w:r>
      <w:r>
        <w:fldChar w:fldCharType="begin"/>
      </w:r>
      <w:r w:rsidRPr="00334BF8">
        <w:rPr>
          <w:lang w:val="fr-FR"/>
        </w:rPr>
        <w:instrText>XE "Forefront Protection 2010 para Exchange Server"</w:instrText>
      </w:r>
      <w:r>
        <w:fldChar w:fldCharType="end"/>
      </w:r>
      <w:r w:rsidRPr="00334BF8">
        <w:rPr>
          <w:lang w:val="fr-FR"/>
        </w:rPr>
        <w:t xml:space="preserve"> y Forefront Protection 2010 para Sitios de Internet</w:t>
      </w:r>
      <w:r>
        <w:fldChar w:fldCharType="begin"/>
      </w:r>
      <w:r w:rsidRPr="00334BF8">
        <w:rPr>
          <w:lang w:val="fr-FR"/>
        </w:rPr>
        <w:instrText>XE "Forefront Protection 2010 para sitios de Internet"</w:instrText>
      </w:r>
      <w:r>
        <w:fldChar w:fldCharType="end"/>
      </w:r>
      <w:r w:rsidRPr="00334BF8">
        <w:rPr>
          <w:lang w:val="fr-FR"/>
        </w:rPr>
        <w:t xml:space="preserve"> no estarán disponibles. </w:t>
      </w:r>
      <w:r w:rsidRPr="002764AA">
        <w:rPr>
          <w:lang w:val="es-ES"/>
        </w:rPr>
        <w:t>Los clientes actuales con suscripciones vigentes para los Servicios online podrán, a</w:t>
      </w:r>
      <w:r w:rsidR="009737A5">
        <w:rPr>
          <w:lang w:val="es-ES"/>
        </w:rPr>
        <w:t> </w:t>
      </w:r>
      <w:r w:rsidRPr="002764AA">
        <w:rPr>
          <w:lang w:val="es-ES"/>
        </w:rPr>
        <w:t>partir del 30 de noviembre de 2012, continuar utilizando los Servicios online hasta el 31 de diciembre de 2015. Los clientes actuales también podrán agregar a usuarios nuevos según sea necesario sin necesidad de solicitar Licencias de suscripción de usuario adicionales.</w:t>
      </w:r>
      <w:r w:rsidR="00827958" w:rsidRPr="002764AA">
        <w:rPr>
          <w:lang w:val="es-ES"/>
        </w:rPr>
        <w:t xml:space="preserve"> </w:t>
      </w:r>
      <w:r w:rsidRPr="002764AA">
        <w:rPr>
          <w:lang w:val="es-ES"/>
        </w:rPr>
        <w:t xml:space="preserve">El uso permanente de los Servicios online sigue estando sujeto a los términos y condiciones del contrato de Licencias por volumen del cliente, los términos de servicio del Servicio online y los términos y condiciones estipulados en este documento. </w:t>
      </w:r>
    </w:p>
    <w:p w14:paraId="372AAC3C" w14:textId="77777777" w:rsidR="00477621" w:rsidRPr="002764AA" w:rsidRDefault="00477621" w:rsidP="00477621">
      <w:pPr>
        <w:pStyle w:val="ProductList-Body"/>
        <w:rPr>
          <w:lang w:val="es-ES"/>
        </w:rPr>
      </w:pPr>
    </w:p>
    <w:p w14:paraId="7B1E3B81" w14:textId="77777777" w:rsidR="00477621" w:rsidRPr="002764AA" w:rsidRDefault="00477621" w:rsidP="00477621">
      <w:pPr>
        <w:pStyle w:val="ProductList-Body"/>
        <w:rPr>
          <w:lang w:val="es-ES"/>
        </w:rPr>
      </w:pPr>
      <w:r w:rsidRPr="002764AA">
        <w:rPr>
          <w:b/>
          <w:color w:val="00188F"/>
          <w:lang w:val="es-ES"/>
        </w:rPr>
        <w:t>Derecho de migración para Forefront Protection 2010 para Exchange Server</w:t>
      </w:r>
      <w:r>
        <w:fldChar w:fldCharType="begin"/>
      </w:r>
      <w:r w:rsidRPr="002764AA">
        <w:rPr>
          <w:lang w:val="es-ES"/>
        </w:rPr>
        <w:instrText>XE "Forefront Protection 2010 para Exchange Server"</w:instrText>
      </w:r>
      <w:r>
        <w:fldChar w:fldCharType="end"/>
      </w:r>
    </w:p>
    <w:p w14:paraId="51DDCF87" w14:textId="77777777" w:rsidR="00477621" w:rsidRPr="002764AA" w:rsidRDefault="00477621" w:rsidP="00477621">
      <w:pPr>
        <w:pStyle w:val="ProductList-Body"/>
        <w:rPr>
          <w:lang w:val="es-ES"/>
        </w:rPr>
      </w:pPr>
      <w:r w:rsidRPr="002764AA">
        <w:rPr>
          <w:lang w:val="es-ES"/>
        </w:rPr>
        <w:t>Los clientes de licencias por volumen que hayan adquirido una licencia de Forefront Protection 2010 para Exchange Server</w:t>
      </w:r>
      <w:r>
        <w:fldChar w:fldCharType="begin"/>
      </w:r>
      <w:r w:rsidRPr="002764AA">
        <w:rPr>
          <w:lang w:val="es-ES"/>
        </w:rPr>
        <w:instrText>XE "Forefront Protection 2010 para Exchange Server"</w:instrText>
      </w:r>
      <w:r>
        <w:fldChar w:fldCharType="end"/>
      </w:r>
      <w:r w:rsidRPr="002764AA">
        <w:rPr>
          <w:lang w:val="es-ES"/>
        </w:rPr>
        <w:t xml:space="preserve"> son elegibles para utilizar Antigen</w:t>
      </w:r>
      <w:r>
        <w:fldChar w:fldCharType="begin"/>
      </w:r>
      <w:r w:rsidRPr="002764AA">
        <w:rPr>
          <w:lang w:val="es-ES"/>
        </w:rPr>
        <w:instrText>XE "Antigen"</w:instrText>
      </w:r>
      <w:r>
        <w:fldChar w:fldCharType="end"/>
      </w:r>
      <w:r w:rsidRPr="002764AA">
        <w:rPr>
          <w:lang w:val="es-ES"/>
        </w:rPr>
        <w:t xml:space="preserve"> para Exchange, Antigen para SMTP Gateways y Antigen Spam Manager en lugar de sus licencias de Forefront Protection 2010 para Exchange Server.</w:t>
      </w:r>
      <w:r w:rsidR="00827958" w:rsidRPr="002764AA">
        <w:rPr>
          <w:lang w:val="es-ES"/>
        </w:rPr>
        <w:t xml:space="preserve"> </w:t>
      </w:r>
      <w:r w:rsidRPr="002764AA">
        <w:rPr>
          <w:lang w:val="es-ES"/>
        </w:rPr>
        <w:t>El uso de Antigen para Exchange, Antigen para SMTP Gateways y Antigen Spam Manager está sujeto a su contrato de licencia y a los derechos de uso de Forefront Protection 2010 para Exchange Server.* Los derechos de los clientes para utilizar Antigen para Exchange, Antigen para SMTP Gateways y Antigen Spam Manager expiran cuando en el momento en que expiran los derechos en virtud de su licencia de Forefront Protection 2010 par Exchange Server.</w:t>
      </w:r>
    </w:p>
    <w:p w14:paraId="456F5E10" w14:textId="77777777" w:rsidR="00477621" w:rsidRPr="002764AA" w:rsidRDefault="00477621" w:rsidP="00477621">
      <w:pPr>
        <w:pStyle w:val="ProductList-Body"/>
        <w:rPr>
          <w:lang w:val="es-ES"/>
        </w:rPr>
      </w:pPr>
    </w:p>
    <w:p w14:paraId="5C78547E" w14:textId="77777777" w:rsidR="00477621" w:rsidRPr="002764AA" w:rsidRDefault="00477621" w:rsidP="00477621">
      <w:pPr>
        <w:pStyle w:val="ProductList-Body"/>
        <w:rPr>
          <w:lang w:val="es-ES"/>
        </w:rPr>
      </w:pPr>
      <w:r w:rsidRPr="002764AA">
        <w:rPr>
          <w:lang w:val="es-ES"/>
        </w:rPr>
        <w:t>El derecho para utilizar Antigen</w:t>
      </w:r>
      <w:r>
        <w:fldChar w:fldCharType="begin"/>
      </w:r>
      <w:r w:rsidRPr="002764AA">
        <w:rPr>
          <w:lang w:val="es-ES"/>
        </w:rPr>
        <w:instrText>XE "Antigen"</w:instrText>
      </w:r>
      <w:r>
        <w:fldChar w:fldCharType="end"/>
      </w:r>
      <w:r w:rsidRPr="002764AA">
        <w:rPr>
          <w:lang w:val="es-ES"/>
        </w:rPr>
        <w:t xml:space="preserve"> en lugar de Forefront Security no se aplica a los clientes que adquieren inicialmente licencias para uno o más de los servicios de Antigen y migrar a Forefront Protection 2010 para Exchange Server</w:t>
      </w:r>
      <w:r>
        <w:fldChar w:fldCharType="begin"/>
      </w:r>
      <w:r w:rsidRPr="002764AA">
        <w:rPr>
          <w:lang w:val="es-ES"/>
        </w:rPr>
        <w:instrText>XE "Forefront Protection 2010 para Exchange Server"</w:instrText>
      </w:r>
      <w:r>
        <w:fldChar w:fldCharType="end"/>
      </w:r>
      <w:r w:rsidRPr="002764AA">
        <w:rPr>
          <w:lang w:val="es-ES"/>
        </w:rPr>
        <w:t>.</w:t>
      </w:r>
      <w:r w:rsidR="00827958" w:rsidRPr="002764AA">
        <w:rPr>
          <w:lang w:val="es-ES"/>
        </w:rPr>
        <w:t xml:space="preserve"> </w:t>
      </w:r>
      <w:r w:rsidRPr="002764AA">
        <w:rPr>
          <w:lang w:val="es-ES"/>
        </w:rPr>
        <w:t>Por ejemplo, los clientes que licenciaron Antigen para Exchange no pueden utilizar Antigen para SMTP Gateways o Antigen Spam Manager en virtud de sus licencias de Antigen para Exchange según los derechos de migración estipulados en dicha licencia de Forefront Protection 2010 para Exchange Server.</w:t>
      </w:r>
      <w:r w:rsidR="00827958" w:rsidRPr="002764AA">
        <w:rPr>
          <w:lang w:val="es-ES"/>
        </w:rPr>
        <w:t xml:space="preserve"> </w:t>
      </w:r>
    </w:p>
    <w:p w14:paraId="0F4E46F5" w14:textId="77777777" w:rsidR="00477621" w:rsidRPr="002764AA" w:rsidRDefault="00477621" w:rsidP="00477621">
      <w:pPr>
        <w:pStyle w:val="ProductList-Body"/>
        <w:rPr>
          <w:lang w:val="es-ES"/>
        </w:rPr>
      </w:pPr>
    </w:p>
    <w:p w14:paraId="4904EF08" w14:textId="77777777" w:rsidR="00477621" w:rsidRPr="002764AA" w:rsidRDefault="00477621" w:rsidP="00477621">
      <w:pPr>
        <w:pStyle w:val="ProductList-Body"/>
        <w:rPr>
          <w:lang w:val="es-ES"/>
        </w:rPr>
      </w:pPr>
      <w:r w:rsidRPr="002764AA">
        <w:rPr>
          <w:b/>
          <w:color w:val="00188F"/>
          <w:lang w:val="es-ES"/>
        </w:rPr>
        <w:t>Derecho de cambio a una versión anterior de Forefront Security para SharePoint</w:t>
      </w:r>
    </w:p>
    <w:p w14:paraId="5D52F16D" w14:textId="77777777" w:rsidR="00477621" w:rsidRPr="002764AA" w:rsidRDefault="00477621" w:rsidP="00477621">
      <w:pPr>
        <w:pStyle w:val="ProductList-Body"/>
        <w:rPr>
          <w:lang w:val="es-ES"/>
        </w:rPr>
      </w:pPr>
      <w:r w:rsidRPr="002764AA">
        <w:rPr>
          <w:lang w:val="es-ES"/>
        </w:rPr>
        <w:t>Los clientes de licencias por volumen que hayan adquirido una licencia de Forefront Protection 2010 para SharePoint</w:t>
      </w:r>
      <w:r>
        <w:fldChar w:fldCharType="begin"/>
      </w:r>
      <w:r w:rsidRPr="002764AA">
        <w:rPr>
          <w:lang w:val="es-ES"/>
        </w:rPr>
        <w:instrText>XE "Forefront Protection 2010 para SharePoint"</w:instrText>
      </w:r>
      <w:r>
        <w:fldChar w:fldCharType="end"/>
      </w:r>
      <w:r w:rsidRPr="002764AA">
        <w:rPr>
          <w:lang w:val="es-ES"/>
        </w:rPr>
        <w:t xml:space="preserve"> son elegibles para cambiar a</w:t>
      </w:r>
      <w:r w:rsidR="00F650C4">
        <w:rPr>
          <w:lang w:val="es-ES"/>
        </w:rPr>
        <w:t> </w:t>
      </w:r>
      <w:r w:rsidRPr="002764AA">
        <w:rPr>
          <w:lang w:val="es-ES"/>
        </w:rPr>
        <w:t>una versión anterior y utilizar Antigen</w:t>
      </w:r>
      <w:r>
        <w:fldChar w:fldCharType="begin"/>
      </w:r>
      <w:r w:rsidRPr="002764AA">
        <w:rPr>
          <w:lang w:val="es-ES"/>
        </w:rPr>
        <w:instrText>XE "Antigen"</w:instrText>
      </w:r>
      <w:r>
        <w:fldChar w:fldCharType="end"/>
      </w:r>
      <w:r w:rsidRPr="002764AA">
        <w:rPr>
          <w:lang w:val="es-ES"/>
        </w:rPr>
        <w:t xml:space="preserve"> para SharePoint en lugar de sus licencias de Protection 2010 para SharePoint.</w:t>
      </w:r>
      <w:r w:rsidR="00827958" w:rsidRPr="002764AA">
        <w:rPr>
          <w:lang w:val="es-ES"/>
        </w:rPr>
        <w:t xml:space="preserve"> </w:t>
      </w:r>
      <w:r w:rsidRPr="002764AA">
        <w:rPr>
          <w:lang w:val="es-ES"/>
        </w:rPr>
        <w:t xml:space="preserve">El uso de Antigen para SharePoint está sujeto a su contrato de licencia y los derechos de uso de Forefront Protection 2010 para SharePoint. Los derechos de los Clientes </w:t>
      </w:r>
      <w:r w:rsidR="005D101C">
        <w:rPr>
          <w:lang w:val="es-ES"/>
        </w:rPr>
        <w:br/>
      </w:r>
      <w:r w:rsidRPr="002764AA">
        <w:rPr>
          <w:lang w:val="es-ES"/>
        </w:rPr>
        <w:t>a utilizar Antigen para SharePoint expiran en la fecha de expiración de los derechos concedidos en virtud de su licencia de Forefront Protection 2010 para SharePoint.</w:t>
      </w:r>
    </w:p>
    <w:p w14:paraId="5204D589" w14:textId="77777777" w:rsidR="00477621" w:rsidRPr="002764AA" w:rsidRDefault="00477621" w:rsidP="00477621">
      <w:pPr>
        <w:pStyle w:val="ProductList-Body"/>
        <w:rPr>
          <w:lang w:val="es-ES"/>
        </w:rPr>
      </w:pPr>
    </w:p>
    <w:p w14:paraId="1E80DB0A" w14:textId="77777777" w:rsidR="00477621" w:rsidRPr="002764AA" w:rsidRDefault="00477621" w:rsidP="00477621">
      <w:pPr>
        <w:pStyle w:val="ProductList-Body"/>
        <w:rPr>
          <w:lang w:val="es-ES"/>
        </w:rPr>
      </w:pPr>
      <w:r w:rsidRPr="002764AA">
        <w:rPr>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14:paraId="505FC22F" w14:textId="77777777" w:rsidR="00477621" w:rsidRPr="002764AA" w:rsidRDefault="00477621" w:rsidP="00477621">
      <w:pPr>
        <w:pStyle w:val="ProductList-Body"/>
        <w:rPr>
          <w:lang w:val="es-ES"/>
        </w:rPr>
      </w:pPr>
    </w:p>
    <w:p w14:paraId="04A95DB8" w14:textId="77777777" w:rsidR="00407E60" w:rsidRPr="002764AA" w:rsidRDefault="00477621" w:rsidP="00477621">
      <w:pPr>
        <w:pStyle w:val="ProductList-Body"/>
        <w:rPr>
          <w:lang w:val="es-ES"/>
        </w:rPr>
      </w:pPr>
      <w:r w:rsidRPr="002764AA">
        <w:rPr>
          <w:lang w:val="es-ES"/>
        </w:rPr>
        <w:t xml:space="preserve">Consulte la sección </w:t>
      </w:r>
      <w:hyperlink w:anchor="OnlineServSubTermAndPayTerms" w:history="1">
        <w:r w:rsidRPr="002764AA">
          <w:rPr>
            <w:rStyle w:val="Hyperlink"/>
            <w:lang w:val="es-ES"/>
          </w:rPr>
          <w:t>Términos de suscripción a los servicios online y opciones de condiciones de pago</w:t>
        </w:r>
      </w:hyperlink>
      <w:r w:rsidRPr="002764AA">
        <w:rPr>
          <w:lang w:val="es-ES"/>
        </w:rPr>
        <w:t xml:space="preserve"> para obtener los precios y las condiciones de pago de los servicios online.</w:t>
      </w:r>
    </w:p>
    <w:p w14:paraId="707D0ABF" w14:textId="77777777" w:rsidR="00F910AC" w:rsidRPr="002764AA" w:rsidRDefault="00F910AC" w:rsidP="00477621">
      <w:pPr>
        <w:pStyle w:val="ProductList-Body"/>
        <w:rPr>
          <w:lang w:val="es-ES"/>
        </w:rPr>
      </w:pPr>
    </w:p>
    <w:p w14:paraId="0812365B" w14:textId="77777777" w:rsidR="00F910AC" w:rsidRPr="002764AA" w:rsidRDefault="00F910AC" w:rsidP="00477621">
      <w:pPr>
        <w:pStyle w:val="ProductList-Body"/>
        <w:rPr>
          <w:lang w:val="es-ES"/>
        </w:rPr>
      </w:pPr>
      <w:r w:rsidRPr="002764AA">
        <w:rPr>
          <w:b/>
          <w:color w:val="00188F"/>
          <w:lang w:val="es-ES"/>
        </w:rPr>
        <w:t>Forefront Unified Access Gateway</w:t>
      </w:r>
      <w:r>
        <w:fldChar w:fldCharType="begin"/>
      </w:r>
      <w:r w:rsidRPr="002764AA">
        <w:rPr>
          <w:lang w:val="es-ES"/>
        </w:rPr>
        <w:instrText>XE "Forefront Unified Access Gateway"</w:instrText>
      </w:r>
      <w:r>
        <w:fldChar w:fldCharType="end"/>
      </w:r>
    </w:p>
    <w:p w14:paraId="3DBBE300" w14:textId="77777777" w:rsidR="00F910AC" w:rsidRPr="002764AA" w:rsidRDefault="00F910AC" w:rsidP="00477621">
      <w:pPr>
        <w:pStyle w:val="ProductList-Body"/>
        <w:rPr>
          <w:lang w:val="es-ES"/>
        </w:rPr>
      </w:pPr>
      <w:r w:rsidRPr="002764AA">
        <w:rPr>
          <w:lang w:val="es-ES"/>
        </w:rPr>
        <w:t>La versión 2010 de Forefront Unified Access Gateway</w:t>
      </w:r>
      <w:r>
        <w:fldChar w:fldCharType="begin"/>
      </w:r>
      <w:r w:rsidRPr="002764AA">
        <w:rPr>
          <w:lang w:val="es-ES"/>
        </w:rPr>
        <w:instrText>XE "Forefront Unified Access Gateway"</w:instrText>
      </w:r>
      <w:r>
        <w:fldChar w:fldCharType="end"/>
      </w:r>
      <w:r w:rsidRPr="002764AA">
        <w:rPr>
          <w:lang w:val="es-ES"/>
        </w:rPr>
        <w:t xml:space="preserve"> (Forefront UAG) es la versión final de ese producto. Para obtener más detalles, consulte la lista de productos de marzo de 2014 en </w:t>
      </w:r>
      <w:hyperlink r:id="rId26" w:history="1">
        <w:r w:rsidRPr="002764AA">
          <w:rPr>
            <w:rStyle w:val="Hyperlink"/>
            <w:lang w:val="es-ES"/>
          </w:rPr>
          <w:t>http://go.microsoft.com/?linkid=9839207</w:t>
        </w:r>
      </w:hyperlink>
      <w:r w:rsidRPr="002764AA">
        <w:rPr>
          <w:lang w:val="es-ES"/>
        </w:rPr>
        <w:t>.</w:t>
      </w:r>
    </w:p>
    <w:bookmarkStart w:id="162" w:name="_Toc378147626"/>
    <w:bookmarkStart w:id="163" w:name="_Toc378151528"/>
    <w:p w14:paraId="6C005BB4"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64CAE706" w14:textId="77777777" w:rsidR="00407E60" w:rsidRPr="00114501" w:rsidRDefault="00407E60" w:rsidP="00680B4D">
      <w:pPr>
        <w:pStyle w:val="ProductList-Offering1Heading"/>
        <w:outlineLvl w:val="1"/>
      </w:pPr>
      <w:bookmarkStart w:id="164" w:name="_Toc379797141"/>
      <w:bookmarkStart w:id="165" w:name="_Toc380513166"/>
      <w:bookmarkStart w:id="166" w:name="_Toc380655208"/>
      <w:bookmarkStart w:id="167" w:name="_Toc395021430"/>
      <w:r>
        <w:t>MapPoint</w:t>
      </w:r>
      <w:bookmarkEnd w:id="162"/>
      <w:bookmarkEnd w:id="163"/>
      <w:bookmarkEnd w:id="164"/>
      <w:bookmarkEnd w:id="165"/>
      <w:bookmarkEnd w:id="166"/>
      <w:bookmarkEnd w:id="1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640"/>
        <w:gridCol w:w="551"/>
        <w:gridCol w:w="595"/>
        <w:gridCol w:w="564"/>
        <w:gridCol w:w="627"/>
        <w:gridCol w:w="595"/>
        <w:gridCol w:w="596"/>
      </w:tblGrid>
      <w:tr w:rsidR="003D0939" w14:paraId="22C51526" w14:textId="77777777" w:rsidTr="00F650C4">
        <w:trPr>
          <w:tblHeader/>
        </w:trPr>
        <w:tc>
          <w:tcPr>
            <w:tcW w:w="3060" w:type="dxa"/>
            <w:tcBorders>
              <w:bottom w:val="nil"/>
            </w:tcBorders>
            <w:shd w:val="clear" w:color="auto" w:fill="00188F"/>
          </w:tcPr>
          <w:p w14:paraId="570DBAE7" w14:textId="77777777" w:rsidR="003D0939" w:rsidRPr="00EE0836" w:rsidRDefault="003D0939"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4C81512" w14:textId="77777777" w:rsidR="003D0939" w:rsidRPr="00654393" w:rsidRDefault="003D093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4ADD359F" w14:textId="77777777" w:rsidR="003D0939" w:rsidRPr="00654393" w:rsidRDefault="003D093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35EE5B0" w14:textId="77777777" w:rsidR="003D0939" w:rsidRPr="00654393" w:rsidRDefault="003D093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0A9E4B03" w14:textId="77777777" w:rsidR="003D0939" w:rsidRPr="00654393" w:rsidRDefault="003D093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75B05CCC" w14:textId="77777777" w:rsidR="003D0939" w:rsidRPr="00654393" w:rsidRDefault="003D093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09E4EC7B" w14:textId="77777777" w:rsidR="003D0939" w:rsidRPr="00654393" w:rsidRDefault="003D093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640" w:type="dxa"/>
            <w:shd w:val="clear" w:color="auto" w:fill="00188F"/>
            <w:vAlign w:val="center"/>
          </w:tcPr>
          <w:p w14:paraId="2E50F397" w14:textId="77777777" w:rsidR="003D0939" w:rsidRPr="00654393" w:rsidRDefault="003D093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51" w:type="dxa"/>
            <w:shd w:val="clear" w:color="auto" w:fill="00188F"/>
            <w:vAlign w:val="center"/>
          </w:tcPr>
          <w:p w14:paraId="729DB794" w14:textId="77777777" w:rsidR="003D0939" w:rsidRPr="00654393" w:rsidRDefault="003D093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27988CCC" w14:textId="77777777" w:rsidR="003D0939" w:rsidRPr="00654393" w:rsidRDefault="003D093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225E3478" w14:textId="77777777" w:rsidR="003D0939" w:rsidRPr="00654393" w:rsidRDefault="003D093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130FA894" w14:textId="77777777" w:rsidR="003D0939" w:rsidRPr="00876F70" w:rsidRDefault="003D0939"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AC2E618" w14:textId="77777777" w:rsidR="003D0939" w:rsidRPr="00654393" w:rsidRDefault="003D093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020206A2" w14:textId="77777777" w:rsidR="003D0939" w:rsidRPr="00654393" w:rsidRDefault="003D093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D0939" w14:paraId="4E4F7792" w14:textId="77777777" w:rsidTr="00F650C4">
        <w:tc>
          <w:tcPr>
            <w:tcW w:w="3060" w:type="dxa"/>
            <w:tcBorders>
              <w:top w:val="nil"/>
              <w:left w:val="nil"/>
              <w:bottom w:val="dashSmallGap" w:sz="4" w:space="0" w:color="BFBFBF" w:themeColor="background1" w:themeShade="BF"/>
              <w:right w:val="nil"/>
            </w:tcBorders>
          </w:tcPr>
          <w:p w14:paraId="7DC9114B" w14:textId="77777777" w:rsidR="003D0939" w:rsidRDefault="003D0939" w:rsidP="00C05A53">
            <w:pPr>
              <w:pStyle w:val="ProductList-Offering1"/>
            </w:pPr>
            <w:bookmarkStart w:id="168" w:name="_Toc379797142"/>
            <w:bookmarkStart w:id="169" w:name="_Toc380513167"/>
            <w:bookmarkStart w:id="170" w:name="_Toc380655209"/>
            <w:bookmarkStart w:id="171" w:name="_Toc395021431"/>
            <w:r>
              <w:t>MapPoint 2013 para Windows</w:t>
            </w:r>
            <w:bookmarkEnd w:id="168"/>
            <w:bookmarkEnd w:id="169"/>
            <w:bookmarkEnd w:id="170"/>
            <w:bookmarkEnd w:id="171"/>
            <w:r>
              <w:fldChar w:fldCharType="begin"/>
            </w:r>
            <w:r>
              <w:instrText>XE "MapPoint 2013 para Windows"</w:instrText>
            </w:r>
            <w:r>
              <w:fldChar w:fldCharType="end"/>
            </w:r>
          </w:p>
        </w:tc>
        <w:tc>
          <w:tcPr>
            <w:tcW w:w="595" w:type="dxa"/>
            <w:tcBorders>
              <w:top w:val="nil"/>
              <w:left w:val="nil"/>
              <w:bottom w:val="dashSmallGap" w:sz="4" w:space="0" w:color="BFBFBF" w:themeColor="background1" w:themeShade="BF"/>
              <w:right w:val="nil"/>
            </w:tcBorders>
            <w:vAlign w:val="center"/>
          </w:tcPr>
          <w:p w14:paraId="25A96DD2" w14:textId="77777777" w:rsidR="003D0939" w:rsidRDefault="003D0939"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14:paraId="6FE6E9A0" w14:textId="77777777" w:rsidR="003D0939" w:rsidRDefault="003D093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89DA540" w14:textId="77777777" w:rsidR="003D0939" w:rsidRDefault="003D093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2D9411F" w14:textId="77777777" w:rsidR="003D0939" w:rsidRDefault="003D093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3A416EF" w14:textId="77777777" w:rsidR="003D0939" w:rsidRDefault="003D0939" w:rsidP="00C05A53">
            <w:pPr>
              <w:pStyle w:val="ProductList-OfferingBody"/>
              <w:ind w:left="-113"/>
              <w:jc w:val="center"/>
            </w:pPr>
            <w:r>
              <w:t>1</w:t>
            </w:r>
          </w:p>
        </w:tc>
        <w:tc>
          <w:tcPr>
            <w:tcW w:w="596" w:type="dxa"/>
            <w:shd w:val="clear" w:color="auto" w:fill="70AD47" w:themeFill="accent6"/>
            <w:vAlign w:val="center"/>
          </w:tcPr>
          <w:p w14:paraId="49108C0A" w14:textId="77777777" w:rsidR="003D0939" w:rsidRPr="009E213D" w:rsidRDefault="003D0939" w:rsidP="007B2B1B">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c>
          <w:tcPr>
            <w:tcW w:w="640" w:type="dxa"/>
            <w:shd w:val="clear" w:color="auto" w:fill="70AD47" w:themeFill="accent6"/>
            <w:vAlign w:val="center"/>
          </w:tcPr>
          <w:p w14:paraId="1AD944D6" w14:textId="77777777" w:rsidR="003D0939" w:rsidRPr="00E01EE2" w:rsidRDefault="003D0939" w:rsidP="007B2B1B">
            <w:pPr>
              <w:pStyle w:val="ProductList-OfferingBody"/>
              <w:ind w:left="-113"/>
              <w:jc w:val="center"/>
            </w:pPr>
            <w:r w:rsidRPr="00E01EE2">
              <w:rPr>
                <w:lang w:val="es-ES"/>
              </w:rPr>
              <w:fldChar w:fldCharType="begin"/>
            </w:r>
            <w:r w:rsidRPr="00E01EE2">
              <w:rPr>
                <w:lang w:val="es-ES"/>
              </w:rPr>
              <w:instrText xml:space="preserve"> AutoTextList  \s NoStyle \t “Producto adicional” </w:instrText>
            </w:r>
            <w:r w:rsidRPr="00E01EE2">
              <w:rPr>
                <w:lang w:val="es-ES"/>
              </w:rPr>
              <w:fldChar w:fldCharType="separate"/>
            </w:r>
            <w:r w:rsidRPr="00E01EE2">
              <w:rPr>
                <w:lang w:val="es-ES"/>
              </w:rPr>
              <w:t xml:space="preserve"> A</w:t>
            </w:r>
            <w:r w:rsidRPr="00E01EE2">
              <w:rPr>
                <w:lang w:val="es-ES"/>
              </w:rPr>
              <w:fldChar w:fldCharType="end"/>
            </w:r>
            <w:r w:rsidRPr="00E01EE2">
              <w:rPr>
                <w:lang w:val="es-ES"/>
              </w:rPr>
              <w:t>,</w:t>
            </w:r>
            <w:r w:rsidRPr="00E01EE2">
              <w:rPr>
                <w:lang w:val="es-ES"/>
              </w:rPr>
              <w:fldChar w:fldCharType="begin"/>
            </w:r>
            <w:r w:rsidRPr="00E01EE2">
              <w:rPr>
                <w:lang w:val="es-ES"/>
              </w:rPr>
              <w:instrText xml:space="preserve"> AutoTextList  \s NoStyle \t “</w:instrText>
            </w:r>
            <w:r w:rsidRPr="00E01EE2">
              <w:rPr>
                <w:u w:val="single"/>
                <w:lang w:val="es-ES"/>
              </w:rPr>
              <w:instrText>Producto adicional de toda la organización</w:instrText>
            </w:r>
            <w:r w:rsidRPr="00E01EE2">
              <w:rPr>
                <w:lang w:val="es-ES"/>
              </w:rPr>
              <w:instrText xml:space="preserve">” </w:instrText>
            </w:r>
            <w:r w:rsidRPr="00E01EE2">
              <w:rPr>
                <w:lang w:val="es-ES"/>
              </w:rPr>
              <w:fldChar w:fldCharType="separate"/>
            </w:r>
            <w:r w:rsidRPr="00E01EE2">
              <w:rPr>
                <w:lang w:val="es-ES"/>
              </w:rPr>
              <w:t>AO</w:t>
            </w:r>
            <w:r w:rsidRPr="00E01EE2">
              <w:rPr>
                <w:lang w:val="es-ES"/>
              </w:rPr>
              <w:fldChar w:fldCharType="end"/>
            </w:r>
            <w:r w:rsidRPr="00E01EE2">
              <w:t>,</w:t>
            </w:r>
            <w:r w:rsidRPr="00E01EE2">
              <w:rPr>
                <w:spacing w:val="-1"/>
                <w:lang w:val="es-ES"/>
              </w:rPr>
              <w:fldChar w:fldCharType="begin"/>
            </w:r>
            <w:r w:rsidRPr="00E01EE2">
              <w:rPr>
                <w:spacing w:val="-1"/>
                <w:lang w:val="es-ES"/>
              </w:rPr>
              <w:instrText xml:space="preserve"> AutoTextList  \s NoStyle \t “Oferta de estudiantes” </w:instrText>
            </w:r>
            <w:r w:rsidRPr="00E01EE2">
              <w:rPr>
                <w:spacing w:val="-1"/>
                <w:lang w:val="es-ES"/>
              </w:rPr>
              <w:fldChar w:fldCharType="separate"/>
            </w:r>
            <w:r w:rsidRPr="00E01EE2">
              <w:rPr>
                <w:spacing w:val="-1"/>
                <w:lang w:val="es-ES"/>
              </w:rPr>
              <w:t>ST</w:t>
            </w:r>
            <w:r w:rsidRPr="00E01EE2">
              <w:rPr>
                <w:spacing w:val="-1"/>
                <w:lang w:val="es-ES"/>
              </w:rPr>
              <w:fldChar w:fldCharType="end"/>
            </w:r>
          </w:p>
        </w:tc>
        <w:tc>
          <w:tcPr>
            <w:tcW w:w="551" w:type="dxa"/>
            <w:shd w:val="clear" w:color="auto" w:fill="70AD47" w:themeFill="accent6"/>
            <w:vAlign w:val="center"/>
          </w:tcPr>
          <w:p w14:paraId="1C327A1F" w14:textId="77777777" w:rsidR="003D0939" w:rsidRDefault="003D0939" w:rsidP="007B2B1B">
            <w:pPr>
              <w:pStyle w:val="ProductList-OfferingBody"/>
              <w:ind w:left="-113"/>
              <w:jc w:val="center"/>
            </w:pPr>
          </w:p>
        </w:tc>
        <w:tc>
          <w:tcPr>
            <w:tcW w:w="595" w:type="dxa"/>
            <w:shd w:val="clear" w:color="auto" w:fill="70AD47" w:themeFill="accent6"/>
            <w:vAlign w:val="center"/>
          </w:tcPr>
          <w:p w14:paraId="5783A976" w14:textId="77777777" w:rsidR="003D0939" w:rsidRDefault="003D0939" w:rsidP="007B2B1B">
            <w:pPr>
              <w:pStyle w:val="ProductList-OfferingBody"/>
              <w:ind w:left="-113"/>
              <w:jc w:val="center"/>
            </w:pPr>
          </w:p>
        </w:tc>
        <w:tc>
          <w:tcPr>
            <w:tcW w:w="564" w:type="dxa"/>
            <w:shd w:val="clear" w:color="auto" w:fill="BFBFBF" w:themeFill="background1" w:themeFillShade="BF"/>
            <w:vAlign w:val="center"/>
          </w:tcPr>
          <w:p w14:paraId="71090887" w14:textId="77777777" w:rsidR="003D0939" w:rsidRDefault="003D0939" w:rsidP="007B2B1B">
            <w:pPr>
              <w:pStyle w:val="ProductList-OfferingBody"/>
              <w:ind w:left="-113"/>
              <w:jc w:val="center"/>
            </w:pPr>
          </w:p>
        </w:tc>
        <w:tc>
          <w:tcPr>
            <w:tcW w:w="627" w:type="dxa"/>
            <w:shd w:val="clear" w:color="auto" w:fill="70AD47" w:themeFill="accent6"/>
            <w:vAlign w:val="center"/>
          </w:tcPr>
          <w:p w14:paraId="02991C22" w14:textId="77777777" w:rsidR="003D0939" w:rsidRPr="009E213D" w:rsidRDefault="003D0939" w:rsidP="007B2B1B">
            <w:pPr>
              <w:pStyle w:val="ProductList-OfferingBody"/>
              <w:ind w:left="-113"/>
              <w:jc w:val="center"/>
            </w:pPr>
            <w:r w:rsidRPr="009E213D">
              <w:rPr>
                <w:lang w:val="es-ES"/>
              </w:rPr>
              <w:fldChar w:fldCharType="begin"/>
            </w:r>
            <w:r w:rsidRPr="009E213D">
              <w:rPr>
                <w:lang w:val="es-ES"/>
              </w:rPr>
              <w:instrText xml:space="preserve"> AutoTextList  \s NoStyle \t “No toda la organización en Open Value” </w:instrText>
            </w:r>
            <w:r w:rsidRPr="009E213D">
              <w:rPr>
                <w:lang w:val="es-ES"/>
              </w:rPr>
              <w:fldChar w:fldCharType="separate"/>
            </w:r>
            <w:r w:rsidRPr="009E213D">
              <w:rPr>
                <w:lang w:val="es-ES"/>
              </w:rPr>
              <w:t xml:space="preserve"> P</w:t>
            </w:r>
            <w:r w:rsidRPr="009E213D">
              <w:rPr>
                <w:lang w:val="es-ES"/>
              </w:rPr>
              <w:fldChar w:fldCharType="end"/>
            </w:r>
          </w:p>
        </w:tc>
        <w:tc>
          <w:tcPr>
            <w:tcW w:w="595" w:type="dxa"/>
            <w:shd w:val="clear" w:color="auto" w:fill="70AD47" w:themeFill="accent6"/>
            <w:vAlign w:val="center"/>
          </w:tcPr>
          <w:p w14:paraId="46D8E5D8" w14:textId="77777777" w:rsidR="003D0939" w:rsidRDefault="003D0939" w:rsidP="007B2B1B">
            <w:pPr>
              <w:pStyle w:val="ProductList-OfferingBody"/>
              <w:ind w:left="-113"/>
              <w:jc w:val="center"/>
            </w:pPr>
          </w:p>
        </w:tc>
        <w:tc>
          <w:tcPr>
            <w:tcW w:w="596" w:type="dxa"/>
            <w:shd w:val="clear" w:color="auto" w:fill="70AD47" w:themeFill="accent6"/>
            <w:vAlign w:val="center"/>
          </w:tcPr>
          <w:p w14:paraId="09F670BB" w14:textId="77777777" w:rsidR="003D0939" w:rsidRPr="009E213D" w:rsidRDefault="003D0939" w:rsidP="007B2B1B">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r>
      <w:tr w:rsidR="003D0939" w14:paraId="53BFB107" w14:textId="77777777" w:rsidTr="00F650C4">
        <w:tc>
          <w:tcPr>
            <w:tcW w:w="3060" w:type="dxa"/>
            <w:tcBorders>
              <w:top w:val="dashSmallGap" w:sz="4" w:space="0" w:color="BFBFBF" w:themeColor="background1" w:themeShade="BF"/>
              <w:left w:val="nil"/>
              <w:bottom w:val="nil"/>
              <w:right w:val="nil"/>
            </w:tcBorders>
          </w:tcPr>
          <w:p w14:paraId="59AAFA5F" w14:textId="77777777" w:rsidR="003D0939" w:rsidRDefault="003D0939" w:rsidP="00C05A53">
            <w:pPr>
              <w:pStyle w:val="ProductList-Offering1"/>
            </w:pPr>
            <w:bookmarkStart w:id="172" w:name="_Toc379797143"/>
            <w:bookmarkStart w:id="173" w:name="_Toc380513168"/>
            <w:bookmarkStart w:id="174" w:name="_Toc380655210"/>
            <w:bookmarkStart w:id="175" w:name="_Toc395021432"/>
            <w:r>
              <w:t>MapPoint Fleet Edition 2013</w:t>
            </w:r>
            <w:bookmarkEnd w:id="172"/>
            <w:bookmarkEnd w:id="173"/>
            <w:bookmarkEnd w:id="174"/>
            <w:bookmarkEnd w:id="175"/>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14:paraId="0F5402A7" w14:textId="77777777" w:rsidR="003D0939" w:rsidRDefault="003D0939"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14:paraId="24F688FA" w14:textId="77777777" w:rsidR="003D0939" w:rsidRDefault="003D0939"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14:paraId="20F19D2A" w14:textId="77777777" w:rsidR="003D0939" w:rsidRDefault="003D0939"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0270C87" w14:textId="77777777" w:rsidR="003D0939" w:rsidRDefault="003D0939"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14:paraId="251880B2" w14:textId="77777777" w:rsidR="003D0939" w:rsidRDefault="003D0939" w:rsidP="00C05A53">
            <w:pPr>
              <w:pStyle w:val="ProductList-OfferingBody"/>
              <w:ind w:left="-113"/>
              <w:jc w:val="center"/>
            </w:pPr>
          </w:p>
        </w:tc>
        <w:tc>
          <w:tcPr>
            <w:tcW w:w="596" w:type="dxa"/>
            <w:shd w:val="clear" w:color="auto" w:fill="70AD47" w:themeFill="accent6"/>
            <w:vAlign w:val="center"/>
          </w:tcPr>
          <w:p w14:paraId="380DE4A3" w14:textId="77777777" w:rsidR="003D0939" w:rsidRPr="009E213D" w:rsidRDefault="003D0939" w:rsidP="007B2B1B">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c>
          <w:tcPr>
            <w:tcW w:w="640" w:type="dxa"/>
            <w:shd w:val="clear" w:color="auto" w:fill="BFBFBF" w:themeFill="background1" w:themeFillShade="BF"/>
            <w:vAlign w:val="center"/>
          </w:tcPr>
          <w:p w14:paraId="08090EFF" w14:textId="77777777" w:rsidR="003D0939" w:rsidRDefault="003D0939" w:rsidP="007B2B1B">
            <w:pPr>
              <w:pStyle w:val="ProductList-OfferingBody"/>
              <w:ind w:left="-113"/>
              <w:jc w:val="center"/>
            </w:pPr>
          </w:p>
        </w:tc>
        <w:tc>
          <w:tcPr>
            <w:tcW w:w="551" w:type="dxa"/>
            <w:shd w:val="clear" w:color="auto" w:fill="70AD47" w:themeFill="accent6"/>
            <w:vAlign w:val="center"/>
          </w:tcPr>
          <w:p w14:paraId="5E90EE94" w14:textId="77777777" w:rsidR="003D0939" w:rsidRDefault="003D0939" w:rsidP="007B2B1B">
            <w:pPr>
              <w:pStyle w:val="ProductList-OfferingBody"/>
              <w:ind w:left="-113"/>
              <w:jc w:val="center"/>
            </w:pPr>
          </w:p>
        </w:tc>
        <w:tc>
          <w:tcPr>
            <w:tcW w:w="595" w:type="dxa"/>
            <w:shd w:val="clear" w:color="auto" w:fill="70AD47" w:themeFill="accent6"/>
            <w:vAlign w:val="center"/>
          </w:tcPr>
          <w:p w14:paraId="791D8877" w14:textId="77777777" w:rsidR="003D0939" w:rsidRDefault="003D0939" w:rsidP="007B2B1B">
            <w:pPr>
              <w:pStyle w:val="ProductList-OfferingBody"/>
              <w:ind w:left="-113"/>
              <w:jc w:val="center"/>
            </w:pPr>
          </w:p>
        </w:tc>
        <w:tc>
          <w:tcPr>
            <w:tcW w:w="564" w:type="dxa"/>
            <w:shd w:val="clear" w:color="auto" w:fill="BFBFBF" w:themeFill="background1" w:themeFillShade="BF"/>
            <w:vAlign w:val="center"/>
          </w:tcPr>
          <w:p w14:paraId="7D09423A" w14:textId="77777777" w:rsidR="003D0939" w:rsidRDefault="003D0939" w:rsidP="007B2B1B">
            <w:pPr>
              <w:pStyle w:val="ProductList-OfferingBody"/>
              <w:ind w:left="-113"/>
              <w:jc w:val="center"/>
            </w:pPr>
          </w:p>
        </w:tc>
        <w:tc>
          <w:tcPr>
            <w:tcW w:w="627" w:type="dxa"/>
            <w:shd w:val="clear" w:color="auto" w:fill="70AD47" w:themeFill="accent6"/>
            <w:vAlign w:val="center"/>
          </w:tcPr>
          <w:p w14:paraId="673E94CB" w14:textId="77777777" w:rsidR="003D0939" w:rsidRPr="009E213D" w:rsidRDefault="003D0939" w:rsidP="007B2B1B">
            <w:pPr>
              <w:pStyle w:val="ProductList-OfferingBody"/>
              <w:ind w:left="-113"/>
              <w:jc w:val="center"/>
            </w:pPr>
            <w:r w:rsidRPr="009E213D">
              <w:rPr>
                <w:lang w:val="es-ES"/>
              </w:rPr>
              <w:fldChar w:fldCharType="begin"/>
            </w:r>
            <w:r w:rsidRPr="009E213D">
              <w:rPr>
                <w:lang w:val="es-ES"/>
              </w:rPr>
              <w:instrText xml:space="preserve"> AutoTextList  \s NoStyle \t “No toda la organización en Open Value” </w:instrText>
            </w:r>
            <w:r w:rsidRPr="009E213D">
              <w:rPr>
                <w:lang w:val="es-ES"/>
              </w:rPr>
              <w:fldChar w:fldCharType="separate"/>
            </w:r>
            <w:r w:rsidRPr="009E213D">
              <w:rPr>
                <w:lang w:val="es-ES"/>
              </w:rPr>
              <w:t xml:space="preserve"> P</w:t>
            </w:r>
            <w:r w:rsidRPr="009E213D">
              <w:rPr>
                <w:lang w:val="es-ES"/>
              </w:rPr>
              <w:fldChar w:fldCharType="end"/>
            </w:r>
          </w:p>
        </w:tc>
        <w:tc>
          <w:tcPr>
            <w:tcW w:w="595" w:type="dxa"/>
            <w:shd w:val="clear" w:color="auto" w:fill="70AD47" w:themeFill="accent6"/>
            <w:vAlign w:val="center"/>
          </w:tcPr>
          <w:p w14:paraId="66DF14F9" w14:textId="77777777" w:rsidR="003D0939" w:rsidRDefault="003D0939" w:rsidP="007B2B1B">
            <w:pPr>
              <w:pStyle w:val="ProductList-OfferingBody"/>
              <w:ind w:left="-113"/>
              <w:jc w:val="center"/>
            </w:pPr>
          </w:p>
        </w:tc>
        <w:tc>
          <w:tcPr>
            <w:tcW w:w="596" w:type="dxa"/>
            <w:shd w:val="clear" w:color="auto" w:fill="70AD47" w:themeFill="accent6"/>
            <w:vAlign w:val="center"/>
          </w:tcPr>
          <w:p w14:paraId="17347D82" w14:textId="77777777" w:rsidR="003D0939" w:rsidRPr="009E213D" w:rsidRDefault="003D0939" w:rsidP="007B2B1B">
            <w:pPr>
              <w:pStyle w:val="ProductList-OfferingBody"/>
              <w:ind w:left="-113"/>
              <w:jc w:val="center"/>
            </w:pPr>
            <w:r w:rsidRPr="009E213D">
              <w:rPr>
                <w:lang w:val="es-ES"/>
              </w:rPr>
              <w:fldChar w:fldCharType="begin"/>
            </w:r>
            <w:r w:rsidRPr="009E213D">
              <w:rPr>
                <w:lang w:val="es-ES"/>
              </w:rPr>
              <w:instrText xml:space="preserve"> AutoTextList  \s NoStyle \t “Producto adicional” </w:instrText>
            </w:r>
            <w:r w:rsidRPr="009E213D">
              <w:rPr>
                <w:lang w:val="es-ES"/>
              </w:rPr>
              <w:fldChar w:fldCharType="separate"/>
            </w:r>
            <w:r w:rsidRPr="009E213D">
              <w:rPr>
                <w:lang w:val="es-ES"/>
              </w:rPr>
              <w:t xml:space="preserve"> A</w:t>
            </w:r>
            <w:r w:rsidRPr="009E213D">
              <w:rPr>
                <w:lang w:val="es-ES"/>
              </w:rPr>
              <w:fldChar w:fldCharType="end"/>
            </w:r>
          </w:p>
        </w:tc>
      </w:tr>
    </w:tbl>
    <w:p w14:paraId="7BF73A59"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723F7" w14:paraId="6EC6570F" w14:textId="77777777" w:rsidTr="00361CA4">
        <w:tc>
          <w:tcPr>
            <w:tcW w:w="3596" w:type="dxa"/>
          </w:tcPr>
          <w:p w14:paraId="56865C3F" w14:textId="77777777" w:rsidR="00A723F7" w:rsidRDefault="00A723F7" w:rsidP="00FD67D5">
            <w:pPr>
              <w:pStyle w:val="ProductList-Body"/>
            </w:pPr>
            <w:r>
              <w:t xml:space="preserve">Versión anterior: </w:t>
            </w:r>
            <w:r>
              <w:rPr>
                <w:b/>
              </w:rPr>
              <w:t>MapPoint 2011</w:t>
            </w:r>
            <w:r>
              <w:t xml:space="preserve"> (3/11)</w:t>
            </w:r>
          </w:p>
        </w:tc>
        <w:tc>
          <w:tcPr>
            <w:tcW w:w="3597" w:type="dxa"/>
          </w:tcPr>
          <w:p w14:paraId="7B8DB6B9" w14:textId="77777777" w:rsidR="00A723F7" w:rsidRDefault="00A723F7" w:rsidP="00FD67D5">
            <w:pPr>
              <w:pStyle w:val="ProductList-Body"/>
            </w:pPr>
            <w:r>
              <w:t xml:space="preserve">Grupo de productos: </w:t>
            </w:r>
            <w:r>
              <w:rPr>
                <w:b/>
              </w:rPr>
              <w:t>Aplicación</w:t>
            </w:r>
          </w:p>
        </w:tc>
        <w:tc>
          <w:tcPr>
            <w:tcW w:w="3597" w:type="dxa"/>
          </w:tcPr>
          <w:p w14:paraId="06A7CF3F" w14:textId="77777777" w:rsidR="00A723F7" w:rsidRDefault="00A723F7" w:rsidP="00FD67D5">
            <w:pPr>
              <w:pStyle w:val="ProductList-Body"/>
            </w:pPr>
          </w:p>
        </w:tc>
      </w:tr>
      <w:tr w:rsidR="00A723F7" w14:paraId="719182ED" w14:textId="77777777" w:rsidTr="00361CA4">
        <w:tc>
          <w:tcPr>
            <w:tcW w:w="3596" w:type="dxa"/>
          </w:tcPr>
          <w:p w14:paraId="4A06DCF9" w14:textId="77777777" w:rsidR="00A723F7" w:rsidRDefault="00A723F7" w:rsidP="00FD67D5">
            <w:pPr>
              <w:pStyle w:val="ProductList-Body"/>
            </w:pPr>
          </w:p>
        </w:tc>
        <w:tc>
          <w:tcPr>
            <w:tcW w:w="3597" w:type="dxa"/>
          </w:tcPr>
          <w:p w14:paraId="0458267C" w14:textId="77777777" w:rsidR="00A723F7" w:rsidRDefault="00FA4813" w:rsidP="00FD67D5">
            <w:pPr>
              <w:pStyle w:val="ProductList-Body"/>
            </w:pPr>
            <w:hyperlink w:anchor="SoftwareAssurance" w:history="1">
              <w:r w:rsidR="00EF14F6">
                <w:rPr>
                  <w:rStyle w:val="Hyperlink"/>
                  <w:color w:val="000000" w:themeColor="text1"/>
                  <w:u w:val="none"/>
                </w:rPr>
                <w:t>Beneficios de Software Assurance</w:t>
              </w:r>
            </w:hyperlink>
            <w:r w:rsidR="00EF14F6">
              <w:t xml:space="preserve">: </w:t>
            </w:r>
            <w:r w:rsidR="00EF14F6">
              <w:rPr>
                <w:b/>
              </w:rPr>
              <w:t>Desktop</w:t>
            </w:r>
          </w:p>
        </w:tc>
        <w:tc>
          <w:tcPr>
            <w:tcW w:w="3597" w:type="dxa"/>
          </w:tcPr>
          <w:p w14:paraId="44C91759" w14:textId="77777777" w:rsidR="00A723F7" w:rsidRDefault="00A723F7" w:rsidP="00FD67D5">
            <w:pPr>
              <w:pStyle w:val="ProductList-Body"/>
            </w:pPr>
          </w:p>
        </w:tc>
      </w:tr>
    </w:tbl>
    <w:bookmarkStart w:id="176" w:name="_Toc378147627"/>
    <w:bookmarkStart w:id="177" w:name="_Toc378151529"/>
    <w:p w14:paraId="7658B6E1"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446CCE73" w14:textId="77777777" w:rsidR="00407E60" w:rsidRPr="00114501" w:rsidRDefault="00407E60" w:rsidP="00680B4D">
      <w:pPr>
        <w:pStyle w:val="ProductList-Offering1Heading"/>
        <w:outlineLvl w:val="1"/>
      </w:pPr>
      <w:bookmarkStart w:id="178" w:name="_Toc379797144"/>
      <w:bookmarkStart w:id="179" w:name="_Toc380513169"/>
      <w:bookmarkStart w:id="180" w:name="_Toc380655211"/>
      <w:bookmarkStart w:id="181" w:name="_Toc395021433"/>
      <w:r>
        <w:t>Microsoft Desktop Optimization Pack</w:t>
      </w:r>
      <w:bookmarkEnd w:id="176"/>
      <w:bookmarkEnd w:id="177"/>
      <w:bookmarkEnd w:id="178"/>
      <w:bookmarkEnd w:id="179"/>
      <w:bookmarkEnd w:id="180"/>
      <w:bookmarkEnd w:id="1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86"/>
        <w:gridCol w:w="595"/>
        <w:gridCol w:w="596"/>
        <w:gridCol w:w="595"/>
        <w:gridCol w:w="595"/>
        <w:gridCol w:w="596"/>
        <w:gridCol w:w="595"/>
        <w:gridCol w:w="596"/>
        <w:gridCol w:w="595"/>
        <w:gridCol w:w="564"/>
        <w:gridCol w:w="627"/>
        <w:gridCol w:w="595"/>
        <w:gridCol w:w="596"/>
      </w:tblGrid>
      <w:tr w:rsidR="00361CA4" w14:paraId="674FCC74" w14:textId="77777777" w:rsidTr="00F650C4">
        <w:trPr>
          <w:tblHeader/>
        </w:trPr>
        <w:tc>
          <w:tcPr>
            <w:tcW w:w="3069" w:type="dxa"/>
            <w:tcBorders>
              <w:bottom w:val="nil"/>
            </w:tcBorders>
            <w:shd w:val="clear" w:color="auto" w:fill="00188F"/>
          </w:tcPr>
          <w:p w14:paraId="1D38DD3C" w14:textId="77777777" w:rsidR="00361CA4" w:rsidRPr="00EE0836" w:rsidRDefault="00361CA4" w:rsidP="00C05A53">
            <w:pPr>
              <w:pStyle w:val="ProductList-OfferingBody"/>
              <w:ind w:left="-28"/>
              <w:rPr>
                <w:color w:val="FFFFFF" w:themeColor="background1"/>
              </w:rPr>
            </w:pPr>
            <w:r>
              <w:rPr>
                <w:color w:val="FFFFFF" w:themeColor="background1"/>
              </w:rPr>
              <w:t>Productos</w:t>
            </w:r>
          </w:p>
        </w:tc>
        <w:tc>
          <w:tcPr>
            <w:tcW w:w="586" w:type="dxa"/>
            <w:tcBorders>
              <w:bottom w:val="nil"/>
            </w:tcBorders>
            <w:shd w:val="clear" w:color="auto" w:fill="00188F"/>
            <w:vAlign w:val="center"/>
          </w:tcPr>
          <w:p w14:paraId="298BF6E7" w14:textId="77777777" w:rsidR="00361CA4" w:rsidRPr="00654393" w:rsidRDefault="00361C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798BC6EB" w14:textId="77777777" w:rsidR="00361CA4" w:rsidRPr="00654393" w:rsidRDefault="00361C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025B1EC2" w14:textId="77777777" w:rsidR="00361CA4" w:rsidRPr="00654393" w:rsidRDefault="00361C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7CB7B5D7" w14:textId="77777777" w:rsidR="00361CA4" w:rsidRPr="00654393" w:rsidRDefault="00361C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EC7F03F" w14:textId="77777777" w:rsidR="00361CA4" w:rsidRPr="00654393" w:rsidRDefault="00361C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47586419" w14:textId="77777777" w:rsidR="00361CA4" w:rsidRPr="00654393" w:rsidRDefault="00361C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2504EA4D" w14:textId="77777777" w:rsidR="00361CA4" w:rsidRPr="00654393" w:rsidRDefault="00361C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489D4FEF" w14:textId="77777777" w:rsidR="00361CA4" w:rsidRPr="00654393" w:rsidRDefault="00361C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61053FF" w14:textId="77777777" w:rsidR="00361CA4" w:rsidRPr="00654393" w:rsidRDefault="00361C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4B73451D" w14:textId="77777777" w:rsidR="00361CA4" w:rsidRPr="00654393" w:rsidRDefault="00361C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202F3D75" w14:textId="77777777" w:rsidR="00361CA4" w:rsidRPr="00876F70" w:rsidRDefault="00361CA4"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4F5575C3" w14:textId="77777777" w:rsidR="00361CA4" w:rsidRPr="00654393" w:rsidRDefault="00361CA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1C93A5E4" w14:textId="77777777" w:rsidR="00361CA4" w:rsidRPr="00654393" w:rsidRDefault="00361CA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61CA4" w14:paraId="53AF4310" w14:textId="77777777" w:rsidTr="00ED158B">
        <w:tc>
          <w:tcPr>
            <w:tcW w:w="3069" w:type="dxa"/>
            <w:tcBorders>
              <w:top w:val="nil"/>
              <w:left w:val="nil"/>
              <w:bottom w:val="nil"/>
              <w:right w:val="nil"/>
            </w:tcBorders>
          </w:tcPr>
          <w:p w14:paraId="7B6379EB" w14:textId="77777777" w:rsidR="00361CA4" w:rsidRDefault="00361CA4" w:rsidP="00B96E63">
            <w:pPr>
              <w:pStyle w:val="ProductList-Offering1"/>
            </w:pPr>
            <w:bookmarkStart w:id="182" w:name="_Toc379797145"/>
            <w:bookmarkStart w:id="183" w:name="_Toc380513170"/>
            <w:bookmarkStart w:id="184" w:name="_Toc380655212"/>
            <w:bookmarkStart w:id="185" w:name="_Toc395021434"/>
            <w:r>
              <w:t>Microsoft Desktop Optimization Pack para SA</w:t>
            </w:r>
            <w:bookmarkEnd w:id="182"/>
            <w:bookmarkEnd w:id="183"/>
            <w:bookmarkEnd w:id="184"/>
            <w:bookmarkEnd w:id="185"/>
            <w:r>
              <w:fldChar w:fldCharType="begin"/>
            </w:r>
            <w:r>
              <w:instrText>XE "Microsoft Desktop Optimization Pack para SA"</w:instrText>
            </w:r>
            <w:r>
              <w:fldChar w:fldCharType="end"/>
            </w:r>
          </w:p>
        </w:tc>
        <w:tc>
          <w:tcPr>
            <w:tcW w:w="586" w:type="dxa"/>
            <w:tcBorders>
              <w:top w:val="nil"/>
              <w:left w:val="nil"/>
              <w:bottom w:val="nil"/>
              <w:right w:val="nil"/>
            </w:tcBorders>
            <w:vAlign w:val="center"/>
          </w:tcPr>
          <w:p w14:paraId="32492F46" w14:textId="77777777" w:rsidR="00361CA4" w:rsidRDefault="00361CA4" w:rsidP="00A0485E">
            <w:pPr>
              <w:pStyle w:val="ProductList-OfferingBody"/>
              <w:ind w:left="-113"/>
              <w:jc w:val="center"/>
            </w:pPr>
            <w:r>
              <w:t>1/07</w:t>
            </w:r>
          </w:p>
        </w:tc>
        <w:tc>
          <w:tcPr>
            <w:tcW w:w="595" w:type="dxa"/>
            <w:tcBorders>
              <w:top w:val="nil"/>
              <w:left w:val="nil"/>
              <w:bottom w:val="nil"/>
              <w:right w:val="nil"/>
            </w:tcBorders>
            <w:vAlign w:val="center"/>
          </w:tcPr>
          <w:p w14:paraId="3CA7507E" w14:textId="77777777" w:rsidR="00361CA4" w:rsidRDefault="00361CA4" w:rsidP="0007363B">
            <w:pPr>
              <w:pStyle w:val="ProductList-OfferingBody"/>
              <w:ind w:left="-113"/>
              <w:jc w:val="center"/>
            </w:pPr>
            <w:r>
              <w:t>2</w:t>
            </w:r>
          </w:p>
        </w:tc>
        <w:tc>
          <w:tcPr>
            <w:tcW w:w="596" w:type="dxa"/>
            <w:tcBorders>
              <w:top w:val="nil"/>
              <w:left w:val="nil"/>
              <w:bottom w:val="nil"/>
              <w:right w:val="nil"/>
            </w:tcBorders>
            <w:vAlign w:val="center"/>
          </w:tcPr>
          <w:p w14:paraId="79C7D739" w14:textId="77777777" w:rsidR="00361CA4" w:rsidRDefault="00361CA4"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14:paraId="0298A3AA" w14:textId="77777777" w:rsidR="00361CA4" w:rsidRDefault="00361CA4"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4CB7146" w14:textId="77777777" w:rsidR="00361CA4" w:rsidRPr="00654393" w:rsidRDefault="00361CA4" w:rsidP="007B2B1B">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14:paraId="7BC54CF7" w14:textId="77777777" w:rsidR="00361CA4" w:rsidRPr="00654393" w:rsidRDefault="00361C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14:paraId="5B269BF6" w14:textId="77777777" w:rsidR="00361CA4" w:rsidRPr="00654393" w:rsidRDefault="00361C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"Student Offering"</w:instrText>
            </w:r>
            <w:r w:rsidRPr="00654393">
              <w:rPr>
                <w:lang w:val="es-ES"/>
              </w:rPr>
              <w:fldChar w:fldCharType="separate"/>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r w:rsidRPr="00654393">
              <w:rPr>
                <w:lang w:val="es-ES"/>
              </w:rPr>
              <w:fldChar w:fldCharType="end"/>
            </w:r>
          </w:p>
        </w:tc>
        <w:tc>
          <w:tcPr>
            <w:tcW w:w="596" w:type="dxa"/>
            <w:shd w:val="clear" w:color="auto" w:fill="70AD47" w:themeFill="accent6"/>
            <w:vAlign w:val="center"/>
          </w:tcPr>
          <w:p w14:paraId="733A0C7F" w14:textId="77777777" w:rsidR="00361CA4" w:rsidRPr="00654393" w:rsidRDefault="00361CA4" w:rsidP="007B2B1B">
            <w:pPr>
              <w:pStyle w:val="ProductList-OfferingBody"/>
              <w:ind w:left="-113"/>
              <w:jc w:val="center"/>
              <w:rPr>
                <w:lang w:val="es-ES"/>
              </w:rPr>
            </w:pPr>
          </w:p>
        </w:tc>
        <w:tc>
          <w:tcPr>
            <w:tcW w:w="595" w:type="dxa"/>
            <w:shd w:val="clear" w:color="auto" w:fill="BFBFBF" w:themeFill="background1" w:themeFillShade="BF"/>
            <w:vAlign w:val="center"/>
          </w:tcPr>
          <w:p w14:paraId="14FE6611" w14:textId="77777777" w:rsidR="00361CA4" w:rsidRPr="00654393" w:rsidRDefault="00361CA4" w:rsidP="007B2B1B">
            <w:pPr>
              <w:pStyle w:val="ProductList-OfferingBody"/>
              <w:ind w:left="-113"/>
              <w:jc w:val="center"/>
              <w:rPr>
                <w:lang w:val="es-ES"/>
              </w:rPr>
            </w:pPr>
          </w:p>
        </w:tc>
        <w:tc>
          <w:tcPr>
            <w:tcW w:w="564" w:type="dxa"/>
            <w:shd w:val="clear" w:color="auto" w:fill="BFBFBF" w:themeFill="background1" w:themeFillShade="BF"/>
            <w:vAlign w:val="center"/>
          </w:tcPr>
          <w:p w14:paraId="7E9E4C73" w14:textId="77777777" w:rsidR="00361CA4" w:rsidRPr="00654393" w:rsidRDefault="00361CA4" w:rsidP="007B2B1B">
            <w:pPr>
              <w:pStyle w:val="ProductList-OfferingBody"/>
              <w:ind w:left="-113"/>
              <w:jc w:val="center"/>
              <w:rPr>
                <w:lang w:val="es-ES"/>
              </w:rPr>
            </w:pPr>
          </w:p>
        </w:tc>
        <w:tc>
          <w:tcPr>
            <w:tcW w:w="627" w:type="dxa"/>
            <w:shd w:val="clear" w:color="auto" w:fill="70AD47" w:themeFill="accent6"/>
            <w:vAlign w:val="center"/>
          </w:tcPr>
          <w:p w14:paraId="19E7D369" w14:textId="77777777" w:rsidR="00361CA4" w:rsidRPr="00654393" w:rsidRDefault="00361C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6DA631E4" w14:textId="77777777" w:rsidR="00361CA4" w:rsidRPr="00654393" w:rsidRDefault="00361CA4" w:rsidP="007B2B1B">
            <w:pPr>
              <w:pStyle w:val="ProductList-OfferingBody"/>
              <w:ind w:left="-113"/>
              <w:jc w:val="center"/>
              <w:rPr>
                <w:lang w:val="es-ES"/>
              </w:rPr>
            </w:pPr>
          </w:p>
        </w:tc>
        <w:tc>
          <w:tcPr>
            <w:tcW w:w="596" w:type="dxa"/>
            <w:shd w:val="clear" w:color="auto" w:fill="70AD47" w:themeFill="accent6"/>
            <w:vAlign w:val="center"/>
          </w:tcPr>
          <w:p w14:paraId="1BD4F45D" w14:textId="77777777" w:rsidR="00361CA4" w:rsidRPr="00654393" w:rsidRDefault="00361CA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05ACAE42"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14:paraId="2B217F46" w14:textId="77777777" w:rsidTr="00E97756">
        <w:tc>
          <w:tcPr>
            <w:tcW w:w="3596" w:type="dxa"/>
          </w:tcPr>
          <w:p w14:paraId="4CA5CD9A" w14:textId="77777777" w:rsidR="00AA0F4D" w:rsidRDefault="00AA0F4D" w:rsidP="00AA0F4D">
            <w:pPr>
              <w:pStyle w:val="ProductList-Body"/>
              <w:spacing w:before="20" w:after="20"/>
            </w:pPr>
          </w:p>
        </w:tc>
        <w:tc>
          <w:tcPr>
            <w:tcW w:w="3597" w:type="dxa"/>
          </w:tcPr>
          <w:p w14:paraId="0FCD6C8F" w14:textId="77777777" w:rsidR="00AA0F4D" w:rsidRDefault="00AA0F4D" w:rsidP="00AA0F4D">
            <w:pPr>
              <w:pStyle w:val="ProductList-Body"/>
              <w:spacing w:before="20" w:after="20"/>
            </w:pPr>
            <w:r>
              <w:t xml:space="preserve">Grupo de productos: </w:t>
            </w:r>
            <w:r>
              <w:rPr>
                <w:b/>
              </w:rPr>
              <w:t>Sistema</w:t>
            </w:r>
          </w:p>
        </w:tc>
        <w:tc>
          <w:tcPr>
            <w:tcW w:w="3597" w:type="dxa"/>
          </w:tcPr>
          <w:p w14:paraId="56CA54BB" w14:textId="77777777" w:rsidR="00AA0F4D" w:rsidRPr="0007363B" w:rsidRDefault="00AA0F4D" w:rsidP="00AA0F4D">
            <w:pPr>
              <w:pStyle w:val="ProductList-Body"/>
              <w:spacing w:before="20" w:after="20"/>
              <w:rPr>
                <w:b/>
              </w:rPr>
            </w:pPr>
            <w:r>
              <w:t xml:space="preserve">Descuento por actualización: </w:t>
            </w:r>
            <w:r>
              <w:rPr>
                <w:b/>
              </w:rPr>
              <w:t>Sí</w:t>
            </w:r>
          </w:p>
        </w:tc>
      </w:tr>
      <w:tr w:rsidR="00AA0F4D" w14:paraId="32102DC5" w14:textId="77777777" w:rsidTr="00E97756">
        <w:tc>
          <w:tcPr>
            <w:tcW w:w="3596" w:type="dxa"/>
          </w:tcPr>
          <w:p w14:paraId="3F1C6524" w14:textId="77777777" w:rsidR="00AA0F4D" w:rsidRDefault="00AA0F4D" w:rsidP="00AA0F4D">
            <w:pPr>
              <w:pStyle w:val="ProductList-Body"/>
              <w:spacing w:before="20" w:after="20"/>
            </w:pPr>
          </w:p>
        </w:tc>
        <w:tc>
          <w:tcPr>
            <w:tcW w:w="3597" w:type="dxa"/>
          </w:tcPr>
          <w:p w14:paraId="3F60DF35" w14:textId="77777777" w:rsidR="00AA0F4D" w:rsidRDefault="00FA4813" w:rsidP="00AA0F4D">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Desktop</w:t>
            </w:r>
          </w:p>
        </w:tc>
        <w:tc>
          <w:tcPr>
            <w:tcW w:w="3597" w:type="dxa"/>
          </w:tcPr>
          <w:p w14:paraId="025FD8E3" w14:textId="77777777" w:rsidR="00AA0F4D" w:rsidRDefault="00AA0F4D" w:rsidP="00AA0F4D">
            <w:pPr>
              <w:pStyle w:val="ProductList-Body"/>
              <w:spacing w:before="20" w:after="20"/>
            </w:pPr>
          </w:p>
        </w:tc>
      </w:tr>
    </w:tbl>
    <w:p w14:paraId="31B8A5FA"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13C43646" w14:textId="77777777" w:rsidR="0007363B" w:rsidRPr="002764AA" w:rsidRDefault="0007363B" w:rsidP="0007363B">
      <w:pPr>
        <w:pStyle w:val="ProductList-Body"/>
        <w:rPr>
          <w:lang w:val="es-ES"/>
        </w:rPr>
      </w:pPr>
      <w:r w:rsidRPr="002764AA">
        <w:rPr>
          <w:lang w:val="es-ES"/>
        </w:rPr>
        <w:t>Los clientes que deseen adquirir Microsoft Desktop Optimization Pack para SA</w:t>
      </w:r>
      <w:r>
        <w:fldChar w:fldCharType="begin"/>
      </w:r>
      <w:r w:rsidRPr="002764AA">
        <w:rPr>
          <w:lang w:val="es-ES"/>
        </w:rPr>
        <w:instrText>XE "Microsoft Desktop Optimization Pack para SA"</w:instrText>
      </w:r>
      <w:r>
        <w:fldChar w:fldCharType="end"/>
      </w:r>
      <w:r w:rsidRPr="002764AA">
        <w:rPr>
          <w:lang w:val="es-ES"/>
        </w:rPr>
        <w:t xml:space="preserve"> (MDOP</w:t>
      </w:r>
      <w:r>
        <w:fldChar w:fldCharType="begin"/>
      </w:r>
      <w:r w:rsidRPr="002764AA">
        <w:rPr>
          <w:lang w:val="es-ES"/>
        </w:rPr>
        <w:instrText>XE "MDOP"</w:instrText>
      </w:r>
      <w:r>
        <w:fldChar w:fldCharType="end"/>
      </w:r>
      <w:r w:rsidRPr="002764AA">
        <w:rPr>
          <w:lang w:val="es-ES"/>
        </w:rPr>
        <w:t>) deben, en primer lugar, haber adquirido y cedido a su desktop uno de los siguientes:</w:t>
      </w:r>
    </w:p>
    <w:p w14:paraId="6962D5B9" w14:textId="77777777" w:rsidR="0007363B" w:rsidRPr="00114501" w:rsidRDefault="0007363B" w:rsidP="0007363B">
      <w:pPr>
        <w:pStyle w:val="ProductList-Body"/>
        <w:numPr>
          <w:ilvl w:val="0"/>
          <w:numId w:val="5"/>
        </w:numPr>
        <w:ind w:left="450" w:hanging="270"/>
      </w:pPr>
      <w:r>
        <w:t>SA vigente para el sistema operativo de sobremesa Windows</w:t>
      </w:r>
    </w:p>
    <w:p w14:paraId="0FAE0030" w14:textId="77777777" w:rsidR="0007363B" w:rsidRPr="00114501" w:rsidRDefault="0007363B" w:rsidP="00F8261A">
      <w:pPr>
        <w:pStyle w:val="ProductList-Body"/>
        <w:numPr>
          <w:ilvl w:val="0"/>
          <w:numId w:val="5"/>
        </w:numPr>
        <w:ind w:left="450" w:hanging="270"/>
      </w:pPr>
      <w:r>
        <w:t>Una licencia de Windows Virtual Desktop Access</w:t>
      </w:r>
      <w:r>
        <w:fldChar w:fldCharType="begin"/>
      </w:r>
      <w:r>
        <w:instrText>XE "Windows Virtual Desktop Access"</w:instrText>
      </w:r>
      <w:r>
        <w:fldChar w:fldCharType="end"/>
      </w:r>
      <w:r>
        <w:t>, o</w:t>
      </w:r>
    </w:p>
    <w:p w14:paraId="2149ED15" w14:textId="77777777" w:rsidR="00E87EC1" w:rsidRPr="002764AA" w:rsidRDefault="00E87EC1" w:rsidP="000476AA">
      <w:pPr>
        <w:pStyle w:val="ProductList-Body"/>
        <w:numPr>
          <w:ilvl w:val="0"/>
          <w:numId w:val="5"/>
        </w:numPr>
        <w:ind w:left="450" w:hanging="270"/>
        <w:rPr>
          <w:lang w:val="es-ES"/>
        </w:rPr>
      </w:pPr>
      <w:r w:rsidRPr="002764AA">
        <w:rPr>
          <w:lang w:val="es-ES"/>
        </w:rPr>
        <w:t>Suscripciones vigentes para la Suscripción a Windows Companion.</w:t>
      </w:r>
    </w:p>
    <w:bookmarkStart w:id="186" w:name="_Toc378147630"/>
    <w:bookmarkStart w:id="187" w:name="_Toc378151532"/>
    <w:p w14:paraId="2C190896"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576B20AE" w14:textId="77777777" w:rsidR="00CE5EEC" w:rsidRPr="00114501" w:rsidRDefault="00CE5EEC" w:rsidP="00CE5EEC">
      <w:pPr>
        <w:pStyle w:val="ProductList-OfferingGroupHeading"/>
        <w:outlineLvl w:val="1"/>
      </w:pPr>
      <w:bookmarkStart w:id="188" w:name="_Toc379797117"/>
      <w:bookmarkStart w:id="189" w:name="_Toc380513143"/>
      <w:bookmarkStart w:id="190" w:name="_Toc380655182"/>
      <w:bookmarkStart w:id="191" w:name="_Toc395021435"/>
      <w:bookmarkStart w:id="192" w:name="_Toc379797146"/>
      <w:bookmarkStart w:id="193" w:name="_Toc380513171"/>
      <w:bookmarkStart w:id="194" w:name="_Toc380655213"/>
      <w:r>
        <w:t>Microsoft Dynamics</w:t>
      </w:r>
      <w:bookmarkEnd w:id="188"/>
      <w:bookmarkEnd w:id="189"/>
      <w:bookmarkEnd w:id="190"/>
      <w:bookmarkEnd w:id="191"/>
    </w:p>
    <w:p w14:paraId="43D1AA46" w14:textId="77777777" w:rsidR="00CE5EEC" w:rsidRPr="00114501" w:rsidRDefault="00CE5EEC" w:rsidP="00CE5EEC">
      <w:pPr>
        <w:pStyle w:val="ProductList-Offering2Heading"/>
        <w:outlineLvl w:val="2"/>
      </w:pPr>
      <w:r>
        <w:tab/>
      </w:r>
      <w:bookmarkStart w:id="195" w:name="_Toc379797118"/>
      <w:bookmarkStart w:id="196" w:name="_Toc380513144"/>
      <w:bookmarkStart w:id="197" w:name="_Toc380655183"/>
      <w:bookmarkStart w:id="198" w:name="_Toc395021436"/>
      <w:r>
        <w:t>Microsoft Dynamics AX</w:t>
      </w:r>
      <w:bookmarkEnd w:id="195"/>
      <w:bookmarkEnd w:id="196"/>
      <w:bookmarkEnd w:id="197"/>
      <w:bookmarkEnd w:id="1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64"/>
        <w:gridCol w:w="627"/>
        <w:gridCol w:w="595"/>
        <w:gridCol w:w="596"/>
      </w:tblGrid>
      <w:tr w:rsidR="00812461" w14:paraId="15EFA583" w14:textId="77777777" w:rsidTr="00F650C4">
        <w:trPr>
          <w:tblHeader/>
        </w:trPr>
        <w:tc>
          <w:tcPr>
            <w:tcW w:w="3114" w:type="dxa"/>
            <w:tcBorders>
              <w:bottom w:val="nil"/>
            </w:tcBorders>
            <w:shd w:val="clear" w:color="auto" w:fill="00188F"/>
          </w:tcPr>
          <w:p w14:paraId="5D7E0AF5" w14:textId="77777777" w:rsidR="00812461" w:rsidRPr="00EE0836" w:rsidRDefault="00812461" w:rsidP="008E4C23">
            <w:pPr>
              <w:pStyle w:val="ProductList-OfferingBody"/>
              <w:ind w:left="-28"/>
              <w:rPr>
                <w:color w:val="FFFFFF" w:themeColor="background1"/>
              </w:rPr>
            </w:pPr>
            <w:r>
              <w:rPr>
                <w:color w:val="FFFFFF" w:themeColor="background1"/>
              </w:rPr>
              <w:t>Productos</w:t>
            </w:r>
          </w:p>
        </w:tc>
        <w:tc>
          <w:tcPr>
            <w:tcW w:w="541" w:type="dxa"/>
            <w:tcBorders>
              <w:bottom w:val="nil"/>
            </w:tcBorders>
            <w:shd w:val="clear" w:color="auto" w:fill="00188F"/>
            <w:vAlign w:val="center"/>
          </w:tcPr>
          <w:p w14:paraId="47773670" w14:textId="77777777" w:rsidR="00812461" w:rsidRPr="00654393" w:rsidRDefault="0081246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437053EF" w14:textId="77777777" w:rsidR="00812461" w:rsidRPr="00654393" w:rsidRDefault="0081246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4750CB38" w14:textId="77777777" w:rsidR="00812461" w:rsidRPr="00654393" w:rsidRDefault="0081246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0191038E" w14:textId="77777777" w:rsidR="00812461" w:rsidRPr="00654393" w:rsidRDefault="0081246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3421AC1" w14:textId="77777777" w:rsidR="00812461" w:rsidRPr="00654393" w:rsidRDefault="0081246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0A09327D" w14:textId="77777777" w:rsidR="00812461" w:rsidRPr="00654393" w:rsidRDefault="0081246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1DE29242" w14:textId="77777777" w:rsidR="00812461" w:rsidRPr="00654393" w:rsidRDefault="0081246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1811A996" w14:textId="77777777" w:rsidR="00812461" w:rsidRPr="00654393" w:rsidRDefault="0081246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78A392C7" w14:textId="77777777" w:rsidR="00812461" w:rsidRPr="00654393" w:rsidRDefault="0081246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3642D617" w14:textId="77777777" w:rsidR="00812461" w:rsidRPr="00654393" w:rsidRDefault="0081246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3D1C00E7" w14:textId="77777777" w:rsidR="00812461" w:rsidRPr="00876F70" w:rsidRDefault="00812461"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765B81DF" w14:textId="77777777" w:rsidR="00812461" w:rsidRPr="00654393" w:rsidRDefault="0081246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2F922DB1" w14:textId="77777777" w:rsidR="00812461" w:rsidRPr="00654393" w:rsidRDefault="0081246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551598" w14:paraId="47906558" w14:textId="77777777" w:rsidTr="00F650C4">
        <w:tc>
          <w:tcPr>
            <w:tcW w:w="3114" w:type="dxa"/>
            <w:tcBorders>
              <w:top w:val="nil"/>
              <w:left w:val="nil"/>
              <w:bottom w:val="dashSmallGap" w:sz="4" w:space="0" w:color="BFBFBF" w:themeColor="background1" w:themeShade="BF"/>
              <w:right w:val="nil"/>
            </w:tcBorders>
          </w:tcPr>
          <w:p w14:paraId="25AD4DA3" w14:textId="77777777" w:rsidR="00551598" w:rsidRPr="002764AA" w:rsidRDefault="00551598" w:rsidP="00F364BF">
            <w:pPr>
              <w:pStyle w:val="ProductList-Offering2"/>
              <w:rPr>
                <w:lang w:val="pt-BR"/>
              </w:rPr>
            </w:pPr>
            <w:bookmarkStart w:id="199" w:name="_Toc379797119"/>
            <w:bookmarkStart w:id="200" w:name="_Toc380513145"/>
            <w:bookmarkStart w:id="201" w:name="_Toc380655184"/>
            <w:bookmarkStart w:id="202" w:name="_Toc395021437"/>
            <w:r w:rsidRPr="002764AA">
              <w:rPr>
                <w:lang w:val="pt-BR"/>
              </w:rPr>
              <w:t>Microsoft Dynamics AX 2012 R3 Server</w:t>
            </w:r>
            <w:bookmarkEnd w:id="199"/>
            <w:bookmarkEnd w:id="200"/>
            <w:bookmarkEnd w:id="201"/>
            <w:bookmarkEnd w:id="202"/>
            <w:r>
              <w:fldChar w:fldCharType="begin"/>
            </w:r>
            <w:r w:rsidRPr="002764AA">
              <w:rPr>
                <w:lang w:val="pt-BR"/>
              </w:rPr>
              <w:instrText>XE "Microsoft Dynamics AX 2012 R3 Server"</w:instrText>
            </w:r>
            <w:r>
              <w:fldChar w:fldCharType="end"/>
            </w:r>
          </w:p>
        </w:tc>
        <w:tc>
          <w:tcPr>
            <w:tcW w:w="541" w:type="dxa"/>
            <w:tcBorders>
              <w:top w:val="nil"/>
              <w:left w:val="nil"/>
              <w:bottom w:val="dashSmallGap" w:sz="4" w:space="0" w:color="BFBFBF" w:themeColor="background1" w:themeShade="BF"/>
              <w:right w:val="nil"/>
            </w:tcBorders>
            <w:vAlign w:val="center"/>
          </w:tcPr>
          <w:p w14:paraId="04881ECA" w14:textId="77777777" w:rsidR="00551598" w:rsidRDefault="00551598"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14:paraId="7511E42D" w14:textId="77777777" w:rsidR="00551598" w:rsidRDefault="00551598"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A6B8669" w14:textId="77777777" w:rsidR="00551598" w:rsidRDefault="00551598" w:rsidP="00F364BF">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A1051EC" w14:textId="77777777" w:rsidR="00551598" w:rsidRDefault="005515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F239429" w14:textId="77777777" w:rsidR="00551598" w:rsidRDefault="00551598" w:rsidP="00F364BF">
            <w:pPr>
              <w:pStyle w:val="ProductList-OfferingBody"/>
              <w:ind w:left="-113"/>
              <w:jc w:val="center"/>
            </w:pPr>
            <w:r>
              <w:t>50</w:t>
            </w:r>
          </w:p>
        </w:tc>
        <w:tc>
          <w:tcPr>
            <w:tcW w:w="596" w:type="dxa"/>
            <w:shd w:val="clear" w:color="auto" w:fill="70AD47" w:themeFill="accent6"/>
            <w:vAlign w:val="center"/>
          </w:tcPr>
          <w:p w14:paraId="12F7E966"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4BC1B550"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61558DEF"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2A32FBCB" w14:textId="77777777" w:rsidR="00551598" w:rsidRDefault="00551598" w:rsidP="00F364BF">
            <w:pPr>
              <w:pStyle w:val="ProductList-OfferingBody"/>
              <w:ind w:left="-113"/>
              <w:jc w:val="center"/>
            </w:pPr>
          </w:p>
        </w:tc>
        <w:tc>
          <w:tcPr>
            <w:tcW w:w="564" w:type="dxa"/>
            <w:shd w:val="clear" w:color="auto" w:fill="BFBFBF" w:themeFill="background1" w:themeFillShade="BF"/>
            <w:vAlign w:val="center"/>
          </w:tcPr>
          <w:p w14:paraId="00F258CA" w14:textId="77777777" w:rsidR="00551598" w:rsidRDefault="00551598" w:rsidP="00F364BF">
            <w:pPr>
              <w:pStyle w:val="ProductList-OfferingBody"/>
              <w:ind w:left="-113"/>
              <w:jc w:val="center"/>
            </w:pPr>
          </w:p>
        </w:tc>
        <w:tc>
          <w:tcPr>
            <w:tcW w:w="627" w:type="dxa"/>
            <w:shd w:val="clear" w:color="auto" w:fill="BFBFBF" w:themeFill="background1" w:themeFillShade="BF"/>
            <w:vAlign w:val="center"/>
          </w:tcPr>
          <w:p w14:paraId="6C450024"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2E235F37" w14:textId="77777777" w:rsidR="00551598" w:rsidRDefault="00551598" w:rsidP="00F364BF">
            <w:pPr>
              <w:pStyle w:val="ProductList-OfferingBody"/>
              <w:ind w:left="-113"/>
              <w:jc w:val="center"/>
            </w:pPr>
          </w:p>
        </w:tc>
        <w:tc>
          <w:tcPr>
            <w:tcW w:w="596" w:type="dxa"/>
            <w:shd w:val="clear" w:color="auto" w:fill="BFBFBF" w:themeFill="background1" w:themeFillShade="BF"/>
            <w:vAlign w:val="center"/>
          </w:tcPr>
          <w:p w14:paraId="1E0882D8" w14:textId="77777777" w:rsidR="00551598" w:rsidRDefault="00551598" w:rsidP="00F364BF">
            <w:pPr>
              <w:pStyle w:val="ProductList-OfferingBody"/>
              <w:ind w:left="-113"/>
              <w:jc w:val="center"/>
            </w:pPr>
          </w:p>
        </w:tc>
      </w:tr>
      <w:tr w:rsidR="00551598" w14:paraId="20DDD2FD" w14:textId="77777777" w:rsidTr="00F650C4">
        <w:tc>
          <w:tcPr>
            <w:tcW w:w="3114" w:type="dxa"/>
            <w:tcBorders>
              <w:top w:val="dashSmallGap" w:sz="4" w:space="0" w:color="BFBFBF" w:themeColor="background1" w:themeShade="BF"/>
              <w:left w:val="nil"/>
              <w:bottom w:val="dashSmallGap" w:sz="4" w:space="0" w:color="BFBFBF" w:themeColor="background1" w:themeShade="BF"/>
              <w:right w:val="nil"/>
            </w:tcBorders>
          </w:tcPr>
          <w:p w14:paraId="098CC8C0" w14:textId="77777777" w:rsidR="00551598" w:rsidRDefault="00551598" w:rsidP="00707860">
            <w:pPr>
              <w:pStyle w:val="ProductList-Offering2"/>
            </w:pPr>
            <w:bookmarkStart w:id="203" w:name="_Toc395021438"/>
            <w:r>
              <w:t>Microsoft Dynamics AX 2012 R3 Store Server</w:t>
            </w:r>
            <w:bookmarkEnd w:id="203"/>
            <w:r>
              <w:fldChar w:fldCharType="begin"/>
            </w:r>
            <w:r>
              <w:instrText>XE "Microsoft Dynamics AX 2012 R3 Store Server"</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78FE10D0" w14:textId="77777777" w:rsidR="00551598" w:rsidRDefault="0055159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D7FC11" w14:textId="77777777" w:rsidR="00551598" w:rsidRDefault="0055159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9EDDF70" w14:textId="77777777" w:rsidR="00551598" w:rsidRDefault="0055159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5A17534" w14:textId="77777777" w:rsidR="00551598" w:rsidRDefault="0055159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E19F122" w14:textId="77777777" w:rsidR="00551598" w:rsidRDefault="00551598" w:rsidP="00707860">
            <w:pPr>
              <w:pStyle w:val="ProductList-OfferingBody"/>
              <w:ind w:left="-113"/>
              <w:jc w:val="center"/>
            </w:pPr>
            <w:r>
              <w:t>10</w:t>
            </w:r>
          </w:p>
        </w:tc>
        <w:tc>
          <w:tcPr>
            <w:tcW w:w="596" w:type="dxa"/>
            <w:shd w:val="clear" w:color="auto" w:fill="70AD47" w:themeFill="accent6"/>
            <w:vAlign w:val="center"/>
          </w:tcPr>
          <w:p w14:paraId="64446364"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2EA5DC74"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2C0721E9" w14:textId="77777777" w:rsidR="00551598" w:rsidRDefault="00551598" w:rsidP="00707860">
            <w:pPr>
              <w:pStyle w:val="ProductList-OfferingBody"/>
              <w:ind w:left="-113"/>
              <w:jc w:val="center"/>
            </w:pPr>
          </w:p>
        </w:tc>
        <w:tc>
          <w:tcPr>
            <w:tcW w:w="595" w:type="dxa"/>
            <w:shd w:val="clear" w:color="auto" w:fill="BFBFBF" w:themeFill="background1" w:themeFillShade="BF"/>
            <w:vAlign w:val="center"/>
          </w:tcPr>
          <w:p w14:paraId="28ACC455" w14:textId="77777777" w:rsidR="00551598" w:rsidRDefault="00551598" w:rsidP="00707860">
            <w:pPr>
              <w:pStyle w:val="ProductList-OfferingBody"/>
              <w:ind w:left="-113"/>
              <w:jc w:val="center"/>
            </w:pPr>
          </w:p>
        </w:tc>
        <w:tc>
          <w:tcPr>
            <w:tcW w:w="564" w:type="dxa"/>
            <w:shd w:val="clear" w:color="auto" w:fill="BFBFBF" w:themeFill="background1" w:themeFillShade="BF"/>
            <w:vAlign w:val="center"/>
          </w:tcPr>
          <w:p w14:paraId="06F4BECF" w14:textId="77777777" w:rsidR="00551598" w:rsidRDefault="00551598" w:rsidP="00707860">
            <w:pPr>
              <w:pStyle w:val="ProductList-OfferingBody"/>
              <w:ind w:left="-113"/>
              <w:jc w:val="center"/>
            </w:pPr>
          </w:p>
        </w:tc>
        <w:tc>
          <w:tcPr>
            <w:tcW w:w="627" w:type="dxa"/>
            <w:shd w:val="clear" w:color="auto" w:fill="BFBFBF" w:themeFill="background1" w:themeFillShade="BF"/>
            <w:vAlign w:val="center"/>
          </w:tcPr>
          <w:p w14:paraId="7648BB13" w14:textId="77777777" w:rsidR="00551598" w:rsidRDefault="00551598" w:rsidP="00707860">
            <w:pPr>
              <w:pStyle w:val="ProductList-OfferingBody"/>
              <w:ind w:left="-113"/>
              <w:jc w:val="center"/>
            </w:pPr>
          </w:p>
        </w:tc>
        <w:tc>
          <w:tcPr>
            <w:tcW w:w="595" w:type="dxa"/>
            <w:shd w:val="clear" w:color="auto" w:fill="BFBFBF" w:themeFill="background1" w:themeFillShade="BF"/>
            <w:vAlign w:val="center"/>
          </w:tcPr>
          <w:p w14:paraId="5F3DCABA" w14:textId="77777777" w:rsidR="00551598" w:rsidRDefault="00551598" w:rsidP="00707860">
            <w:pPr>
              <w:pStyle w:val="ProductList-OfferingBody"/>
              <w:ind w:left="-113"/>
              <w:jc w:val="center"/>
            </w:pPr>
          </w:p>
        </w:tc>
        <w:tc>
          <w:tcPr>
            <w:tcW w:w="596" w:type="dxa"/>
            <w:shd w:val="clear" w:color="auto" w:fill="BFBFBF" w:themeFill="background1" w:themeFillShade="BF"/>
            <w:vAlign w:val="center"/>
          </w:tcPr>
          <w:p w14:paraId="6097211A" w14:textId="77777777" w:rsidR="00551598" w:rsidRDefault="00551598" w:rsidP="00707860">
            <w:pPr>
              <w:pStyle w:val="ProductList-OfferingBody"/>
              <w:ind w:left="-113"/>
              <w:jc w:val="center"/>
            </w:pPr>
          </w:p>
        </w:tc>
      </w:tr>
      <w:tr w:rsidR="00551598" w14:paraId="5D738A72" w14:textId="77777777" w:rsidTr="00F650C4">
        <w:tc>
          <w:tcPr>
            <w:tcW w:w="3114" w:type="dxa"/>
            <w:tcBorders>
              <w:top w:val="dashSmallGap" w:sz="4" w:space="0" w:color="BFBFBF" w:themeColor="background1" w:themeShade="BF"/>
              <w:left w:val="nil"/>
              <w:bottom w:val="dashSmallGap" w:sz="4" w:space="0" w:color="BFBFBF" w:themeColor="background1" w:themeShade="BF"/>
              <w:right w:val="nil"/>
            </w:tcBorders>
          </w:tcPr>
          <w:p w14:paraId="78F40701" w14:textId="77777777" w:rsidR="00551598" w:rsidRPr="002764AA" w:rsidRDefault="00551598" w:rsidP="00707860">
            <w:pPr>
              <w:pStyle w:val="ProductList-Offering2"/>
              <w:rPr>
                <w:lang w:val="pt-BR"/>
              </w:rPr>
            </w:pPr>
            <w:bookmarkStart w:id="204" w:name="_Toc395021439"/>
            <w:r w:rsidRPr="002764AA">
              <w:rPr>
                <w:lang w:val="pt-BR"/>
              </w:rPr>
              <w:t>Microsoft Dynamics AX 2012 R3 Standard Commerce Server Core (Licencia por Núcleo para 2 paquetes)</w:t>
            </w:r>
            <w:bookmarkEnd w:id="204"/>
            <w:r>
              <w:fldChar w:fldCharType="begin"/>
            </w:r>
            <w:r w:rsidRPr="002764AA">
              <w:rPr>
                <w:lang w:val="pt-BR"/>
              </w:rPr>
              <w:instrText>XE "Microsoft Dynamics AX 2012 R3 Standard Commerce Server Core (Licencia por Núcleo para 2 paquetes)"</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44BD9C10" w14:textId="77777777" w:rsidR="00551598" w:rsidRDefault="00551598"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18DE77" w14:textId="77777777" w:rsidR="00551598" w:rsidRDefault="00551598"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A1B4E1B" w14:textId="77777777" w:rsidR="00551598" w:rsidRDefault="00551598" w:rsidP="00707860">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90113D" w14:textId="77777777" w:rsidR="00551598" w:rsidRDefault="00551598" w:rsidP="00707860">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5F22A2D" w14:textId="77777777" w:rsidR="00551598" w:rsidRDefault="00551598" w:rsidP="00707860">
            <w:pPr>
              <w:pStyle w:val="ProductList-OfferingBody"/>
              <w:ind w:left="-113"/>
              <w:jc w:val="center"/>
            </w:pPr>
            <w:r>
              <w:t>125</w:t>
            </w:r>
          </w:p>
        </w:tc>
        <w:tc>
          <w:tcPr>
            <w:tcW w:w="596" w:type="dxa"/>
            <w:shd w:val="clear" w:color="auto" w:fill="70AD47" w:themeFill="accent6"/>
            <w:vAlign w:val="center"/>
          </w:tcPr>
          <w:p w14:paraId="2648D219"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2B0C313"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6238A05E" w14:textId="77777777" w:rsidR="00551598" w:rsidRDefault="00551598" w:rsidP="00707860">
            <w:pPr>
              <w:pStyle w:val="ProductList-OfferingBody"/>
              <w:ind w:left="-113"/>
              <w:jc w:val="center"/>
            </w:pPr>
          </w:p>
        </w:tc>
        <w:tc>
          <w:tcPr>
            <w:tcW w:w="595" w:type="dxa"/>
            <w:shd w:val="clear" w:color="auto" w:fill="BFBFBF" w:themeFill="background1" w:themeFillShade="BF"/>
            <w:vAlign w:val="center"/>
          </w:tcPr>
          <w:p w14:paraId="316D28A4" w14:textId="77777777" w:rsidR="00551598" w:rsidRDefault="00551598" w:rsidP="00707860">
            <w:pPr>
              <w:pStyle w:val="ProductList-OfferingBody"/>
              <w:ind w:left="-113"/>
              <w:jc w:val="center"/>
            </w:pPr>
          </w:p>
        </w:tc>
        <w:tc>
          <w:tcPr>
            <w:tcW w:w="564" w:type="dxa"/>
            <w:shd w:val="clear" w:color="auto" w:fill="BFBFBF" w:themeFill="background1" w:themeFillShade="BF"/>
            <w:vAlign w:val="center"/>
          </w:tcPr>
          <w:p w14:paraId="43BCE409" w14:textId="77777777" w:rsidR="00551598" w:rsidRDefault="00551598" w:rsidP="00707860">
            <w:pPr>
              <w:pStyle w:val="ProductList-OfferingBody"/>
              <w:ind w:left="-113"/>
              <w:jc w:val="center"/>
            </w:pPr>
          </w:p>
        </w:tc>
        <w:tc>
          <w:tcPr>
            <w:tcW w:w="627" w:type="dxa"/>
            <w:shd w:val="clear" w:color="auto" w:fill="BFBFBF" w:themeFill="background1" w:themeFillShade="BF"/>
            <w:vAlign w:val="center"/>
          </w:tcPr>
          <w:p w14:paraId="4084F98C" w14:textId="77777777" w:rsidR="00551598" w:rsidRDefault="00551598" w:rsidP="00707860">
            <w:pPr>
              <w:pStyle w:val="ProductList-OfferingBody"/>
              <w:ind w:left="-113"/>
              <w:jc w:val="center"/>
            </w:pPr>
          </w:p>
        </w:tc>
        <w:tc>
          <w:tcPr>
            <w:tcW w:w="595" w:type="dxa"/>
            <w:shd w:val="clear" w:color="auto" w:fill="BFBFBF" w:themeFill="background1" w:themeFillShade="BF"/>
            <w:vAlign w:val="center"/>
          </w:tcPr>
          <w:p w14:paraId="48664640" w14:textId="77777777" w:rsidR="00551598" w:rsidRDefault="00551598" w:rsidP="00707860">
            <w:pPr>
              <w:pStyle w:val="ProductList-OfferingBody"/>
              <w:ind w:left="-113"/>
              <w:jc w:val="center"/>
            </w:pPr>
          </w:p>
        </w:tc>
        <w:tc>
          <w:tcPr>
            <w:tcW w:w="596" w:type="dxa"/>
            <w:shd w:val="clear" w:color="auto" w:fill="BFBFBF" w:themeFill="background1" w:themeFillShade="BF"/>
            <w:vAlign w:val="center"/>
          </w:tcPr>
          <w:p w14:paraId="16A1EFA7" w14:textId="77777777" w:rsidR="00551598" w:rsidRDefault="00551598" w:rsidP="00707860">
            <w:pPr>
              <w:pStyle w:val="ProductList-OfferingBody"/>
              <w:ind w:left="-113"/>
              <w:jc w:val="center"/>
            </w:pPr>
          </w:p>
        </w:tc>
      </w:tr>
      <w:tr w:rsidR="00551598" w14:paraId="444836EC" w14:textId="77777777" w:rsidTr="00F650C4">
        <w:tc>
          <w:tcPr>
            <w:tcW w:w="3114" w:type="dxa"/>
            <w:tcBorders>
              <w:top w:val="dashSmallGap" w:sz="4" w:space="0" w:color="BFBFBF" w:themeColor="background1" w:themeShade="BF"/>
              <w:left w:val="nil"/>
              <w:bottom w:val="dashSmallGap" w:sz="4" w:space="0" w:color="BFBFBF" w:themeColor="background1" w:themeShade="BF"/>
              <w:right w:val="nil"/>
            </w:tcBorders>
          </w:tcPr>
          <w:p w14:paraId="34931AC5" w14:textId="77777777" w:rsidR="00551598" w:rsidRDefault="00551598" w:rsidP="00F364BF">
            <w:pPr>
              <w:pStyle w:val="ProductList-Offering2"/>
            </w:pPr>
            <w:bookmarkStart w:id="205" w:name="_Toc379797120"/>
            <w:bookmarkStart w:id="206" w:name="_Toc380513146"/>
            <w:bookmarkStart w:id="207" w:name="_Toc380655185"/>
            <w:bookmarkStart w:id="208" w:name="_Toc395021440"/>
            <w:r>
              <w:t>Enterprise CAL de Microsoft Dynamics AX 2012 R3</w:t>
            </w:r>
            <w:r>
              <w:fldChar w:fldCharType="begin"/>
            </w:r>
            <w:r>
              <w:instrText>XE "Enterprise CAL de Microsoft Dynamics AX 2012 R3"</w:instrText>
            </w:r>
            <w:r>
              <w:fldChar w:fldCharType="end"/>
            </w:r>
            <w:r>
              <w:t xml:space="preserve"> (Dispositivo y Usuario)</w:t>
            </w:r>
            <w:bookmarkEnd w:id="205"/>
            <w:bookmarkEnd w:id="206"/>
            <w:bookmarkEnd w:id="207"/>
            <w:bookmarkEnd w:id="208"/>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0A76CBDD" w14:textId="77777777" w:rsidR="00551598" w:rsidRDefault="005515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A779E07" w14:textId="77777777" w:rsidR="00551598" w:rsidRDefault="005515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9F6239F" w14:textId="77777777" w:rsidR="00551598" w:rsidRDefault="005515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2C163A0" w14:textId="77777777" w:rsidR="00551598" w:rsidRDefault="005515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017DB4D" w14:textId="77777777" w:rsidR="00551598" w:rsidRDefault="00551598" w:rsidP="00F364BF">
            <w:pPr>
              <w:pStyle w:val="ProductList-OfferingBody"/>
              <w:ind w:left="-113"/>
              <w:jc w:val="center"/>
            </w:pPr>
            <w:r>
              <w:t>50</w:t>
            </w:r>
          </w:p>
        </w:tc>
        <w:tc>
          <w:tcPr>
            <w:tcW w:w="596" w:type="dxa"/>
            <w:shd w:val="clear" w:color="auto" w:fill="70AD47" w:themeFill="accent6"/>
            <w:vAlign w:val="center"/>
          </w:tcPr>
          <w:p w14:paraId="1E44DB36"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29A6FF9"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09C676A2"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1DC1C9CB" w14:textId="77777777" w:rsidR="00551598" w:rsidRDefault="00551598" w:rsidP="00F364BF">
            <w:pPr>
              <w:pStyle w:val="ProductList-OfferingBody"/>
              <w:ind w:left="-113"/>
              <w:jc w:val="center"/>
            </w:pPr>
          </w:p>
        </w:tc>
        <w:tc>
          <w:tcPr>
            <w:tcW w:w="564" w:type="dxa"/>
            <w:shd w:val="clear" w:color="auto" w:fill="BFBFBF" w:themeFill="background1" w:themeFillShade="BF"/>
            <w:vAlign w:val="center"/>
          </w:tcPr>
          <w:p w14:paraId="2E673947" w14:textId="77777777" w:rsidR="00551598" w:rsidRDefault="00551598" w:rsidP="00F364BF">
            <w:pPr>
              <w:pStyle w:val="ProductList-OfferingBody"/>
              <w:ind w:left="-113"/>
              <w:jc w:val="center"/>
            </w:pPr>
          </w:p>
        </w:tc>
        <w:tc>
          <w:tcPr>
            <w:tcW w:w="627" w:type="dxa"/>
            <w:shd w:val="clear" w:color="auto" w:fill="BFBFBF" w:themeFill="background1" w:themeFillShade="BF"/>
            <w:vAlign w:val="center"/>
          </w:tcPr>
          <w:p w14:paraId="490D2C0A"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195F4DE8" w14:textId="77777777" w:rsidR="00551598" w:rsidRDefault="00551598" w:rsidP="00F364BF">
            <w:pPr>
              <w:pStyle w:val="ProductList-OfferingBody"/>
              <w:ind w:left="-113"/>
              <w:jc w:val="center"/>
            </w:pPr>
          </w:p>
        </w:tc>
        <w:tc>
          <w:tcPr>
            <w:tcW w:w="596" w:type="dxa"/>
            <w:shd w:val="clear" w:color="auto" w:fill="BFBFBF" w:themeFill="background1" w:themeFillShade="BF"/>
            <w:vAlign w:val="center"/>
          </w:tcPr>
          <w:p w14:paraId="783C81B0" w14:textId="77777777" w:rsidR="00551598" w:rsidRDefault="00551598" w:rsidP="00F364BF">
            <w:pPr>
              <w:pStyle w:val="ProductList-OfferingBody"/>
              <w:ind w:left="-113"/>
              <w:jc w:val="center"/>
            </w:pPr>
          </w:p>
        </w:tc>
      </w:tr>
      <w:tr w:rsidR="00551598" w14:paraId="4E04A1C3" w14:textId="77777777" w:rsidTr="00F650C4">
        <w:tc>
          <w:tcPr>
            <w:tcW w:w="3114" w:type="dxa"/>
            <w:tcBorders>
              <w:top w:val="dashSmallGap" w:sz="4" w:space="0" w:color="BFBFBF" w:themeColor="background1" w:themeShade="BF"/>
              <w:left w:val="nil"/>
              <w:bottom w:val="dashSmallGap" w:sz="4" w:space="0" w:color="BFBFBF" w:themeColor="background1" w:themeShade="BF"/>
              <w:right w:val="nil"/>
            </w:tcBorders>
          </w:tcPr>
          <w:p w14:paraId="216FCA7C" w14:textId="77777777" w:rsidR="00551598" w:rsidRDefault="00551598" w:rsidP="00F364BF">
            <w:pPr>
              <w:pStyle w:val="ProductList-Offering2"/>
            </w:pPr>
            <w:bookmarkStart w:id="209" w:name="_Toc379797121"/>
            <w:bookmarkStart w:id="210" w:name="_Toc380513147"/>
            <w:bookmarkStart w:id="211" w:name="_Toc380655186"/>
            <w:bookmarkStart w:id="212" w:name="_Toc395021441"/>
            <w:r>
              <w:t>Enterprise CAL Adicional de Microsoft Dynamics AX 2012 R3</w:t>
            </w:r>
            <w:r>
              <w:fldChar w:fldCharType="begin"/>
            </w:r>
            <w:r>
              <w:instrText>XE "Enterprise CAL Adicional de Microsoft Dynamics AX 2012 R3"</w:instrText>
            </w:r>
            <w:r>
              <w:fldChar w:fldCharType="end"/>
            </w:r>
            <w:r>
              <w:t xml:space="preserve"> (Dispositivo y Usuario)</w:t>
            </w:r>
            <w:bookmarkEnd w:id="209"/>
            <w:bookmarkEnd w:id="210"/>
            <w:bookmarkEnd w:id="211"/>
            <w:bookmarkEnd w:id="212"/>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58B7CD37" w14:textId="77777777" w:rsidR="00551598" w:rsidRDefault="005515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E488C7A" w14:textId="77777777" w:rsidR="00551598" w:rsidRDefault="005515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041E176" w14:textId="77777777" w:rsidR="00551598" w:rsidRDefault="005515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734E19" w14:textId="77777777" w:rsidR="00551598" w:rsidRDefault="005515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487F3F2" w14:textId="77777777" w:rsidR="00551598" w:rsidRDefault="00551598" w:rsidP="00F364BF">
            <w:pPr>
              <w:pStyle w:val="ProductList-OfferingBody"/>
              <w:ind w:left="-113"/>
              <w:jc w:val="center"/>
            </w:pPr>
            <w:r>
              <w:t>25</w:t>
            </w:r>
          </w:p>
        </w:tc>
        <w:tc>
          <w:tcPr>
            <w:tcW w:w="596" w:type="dxa"/>
            <w:shd w:val="clear" w:color="auto" w:fill="70AD47" w:themeFill="accent6"/>
            <w:vAlign w:val="center"/>
          </w:tcPr>
          <w:p w14:paraId="3EA63CBE"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A7516D9"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48FA43CB"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4407AF18" w14:textId="77777777" w:rsidR="00551598" w:rsidRDefault="00551598" w:rsidP="00F364BF">
            <w:pPr>
              <w:pStyle w:val="ProductList-OfferingBody"/>
              <w:ind w:left="-113"/>
              <w:jc w:val="center"/>
            </w:pPr>
          </w:p>
        </w:tc>
        <w:tc>
          <w:tcPr>
            <w:tcW w:w="564" w:type="dxa"/>
            <w:shd w:val="clear" w:color="auto" w:fill="BFBFBF" w:themeFill="background1" w:themeFillShade="BF"/>
            <w:vAlign w:val="center"/>
          </w:tcPr>
          <w:p w14:paraId="75D4F838" w14:textId="77777777" w:rsidR="00551598" w:rsidRDefault="00551598" w:rsidP="00F364BF">
            <w:pPr>
              <w:pStyle w:val="ProductList-OfferingBody"/>
              <w:ind w:left="-113"/>
              <w:jc w:val="center"/>
            </w:pPr>
          </w:p>
        </w:tc>
        <w:tc>
          <w:tcPr>
            <w:tcW w:w="627" w:type="dxa"/>
            <w:shd w:val="clear" w:color="auto" w:fill="BFBFBF" w:themeFill="background1" w:themeFillShade="BF"/>
            <w:vAlign w:val="center"/>
          </w:tcPr>
          <w:p w14:paraId="064367A5"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62EBDC9C" w14:textId="77777777" w:rsidR="00551598" w:rsidRDefault="00551598" w:rsidP="00F364BF">
            <w:pPr>
              <w:pStyle w:val="ProductList-OfferingBody"/>
              <w:ind w:left="-113"/>
              <w:jc w:val="center"/>
            </w:pPr>
          </w:p>
        </w:tc>
        <w:tc>
          <w:tcPr>
            <w:tcW w:w="596" w:type="dxa"/>
            <w:shd w:val="clear" w:color="auto" w:fill="BFBFBF" w:themeFill="background1" w:themeFillShade="BF"/>
            <w:vAlign w:val="center"/>
          </w:tcPr>
          <w:p w14:paraId="0D7B4B4E" w14:textId="77777777" w:rsidR="00551598" w:rsidRDefault="00551598" w:rsidP="00F364BF">
            <w:pPr>
              <w:pStyle w:val="ProductList-OfferingBody"/>
              <w:ind w:left="-113"/>
              <w:jc w:val="center"/>
            </w:pPr>
          </w:p>
        </w:tc>
      </w:tr>
      <w:tr w:rsidR="00551598" w14:paraId="47C3145E" w14:textId="77777777" w:rsidTr="00F650C4">
        <w:tc>
          <w:tcPr>
            <w:tcW w:w="3114" w:type="dxa"/>
            <w:tcBorders>
              <w:top w:val="dashSmallGap" w:sz="4" w:space="0" w:color="BFBFBF" w:themeColor="background1" w:themeShade="BF"/>
              <w:left w:val="nil"/>
              <w:bottom w:val="dashSmallGap" w:sz="4" w:space="0" w:color="BFBFBF" w:themeColor="background1" w:themeShade="BF"/>
              <w:right w:val="nil"/>
            </w:tcBorders>
          </w:tcPr>
          <w:p w14:paraId="22BE990C" w14:textId="77777777" w:rsidR="00551598" w:rsidRDefault="00551598" w:rsidP="00F650C4">
            <w:pPr>
              <w:pStyle w:val="ProductList-Offering2"/>
            </w:pPr>
            <w:bookmarkStart w:id="213" w:name="_Toc379797122"/>
            <w:bookmarkStart w:id="214" w:name="_Toc380513148"/>
            <w:bookmarkStart w:id="215" w:name="_Toc380655187"/>
            <w:bookmarkStart w:id="216" w:name="_Toc395021442"/>
            <w:r>
              <w:t>CAL Funcional de Microsoft Dynamics AX 2012</w:t>
            </w:r>
            <w:r w:rsidR="00F650C4">
              <w:t> </w:t>
            </w:r>
            <w:r>
              <w:t>R3</w:t>
            </w:r>
            <w:r>
              <w:fldChar w:fldCharType="begin"/>
            </w:r>
            <w:r>
              <w:instrText>XE "CAL Funcional de Microsoft Dynamics AX 2012 R3"</w:instrText>
            </w:r>
            <w:r>
              <w:fldChar w:fldCharType="end"/>
            </w:r>
            <w:r>
              <w:t xml:space="preserve"> (Dispositivo y Usuario)</w:t>
            </w:r>
            <w:bookmarkEnd w:id="213"/>
            <w:bookmarkEnd w:id="214"/>
            <w:bookmarkEnd w:id="215"/>
            <w:bookmarkEnd w:id="216"/>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050227B9" w14:textId="77777777" w:rsidR="00551598" w:rsidRDefault="005515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EBA86D3" w14:textId="77777777" w:rsidR="00551598" w:rsidRDefault="005515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4D32359" w14:textId="77777777" w:rsidR="00551598" w:rsidRDefault="005515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2FFC6E2" w14:textId="77777777" w:rsidR="00551598" w:rsidRDefault="005515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97D6C66" w14:textId="77777777" w:rsidR="00551598" w:rsidRDefault="00551598" w:rsidP="00F364BF">
            <w:pPr>
              <w:pStyle w:val="ProductList-OfferingBody"/>
              <w:ind w:left="-113"/>
              <w:jc w:val="center"/>
            </w:pPr>
            <w:r>
              <w:t>15</w:t>
            </w:r>
          </w:p>
        </w:tc>
        <w:tc>
          <w:tcPr>
            <w:tcW w:w="596" w:type="dxa"/>
            <w:shd w:val="clear" w:color="auto" w:fill="70AD47" w:themeFill="accent6"/>
            <w:vAlign w:val="center"/>
          </w:tcPr>
          <w:p w14:paraId="4BB4438C"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D902F12"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7F6A9DE0"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3837A07F" w14:textId="77777777" w:rsidR="00551598" w:rsidRDefault="00551598" w:rsidP="00F364BF">
            <w:pPr>
              <w:pStyle w:val="ProductList-OfferingBody"/>
              <w:ind w:left="-113"/>
              <w:jc w:val="center"/>
            </w:pPr>
          </w:p>
        </w:tc>
        <w:tc>
          <w:tcPr>
            <w:tcW w:w="564" w:type="dxa"/>
            <w:shd w:val="clear" w:color="auto" w:fill="BFBFBF" w:themeFill="background1" w:themeFillShade="BF"/>
            <w:vAlign w:val="center"/>
          </w:tcPr>
          <w:p w14:paraId="4915075F" w14:textId="77777777" w:rsidR="00551598" w:rsidRDefault="00551598" w:rsidP="00F364BF">
            <w:pPr>
              <w:pStyle w:val="ProductList-OfferingBody"/>
              <w:ind w:left="-113"/>
              <w:jc w:val="center"/>
            </w:pPr>
          </w:p>
        </w:tc>
        <w:tc>
          <w:tcPr>
            <w:tcW w:w="627" w:type="dxa"/>
            <w:shd w:val="clear" w:color="auto" w:fill="BFBFBF" w:themeFill="background1" w:themeFillShade="BF"/>
            <w:vAlign w:val="center"/>
          </w:tcPr>
          <w:p w14:paraId="46C89C2E"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191C744B" w14:textId="77777777" w:rsidR="00551598" w:rsidRDefault="00551598" w:rsidP="00F364BF">
            <w:pPr>
              <w:pStyle w:val="ProductList-OfferingBody"/>
              <w:ind w:left="-113"/>
              <w:jc w:val="center"/>
            </w:pPr>
          </w:p>
        </w:tc>
        <w:tc>
          <w:tcPr>
            <w:tcW w:w="596" w:type="dxa"/>
            <w:shd w:val="clear" w:color="auto" w:fill="BFBFBF" w:themeFill="background1" w:themeFillShade="BF"/>
            <w:vAlign w:val="center"/>
          </w:tcPr>
          <w:p w14:paraId="73A62414" w14:textId="77777777" w:rsidR="00551598" w:rsidRDefault="00551598" w:rsidP="00F364BF">
            <w:pPr>
              <w:pStyle w:val="ProductList-OfferingBody"/>
              <w:ind w:left="-113"/>
              <w:jc w:val="center"/>
            </w:pPr>
          </w:p>
        </w:tc>
      </w:tr>
      <w:tr w:rsidR="00551598" w14:paraId="1391AE04" w14:textId="77777777" w:rsidTr="00F650C4">
        <w:tc>
          <w:tcPr>
            <w:tcW w:w="3114" w:type="dxa"/>
            <w:tcBorders>
              <w:top w:val="dashSmallGap" w:sz="4" w:space="0" w:color="BFBFBF" w:themeColor="background1" w:themeShade="BF"/>
              <w:left w:val="nil"/>
              <w:bottom w:val="dashSmallGap" w:sz="4" w:space="0" w:color="BFBFBF" w:themeColor="background1" w:themeShade="BF"/>
              <w:right w:val="nil"/>
            </w:tcBorders>
          </w:tcPr>
          <w:p w14:paraId="21F132CA" w14:textId="77777777" w:rsidR="00551598" w:rsidRDefault="00551598" w:rsidP="00F364BF">
            <w:pPr>
              <w:pStyle w:val="ProductList-Offering2"/>
            </w:pPr>
            <w:bookmarkStart w:id="217" w:name="_Toc379797123"/>
            <w:bookmarkStart w:id="218" w:name="_Toc380513149"/>
            <w:bookmarkStart w:id="219" w:name="_Toc380655188"/>
            <w:bookmarkStart w:id="220" w:name="_Toc395021443"/>
            <w:r>
              <w:t>CAL Funcional Adicional de Microsoft Dynamics AX 2012 R3</w:t>
            </w:r>
            <w:r>
              <w:fldChar w:fldCharType="begin"/>
            </w:r>
            <w:r>
              <w:instrText>XE "CAL Funcional Adicional de Microsoft Dynamics AX 2012 R3"</w:instrText>
            </w:r>
            <w:r>
              <w:fldChar w:fldCharType="end"/>
            </w:r>
            <w:r>
              <w:t xml:space="preserve"> (Dispositivo y Usuario)</w:t>
            </w:r>
            <w:bookmarkEnd w:id="217"/>
            <w:bookmarkEnd w:id="218"/>
            <w:bookmarkEnd w:id="219"/>
            <w:bookmarkEnd w:id="220"/>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3D3644A7" w14:textId="77777777" w:rsidR="00551598" w:rsidRDefault="005515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5F48944" w14:textId="77777777" w:rsidR="00551598" w:rsidRDefault="005515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142E44B" w14:textId="77777777" w:rsidR="00551598" w:rsidRDefault="005515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E3D1559" w14:textId="77777777" w:rsidR="00551598" w:rsidRDefault="005515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868B3CC" w14:textId="77777777" w:rsidR="00551598" w:rsidRDefault="00551598" w:rsidP="00F364BF">
            <w:pPr>
              <w:pStyle w:val="ProductList-OfferingBody"/>
              <w:ind w:left="-113"/>
              <w:jc w:val="center"/>
            </w:pPr>
            <w:r>
              <w:t>10</w:t>
            </w:r>
          </w:p>
        </w:tc>
        <w:tc>
          <w:tcPr>
            <w:tcW w:w="596" w:type="dxa"/>
            <w:shd w:val="clear" w:color="auto" w:fill="70AD47" w:themeFill="accent6"/>
            <w:vAlign w:val="center"/>
          </w:tcPr>
          <w:p w14:paraId="63C6895A"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2901F6E"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7E12A1B7"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2BD2D2C2" w14:textId="77777777" w:rsidR="00551598" w:rsidRDefault="00551598" w:rsidP="00F364BF">
            <w:pPr>
              <w:pStyle w:val="ProductList-OfferingBody"/>
              <w:ind w:left="-113"/>
              <w:jc w:val="center"/>
            </w:pPr>
          </w:p>
        </w:tc>
        <w:tc>
          <w:tcPr>
            <w:tcW w:w="564" w:type="dxa"/>
            <w:shd w:val="clear" w:color="auto" w:fill="BFBFBF" w:themeFill="background1" w:themeFillShade="BF"/>
            <w:vAlign w:val="center"/>
          </w:tcPr>
          <w:p w14:paraId="51EC17E5" w14:textId="77777777" w:rsidR="00551598" w:rsidRDefault="00551598" w:rsidP="00F364BF">
            <w:pPr>
              <w:pStyle w:val="ProductList-OfferingBody"/>
              <w:ind w:left="-113"/>
              <w:jc w:val="center"/>
            </w:pPr>
          </w:p>
        </w:tc>
        <w:tc>
          <w:tcPr>
            <w:tcW w:w="627" w:type="dxa"/>
            <w:shd w:val="clear" w:color="auto" w:fill="BFBFBF" w:themeFill="background1" w:themeFillShade="BF"/>
            <w:vAlign w:val="center"/>
          </w:tcPr>
          <w:p w14:paraId="695D879A"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44280FDD" w14:textId="77777777" w:rsidR="00551598" w:rsidRDefault="00551598" w:rsidP="00F364BF">
            <w:pPr>
              <w:pStyle w:val="ProductList-OfferingBody"/>
              <w:ind w:left="-113"/>
              <w:jc w:val="center"/>
            </w:pPr>
          </w:p>
        </w:tc>
        <w:tc>
          <w:tcPr>
            <w:tcW w:w="596" w:type="dxa"/>
            <w:shd w:val="clear" w:color="auto" w:fill="BFBFBF" w:themeFill="background1" w:themeFillShade="BF"/>
            <w:vAlign w:val="center"/>
          </w:tcPr>
          <w:p w14:paraId="4FF560DC" w14:textId="77777777" w:rsidR="00551598" w:rsidRDefault="00551598" w:rsidP="00F364BF">
            <w:pPr>
              <w:pStyle w:val="ProductList-OfferingBody"/>
              <w:ind w:left="-113"/>
              <w:jc w:val="center"/>
            </w:pPr>
          </w:p>
        </w:tc>
      </w:tr>
      <w:tr w:rsidR="00551598" w14:paraId="1FF13589" w14:textId="77777777" w:rsidTr="00F650C4">
        <w:tc>
          <w:tcPr>
            <w:tcW w:w="3114" w:type="dxa"/>
            <w:tcBorders>
              <w:top w:val="dashSmallGap" w:sz="4" w:space="0" w:color="BFBFBF" w:themeColor="background1" w:themeShade="BF"/>
              <w:left w:val="nil"/>
              <w:bottom w:val="dashSmallGap" w:sz="4" w:space="0" w:color="BFBFBF" w:themeColor="background1" w:themeShade="BF"/>
              <w:right w:val="nil"/>
            </w:tcBorders>
          </w:tcPr>
          <w:p w14:paraId="56CD9DFA" w14:textId="77777777" w:rsidR="00551598" w:rsidRDefault="00551598" w:rsidP="00F650C4">
            <w:pPr>
              <w:pStyle w:val="ProductList-Offering2"/>
            </w:pPr>
            <w:bookmarkStart w:id="221" w:name="_Toc379797124"/>
            <w:bookmarkStart w:id="222" w:name="_Toc380513150"/>
            <w:bookmarkStart w:id="223" w:name="_Toc380655189"/>
            <w:bookmarkStart w:id="224" w:name="_Toc395021444"/>
            <w:r>
              <w:t>CAL de Autoservicio de Microsoft Dynamics AX</w:t>
            </w:r>
            <w:r w:rsidR="00F650C4">
              <w:t> </w:t>
            </w:r>
            <w:r>
              <w:t>2012 R3</w:t>
            </w:r>
            <w:r>
              <w:fldChar w:fldCharType="begin"/>
            </w:r>
            <w:r>
              <w:instrText>XE "CAL de Autoservicio de Microsoft Dynamics AX 2012 R3"</w:instrText>
            </w:r>
            <w:r>
              <w:fldChar w:fldCharType="end"/>
            </w:r>
            <w:r>
              <w:t xml:space="preserve"> (Dispositivo y Usuario)</w:t>
            </w:r>
            <w:bookmarkEnd w:id="221"/>
            <w:bookmarkEnd w:id="222"/>
            <w:bookmarkEnd w:id="223"/>
            <w:bookmarkEnd w:id="224"/>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29326773" w14:textId="77777777" w:rsidR="00551598" w:rsidRDefault="005515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DB76246" w14:textId="77777777" w:rsidR="00551598" w:rsidRDefault="005515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F41D372" w14:textId="77777777" w:rsidR="00551598" w:rsidRDefault="005515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B59A936" w14:textId="77777777" w:rsidR="00551598" w:rsidRDefault="005515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9BD4C91" w14:textId="77777777" w:rsidR="00551598" w:rsidRDefault="00551598" w:rsidP="00F364BF">
            <w:pPr>
              <w:pStyle w:val="ProductList-OfferingBody"/>
              <w:ind w:left="-113"/>
              <w:jc w:val="center"/>
            </w:pPr>
            <w:r>
              <w:t>1</w:t>
            </w:r>
          </w:p>
        </w:tc>
        <w:tc>
          <w:tcPr>
            <w:tcW w:w="596" w:type="dxa"/>
            <w:shd w:val="clear" w:color="auto" w:fill="70AD47" w:themeFill="accent6"/>
            <w:vAlign w:val="center"/>
          </w:tcPr>
          <w:p w14:paraId="5E2F293F"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24E362B"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1D80F91F"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77E1EA82" w14:textId="77777777" w:rsidR="00551598" w:rsidRDefault="00551598" w:rsidP="00F364BF">
            <w:pPr>
              <w:pStyle w:val="ProductList-OfferingBody"/>
              <w:ind w:left="-113"/>
              <w:jc w:val="center"/>
            </w:pPr>
          </w:p>
        </w:tc>
        <w:tc>
          <w:tcPr>
            <w:tcW w:w="564" w:type="dxa"/>
            <w:shd w:val="clear" w:color="auto" w:fill="BFBFBF" w:themeFill="background1" w:themeFillShade="BF"/>
            <w:vAlign w:val="center"/>
          </w:tcPr>
          <w:p w14:paraId="30EE6BAC" w14:textId="77777777" w:rsidR="00551598" w:rsidRDefault="00551598" w:rsidP="00F364BF">
            <w:pPr>
              <w:pStyle w:val="ProductList-OfferingBody"/>
              <w:ind w:left="-113"/>
              <w:jc w:val="center"/>
            </w:pPr>
          </w:p>
        </w:tc>
        <w:tc>
          <w:tcPr>
            <w:tcW w:w="627" w:type="dxa"/>
            <w:shd w:val="clear" w:color="auto" w:fill="BFBFBF" w:themeFill="background1" w:themeFillShade="BF"/>
            <w:vAlign w:val="center"/>
          </w:tcPr>
          <w:p w14:paraId="45A5756F"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7796F5E4" w14:textId="77777777" w:rsidR="00551598" w:rsidRDefault="00551598" w:rsidP="00F364BF">
            <w:pPr>
              <w:pStyle w:val="ProductList-OfferingBody"/>
              <w:ind w:left="-113"/>
              <w:jc w:val="center"/>
            </w:pPr>
          </w:p>
        </w:tc>
        <w:tc>
          <w:tcPr>
            <w:tcW w:w="596" w:type="dxa"/>
            <w:shd w:val="clear" w:color="auto" w:fill="BFBFBF" w:themeFill="background1" w:themeFillShade="BF"/>
            <w:vAlign w:val="center"/>
          </w:tcPr>
          <w:p w14:paraId="75643279" w14:textId="77777777" w:rsidR="00551598" w:rsidRDefault="00551598" w:rsidP="00F364BF">
            <w:pPr>
              <w:pStyle w:val="ProductList-OfferingBody"/>
              <w:ind w:left="-113"/>
              <w:jc w:val="center"/>
            </w:pPr>
          </w:p>
        </w:tc>
      </w:tr>
      <w:tr w:rsidR="00551598" w14:paraId="46AB1C69" w14:textId="77777777" w:rsidTr="00F650C4">
        <w:tc>
          <w:tcPr>
            <w:tcW w:w="3114" w:type="dxa"/>
            <w:tcBorders>
              <w:top w:val="dashSmallGap" w:sz="4" w:space="0" w:color="BFBFBF" w:themeColor="background1" w:themeShade="BF"/>
              <w:left w:val="nil"/>
              <w:bottom w:val="dashSmallGap" w:sz="4" w:space="0" w:color="BFBFBF" w:themeColor="background1" w:themeShade="BF"/>
              <w:right w:val="nil"/>
            </w:tcBorders>
          </w:tcPr>
          <w:p w14:paraId="039F79B4" w14:textId="77777777" w:rsidR="00551598" w:rsidRDefault="00551598" w:rsidP="00F364BF">
            <w:pPr>
              <w:pStyle w:val="ProductList-Offering2"/>
            </w:pPr>
            <w:bookmarkStart w:id="225" w:name="_Toc379797125"/>
            <w:bookmarkStart w:id="226" w:name="_Toc380513151"/>
            <w:bookmarkStart w:id="227" w:name="_Toc380655190"/>
            <w:bookmarkStart w:id="228" w:name="_Toc395021445"/>
            <w:r>
              <w:t>CAL de Tarea de Microsoft Dynamics AX 2012 R3</w:t>
            </w:r>
            <w:r>
              <w:fldChar w:fldCharType="begin"/>
            </w:r>
            <w:r>
              <w:instrText>XE "CAL de Tarea de Microsoft Dynamics AX 2012 R3"</w:instrText>
            </w:r>
            <w:r>
              <w:fldChar w:fldCharType="end"/>
            </w:r>
            <w:r>
              <w:t xml:space="preserve"> (Dispositivo y Usuario)</w:t>
            </w:r>
            <w:bookmarkEnd w:id="225"/>
            <w:bookmarkEnd w:id="226"/>
            <w:bookmarkEnd w:id="227"/>
            <w:bookmarkEnd w:id="228"/>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180C92F5" w14:textId="77777777" w:rsidR="00551598" w:rsidRDefault="00551598"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6E8D0F" w14:textId="77777777" w:rsidR="00551598" w:rsidRDefault="00551598"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2639EF" w14:textId="77777777" w:rsidR="00551598" w:rsidRDefault="00551598" w:rsidP="00F364BF">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897C95" w14:textId="77777777" w:rsidR="00551598" w:rsidRDefault="005515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B7D5C96" w14:textId="77777777" w:rsidR="00551598" w:rsidRDefault="00551598" w:rsidP="00F364BF">
            <w:pPr>
              <w:pStyle w:val="ProductList-OfferingBody"/>
              <w:ind w:left="-113"/>
              <w:jc w:val="center"/>
            </w:pPr>
            <w:r>
              <w:t>1</w:t>
            </w:r>
          </w:p>
        </w:tc>
        <w:tc>
          <w:tcPr>
            <w:tcW w:w="596" w:type="dxa"/>
            <w:shd w:val="clear" w:color="auto" w:fill="70AD47" w:themeFill="accent6"/>
            <w:vAlign w:val="center"/>
          </w:tcPr>
          <w:p w14:paraId="0355B519"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A1121F4"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4E504503"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787466D8" w14:textId="77777777" w:rsidR="00551598" w:rsidRDefault="00551598" w:rsidP="00F364BF">
            <w:pPr>
              <w:pStyle w:val="ProductList-OfferingBody"/>
              <w:ind w:left="-113"/>
              <w:jc w:val="center"/>
            </w:pPr>
          </w:p>
        </w:tc>
        <w:tc>
          <w:tcPr>
            <w:tcW w:w="564" w:type="dxa"/>
            <w:shd w:val="clear" w:color="auto" w:fill="BFBFBF" w:themeFill="background1" w:themeFillShade="BF"/>
            <w:vAlign w:val="center"/>
          </w:tcPr>
          <w:p w14:paraId="249A55BF" w14:textId="77777777" w:rsidR="00551598" w:rsidRDefault="00551598" w:rsidP="00F364BF">
            <w:pPr>
              <w:pStyle w:val="ProductList-OfferingBody"/>
              <w:ind w:left="-113"/>
              <w:jc w:val="center"/>
            </w:pPr>
          </w:p>
        </w:tc>
        <w:tc>
          <w:tcPr>
            <w:tcW w:w="627" w:type="dxa"/>
            <w:shd w:val="clear" w:color="auto" w:fill="BFBFBF" w:themeFill="background1" w:themeFillShade="BF"/>
            <w:vAlign w:val="center"/>
          </w:tcPr>
          <w:p w14:paraId="4FD83BCE"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357B2940" w14:textId="77777777" w:rsidR="00551598" w:rsidRDefault="00551598" w:rsidP="00F364BF">
            <w:pPr>
              <w:pStyle w:val="ProductList-OfferingBody"/>
              <w:ind w:left="-113"/>
              <w:jc w:val="center"/>
            </w:pPr>
          </w:p>
        </w:tc>
        <w:tc>
          <w:tcPr>
            <w:tcW w:w="596" w:type="dxa"/>
            <w:shd w:val="clear" w:color="auto" w:fill="BFBFBF" w:themeFill="background1" w:themeFillShade="BF"/>
            <w:vAlign w:val="center"/>
          </w:tcPr>
          <w:p w14:paraId="50EA46CE" w14:textId="77777777" w:rsidR="00551598" w:rsidRDefault="00551598" w:rsidP="00F364BF">
            <w:pPr>
              <w:pStyle w:val="ProductList-OfferingBody"/>
              <w:ind w:left="-113"/>
              <w:jc w:val="center"/>
            </w:pPr>
          </w:p>
        </w:tc>
      </w:tr>
      <w:tr w:rsidR="00551598" w14:paraId="771D26D3" w14:textId="77777777" w:rsidTr="00F650C4">
        <w:tc>
          <w:tcPr>
            <w:tcW w:w="3114" w:type="dxa"/>
            <w:tcBorders>
              <w:top w:val="dashSmallGap" w:sz="4" w:space="0" w:color="BFBFBF" w:themeColor="background1" w:themeShade="BF"/>
              <w:left w:val="nil"/>
              <w:bottom w:val="nil"/>
              <w:right w:val="nil"/>
            </w:tcBorders>
          </w:tcPr>
          <w:p w14:paraId="2D6DBE3D" w14:textId="77777777" w:rsidR="00551598" w:rsidRDefault="00551598" w:rsidP="00F650C4">
            <w:pPr>
              <w:pStyle w:val="ProductList-Offering2"/>
            </w:pPr>
            <w:bookmarkStart w:id="229" w:name="_Toc379797126"/>
            <w:bookmarkStart w:id="230" w:name="_Toc380513152"/>
            <w:bookmarkStart w:id="231" w:name="_Toc380655191"/>
            <w:bookmarkStart w:id="232" w:name="_Toc395021446"/>
            <w:r>
              <w:t>CAL Adicional de Tarea de Microsoft Dynamics</w:t>
            </w:r>
            <w:r w:rsidR="00F650C4">
              <w:t> </w:t>
            </w:r>
            <w:r>
              <w:t>AX 2012 R3</w:t>
            </w:r>
            <w:r>
              <w:fldChar w:fldCharType="begin"/>
            </w:r>
            <w:r>
              <w:instrText>XE "CAL Adicional de Tarea de Microsoft Dynamics AX 2012 R3"</w:instrText>
            </w:r>
            <w:r>
              <w:fldChar w:fldCharType="end"/>
            </w:r>
            <w:r>
              <w:t xml:space="preserve"> (Dispositivo y Usuario)</w:t>
            </w:r>
            <w:bookmarkEnd w:id="229"/>
            <w:bookmarkEnd w:id="230"/>
            <w:bookmarkEnd w:id="231"/>
            <w:bookmarkEnd w:id="232"/>
          </w:p>
        </w:tc>
        <w:tc>
          <w:tcPr>
            <w:tcW w:w="541" w:type="dxa"/>
            <w:tcBorders>
              <w:top w:val="dashSmallGap" w:sz="4" w:space="0" w:color="BFBFBF" w:themeColor="background1" w:themeShade="BF"/>
              <w:left w:val="nil"/>
              <w:bottom w:val="nil"/>
              <w:right w:val="nil"/>
            </w:tcBorders>
            <w:vAlign w:val="center"/>
          </w:tcPr>
          <w:p w14:paraId="6627F8AF" w14:textId="77777777" w:rsidR="00551598" w:rsidRDefault="00551598"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14:paraId="267C3934" w14:textId="77777777" w:rsidR="00551598" w:rsidRDefault="00551598"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06AB3B63" w14:textId="77777777" w:rsidR="00551598" w:rsidRDefault="00551598" w:rsidP="00F364BF">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21200FB" w14:textId="77777777" w:rsidR="00551598" w:rsidRDefault="00551598" w:rsidP="00F364BF">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7BC89FB" w14:textId="77777777" w:rsidR="00551598" w:rsidRDefault="00551598" w:rsidP="00F364BF">
            <w:pPr>
              <w:pStyle w:val="ProductList-OfferingBody"/>
              <w:ind w:left="-113"/>
              <w:jc w:val="center"/>
            </w:pPr>
            <w:r>
              <w:t>1</w:t>
            </w:r>
          </w:p>
        </w:tc>
        <w:tc>
          <w:tcPr>
            <w:tcW w:w="596" w:type="dxa"/>
            <w:shd w:val="clear" w:color="auto" w:fill="70AD47" w:themeFill="accent6"/>
            <w:vAlign w:val="center"/>
          </w:tcPr>
          <w:p w14:paraId="57063222"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23BE14ED" w14:textId="77777777" w:rsidR="00551598" w:rsidRPr="00654393" w:rsidRDefault="005515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4E358204"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75C9BCF3" w14:textId="77777777" w:rsidR="00551598" w:rsidRDefault="00551598" w:rsidP="00F364BF">
            <w:pPr>
              <w:pStyle w:val="ProductList-OfferingBody"/>
              <w:ind w:left="-113"/>
              <w:jc w:val="center"/>
            </w:pPr>
          </w:p>
        </w:tc>
        <w:tc>
          <w:tcPr>
            <w:tcW w:w="564" w:type="dxa"/>
            <w:shd w:val="clear" w:color="auto" w:fill="BFBFBF" w:themeFill="background1" w:themeFillShade="BF"/>
            <w:vAlign w:val="center"/>
          </w:tcPr>
          <w:p w14:paraId="5762ACE3" w14:textId="77777777" w:rsidR="00551598" w:rsidRDefault="00551598" w:rsidP="00F364BF">
            <w:pPr>
              <w:pStyle w:val="ProductList-OfferingBody"/>
              <w:ind w:left="-113"/>
              <w:jc w:val="center"/>
            </w:pPr>
          </w:p>
        </w:tc>
        <w:tc>
          <w:tcPr>
            <w:tcW w:w="627" w:type="dxa"/>
            <w:shd w:val="clear" w:color="auto" w:fill="BFBFBF" w:themeFill="background1" w:themeFillShade="BF"/>
            <w:vAlign w:val="center"/>
          </w:tcPr>
          <w:p w14:paraId="7F8F6EFB" w14:textId="77777777" w:rsidR="00551598" w:rsidRDefault="00551598" w:rsidP="00F364BF">
            <w:pPr>
              <w:pStyle w:val="ProductList-OfferingBody"/>
              <w:ind w:left="-113"/>
              <w:jc w:val="center"/>
            </w:pPr>
          </w:p>
        </w:tc>
        <w:tc>
          <w:tcPr>
            <w:tcW w:w="595" w:type="dxa"/>
            <w:shd w:val="clear" w:color="auto" w:fill="BFBFBF" w:themeFill="background1" w:themeFillShade="BF"/>
            <w:vAlign w:val="center"/>
          </w:tcPr>
          <w:p w14:paraId="3CA19050" w14:textId="77777777" w:rsidR="00551598" w:rsidRDefault="00551598" w:rsidP="00F364BF">
            <w:pPr>
              <w:pStyle w:val="ProductList-OfferingBody"/>
              <w:ind w:left="-113"/>
              <w:jc w:val="center"/>
            </w:pPr>
          </w:p>
        </w:tc>
        <w:tc>
          <w:tcPr>
            <w:tcW w:w="596" w:type="dxa"/>
            <w:shd w:val="clear" w:color="auto" w:fill="BFBFBF" w:themeFill="background1" w:themeFillShade="BF"/>
            <w:vAlign w:val="center"/>
          </w:tcPr>
          <w:p w14:paraId="1D2A3417" w14:textId="77777777" w:rsidR="00551598" w:rsidRDefault="00551598" w:rsidP="00F364BF">
            <w:pPr>
              <w:pStyle w:val="ProductList-OfferingBody"/>
              <w:ind w:left="-113"/>
              <w:jc w:val="center"/>
            </w:pPr>
          </w:p>
        </w:tc>
      </w:tr>
    </w:tbl>
    <w:p w14:paraId="34677001" w14:textId="77777777" w:rsidR="00CE5EEC" w:rsidRPr="00114501"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600"/>
        <w:gridCol w:w="2610"/>
      </w:tblGrid>
      <w:tr w:rsidR="00CE5EEC" w14:paraId="301FF045" w14:textId="77777777" w:rsidTr="00BB52B7">
        <w:tc>
          <w:tcPr>
            <w:tcW w:w="4590" w:type="dxa"/>
          </w:tcPr>
          <w:p w14:paraId="7F4099DF" w14:textId="77777777" w:rsidR="00CE5EEC" w:rsidRDefault="00CE5EEC" w:rsidP="007A5D4D">
            <w:pPr>
              <w:pStyle w:val="ProductList-Body"/>
              <w:spacing w:before="20" w:after="20"/>
            </w:pPr>
            <w:r>
              <w:t xml:space="preserve">Versión anterior: </w:t>
            </w:r>
            <w:r>
              <w:rPr>
                <w:b/>
              </w:rPr>
              <w:t>Microsoft Dynamics AX 2012 R2</w:t>
            </w:r>
            <w:r>
              <w:t xml:space="preserve"> (12/12)</w:t>
            </w:r>
          </w:p>
        </w:tc>
        <w:tc>
          <w:tcPr>
            <w:tcW w:w="3600" w:type="dxa"/>
          </w:tcPr>
          <w:p w14:paraId="6C5BF319" w14:textId="77777777" w:rsidR="00CE5EEC" w:rsidRDefault="00CE5EEC" w:rsidP="008E4C23">
            <w:pPr>
              <w:pStyle w:val="ProductList-Body"/>
              <w:spacing w:before="20" w:after="20"/>
            </w:pPr>
            <w:r>
              <w:t xml:space="preserve">Grupo de productos: </w:t>
            </w:r>
            <w:r>
              <w:rPr>
                <w:b/>
              </w:rPr>
              <w:t>Servidor</w:t>
            </w:r>
          </w:p>
        </w:tc>
        <w:tc>
          <w:tcPr>
            <w:tcW w:w="2610" w:type="dxa"/>
          </w:tcPr>
          <w:p w14:paraId="1E8A0649" w14:textId="77777777" w:rsidR="00CE5EEC" w:rsidRDefault="00CE5EEC" w:rsidP="008E4C23">
            <w:pPr>
              <w:pStyle w:val="ProductList-Body"/>
              <w:spacing w:before="20" w:after="20"/>
            </w:pPr>
          </w:p>
        </w:tc>
      </w:tr>
      <w:tr w:rsidR="00CE5EEC" w:rsidRPr="00232E84" w14:paraId="550039F4" w14:textId="77777777" w:rsidTr="00BB52B7">
        <w:tc>
          <w:tcPr>
            <w:tcW w:w="4590" w:type="dxa"/>
          </w:tcPr>
          <w:p w14:paraId="5451410F" w14:textId="77777777" w:rsidR="00CE5EEC" w:rsidRDefault="00CE5EEC" w:rsidP="008E4C23">
            <w:pPr>
              <w:pStyle w:val="ProductList-Body"/>
              <w:spacing w:before="20" w:after="20"/>
            </w:pPr>
          </w:p>
        </w:tc>
        <w:tc>
          <w:tcPr>
            <w:tcW w:w="3600" w:type="dxa"/>
          </w:tcPr>
          <w:p w14:paraId="4C39CCEB" w14:textId="77777777" w:rsidR="00CE5EEC" w:rsidRPr="002764AA" w:rsidRDefault="00FA4813" w:rsidP="008E4C23">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2610" w:type="dxa"/>
          </w:tcPr>
          <w:p w14:paraId="60771F7F" w14:textId="77777777" w:rsidR="00CE5EEC" w:rsidRPr="002764AA" w:rsidRDefault="00CE5EEC" w:rsidP="008E4C23">
            <w:pPr>
              <w:pStyle w:val="ProductList-Body"/>
              <w:spacing w:before="20" w:after="20"/>
              <w:rPr>
                <w:lang w:val="pt-BR"/>
              </w:rPr>
            </w:pPr>
          </w:p>
        </w:tc>
      </w:tr>
    </w:tbl>
    <w:p w14:paraId="04BC3849" w14:textId="77777777" w:rsidR="00CE5EEC" w:rsidRPr="002764AA" w:rsidRDefault="00CE5EEC" w:rsidP="00CE5EEC">
      <w:pPr>
        <w:pStyle w:val="ProductList-Body"/>
        <w:shd w:val="clear" w:color="auto" w:fill="D9D9D9" w:themeFill="background1" w:themeFillShade="D9"/>
        <w:spacing w:before="120" w:after="120"/>
        <w:rPr>
          <w:lang w:val="es-ES"/>
        </w:rPr>
      </w:pPr>
      <w:r w:rsidRPr="002764AA">
        <w:rPr>
          <w:b/>
          <w:lang w:val="es-ES"/>
        </w:rPr>
        <w:t>Información adicional</w:t>
      </w:r>
    </w:p>
    <w:p w14:paraId="43C7F88C" w14:textId="77777777" w:rsidR="00CE5EEC" w:rsidRPr="002764AA" w:rsidRDefault="00CE5EEC" w:rsidP="00CE5EEC">
      <w:pPr>
        <w:pStyle w:val="ProductList-Body"/>
        <w:rPr>
          <w:lang w:val="es-ES"/>
        </w:rPr>
      </w:pPr>
      <w:r w:rsidRPr="002764AA">
        <w:rPr>
          <w:b/>
          <w:color w:val="00188F"/>
          <w:lang w:val="es-ES"/>
        </w:rPr>
        <w:t>Localizaciones y traducciones</w:t>
      </w:r>
    </w:p>
    <w:p w14:paraId="6996FD41" w14:textId="77777777" w:rsidR="00CE5EEC" w:rsidRPr="002764AA" w:rsidRDefault="00CE5EEC" w:rsidP="00CE5EEC">
      <w:pPr>
        <w:pStyle w:val="ProductList-Body"/>
        <w:rPr>
          <w:lang w:val="es-ES"/>
        </w:rPr>
      </w:pPr>
      <w:r w:rsidRPr="002764AA">
        <w:rPr>
          <w:lang w:val="es-ES"/>
        </w:rPr>
        <w:t xml:space="preserve">Para obtener información sobre la disponibilidad de Microsoft Dynamics AX R3 en países o regiones e idiomas determinados, consulte </w:t>
      </w:r>
      <w:hyperlink r:id="rId27" w:history="1">
        <w:r w:rsidRPr="002764AA">
          <w:rPr>
            <w:rStyle w:val="Hyperlink"/>
            <w:lang w:val="es-ES"/>
          </w:rPr>
          <w:t>http://www.microsoft.com/en-us/dynamics/erp-buy-ax-software.aspx</w:t>
        </w:r>
      </w:hyperlink>
      <w:r w:rsidRPr="002764AA">
        <w:rPr>
          <w:lang w:val="es-ES"/>
        </w:rPr>
        <w:t>.</w:t>
      </w:r>
    </w:p>
    <w:p w14:paraId="607EA41E" w14:textId="77777777" w:rsidR="00CE5EEC" w:rsidRPr="002764AA" w:rsidRDefault="00CE5EEC" w:rsidP="00CE5EEC">
      <w:pPr>
        <w:pStyle w:val="ProductList-Body"/>
        <w:rPr>
          <w:lang w:val="es-ES"/>
        </w:rPr>
      </w:pPr>
    </w:p>
    <w:p w14:paraId="756AF640" w14:textId="77777777" w:rsidR="00CE5EEC" w:rsidRPr="002764AA" w:rsidRDefault="00CE5EEC" w:rsidP="00CE5EEC">
      <w:pPr>
        <w:pStyle w:val="ProductList-Body"/>
        <w:rPr>
          <w:lang w:val="es-ES"/>
        </w:rPr>
      </w:pPr>
      <w:r w:rsidRPr="002764AA">
        <w:rPr>
          <w:b/>
          <w:color w:val="00188F"/>
          <w:lang w:val="es-ES"/>
        </w:rPr>
        <w:t>Derechos de Uso</w:t>
      </w:r>
    </w:p>
    <w:p w14:paraId="2375EFE9" w14:textId="77777777" w:rsidR="00CE5EEC" w:rsidRPr="002764AA" w:rsidRDefault="00CE5EEC" w:rsidP="00CE5EEC">
      <w:pPr>
        <w:pStyle w:val="ProductList-Body"/>
        <w:rPr>
          <w:lang w:val="es-ES"/>
        </w:rPr>
      </w:pPr>
      <w:r w:rsidRPr="002764AA">
        <w:rPr>
          <w:lang w:val="es-ES"/>
        </w:rPr>
        <w:t>A continuación se indican los usos permitidos de las diferentes Licencias CAL de Microsoft Dynamics AX 2012 R3:</w:t>
      </w:r>
    </w:p>
    <w:p w14:paraId="7E817E74" w14:textId="77777777" w:rsidR="00CE5EEC" w:rsidRPr="00114501" w:rsidRDefault="00CE5EEC" w:rsidP="00CE5EEC">
      <w:pPr>
        <w:pStyle w:val="ProductList-Body"/>
        <w:numPr>
          <w:ilvl w:val="0"/>
          <w:numId w:val="6"/>
        </w:numPr>
        <w:ind w:left="450" w:hanging="270"/>
      </w:pPr>
      <w:r>
        <w:t>CAL de Autoservicio (CAL de Base)</w:t>
      </w:r>
    </w:p>
    <w:p w14:paraId="48DD2CEA" w14:textId="77777777" w:rsidR="00830432" w:rsidRPr="002764AA" w:rsidRDefault="00830432" w:rsidP="00830432">
      <w:pPr>
        <w:pStyle w:val="ProductList-Body"/>
        <w:ind w:left="450"/>
        <w:rPr>
          <w:lang w:val="es-ES"/>
        </w:rPr>
      </w:pPr>
      <w:r w:rsidRPr="002764AA">
        <w:rPr>
          <w:lang w:val="es-ES"/>
        </w:rPr>
        <w:t>Concede derechos a un usuario para su propio uso y no para o de parte de otros usuarios (i) para registrar únicamente el tiempo resultante del procesamiento de nóminas, (ii) para registrar únicamente los gastos de reembolso, (iii) administrar información personal, (iv) crear pedidos (v) y administrar presupuestos relacionados con estas actividades</w:t>
      </w:r>
    </w:p>
    <w:p w14:paraId="6810E1C0" w14:textId="77777777" w:rsidR="00CE5EEC" w:rsidRPr="00114501" w:rsidRDefault="00CE5EEC" w:rsidP="00CE5EEC">
      <w:pPr>
        <w:pStyle w:val="ProductList-Body"/>
        <w:numPr>
          <w:ilvl w:val="0"/>
          <w:numId w:val="6"/>
        </w:numPr>
        <w:ind w:left="450" w:hanging="270"/>
      </w:pPr>
      <w:r>
        <w:t>CAL de Tarea (CAL de Autoservicio + CAL Adicional de Tarea)</w:t>
      </w:r>
    </w:p>
    <w:p w14:paraId="6AB16D4C" w14:textId="77777777" w:rsidR="00830432" w:rsidRPr="002764AA" w:rsidRDefault="00830432" w:rsidP="00830432">
      <w:pPr>
        <w:pStyle w:val="ProductList-Body"/>
        <w:ind w:left="450"/>
        <w:rPr>
          <w:lang w:val="es-ES"/>
        </w:rPr>
      </w:pPr>
      <w:r w:rsidRPr="002764AA">
        <w:rPr>
          <w:lang w:val="es-ES"/>
        </w:rPr>
        <w:t xml:space="preserve">Concede derechos a un usuario para (i) registrar y aprobar cualquier tipo de tiempo y gastos (ii) aprobar facturas (iii) aprobar todas las transacciones relacionadas con el autoservicio, y (iv) operar un dispositivo de Punto de Venta o de Almacén. </w:t>
      </w:r>
    </w:p>
    <w:p w14:paraId="33BAE1B0" w14:textId="77777777" w:rsidR="00830432" w:rsidRPr="002764AA" w:rsidRDefault="00830432" w:rsidP="00830432">
      <w:pPr>
        <w:pStyle w:val="ProductList-Body"/>
        <w:numPr>
          <w:ilvl w:val="1"/>
          <w:numId w:val="6"/>
        </w:numPr>
        <w:ind w:left="990" w:hanging="270"/>
        <w:rPr>
          <w:lang w:val="es-ES"/>
        </w:rPr>
      </w:pPr>
      <w:r w:rsidRPr="002764AA">
        <w:rPr>
          <w:lang w:val="es-ES"/>
        </w:rPr>
        <w:t xml:space="preserve">Un </w:t>
      </w:r>
      <w:r w:rsidR="000A6B49" w:rsidRPr="002764AA">
        <w:rPr>
          <w:lang w:val="es-ES"/>
        </w:rPr>
        <w:t>“</w:t>
      </w:r>
      <w:r w:rsidRPr="002764AA">
        <w:rPr>
          <w:lang w:val="es-ES"/>
        </w:rPr>
        <w:t>Dispositivo de Punto de venta</w:t>
      </w:r>
      <w:r w:rsidR="000A6B49" w:rsidRPr="002764AA">
        <w:rPr>
          <w:lang w:val="es-ES"/>
        </w:rPr>
        <w:t>”</w:t>
      </w:r>
      <w:r w:rsidRPr="002764AA">
        <w:rPr>
          <w:lang w:val="es-ES"/>
        </w:rPr>
        <w:t xml:space="preserve"> es un dispositivo que se encuentra en una Ubicación comercial y lo utiliza cualquier individuo con</w:t>
      </w:r>
      <w:r w:rsidR="00F650C4">
        <w:rPr>
          <w:lang w:val="es-ES"/>
        </w:rPr>
        <w:t> </w:t>
      </w:r>
      <w:r w:rsidRPr="002764AA">
        <w:rPr>
          <w:lang w:val="es-ES"/>
        </w:rPr>
        <w:t>la finalidad de realizar ventas de productos de cara al público o transacciones de servicios.</w:t>
      </w:r>
    </w:p>
    <w:p w14:paraId="2370F80D" w14:textId="77777777" w:rsidR="00830432" w:rsidRPr="002764AA" w:rsidRDefault="00830432" w:rsidP="00830432">
      <w:pPr>
        <w:pStyle w:val="ProductList-Body"/>
        <w:numPr>
          <w:ilvl w:val="1"/>
          <w:numId w:val="6"/>
        </w:numPr>
        <w:ind w:left="990" w:hanging="270"/>
        <w:rPr>
          <w:lang w:val="es-ES"/>
        </w:rPr>
      </w:pPr>
      <w:r w:rsidRPr="002764AA">
        <w:rPr>
          <w:lang w:val="es-ES"/>
        </w:rPr>
        <w:t xml:space="preserve">Un </w:t>
      </w:r>
      <w:r w:rsidR="000A6B49" w:rsidRPr="002764AA">
        <w:rPr>
          <w:lang w:val="es-ES"/>
        </w:rPr>
        <w:t>“</w:t>
      </w:r>
      <w:r w:rsidRPr="002764AA">
        <w:rPr>
          <w:lang w:val="es-ES"/>
        </w:rPr>
        <w:t>Dispositivo de Almacén</w:t>
      </w:r>
      <w:r w:rsidR="000A6B49" w:rsidRPr="002764AA">
        <w:rPr>
          <w:lang w:val="es-ES"/>
        </w:rPr>
        <w:t>”</w:t>
      </w:r>
      <w:r w:rsidRPr="002764AA">
        <w:rPr>
          <w:lang w:val="es-ES"/>
        </w:rPr>
        <w:t xml:space="preserve"> es un dispositivo dedicado a la realización de funciones de Almacenaje y puede que no se utilice con ninguna otra finalidad. Los dispositivos de Almacén (i) no deben disponer de capacidades móviles, y (ii) si el dispositivo es de bolsillo, debe incluir un escáner de código de barras.</w:t>
      </w:r>
    </w:p>
    <w:p w14:paraId="3FE8DFC4" w14:textId="77777777" w:rsidR="00830432" w:rsidRPr="002764AA" w:rsidRDefault="00830432" w:rsidP="00830432">
      <w:pPr>
        <w:pStyle w:val="ProductList-Body"/>
        <w:numPr>
          <w:ilvl w:val="1"/>
          <w:numId w:val="6"/>
        </w:numPr>
        <w:ind w:left="990" w:hanging="270"/>
        <w:rPr>
          <w:lang w:val="es-ES"/>
        </w:rPr>
      </w:pPr>
      <w:r w:rsidRPr="002764AA">
        <w:rPr>
          <w:lang w:val="es-ES"/>
        </w:rPr>
        <w:t xml:space="preserve">La </w:t>
      </w:r>
      <w:r w:rsidR="000A6B49" w:rsidRPr="002764AA">
        <w:rPr>
          <w:lang w:val="es-ES"/>
        </w:rPr>
        <w:t>“</w:t>
      </w:r>
      <w:r w:rsidRPr="002764AA">
        <w:rPr>
          <w:lang w:val="es-ES"/>
        </w:rPr>
        <w:t>Realización de funciones de almacenaje</w:t>
      </w:r>
      <w:r w:rsidR="000A6B49" w:rsidRPr="002764AA">
        <w:rPr>
          <w:lang w:val="es-ES"/>
        </w:rPr>
        <w:t>”</w:t>
      </w:r>
      <w:r w:rsidRPr="002764AA">
        <w:rPr>
          <w:lang w:val="es-ES"/>
        </w:rPr>
        <w:t xml:space="preserve"> significa recibir, ubicar, realizar transferencias de existencias internas, recoger, embalar y</w:t>
      </w:r>
      <w:r w:rsidR="00F650C4">
        <w:rPr>
          <w:lang w:val="es-ES"/>
        </w:rPr>
        <w:t> </w:t>
      </w:r>
      <w:r w:rsidRPr="002764AA">
        <w:rPr>
          <w:lang w:val="es-ES"/>
        </w:rPr>
        <w:t>enviar productos, además de realizar comprobaciones de recuento de inventario en el contexto de un sistema de administración de</w:t>
      </w:r>
      <w:r w:rsidR="00F650C4">
        <w:rPr>
          <w:lang w:val="es-ES"/>
        </w:rPr>
        <w:t> </w:t>
      </w:r>
      <w:r w:rsidRPr="002764AA">
        <w:rPr>
          <w:lang w:val="es-ES"/>
        </w:rPr>
        <w:t>almacenaje y publicar resultados así como el consumo de materiales, en relación a los pedidos de producción cuando se capturan como transferencias de materias primas o productos finales entre un almacén y una línea de producción (se excluyen los otros tipos de transacciones).</w:t>
      </w:r>
    </w:p>
    <w:p w14:paraId="63DD4242" w14:textId="77777777" w:rsidR="00830432" w:rsidRPr="002764AA" w:rsidRDefault="00830432" w:rsidP="00EC1D86">
      <w:pPr>
        <w:pStyle w:val="ProductList-Body"/>
        <w:numPr>
          <w:ilvl w:val="1"/>
          <w:numId w:val="6"/>
        </w:numPr>
        <w:ind w:left="990" w:hanging="270"/>
        <w:rPr>
          <w:lang w:val="es-ES"/>
        </w:rPr>
      </w:pPr>
      <w:r w:rsidRPr="002764AA">
        <w:rPr>
          <w:lang w:val="es-ES"/>
        </w:rPr>
        <w:t xml:space="preserve">Una </w:t>
      </w:r>
      <w:r w:rsidR="000A6B49" w:rsidRPr="002764AA">
        <w:rPr>
          <w:lang w:val="es-ES"/>
        </w:rPr>
        <w:t>“</w:t>
      </w:r>
      <w:r w:rsidRPr="002764AA">
        <w:rPr>
          <w:lang w:val="es-ES"/>
        </w:rPr>
        <w:t xml:space="preserve">Ubicación </w:t>
      </w:r>
      <w:r w:rsidR="000A6B49" w:rsidRPr="002764AA">
        <w:rPr>
          <w:lang w:val="es-ES"/>
        </w:rPr>
        <w:t>commercial”</w:t>
      </w:r>
      <w:r w:rsidRPr="002764AA">
        <w:rPr>
          <w:lang w:val="es-ES"/>
        </w:rPr>
        <w:t xml:space="preserve"> o </w:t>
      </w:r>
      <w:r w:rsidR="000A6B49" w:rsidRPr="002764AA">
        <w:rPr>
          <w:lang w:val="es-ES"/>
        </w:rPr>
        <w:t>“</w:t>
      </w:r>
      <w:r w:rsidRPr="002764AA">
        <w:rPr>
          <w:lang w:val="es-ES"/>
        </w:rPr>
        <w:t>Tienda</w:t>
      </w:r>
      <w:r w:rsidR="000A6B49" w:rsidRPr="002764AA">
        <w:rPr>
          <w:lang w:val="es-ES"/>
        </w:rPr>
        <w:t>”</w:t>
      </w:r>
      <w:r w:rsidRPr="002764AA">
        <w:rPr>
          <w:lang w:val="es-ES"/>
        </w:rPr>
        <w:t xml:space="preserve"> es una ubicación física (estática o itinerante) operada por usted cuando cierra las transacciones de servicios y productos con clientes.</w:t>
      </w:r>
    </w:p>
    <w:p w14:paraId="3A43D8EF" w14:textId="77777777" w:rsidR="00CE5EEC" w:rsidRPr="00114501" w:rsidRDefault="00CE5EEC" w:rsidP="00CE5EEC">
      <w:pPr>
        <w:pStyle w:val="ProductList-Body"/>
        <w:numPr>
          <w:ilvl w:val="0"/>
          <w:numId w:val="6"/>
        </w:numPr>
        <w:ind w:left="450" w:hanging="270"/>
      </w:pPr>
      <w:r>
        <w:t>CAL Funcional (CAL de Tarea + CAL Funcional Adicional)</w:t>
      </w:r>
    </w:p>
    <w:p w14:paraId="57E6256F" w14:textId="77777777" w:rsidR="00C15E68" w:rsidRPr="002764AA" w:rsidRDefault="00C15E68" w:rsidP="009B128B">
      <w:pPr>
        <w:pStyle w:val="ProductList-Body"/>
        <w:ind w:left="450"/>
        <w:rPr>
          <w:lang w:val="es-ES"/>
        </w:rPr>
      </w:pPr>
      <w:r w:rsidRPr="002764AA">
        <w:rPr>
          <w:lang w:val="es-ES"/>
        </w:rPr>
        <w:t>Concede derechos a un usuario para (i) utilizar ciclos operativos establecidos y procesos empresariales proporcionados por el software, (ii)</w:t>
      </w:r>
      <w:r w:rsidR="009B128B">
        <w:rPr>
          <w:lang w:val="es-ES"/>
        </w:rPr>
        <w:t> </w:t>
      </w:r>
      <w:r w:rsidRPr="002764AA">
        <w:rPr>
          <w:lang w:val="es-ES"/>
        </w:rPr>
        <w:t>crear y actualizar (a) solicitudes de posición o (b) registros de datos principales pertenecientes a candidatos, empleados, clientes, proveedores o catálogos de piezas, (iii) utilizar un dispositivo administrador de almacén, y (iv) aprobar todas las transacciones relacionadas con el autoservicio y las tareas.</w:t>
      </w:r>
    </w:p>
    <w:p w14:paraId="333700A5" w14:textId="77777777" w:rsidR="00C15E68" w:rsidRPr="002764AA" w:rsidRDefault="00C15E68" w:rsidP="009B128B">
      <w:pPr>
        <w:pStyle w:val="ProductList-Body"/>
        <w:numPr>
          <w:ilvl w:val="1"/>
          <w:numId w:val="6"/>
        </w:numPr>
        <w:ind w:left="990" w:hanging="270"/>
        <w:rPr>
          <w:lang w:val="es-ES"/>
        </w:rPr>
      </w:pPr>
      <w:r w:rsidRPr="002764AA">
        <w:rPr>
          <w:lang w:val="es-ES"/>
        </w:rPr>
        <w:t xml:space="preserve">Un </w:t>
      </w:r>
      <w:r w:rsidR="000A6B49" w:rsidRPr="002764AA">
        <w:rPr>
          <w:lang w:val="es-ES"/>
        </w:rPr>
        <w:t>“</w:t>
      </w:r>
      <w:r w:rsidRPr="002764AA">
        <w:rPr>
          <w:lang w:val="es-ES"/>
        </w:rPr>
        <w:t>Dispositivo administrador de almacén</w:t>
      </w:r>
      <w:r w:rsidR="000A6B49" w:rsidRPr="002764AA">
        <w:rPr>
          <w:lang w:val="es-ES"/>
        </w:rPr>
        <w:t>”</w:t>
      </w:r>
      <w:r w:rsidRPr="002764AA">
        <w:rPr>
          <w:lang w:val="es-ES"/>
        </w:rPr>
        <w:t xml:space="preserve"> es un dispositivo ubicado en una Ubicación comercial, utilizado por cualquier individuo y</w:t>
      </w:r>
      <w:r w:rsidR="009B128B">
        <w:rPr>
          <w:lang w:val="es-ES"/>
        </w:rPr>
        <w:t> </w:t>
      </w:r>
      <w:r w:rsidRPr="002764AA">
        <w:rPr>
          <w:lang w:val="es-ES"/>
        </w:rPr>
        <w:t>dedicado a realizar las siguientes tareas exclusivamente para esa Ubicación comercial: (i) administrar y reponer el inventario, (ii)</w:t>
      </w:r>
      <w:r w:rsidR="009B128B">
        <w:rPr>
          <w:lang w:val="es-ES"/>
        </w:rPr>
        <w:t> </w:t>
      </w:r>
      <w:r w:rsidRPr="002764AA">
        <w:rPr>
          <w:lang w:val="es-ES"/>
        </w:rPr>
        <w:t>equilibrar la caja y procesar los recibos diarios, (iii) configurar y mantener las opciones de menú mostradas en los dispositivos ISV, (iv) comprar suministros y servicios necesarios para ejecutar las operaciones de la Ubicación comercial, (v) administrar el personal de</w:t>
      </w:r>
      <w:r w:rsidR="00F650C4">
        <w:rPr>
          <w:lang w:val="es-ES"/>
        </w:rPr>
        <w:t> </w:t>
      </w:r>
      <w:r w:rsidRPr="002764AA">
        <w:rPr>
          <w:lang w:val="es-ES"/>
        </w:rPr>
        <w:t>la Ubicación comercial, (iv) procesar los informes necesarios para analizar y administrar resultados de la Ubicación comercial, y</w:t>
      </w:r>
      <w:r w:rsidR="00F650C4">
        <w:rPr>
          <w:lang w:val="es-ES"/>
        </w:rPr>
        <w:t> </w:t>
      </w:r>
      <w:r w:rsidRPr="002764AA">
        <w:rPr>
          <w:lang w:val="es-ES"/>
        </w:rPr>
        <w:t>(vii)</w:t>
      </w:r>
      <w:r w:rsidR="009B128B">
        <w:rPr>
          <w:lang w:val="es-ES"/>
        </w:rPr>
        <w:t> </w:t>
      </w:r>
      <w:r w:rsidRPr="002764AA">
        <w:rPr>
          <w:lang w:val="es-ES"/>
        </w:rPr>
        <w:t>administrar datos principales relacionados con las operaciones de la Ubicación comercial.</w:t>
      </w:r>
    </w:p>
    <w:p w14:paraId="6020944E" w14:textId="77777777" w:rsidR="00CE5EEC" w:rsidRPr="00114501" w:rsidRDefault="00CE5EEC" w:rsidP="00CE5EEC">
      <w:pPr>
        <w:pStyle w:val="ProductList-Body"/>
        <w:numPr>
          <w:ilvl w:val="0"/>
          <w:numId w:val="6"/>
        </w:numPr>
        <w:ind w:left="450" w:hanging="270"/>
      </w:pPr>
      <w:r>
        <w:t>Enterprise CAL (CAL Funcional + Enterprise CAL Adicional)</w:t>
      </w:r>
    </w:p>
    <w:p w14:paraId="5CE6506C" w14:textId="77777777" w:rsidR="00C15E68" w:rsidRPr="002764AA" w:rsidRDefault="00C15E68" w:rsidP="00C15E68">
      <w:pPr>
        <w:pStyle w:val="ProductList-Body"/>
        <w:ind w:left="450"/>
        <w:rPr>
          <w:lang w:val="es-ES"/>
        </w:rPr>
      </w:pPr>
      <w:r w:rsidRPr="002764AA">
        <w:rPr>
          <w:lang w:val="es-ES"/>
        </w:rPr>
        <w:t>Concede a un usuario acceso completo e ilimitado a toda la funcionalidad del software de servidor en la solución ERP.</w:t>
      </w:r>
    </w:p>
    <w:p w14:paraId="0AA82225" w14:textId="77777777" w:rsidR="00CE5EEC" w:rsidRPr="00114501" w:rsidRDefault="00CE5EEC" w:rsidP="00CE5EEC">
      <w:pPr>
        <w:pStyle w:val="ProductList-Body"/>
        <w:numPr>
          <w:ilvl w:val="1"/>
          <w:numId w:val="6"/>
        </w:numPr>
        <w:ind w:left="720" w:hanging="270"/>
      </w:pPr>
      <w:r>
        <w:t>Derechos de Pleno Uso:</w:t>
      </w:r>
    </w:p>
    <w:p w14:paraId="6F328FEC" w14:textId="77777777" w:rsidR="00CE5EEC" w:rsidRPr="00114501" w:rsidRDefault="00CE5EEC" w:rsidP="00CE5EEC">
      <w:pPr>
        <w:pStyle w:val="ProductList-Body"/>
      </w:pPr>
    </w:p>
    <w:p w14:paraId="01C85091" w14:textId="77777777" w:rsidR="00F734A8" w:rsidRPr="002764AA" w:rsidRDefault="00C15E68" w:rsidP="00F734A8">
      <w:pPr>
        <w:pStyle w:val="ProductList-Body"/>
        <w:ind w:left="180"/>
        <w:rPr>
          <w:lang w:val="es-ES"/>
        </w:rPr>
      </w:pPr>
      <w:r w:rsidRPr="002764AA">
        <w:rPr>
          <w:lang w:val="es-ES"/>
        </w:rPr>
        <w:t>Los usuarios externos no necesitan Licencias CAL. Las licencias de usuarios externos no se deben utilizar para finalidades de outsourcing en el proceso empresarial.</w:t>
      </w:r>
    </w:p>
    <w:p w14:paraId="7CC779A7" w14:textId="77777777" w:rsidR="00F734A8" w:rsidRPr="002764AA" w:rsidRDefault="00F734A8" w:rsidP="00F734A8">
      <w:pPr>
        <w:pStyle w:val="ProductList-Body"/>
        <w:ind w:left="180"/>
        <w:rPr>
          <w:lang w:val="es-ES"/>
        </w:rPr>
      </w:pPr>
    </w:p>
    <w:p w14:paraId="0B92F79B" w14:textId="77777777" w:rsidR="00CE5EEC" w:rsidRPr="002764AA" w:rsidRDefault="00F734A8" w:rsidP="00F734A8">
      <w:pPr>
        <w:pStyle w:val="ProductList-Body"/>
        <w:ind w:left="180"/>
        <w:rPr>
          <w:lang w:val="es-ES"/>
        </w:rPr>
      </w:pPr>
      <w:r w:rsidRPr="002764AA">
        <w:rPr>
          <w:lang w:val="es-ES"/>
        </w:rPr>
        <w:t xml:space="preserve">Consulte </w:t>
      </w:r>
      <w:hyperlink r:id="rId28" w:history="1">
        <w:r w:rsidRPr="002764AA">
          <w:rPr>
            <w:rStyle w:val="Hyperlink"/>
            <w:lang w:val="es-ES"/>
          </w:rPr>
          <w:t>http://www.microsoft.com/en-us/dynamics/erp-buy-ax-software.aspx</w:t>
        </w:r>
      </w:hyperlink>
      <w:r w:rsidRPr="007630DE">
        <w:rPr>
          <w:rStyle w:val="Hyperlink"/>
          <w:u w:val="none"/>
          <w:lang w:val="es-ES"/>
        </w:rPr>
        <w:t xml:space="preserve"> </w:t>
      </w:r>
      <w:r w:rsidRPr="002764AA">
        <w:rPr>
          <w:lang w:val="es-ES"/>
        </w:rPr>
        <w:t>para obtener más información sobre las opciones de Licencia CAL de Microsoft Dynamics AX R3.</w:t>
      </w:r>
    </w:p>
    <w:p w14:paraId="2031AA23" w14:textId="77777777" w:rsidR="00CE5EEC" w:rsidRPr="002764AA" w:rsidRDefault="00CE5EEC" w:rsidP="00CE5EEC">
      <w:pPr>
        <w:pStyle w:val="ProductList-Body"/>
        <w:rPr>
          <w:lang w:val="es-ES"/>
        </w:rPr>
      </w:pPr>
    </w:p>
    <w:p w14:paraId="2C58B65D" w14:textId="77777777" w:rsidR="00CE5EEC" w:rsidRPr="002764AA" w:rsidRDefault="00CE5EEC" w:rsidP="00CE5EEC">
      <w:pPr>
        <w:pStyle w:val="ProductList-Body"/>
        <w:rPr>
          <w:lang w:val="es-ES"/>
        </w:rPr>
      </w:pPr>
      <w:r w:rsidRPr="002764AA">
        <w:rPr>
          <w:b/>
          <w:color w:val="00188F"/>
          <w:lang w:val="es-ES"/>
        </w:rPr>
        <w:t>Términos de Licencia Complementaria</w:t>
      </w:r>
    </w:p>
    <w:p w14:paraId="6258E9B8" w14:textId="77777777" w:rsidR="00CE5EEC" w:rsidRPr="002764AA" w:rsidRDefault="00CE5EEC" w:rsidP="00CE5EEC">
      <w:pPr>
        <w:pStyle w:val="ProductList-Body"/>
        <w:rPr>
          <w:lang w:val="es-ES"/>
        </w:rPr>
      </w:pPr>
      <w:r w:rsidRPr="002764AA">
        <w:rPr>
          <w:lang w:val="es-ES"/>
        </w:rPr>
        <w:t>El uso que haga de los Componentes de comercio electrónico, Componentes en el punto de venta y actualizaciones y complementos similares a</w:t>
      </w:r>
      <w:r w:rsidR="00F650C4">
        <w:rPr>
          <w:lang w:val="es-ES"/>
        </w:rPr>
        <w:t> </w:t>
      </w:r>
      <w:r w:rsidRPr="002764AA">
        <w:rPr>
          <w:lang w:val="es-ES"/>
        </w:rPr>
        <w:t xml:space="preserve">Microsoft Dynamics AX 2012 R3 se rigen por los Términos de Licencia Complementaria que se encuentran en: </w:t>
      </w:r>
      <w:hyperlink r:id="rId29" w:history="1">
        <w:r w:rsidRPr="002764AA">
          <w:rPr>
            <w:rStyle w:val="Hyperlink"/>
            <w:lang w:val="es-ES"/>
          </w:rPr>
          <w:t>http://www.microsoft.com/en-us/dynamics/erp-buy-ax-software.aspx</w:t>
        </w:r>
      </w:hyperlink>
      <w:r w:rsidRPr="002764AA">
        <w:rPr>
          <w:lang w:val="es-ES"/>
        </w:rPr>
        <w:t>.</w:t>
      </w:r>
    </w:p>
    <w:p w14:paraId="080B332E" w14:textId="77777777" w:rsidR="00BF7633" w:rsidRPr="002764AA" w:rsidRDefault="00BF7633" w:rsidP="00BF7633">
      <w:pPr>
        <w:pStyle w:val="ProductList-Body"/>
        <w:rPr>
          <w:lang w:val="es-ES"/>
        </w:rPr>
      </w:pPr>
    </w:p>
    <w:p w14:paraId="30B71E70" w14:textId="77777777" w:rsidR="00BF7633" w:rsidRPr="002764AA" w:rsidRDefault="00BF7633" w:rsidP="00BF7633">
      <w:pPr>
        <w:pStyle w:val="ProductList-Body"/>
        <w:rPr>
          <w:lang w:val="es-ES"/>
        </w:rPr>
      </w:pPr>
      <w:r w:rsidRPr="002764AA">
        <w:rPr>
          <w:b/>
          <w:color w:val="00188F"/>
          <w:lang w:val="es-ES"/>
        </w:rPr>
        <w:t>Derechos de Actualización para los clientes minoristas de Microsoft Dynamics AX 201</w:t>
      </w:r>
      <w:r w:rsidR="00334BF8">
        <w:rPr>
          <w:b/>
          <w:color w:val="00188F"/>
          <w:lang w:val="es-ES"/>
        </w:rPr>
        <w:t>2 con Software Assurance Activo</w:t>
      </w:r>
    </w:p>
    <w:p w14:paraId="7C178766" w14:textId="77777777" w:rsidR="00BF7633" w:rsidRPr="002764AA" w:rsidRDefault="00BF7633" w:rsidP="00BF7633">
      <w:pPr>
        <w:pStyle w:val="ProductList-Body"/>
        <w:rPr>
          <w:lang w:val="es-ES"/>
        </w:rPr>
      </w:pPr>
      <w:r w:rsidRPr="002764AA">
        <w:rPr>
          <w:lang w:val="es-ES"/>
        </w:rPr>
        <w:t xml:space="preserve">Los clientes que hayan adquirido Microsoft Dynamics AX 2012 minorista y cuenten con cobertura de SA activa en virtud de dichas licencias a partir del 1 de agosto de 2014 o en una fecha posterior, pueden actualizar esas licencias según se muestra a continuación. Los términos estándar de migración se aplican a estas licencias (consulte la </w:t>
      </w:r>
      <w:hyperlink w:anchor="SoftwareAssurance" w:history="1">
        <w:r w:rsidRPr="002764AA">
          <w:rPr>
            <w:rStyle w:val="Hyperlink"/>
            <w:lang w:val="es-ES"/>
          </w:rPr>
          <w:t>Sección Software Assurance</w:t>
        </w:r>
      </w:hyperlink>
      <w:r w:rsidRPr="002764AA">
        <w:rPr>
          <w:lang w:val="es-ES"/>
        </w:rPr>
        <w:t>).</w:t>
      </w:r>
    </w:p>
    <w:p w14:paraId="2DB256A8" w14:textId="77777777" w:rsidR="00BF7633" w:rsidRPr="002764AA" w:rsidRDefault="00BF7633" w:rsidP="00BF7633">
      <w:pPr>
        <w:pStyle w:val="ProductList-Body"/>
        <w:rPr>
          <w:lang w:val="es-ES"/>
        </w:rPr>
      </w:pPr>
    </w:p>
    <w:tbl>
      <w:tblPr>
        <w:tblStyle w:val="TableGrid"/>
        <w:tblW w:w="0" w:type="auto"/>
        <w:tblInd w:w="108" w:type="dxa"/>
        <w:tblLook w:val="04A0" w:firstRow="1" w:lastRow="0" w:firstColumn="1" w:lastColumn="0" w:noHBand="0" w:noVBand="1"/>
      </w:tblPr>
      <w:tblGrid>
        <w:gridCol w:w="5341"/>
        <w:gridCol w:w="5341"/>
      </w:tblGrid>
      <w:tr w:rsidR="00BF7633" w:rsidRPr="00334BF8" w14:paraId="6EB2E144" w14:textId="77777777" w:rsidTr="00113A7C">
        <w:trPr>
          <w:tblHeader/>
        </w:trPr>
        <w:tc>
          <w:tcPr>
            <w:tcW w:w="5355" w:type="dxa"/>
            <w:shd w:val="clear" w:color="auto" w:fill="0072C6"/>
          </w:tcPr>
          <w:p w14:paraId="2DB33596" w14:textId="77777777" w:rsidR="00BF7633" w:rsidRPr="001F2DDF" w:rsidRDefault="00BF7633" w:rsidP="00261F60">
            <w:pPr>
              <w:pStyle w:val="ProductList-Body"/>
              <w:spacing w:before="20" w:after="20"/>
              <w:rPr>
                <w:color w:val="FFFFFF" w:themeColor="background1"/>
              </w:rPr>
            </w:pPr>
            <w:r>
              <w:rPr>
                <w:color w:val="FFFFFF" w:themeColor="background1"/>
              </w:rPr>
              <w:t>Producto Cualificado</w:t>
            </w:r>
          </w:p>
        </w:tc>
        <w:tc>
          <w:tcPr>
            <w:tcW w:w="5355" w:type="dxa"/>
            <w:shd w:val="clear" w:color="auto" w:fill="0072C6"/>
          </w:tcPr>
          <w:p w14:paraId="4F1B8B11" w14:textId="77777777" w:rsidR="00BF7633" w:rsidRPr="002764AA" w:rsidRDefault="00BF7633" w:rsidP="00261F60">
            <w:pPr>
              <w:pStyle w:val="ProductList-Body"/>
              <w:spacing w:before="20" w:after="20"/>
              <w:rPr>
                <w:color w:val="FFFFFF" w:themeColor="background1"/>
                <w:lang w:val="es-ES"/>
              </w:rPr>
            </w:pPr>
            <w:r w:rsidRPr="002764AA">
              <w:rPr>
                <w:color w:val="FFFFFF" w:themeColor="background1"/>
                <w:lang w:val="es-ES"/>
              </w:rPr>
              <w:t>Migración a edición superior a</w:t>
            </w:r>
          </w:p>
        </w:tc>
      </w:tr>
      <w:tr w:rsidR="00BF7633" w14:paraId="0FFB2A8B" w14:textId="77777777" w:rsidTr="00113A7C">
        <w:tc>
          <w:tcPr>
            <w:tcW w:w="5355" w:type="dxa"/>
          </w:tcPr>
          <w:p w14:paraId="5F78E297" w14:textId="77777777" w:rsidR="00BF7633" w:rsidRPr="000D6060" w:rsidRDefault="00BF7633" w:rsidP="00341301">
            <w:pPr>
              <w:pStyle w:val="ProductList-Body"/>
            </w:pPr>
            <w:r>
              <w:t>1 CAL de Dispositivo Funcional de Microsoft Dynamics AX 2012 utilizada con fines de servicios minoristas</w:t>
            </w:r>
          </w:p>
        </w:tc>
        <w:tc>
          <w:tcPr>
            <w:tcW w:w="5355" w:type="dxa"/>
          </w:tcPr>
          <w:p w14:paraId="3B99A27B" w14:textId="77777777"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14:paraId="76651DE9" w14:textId="77777777" w:rsidTr="00113A7C">
        <w:tc>
          <w:tcPr>
            <w:tcW w:w="5355" w:type="dxa"/>
          </w:tcPr>
          <w:p w14:paraId="319BD284" w14:textId="77777777" w:rsidR="00BF7633" w:rsidRPr="000D6060" w:rsidRDefault="00BF7633" w:rsidP="00261F60">
            <w:pPr>
              <w:pStyle w:val="ProductList-Body"/>
            </w:pPr>
            <w:r>
              <w:t>1 Licencia de Servidor de Microsoft Dynamics AX 2012 más 3 CAL de Dispositivo Enterprise utilizadas con fines de comercio electrónico</w:t>
            </w:r>
          </w:p>
        </w:tc>
        <w:tc>
          <w:tcPr>
            <w:tcW w:w="5355" w:type="dxa"/>
          </w:tcPr>
          <w:p w14:paraId="41E7D863" w14:textId="77777777" w:rsidR="00BF7633" w:rsidRPr="00CA02E2" w:rsidRDefault="00BF7633" w:rsidP="00261F60">
            <w:pPr>
              <w:pStyle w:val="ProductList-Body"/>
            </w:pPr>
            <w:r>
              <w:t>4 licencias de Microsoft Dynamics AX 2012 R3 Standard Commerce Server Core</w:t>
            </w:r>
          </w:p>
        </w:tc>
      </w:tr>
    </w:tbl>
    <w:bookmarkStart w:id="233" w:name="_Toc378147629"/>
    <w:bookmarkStart w:id="234" w:name="_Toc378151531"/>
    <w:p w14:paraId="20396C95" w14:textId="77777777" w:rsidR="00CE5EEC" w:rsidRPr="002764AA" w:rsidRDefault="005E05F6" w:rsidP="00CE5EEC">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56074A33" w14:textId="77777777" w:rsidR="00785DAC" w:rsidRDefault="00785DAC" w:rsidP="00785DAC">
      <w:pPr>
        <w:pStyle w:val="ProductList-Offering2Heading"/>
        <w:pBdr>
          <w:bottom w:val="none" w:sz="0" w:space="0" w:color="auto"/>
        </w:pBdr>
        <w:outlineLvl w:val="2"/>
        <w:rPr>
          <w:lang w:val="es-ES"/>
        </w:rPr>
      </w:pPr>
    </w:p>
    <w:p w14:paraId="70B65799" w14:textId="77777777" w:rsidR="00CE5EEC" w:rsidRPr="00114501" w:rsidRDefault="00CE5EEC" w:rsidP="00CE5EEC">
      <w:pPr>
        <w:pStyle w:val="ProductList-Offering2Heading"/>
        <w:outlineLvl w:val="2"/>
      </w:pPr>
      <w:r w:rsidRPr="002764AA">
        <w:rPr>
          <w:lang w:val="es-ES"/>
        </w:rPr>
        <w:tab/>
      </w:r>
      <w:bookmarkStart w:id="235" w:name="_Toc379797127"/>
      <w:bookmarkStart w:id="236" w:name="_Toc380513153"/>
      <w:bookmarkStart w:id="237" w:name="_Toc380655192"/>
      <w:bookmarkStart w:id="238" w:name="_Toc395021447"/>
      <w:r>
        <w:t>Microsoft Dynamics 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C915A6" w14:paraId="1BD70718" w14:textId="77777777" w:rsidTr="00F650C4">
        <w:trPr>
          <w:tblHeader/>
        </w:trPr>
        <w:tc>
          <w:tcPr>
            <w:tcW w:w="3060" w:type="dxa"/>
            <w:tcBorders>
              <w:bottom w:val="nil"/>
            </w:tcBorders>
            <w:shd w:val="clear" w:color="auto" w:fill="00188F"/>
          </w:tcPr>
          <w:p w14:paraId="1E4B76F4" w14:textId="77777777" w:rsidR="00C915A6" w:rsidRPr="00EE0836" w:rsidRDefault="00C915A6" w:rsidP="008E4C2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01F378C" w14:textId="77777777" w:rsidR="00C915A6" w:rsidRPr="00654393" w:rsidRDefault="00C915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8A2C595" w14:textId="77777777" w:rsidR="00C915A6" w:rsidRPr="00654393" w:rsidRDefault="00C915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7782C928" w14:textId="77777777" w:rsidR="00C915A6" w:rsidRPr="00654393" w:rsidRDefault="00C915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6F6BF02D" w14:textId="77777777" w:rsidR="00C915A6" w:rsidRPr="00654393" w:rsidRDefault="00C915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1AE9D6E0" w14:textId="77777777" w:rsidR="00C915A6" w:rsidRPr="00654393" w:rsidRDefault="00C915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17E511D7" w14:textId="77777777" w:rsidR="00C915A6" w:rsidRPr="00654393" w:rsidRDefault="00C915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49EA1D00" w14:textId="77777777" w:rsidR="00C915A6" w:rsidRPr="00654393" w:rsidRDefault="00C915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567762C" w14:textId="77777777" w:rsidR="00C915A6" w:rsidRPr="00654393" w:rsidRDefault="00C915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D2D4269" w14:textId="77777777" w:rsidR="00C915A6" w:rsidRPr="00654393" w:rsidRDefault="00C915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37" w:type="dxa"/>
            <w:shd w:val="clear" w:color="auto" w:fill="00188F"/>
            <w:vAlign w:val="center"/>
          </w:tcPr>
          <w:p w14:paraId="2C599A7A" w14:textId="77777777" w:rsidR="00C915A6" w:rsidRPr="00654393" w:rsidRDefault="00C915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4" w:type="dxa"/>
            <w:shd w:val="clear" w:color="auto" w:fill="00188F"/>
            <w:vAlign w:val="center"/>
          </w:tcPr>
          <w:p w14:paraId="0487F61E" w14:textId="77777777" w:rsidR="00C915A6" w:rsidRPr="00876F70" w:rsidRDefault="00C915A6"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6EF98E6C" w14:textId="77777777" w:rsidR="00C915A6" w:rsidRPr="00654393" w:rsidRDefault="00C915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76D9C7E8" w14:textId="77777777" w:rsidR="00C915A6" w:rsidRPr="00654393" w:rsidRDefault="00C915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D158B" w14:paraId="0E1AAA6A" w14:textId="77777777" w:rsidTr="00ED158B">
        <w:tc>
          <w:tcPr>
            <w:tcW w:w="3060" w:type="dxa"/>
            <w:tcBorders>
              <w:top w:val="nil"/>
              <w:left w:val="nil"/>
              <w:bottom w:val="dashSmallGap" w:sz="4" w:space="0" w:color="BFBFBF" w:themeColor="background1" w:themeShade="BF"/>
              <w:right w:val="nil"/>
            </w:tcBorders>
          </w:tcPr>
          <w:p w14:paraId="2337E848" w14:textId="77777777" w:rsidR="00ED158B" w:rsidRDefault="00ED158B" w:rsidP="00ED158B">
            <w:pPr>
              <w:pStyle w:val="ProductList-Offering2"/>
            </w:pPr>
            <w:bookmarkStart w:id="239" w:name="_Toc379797128"/>
            <w:bookmarkStart w:id="240" w:name="_Toc380513154"/>
            <w:bookmarkStart w:id="241" w:name="_Toc380655193"/>
            <w:bookmarkStart w:id="242" w:name="_Toc395021448"/>
            <w:r>
              <w:t>Licencia CAL Básica de Microsoft Dynamics CRM (Dispositivo y Usuario)</w:t>
            </w:r>
            <w:bookmarkEnd w:id="239"/>
            <w:bookmarkEnd w:id="240"/>
            <w:bookmarkEnd w:id="241"/>
            <w:bookmarkEnd w:id="242"/>
            <w:r>
              <w:fldChar w:fldCharType="begin"/>
            </w:r>
            <w:r>
              <w:instrText>XE "Licencia CAL Básica de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14:paraId="32D6CD5A" w14:textId="77777777" w:rsidR="00ED158B" w:rsidRDefault="00ED158B" w:rsidP="00ED158B">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7590BC33" w14:textId="77777777" w:rsidR="00ED158B" w:rsidRDefault="00ED158B" w:rsidP="00ED158B">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C90EDCF" w14:textId="77777777" w:rsidR="00ED158B" w:rsidRDefault="00ED158B" w:rsidP="00ED158B">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EFFECA6" w14:textId="77777777" w:rsidR="00ED158B" w:rsidRDefault="00ED158B" w:rsidP="00ED158B">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B267CF6" w14:textId="77777777" w:rsidR="00ED158B" w:rsidRDefault="00ED158B" w:rsidP="00ED158B">
            <w:pPr>
              <w:pStyle w:val="ProductList-OfferingBody"/>
              <w:ind w:left="-113"/>
              <w:jc w:val="center"/>
            </w:pPr>
            <w:r>
              <w:t>10</w:t>
            </w:r>
          </w:p>
        </w:tc>
        <w:tc>
          <w:tcPr>
            <w:tcW w:w="596" w:type="dxa"/>
            <w:shd w:val="clear" w:color="auto" w:fill="70AD47" w:themeFill="accent6"/>
            <w:vAlign w:val="center"/>
          </w:tcPr>
          <w:p w14:paraId="3E94CF7F"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6DE904CA"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1F69A86E" w14:textId="77777777" w:rsidR="00ED158B" w:rsidRDefault="00ED158B" w:rsidP="00ED158B">
            <w:pPr>
              <w:pStyle w:val="ProductList-OfferingBody"/>
              <w:ind w:left="-113"/>
              <w:jc w:val="center"/>
            </w:pPr>
          </w:p>
        </w:tc>
        <w:tc>
          <w:tcPr>
            <w:tcW w:w="595" w:type="dxa"/>
            <w:shd w:val="clear" w:color="auto" w:fill="70AD47" w:themeFill="accent6"/>
            <w:vAlign w:val="center"/>
          </w:tcPr>
          <w:p w14:paraId="336F3EEE" w14:textId="77777777" w:rsidR="00ED158B" w:rsidRDefault="00ED158B" w:rsidP="00ED158B">
            <w:pPr>
              <w:pStyle w:val="ProductList-OfferingBody"/>
              <w:ind w:left="-113"/>
              <w:jc w:val="center"/>
            </w:pPr>
          </w:p>
        </w:tc>
        <w:tc>
          <w:tcPr>
            <w:tcW w:w="537" w:type="dxa"/>
            <w:shd w:val="clear" w:color="auto" w:fill="70AD47" w:themeFill="accent6"/>
            <w:vAlign w:val="center"/>
          </w:tcPr>
          <w:p w14:paraId="4DCE086D"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54" w:type="dxa"/>
            <w:shd w:val="clear" w:color="auto" w:fill="70AD47" w:themeFill="accent6"/>
            <w:vAlign w:val="center"/>
          </w:tcPr>
          <w:p w14:paraId="742620E0"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75C82510" w14:textId="77777777" w:rsidR="00ED158B" w:rsidRDefault="00ED158B" w:rsidP="00ED158B">
            <w:pPr>
              <w:pStyle w:val="ProductList-OfferingBody"/>
              <w:ind w:left="-113"/>
              <w:jc w:val="center"/>
            </w:pPr>
          </w:p>
        </w:tc>
        <w:tc>
          <w:tcPr>
            <w:tcW w:w="596" w:type="dxa"/>
            <w:shd w:val="clear" w:color="auto" w:fill="70AD47" w:themeFill="accent6"/>
            <w:vAlign w:val="center"/>
          </w:tcPr>
          <w:p w14:paraId="1A42C20A"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D158B" w14:paraId="6D7F5CF8"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30086180" w14:textId="77777777" w:rsidR="00ED158B" w:rsidRDefault="00ED158B" w:rsidP="00ED158B">
            <w:pPr>
              <w:pStyle w:val="ProductList-Offering2"/>
            </w:pPr>
            <w:bookmarkStart w:id="243" w:name="_Toc379797129"/>
            <w:bookmarkStart w:id="244" w:name="_Toc380513155"/>
            <w:bookmarkStart w:id="245" w:name="_Toc380655194"/>
            <w:bookmarkStart w:id="246" w:name="_Toc395021449"/>
            <w:r>
              <w:t>Licencia CAL Adicional de Uso Básico de Microsoft Dynamics CRM (Dispositivo y Usuario)</w:t>
            </w:r>
            <w:bookmarkEnd w:id="243"/>
            <w:bookmarkEnd w:id="244"/>
            <w:bookmarkEnd w:id="245"/>
            <w:bookmarkEnd w:id="246"/>
            <w:r>
              <w:fldChar w:fldCharType="begin"/>
            </w:r>
            <w:r>
              <w:instrText>XE "Licencia CAL Adicional de Uso Básico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C913FCB" w14:textId="77777777" w:rsidR="00ED158B" w:rsidRDefault="00ED158B" w:rsidP="00ED158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B4935D8" w14:textId="77777777" w:rsidR="00ED158B" w:rsidRDefault="00ED158B" w:rsidP="00ED158B">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2A39D46" w14:textId="77777777" w:rsidR="00ED158B" w:rsidRDefault="00ED158B" w:rsidP="00ED158B">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D55F5F" w14:textId="77777777" w:rsidR="00ED158B" w:rsidRDefault="00ED158B" w:rsidP="00ED158B">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9B88A4B" w14:textId="77777777" w:rsidR="00ED158B" w:rsidRDefault="00ED158B" w:rsidP="00ED158B">
            <w:pPr>
              <w:pStyle w:val="ProductList-OfferingBody"/>
              <w:ind w:left="-113"/>
              <w:jc w:val="center"/>
            </w:pPr>
            <w:r>
              <w:t>1</w:t>
            </w:r>
          </w:p>
        </w:tc>
        <w:tc>
          <w:tcPr>
            <w:tcW w:w="596" w:type="dxa"/>
            <w:shd w:val="clear" w:color="auto" w:fill="70AD47" w:themeFill="accent6"/>
            <w:vAlign w:val="center"/>
          </w:tcPr>
          <w:p w14:paraId="279E1D5D" w14:textId="77777777" w:rsidR="00ED158B" w:rsidRPr="00654393" w:rsidRDefault="00ED158B" w:rsidP="00ED158B">
            <w:pPr>
              <w:keepNext/>
              <w:keepLines/>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77D94283"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64D9919A" w14:textId="77777777" w:rsidR="00ED158B" w:rsidRDefault="00ED158B" w:rsidP="00ED158B">
            <w:pPr>
              <w:pStyle w:val="ProductList-OfferingBody"/>
              <w:ind w:left="-113"/>
              <w:jc w:val="center"/>
            </w:pPr>
          </w:p>
        </w:tc>
        <w:tc>
          <w:tcPr>
            <w:tcW w:w="595" w:type="dxa"/>
            <w:shd w:val="clear" w:color="auto" w:fill="70AD47" w:themeFill="accent6"/>
            <w:vAlign w:val="center"/>
          </w:tcPr>
          <w:p w14:paraId="09B39E16" w14:textId="77777777" w:rsidR="00ED158B" w:rsidRDefault="00ED158B" w:rsidP="00ED158B">
            <w:pPr>
              <w:pStyle w:val="ProductList-OfferingBody"/>
              <w:ind w:left="-113"/>
              <w:jc w:val="center"/>
            </w:pPr>
          </w:p>
        </w:tc>
        <w:tc>
          <w:tcPr>
            <w:tcW w:w="537" w:type="dxa"/>
            <w:shd w:val="clear" w:color="auto" w:fill="70AD47" w:themeFill="accent6"/>
            <w:vAlign w:val="center"/>
          </w:tcPr>
          <w:p w14:paraId="4AC45D00"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54" w:type="dxa"/>
            <w:shd w:val="clear" w:color="auto" w:fill="70AD47" w:themeFill="accent6"/>
            <w:vAlign w:val="center"/>
          </w:tcPr>
          <w:p w14:paraId="6A30ACE1"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68651272" w14:textId="77777777" w:rsidR="00ED158B" w:rsidRDefault="00ED158B" w:rsidP="00ED158B">
            <w:pPr>
              <w:pStyle w:val="ProductList-OfferingBody"/>
              <w:ind w:left="-113"/>
              <w:jc w:val="center"/>
            </w:pPr>
          </w:p>
        </w:tc>
        <w:tc>
          <w:tcPr>
            <w:tcW w:w="596" w:type="dxa"/>
            <w:shd w:val="clear" w:color="auto" w:fill="70AD47" w:themeFill="accent6"/>
            <w:vAlign w:val="center"/>
          </w:tcPr>
          <w:p w14:paraId="08819009" w14:textId="77777777" w:rsidR="00ED158B" w:rsidRPr="00654393" w:rsidRDefault="00ED158B" w:rsidP="00ED158B">
            <w:pPr>
              <w:keepNext/>
              <w:keepLines/>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D158B" w14:paraId="7673F925"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4A1E7CAC" w14:textId="77777777" w:rsidR="00ED158B" w:rsidRDefault="00ED158B" w:rsidP="00ED158B">
            <w:pPr>
              <w:pStyle w:val="ProductList-Offering2"/>
            </w:pPr>
            <w:bookmarkStart w:id="247" w:name="_Toc379797130"/>
            <w:bookmarkStart w:id="248" w:name="_Toc380513156"/>
            <w:bookmarkStart w:id="249" w:name="_Toc380655196"/>
            <w:bookmarkStart w:id="250" w:name="_Toc395021450"/>
            <w:r>
              <w:t>Licencia CAL Esencial de Microsoft Dynamics CRM (Dispositivo y Usuario)</w:t>
            </w:r>
            <w:bookmarkEnd w:id="247"/>
            <w:bookmarkEnd w:id="248"/>
            <w:bookmarkEnd w:id="249"/>
            <w:bookmarkEnd w:id="250"/>
            <w:r>
              <w:fldChar w:fldCharType="begin"/>
            </w:r>
            <w:r>
              <w:instrText>XE "Licencia CAL Esencial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A19F97" w14:textId="77777777" w:rsidR="00ED158B" w:rsidRDefault="00ED158B" w:rsidP="00ED158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97413CF" w14:textId="77777777" w:rsidR="00ED158B" w:rsidRDefault="00ED158B" w:rsidP="00ED158B">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28CFA2" w14:textId="77777777" w:rsidR="00ED158B" w:rsidRDefault="00ED158B" w:rsidP="00ED158B">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9B22EC1" w14:textId="77777777" w:rsidR="00ED158B" w:rsidRDefault="00ED158B" w:rsidP="00ED158B">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3B85EBB" w14:textId="77777777" w:rsidR="00ED158B" w:rsidRDefault="00ED158B" w:rsidP="00ED158B">
            <w:pPr>
              <w:pStyle w:val="ProductList-OfferingBody"/>
              <w:ind w:left="-113"/>
              <w:jc w:val="center"/>
            </w:pPr>
            <w:r>
              <w:t>1</w:t>
            </w:r>
          </w:p>
        </w:tc>
        <w:tc>
          <w:tcPr>
            <w:tcW w:w="596" w:type="dxa"/>
            <w:shd w:val="clear" w:color="auto" w:fill="70AD47" w:themeFill="accent6"/>
            <w:vAlign w:val="center"/>
          </w:tcPr>
          <w:p w14:paraId="431703C0"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64F7B217"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0D78184A" w14:textId="77777777" w:rsidR="00ED158B" w:rsidRDefault="00ED158B" w:rsidP="00ED158B">
            <w:pPr>
              <w:pStyle w:val="ProductList-OfferingBody"/>
              <w:ind w:left="-113"/>
              <w:jc w:val="center"/>
            </w:pPr>
          </w:p>
        </w:tc>
        <w:tc>
          <w:tcPr>
            <w:tcW w:w="595" w:type="dxa"/>
            <w:shd w:val="clear" w:color="auto" w:fill="70AD47" w:themeFill="accent6"/>
            <w:vAlign w:val="center"/>
          </w:tcPr>
          <w:p w14:paraId="534892FE" w14:textId="77777777" w:rsidR="00ED158B" w:rsidRDefault="00ED158B" w:rsidP="00ED158B">
            <w:pPr>
              <w:pStyle w:val="ProductList-OfferingBody"/>
              <w:ind w:left="-113"/>
              <w:jc w:val="center"/>
            </w:pPr>
          </w:p>
        </w:tc>
        <w:tc>
          <w:tcPr>
            <w:tcW w:w="537" w:type="dxa"/>
            <w:shd w:val="clear" w:color="auto" w:fill="70AD47" w:themeFill="accent6"/>
            <w:vAlign w:val="center"/>
          </w:tcPr>
          <w:p w14:paraId="223BF863"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54" w:type="dxa"/>
            <w:shd w:val="clear" w:color="auto" w:fill="70AD47" w:themeFill="accent6"/>
            <w:vAlign w:val="center"/>
          </w:tcPr>
          <w:p w14:paraId="71B4A6D5"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3A713469" w14:textId="77777777" w:rsidR="00ED158B" w:rsidRDefault="00ED158B" w:rsidP="00ED158B">
            <w:pPr>
              <w:pStyle w:val="ProductList-OfferingBody"/>
              <w:ind w:left="-113"/>
              <w:jc w:val="center"/>
            </w:pPr>
          </w:p>
        </w:tc>
        <w:tc>
          <w:tcPr>
            <w:tcW w:w="596" w:type="dxa"/>
            <w:shd w:val="clear" w:color="auto" w:fill="70AD47" w:themeFill="accent6"/>
            <w:vAlign w:val="center"/>
          </w:tcPr>
          <w:p w14:paraId="23F483E0"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D158B" w14:paraId="0C05BFE7"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5A29F94D" w14:textId="77777777" w:rsidR="00ED158B" w:rsidRPr="002764AA" w:rsidRDefault="00ED158B" w:rsidP="00ED158B">
            <w:pPr>
              <w:pStyle w:val="ProductList-Offering2"/>
              <w:rPr>
                <w:lang w:val="es-ES"/>
              </w:rPr>
            </w:pPr>
            <w:bookmarkStart w:id="251" w:name="_Toc379797131"/>
            <w:bookmarkStart w:id="252" w:name="_Toc380513157"/>
            <w:bookmarkStart w:id="253" w:name="_Toc380655198"/>
            <w:bookmarkStart w:id="254" w:name="_Toc395021451"/>
            <w:r w:rsidRPr="002764AA">
              <w:rPr>
                <w:lang w:val="es-ES"/>
              </w:rPr>
              <w:t>Licencia CAL Profesional de Microsoft Dynamics CRM (Dispositivo y Usuario)</w:t>
            </w:r>
            <w:bookmarkEnd w:id="251"/>
            <w:bookmarkEnd w:id="252"/>
            <w:bookmarkEnd w:id="253"/>
            <w:bookmarkEnd w:id="254"/>
            <w:r>
              <w:fldChar w:fldCharType="begin"/>
            </w:r>
            <w:r w:rsidRPr="002764AA">
              <w:rPr>
                <w:lang w:val="es-ES"/>
              </w:rPr>
              <w:instrText>XE "Licencia CAL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74DD85D" w14:textId="77777777" w:rsidR="00ED158B" w:rsidRDefault="00ED158B" w:rsidP="00ED158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0723603" w14:textId="77777777" w:rsidR="00ED158B" w:rsidRDefault="00ED158B" w:rsidP="00ED158B">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88EDCD7" w14:textId="77777777" w:rsidR="00ED158B" w:rsidRDefault="00ED158B" w:rsidP="00ED158B">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BBB1671" w14:textId="77777777" w:rsidR="00ED158B" w:rsidRDefault="00ED158B" w:rsidP="00ED158B">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5358F44C" w14:textId="77777777" w:rsidR="00ED158B" w:rsidRDefault="00ED158B" w:rsidP="00ED158B">
            <w:pPr>
              <w:pStyle w:val="ProductList-OfferingBody"/>
              <w:ind w:left="-113"/>
              <w:jc w:val="center"/>
            </w:pPr>
            <w:r>
              <w:t>20</w:t>
            </w:r>
          </w:p>
        </w:tc>
        <w:tc>
          <w:tcPr>
            <w:tcW w:w="596" w:type="dxa"/>
            <w:shd w:val="clear" w:color="auto" w:fill="70AD47" w:themeFill="accent6"/>
            <w:vAlign w:val="center"/>
          </w:tcPr>
          <w:p w14:paraId="16A0DC35"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42C9381"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2D2382D2" w14:textId="77777777" w:rsidR="00ED158B" w:rsidRDefault="00ED158B" w:rsidP="00ED158B">
            <w:pPr>
              <w:pStyle w:val="ProductList-OfferingBody"/>
              <w:ind w:left="-113"/>
              <w:jc w:val="center"/>
            </w:pPr>
          </w:p>
        </w:tc>
        <w:tc>
          <w:tcPr>
            <w:tcW w:w="595" w:type="dxa"/>
            <w:shd w:val="clear" w:color="auto" w:fill="70AD47" w:themeFill="accent6"/>
            <w:vAlign w:val="center"/>
          </w:tcPr>
          <w:p w14:paraId="465E8CA7" w14:textId="77777777" w:rsidR="00ED158B" w:rsidRDefault="00ED158B" w:rsidP="00ED158B">
            <w:pPr>
              <w:pStyle w:val="ProductList-OfferingBody"/>
              <w:ind w:left="-113"/>
              <w:jc w:val="center"/>
            </w:pPr>
          </w:p>
        </w:tc>
        <w:tc>
          <w:tcPr>
            <w:tcW w:w="537" w:type="dxa"/>
            <w:shd w:val="clear" w:color="auto" w:fill="70AD47" w:themeFill="accent6"/>
            <w:vAlign w:val="center"/>
          </w:tcPr>
          <w:p w14:paraId="3446BEC2"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54" w:type="dxa"/>
            <w:shd w:val="clear" w:color="auto" w:fill="70AD47" w:themeFill="accent6"/>
            <w:vAlign w:val="center"/>
          </w:tcPr>
          <w:p w14:paraId="1910D505"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35C8F1AA" w14:textId="77777777" w:rsidR="00ED158B" w:rsidRDefault="00ED158B" w:rsidP="00ED158B">
            <w:pPr>
              <w:pStyle w:val="ProductList-OfferingBody"/>
              <w:ind w:left="-113"/>
              <w:jc w:val="center"/>
            </w:pPr>
          </w:p>
        </w:tc>
        <w:tc>
          <w:tcPr>
            <w:tcW w:w="596" w:type="dxa"/>
            <w:shd w:val="clear" w:color="auto" w:fill="70AD47" w:themeFill="accent6"/>
            <w:vAlign w:val="center"/>
          </w:tcPr>
          <w:p w14:paraId="78EBE038"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D158B" w14:paraId="140EDC65"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539FC8A0" w14:textId="77777777" w:rsidR="00ED158B" w:rsidRDefault="00ED158B" w:rsidP="00ED158B">
            <w:pPr>
              <w:pStyle w:val="ProductList-Offering2"/>
            </w:pPr>
            <w:bookmarkStart w:id="255" w:name="_Toc379797132"/>
            <w:bookmarkStart w:id="256" w:name="_Toc380513158"/>
            <w:bookmarkStart w:id="257" w:name="_Toc380655200"/>
            <w:bookmarkStart w:id="258" w:name="_Toc395021452"/>
            <w:r>
              <w:t>Licencia CAL Adicional de Uso Profesional de Microsoft Dynamics CRM (Dispositivo y Usuario)</w:t>
            </w:r>
            <w:bookmarkEnd w:id="255"/>
            <w:bookmarkEnd w:id="256"/>
            <w:bookmarkEnd w:id="257"/>
            <w:bookmarkEnd w:id="258"/>
            <w:r>
              <w:fldChar w:fldCharType="begin"/>
            </w:r>
            <w:r>
              <w:instrText>XE "Licencia CAL Adicional de Uso Profesional de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3E07572" w14:textId="77777777" w:rsidR="00ED158B" w:rsidRDefault="00ED158B" w:rsidP="00ED158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5066FA7" w14:textId="77777777" w:rsidR="00ED158B" w:rsidRDefault="00ED158B" w:rsidP="00ED158B">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2F64052" w14:textId="77777777" w:rsidR="00ED158B" w:rsidRDefault="00ED158B" w:rsidP="00ED158B">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C0E5DC8" w14:textId="77777777" w:rsidR="00ED158B" w:rsidRDefault="00ED158B" w:rsidP="00ED158B">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E30B340" w14:textId="77777777" w:rsidR="00ED158B" w:rsidRDefault="00ED158B" w:rsidP="00ED158B">
            <w:pPr>
              <w:pStyle w:val="ProductList-OfferingBody"/>
              <w:ind w:left="-113"/>
              <w:jc w:val="center"/>
            </w:pPr>
            <w:r>
              <w:t>5</w:t>
            </w:r>
          </w:p>
        </w:tc>
        <w:tc>
          <w:tcPr>
            <w:tcW w:w="596" w:type="dxa"/>
            <w:shd w:val="clear" w:color="auto" w:fill="70AD47" w:themeFill="accent6"/>
            <w:vAlign w:val="center"/>
          </w:tcPr>
          <w:p w14:paraId="1D595FD1"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08BD85EF"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69C7CD5B" w14:textId="77777777" w:rsidR="00ED158B" w:rsidRDefault="00ED158B" w:rsidP="00ED158B">
            <w:pPr>
              <w:pStyle w:val="ProductList-OfferingBody"/>
              <w:ind w:left="-113"/>
              <w:jc w:val="center"/>
            </w:pPr>
          </w:p>
        </w:tc>
        <w:tc>
          <w:tcPr>
            <w:tcW w:w="595" w:type="dxa"/>
            <w:shd w:val="clear" w:color="auto" w:fill="70AD47" w:themeFill="accent6"/>
            <w:vAlign w:val="center"/>
          </w:tcPr>
          <w:p w14:paraId="311E0A5B" w14:textId="77777777" w:rsidR="00ED158B" w:rsidRDefault="00ED158B" w:rsidP="00ED158B">
            <w:pPr>
              <w:pStyle w:val="ProductList-OfferingBody"/>
              <w:ind w:left="-113"/>
              <w:jc w:val="center"/>
            </w:pPr>
          </w:p>
        </w:tc>
        <w:tc>
          <w:tcPr>
            <w:tcW w:w="537" w:type="dxa"/>
            <w:shd w:val="clear" w:color="auto" w:fill="70AD47" w:themeFill="accent6"/>
            <w:vAlign w:val="center"/>
          </w:tcPr>
          <w:p w14:paraId="688006EB"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54" w:type="dxa"/>
            <w:shd w:val="clear" w:color="auto" w:fill="70AD47" w:themeFill="accent6"/>
            <w:vAlign w:val="center"/>
          </w:tcPr>
          <w:p w14:paraId="1296589D"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2CD24073" w14:textId="77777777" w:rsidR="00ED158B" w:rsidRDefault="00ED158B" w:rsidP="00ED158B">
            <w:pPr>
              <w:pStyle w:val="ProductList-OfferingBody"/>
              <w:ind w:left="-113"/>
              <w:jc w:val="center"/>
            </w:pPr>
          </w:p>
        </w:tc>
        <w:tc>
          <w:tcPr>
            <w:tcW w:w="596" w:type="dxa"/>
            <w:shd w:val="clear" w:color="auto" w:fill="70AD47" w:themeFill="accent6"/>
            <w:vAlign w:val="center"/>
          </w:tcPr>
          <w:p w14:paraId="18FF4536"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D158B" w14:paraId="1D067E1A"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1929D5E0" w14:textId="77777777" w:rsidR="00ED158B" w:rsidRDefault="00ED158B" w:rsidP="00ED158B">
            <w:pPr>
              <w:pStyle w:val="ProductList-Offering2"/>
            </w:pPr>
            <w:bookmarkStart w:id="259" w:name="_Toc379797133"/>
            <w:bookmarkStart w:id="260" w:name="_Toc380513159"/>
            <w:bookmarkStart w:id="261" w:name="_Toc380655201"/>
            <w:bookmarkStart w:id="262" w:name="_Toc395021453"/>
            <w:r>
              <w:t>Microsoft Dynamics CRM Server 2013</w:t>
            </w:r>
            <w:bookmarkEnd w:id="259"/>
            <w:bookmarkEnd w:id="260"/>
            <w:bookmarkEnd w:id="261"/>
            <w:bookmarkEnd w:id="262"/>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4FEBB47" w14:textId="77777777" w:rsidR="00ED158B" w:rsidRDefault="00ED158B" w:rsidP="00ED158B">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B6388E1" w14:textId="77777777" w:rsidR="00ED158B" w:rsidRDefault="00ED158B" w:rsidP="00ED158B">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48703C4" w14:textId="77777777" w:rsidR="00ED158B" w:rsidRDefault="00ED158B" w:rsidP="00ED158B">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AA862ED" w14:textId="77777777" w:rsidR="00ED158B" w:rsidRDefault="00ED158B" w:rsidP="00ED158B">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E7E715" w14:textId="77777777" w:rsidR="00ED158B" w:rsidRDefault="00ED158B" w:rsidP="00ED158B">
            <w:pPr>
              <w:pStyle w:val="ProductList-OfferingBody"/>
              <w:ind w:left="-113"/>
              <w:jc w:val="center"/>
            </w:pPr>
            <w:r>
              <w:t>50</w:t>
            </w:r>
          </w:p>
        </w:tc>
        <w:tc>
          <w:tcPr>
            <w:tcW w:w="596" w:type="dxa"/>
            <w:shd w:val="clear" w:color="auto" w:fill="70AD47" w:themeFill="accent6"/>
            <w:vAlign w:val="center"/>
          </w:tcPr>
          <w:p w14:paraId="1398C0F6"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662F56E9"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412615AA" w14:textId="77777777" w:rsidR="00ED158B" w:rsidRDefault="00ED158B" w:rsidP="00ED158B">
            <w:pPr>
              <w:pStyle w:val="ProductList-OfferingBody"/>
              <w:ind w:left="-113"/>
              <w:jc w:val="center"/>
            </w:pPr>
          </w:p>
        </w:tc>
        <w:tc>
          <w:tcPr>
            <w:tcW w:w="595" w:type="dxa"/>
            <w:shd w:val="clear" w:color="auto" w:fill="70AD47" w:themeFill="accent6"/>
            <w:vAlign w:val="center"/>
          </w:tcPr>
          <w:p w14:paraId="6D19FF9C" w14:textId="77777777" w:rsidR="00ED158B" w:rsidRDefault="00ED158B" w:rsidP="00ED158B">
            <w:pPr>
              <w:pStyle w:val="ProductList-OfferingBody"/>
              <w:ind w:left="-113"/>
              <w:jc w:val="center"/>
            </w:pPr>
          </w:p>
        </w:tc>
        <w:tc>
          <w:tcPr>
            <w:tcW w:w="537" w:type="dxa"/>
            <w:shd w:val="clear" w:color="auto" w:fill="70AD47" w:themeFill="accent6"/>
            <w:vAlign w:val="center"/>
          </w:tcPr>
          <w:p w14:paraId="196FF03F"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54" w:type="dxa"/>
            <w:shd w:val="clear" w:color="auto" w:fill="70AD47" w:themeFill="accent6"/>
            <w:vAlign w:val="center"/>
          </w:tcPr>
          <w:p w14:paraId="76605C01"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69B67843" w14:textId="77777777" w:rsidR="00ED158B" w:rsidRDefault="00ED158B" w:rsidP="00ED158B">
            <w:pPr>
              <w:pStyle w:val="ProductList-OfferingBody"/>
              <w:ind w:left="-113"/>
              <w:jc w:val="center"/>
            </w:pPr>
          </w:p>
        </w:tc>
        <w:tc>
          <w:tcPr>
            <w:tcW w:w="596" w:type="dxa"/>
            <w:shd w:val="clear" w:color="auto" w:fill="70AD47" w:themeFill="accent6"/>
            <w:vAlign w:val="center"/>
          </w:tcPr>
          <w:p w14:paraId="1830A3BE" w14:textId="77777777" w:rsidR="00ED158B" w:rsidRPr="00654393" w:rsidRDefault="00ED158B" w:rsidP="00ED158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D158B" w14:paraId="025CC25C" w14:textId="77777777" w:rsidTr="00ED158B">
        <w:tc>
          <w:tcPr>
            <w:tcW w:w="3060" w:type="dxa"/>
            <w:tcBorders>
              <w:top w:val="dashSmallGap" w:sz="4" w:space="0" w:color="BFBFBF" w:themeColor="background1" w:themeShade="BF"/>
              <w:left w:val="nil"/>
              <w:bottom w:val="nil"/>
              <w:right w:val="nil"/>
            </w:tcBorders>
          </w:tcPr>
          <w:p w14:paraId="1D206943" w14:textId="77777777" w:rsidR="00ED158B" w:rsidRDefault="00ED158B" w:rsidP="00ED158B">
            <w:pPr>
              <w:pStyle w:val="ProductList-Offering2"/>
            </w:pPr>
            <w:bookmarkStart w:id="263" w:name="_Toc379797134"/>
            <w:bookmarkStart w:id="264" w:name="_Toc380513160"/>
            <w:bookmarkStart w:id="265" w:name="_Toc380655202"/>
            <w:bookmarkStart w:id="266" w:name="_Toc395021454"/>
            <w:r>
              <w:t>Microsoft Dynamics CRM Workgroup Server 2013</w:t>
            </w:r>
            <w:bookmarkEnd w:id="263"/>
            <w:bookmarkEnd w:id="264"/>
            <w:bookmarkEnd w:id="265"/>
            <w:bookmarkEnd w:id="266"/>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7F73038E" w14:textId="77777777" w:rsidR="00ED158B" w:rsidRDefault="00ED158B" w:rsidP="00ED158B">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7A5C6514" w14:textId="77777777" w:rsidR="00ED158B" w:rsidRDefault="00ED158B" w:rsidP="00ED158B">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59EB244" w14:textId="77777777" w:rsidR="00ED158B" w:rsidRDefault="00ED158B" w:rsidP="00ED158B">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429BA3C" w14:textId="77777777" w:rsidR="00ED158B" w:rsidRDefault="00ED158B" w:rsidP="00ED158B">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14:paraId="7FDA8056" w14:textId="77777777" w:rsidR="00ED158B" w:rsidRDefault="00ED158B" w:rsidP="00ED158B">
            <w:pPr>
              <w:pStyle w:val="ProductList-OfferingBody"/>
              <w:ind w:left="-113"/>
              <w:jc w:val="center"/>
            </w:pPr>
            <w:r>
              <w:t>25</w:t>
            </w:r>
          </w:p>
        </w:tc>
        <w:tc>
          <w:tcPr>
            <w:tcW w:w="596" w:type="dxa"/>
            <w:shd w:val="clear" w:color="auto" w:fill="70AD47" w:themeFill="accent6"/>
            <w:vAlign w:val="center"/>
          </w:tcPr>
          <w:p w14:paraId="7C7A5CD9" w14:textId="77777777" w:rsidR="00ED158B" w:rsidRPr="00654393" w:rsidRDefault="00ED158B" w:rsidP="00ED158B">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7D48E98A" w14:textId="77777777" w:rsidR="00ED158B" w:rsidRDefault="00ED158B" w:rsidP="00ED158B">
            <w:pPr>
              <w:pStyle w:val="ProductList-OfferingBody"/>
              <w:ind w:left="-113"/>
              <w:jc w:val="center"/>
            </w:pPr>
          </w:p>
        </w:tc>
        <w:tc>
          <w:tcPr>
            <w:tcW w:w="596" w:type="dxa"/>
            <w:shd w:val="clear" w:color="auto" w:fill="70AD47" w:themeFill="accent6"/>
            <w:vAlign w:val="center"/>
          </w:tcPr>
          <w:p w14:paraId="713444F2" w14:textId="77777777" w:rsidR="00ED158B" w:rsidRDefault="00ED158B" w:rsidP="00ED158B">
            <w:pPr>
              <w:pStyle w:val="ProductList-OfferingBody"/>
              <w:ind w:left="-113"/>
              <w:jc w:val="center"/>
            </w:pPr>
          </w:p>
        </w:tc>
        <w:tc>
          <w:tcPr>
            <w:tcW w:w="595" w:type="dxa"/>
            <w:shd w:val="clear" w:color="auto" w:fill="70AD47" w:themeFill="accent6"/>
            <w:vAlign w:val="center"/>
          </w:tcPr>
          <w:p w14:paraId="7D45F4D1" w14:textId="77777777" w:rsidR="00ED158B" w:rsidRDefault="00ED158B" w:rsidP="00ED158B">
            <w:pPr>
              <w:pStyle w:val="ProductList-OfferingBody"/>
              <w:ind w:left="-113"/>
              <w:jc w:val="center"/>
            </w:pPr>
          </w:p>
        </w:tc>
        <w:tc>
          <w:tcPr>
            <w:tcW w:w="537" w:type="dxa"/>
            <w:shd w:val="clear" w:color="auto" w:fill="70AD47" w:themeFill="accent6"/>
            <w:vAlign w:val="center"/>
          </w:tcPr>
          <w:p w14:paraId="7FCDEE55"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54" w:type="dxa"/>
            <w:shd w:val="clear" w:color="auto" w:fill="70AD47" w:themeFill="accent6"/>
            <w:vAlign w:val="center"/>
          </w:tcPr>
          <w:p w14:paraId="1A3D2F30" w14:textId="77777777" w:rsidR="00ED158B" w:rsidRPr="00654393" w:rsidRDefault="00ED158B" w:rsidP="00ED158B">
            <w:pPr>
              <w:pStyle w:val="ProductList-OfferingBody"/>
              <w:keepNext/>
              <w:keepLines/>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3848051A" w14:textId="77777777" w:rsidR="00ED158B" w:rsidRDefault="00ED158B" w:rsidP="00ED158B">
            <w:pPr>
              <w:pStyle w:val="ProductList-OfferingBody"/>
              <w:ind w:left="-113"/>
              <w:jc w:val="center"/>
            </w:pPr>
          </w:p>
        </w:tc>
        <w:tc>
          <w:tcPr>
            <w:tcW w:w="596" w:type="dxa"/>
            <w:shd w:val="clear" w:color="auto" w:fill="70AD47" w:themeFill="accent6"/>
            <w:vAlign w:val="center"/>
          </w:tcPr>
          <w:p w14:paraId="3DF886EB" w14:textId="77777777" w:rsidR="00ED158B" w:rsidRPr="00654393" w:rsidRDefault="00ED158B" w:rsidP="00ED158B">
            <w:pPr>
              <w:jc w:val="center"/>
              <w:rPr>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3B9906DC" w14:textId="77777777" w:rsidR="00CE5EEC" w:rsidRPr="00114501"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8"/>
        <w:gridCol w:w="3267"/>
        <w:gridCol w:w="3195"/>
      </w:tblGrid>
      <w:tr w:rsidR="00CE5EEC" w:rsidRPr="00334BF8" w14:paraId="7593785E" w14:textId="77777777" w:rsidTr="005D101C">
        <w:tc>
          <w:tcPr>
            <w:tcW w:w="4338" w:type="dxa"/>
          </w:tcPr>
          <w:p w14:paraId="78A8EBAE" w14:textId="77777777" w:rsidR="00CE5EEC" w:rsidRPr="002764AA" w:rsidRDefault="00CE5EEC" w:rsidP="008E4C23">
            <w:pPr>
              <w:pStyle w:val="ProductList-Body"/>
              <w:spacing w:before="20" w:after="20"/>
              <w:rPr>
                <w:lang w:val="es-ES"/>
              </w:rPr>
            </w:pPr>
            <w:r w:rsidRPr="002764AA">
              <w:rPr>
                <w:lang w:val="es-ES"/>
              </w:rPr>
              <w:t xml:space="preserve">Versión anterior: </w:t>
            </w:r>
            <w:r w:rsidRPr="002764AA">
              <w:rPr>
                <w:b/>
                <w:lang w:val="es-ES"/>
              </w:rPr>
              <w:t>Microsoft Dynamics CRM 2011</w:t>
            </w:r>
            <w:r w:rsidRPr="002764AA">
              <w:rPr>
                <w:lang w:val="es-ES"/>
              </w:rPr>
              <w:t xml:space="preserve"> (8/12)</w:t>
            </w:r>
          </w:p>
        </w:tc>
        <w:tc>
          <w:tcPr>
            <w:tcW w:w="3267" w:type="dxa"/>
          </w:tcPr>
          <w:p w14:paraId="0366672E" w14:textId="77777777" w:rsidR="00CE5EEC" w:rsidRDefault="00CE5EEC" w:rsidP="008E4C23">
            <w:pPr>
              <w:pStyle w:val="ProductList-Body"/>
              <w:spacing w:before="20" w:after="20"/>
            </w:pPr>
            <w:r>
              <w:t xml:space="preserve">Grupo de productos: </w:t>
            </w:r>
            <w:r>
              <w:rPr>
                <w:b/>
              </w:rPr>
              <w:t>Servidor</w:t>
            </w:r>
          </w:p>
        </w:tc>
        <w:tc>
          <w:tcPr>
            <w:tcW w:w="3195" w:type="dxa"/>
          </w:tcPr>
          <w:p w14:paraId="0A90F1A8" w14:textId="77777777" w:rsidR="00CE5EEC" w:rsidRPr="002764AA" w:rsidRDefault="00CE5EEC" w:rsidP="008E4C23">
            <w:pPr>
              <w:pStyle w:val="ProductList-Body"/>
              <w:spacing w:before="20" w:after="20"/>
              <w:rPr>
                <w:b/>
                <w:lang w:val="es-ES"/>
              </w:rPr>
            </w:pPr>
            <w:r w:rsidRPr="002764AA">
              <w:rPr>
                <w:lang w:val="es-ES"/>
              </w:rPr>
              <w:t xml:space="preserve">Excepciones de usuarios cualificados: </w:t>
            </w:r>
            <w:r w:rsidRPr="002764AA">
              <w:rPr>
                <w:b/>
                <w:lang w:val="es-ES"/>
              </w:rPr>
              <w:t>Sí</w:t>
            </w:r>
          </w:p>
        </w:tc>
      </w:tr>
      <w:tr w:rsidR="00CE5EEC" w:rsidRPr="00232E84" w14:paraId="3F606A3A" w14:textId="77777777" w:rsidTr="005D101C">
        <w:tc>
          <w:tcPr>
            <w:tcW w:w="4338" w:type="dxa"/>
          </w:tcPr>
          <w:p w14:paraId="357DB326" w14:textId="77777777" w:rsidR="00CE5EEC" w:rsidRPr="002764AA" w:rsidRDefault="00CE5EEC" w:rsidP="008E4C23">
            <w:pPr>
              <w:pStyle w:val="ProductList-Body"/>
              <w:spacing w:before="20" w:after="20"/>
              <w:rPr>
                <w:lang w:val="es-ES"/>
              </w:rPr>
            </w:pPr>
          </w:p>
        </w:tc>
        <w:tc>
          <w:tcPr>
            <w:tcW w:w="3267" w:type="dxa"/>
          </w:tcPr>
          <w:p w14:paraId="324E7C2B" w14:textId="77777777" w:rsidR="00CE5EEC" w:rsidRPr="002764AA" w:rsidRDefault="00FA4813" w:rsidP="008E4C23">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195" w:type="dxa"/>
          </w:tcPr>
          <w:p w14:paraId="07FE3C6A" w14:textId="77777777" w:rsidR="00CE5EEC" w:rsidRPr="002764AA" w:rsidRDefault="00CE5EEC" w:rsidP="008E4C23">
            <w:pPr>
              <w:pStyle w:val="ProductList-Body"/>
              <w:spacing w:before="20" w:after="20"/>
              <w:rPr>
                <w:lang w:val="pt-BR"/>
              </w:rPr>
            </w:pPr>
          </w:p>
        </w:tc>
      </w:tr>
    </w:tbl>
    <w:p w14:paraId="70D803FD" w14:textId="77777777" w:rsidR="00CE5EEC" w:rsidRPr="002764AA" w:rsidRDefault="00CE5EEC" w:rsidP="00CE5EEC">
      <w:pPr>
        <w:pStyle w:val="ProductList-Body"/>
        <w:shd w:val="clear" w:color="auto" w:fill="D9D9D9" w:themeFill="background1" w:themeFillShade="D9"/>
        <w:spacing w:before="120" w:after="120"/>
        <w:rPr>
          <w:lang w:val="es-ES"/>
        </w:rPr>
      </w:pPr>
      <w:r w:rsidRPr="002764AA">
        <w:rPr>
          <w:b/>
          <w:lang w:val="es-ES"/>
        </w:rPr>
        <w:t>Información adicional</w:t>
      </w:r>
    </w:p>
    <w:p w14:paraId="2A1E07B5" w14:textId="77777777" w:rsidR="00CE5EEC" w:rsidRPr="002764AA" w:rsidRDefault="00CE5EEC" w:rsidP="00CE5EEC">
      <w:pPr>
        <w:pStyle w:val="ProductList-Body"/>
        <w:rPr>
          <w:lang w:val="es-ES"/>
        </w:rPr>
      </w:pPr>
      <w:r w:rsidRPr="002764AA">
        <w:rPr>
          <w:b/>
          <w:color w:val="00188F"/>
          <w:lang w:val="es-ES"/>
        </w:rPr>
        <w:t>Concesiones de licencia asociadas con el fin de ciclo de vida de External Connector de Microsoft Dynamics CRM 2011</w:t>
      </w:r>
      <w:r>
        <w:fldChar w:fldCharType="begin"/>
      </w:r>
      <w:r w:rsidRPr="002764AA">
        <w:rPr>
          <w:lang w:val="es-ES"/>
        </w:rPr>
        <w:instrText>XE "External Connector de Microsoft Dynamics CRM 2011"</w:instrText>
      </w:r>
      <w:r>
        <w:fldChar w:fldCharType="end"/>
      </w:r>
    </w:p>
    <w:p w14:paraId="5D1A7BE6" w14:textId="77777777" w:rsidR="00CE5EEC" w:rsidRPr="002764AA" w:rsidRDefault="00CE5EEC" w:rsidP="00CE5EEC">
      <w:pPr>
        <w:pStyle w:val="ProductList-Body"/>
        <w:rPr>
          <w:lang w:val="es-ES"/>
        </w:rPr>
      </w:pPr>
      <w:r w:rsidRPr="002764AA">
        <w:rPr>
          <w:lang w:val="es-ES"/>
        </w:rPr>
        <w:t>External Connector de Microsoft Dynamics CRM 2011</w:t>
      </w:r>
      <w:r>
        <w:fldChar w:fldCharType="begin"/>
      </w:r>
      <w:r w:rsidRPr="002764AA">
        <w:rPr>
          <w:lang w:val="es-ES"/>
        </w:rPr>
        <w:instrText>XE "External Connector de Microsoft Dynamics CRM 2011"</w:instrText>
      </w:r>
      <w:r>
        <w:fldChar w:fldCharType="end"/>
      </w:r>
      <w:r w:rsidRPr="002764AA">
        <w:rPr>
          <w:lang w:val="es-ES"/>
        </w:rPr>
        <w:t xml:space="preserve"> será la última versión de External Connector de Microsoft Dynamics CRM. Se considerará que los clientes de licencias por volumen con SA para licencias de External Connector de Microsoft Dynamics CRM 2011 el día 1 de octubre de 2013 o una fecha posterior tienen una licencia de Microsoft Dynamics CRM 2013 para cada una de dichas licencias. Los términos estándar para la migración se aplican a estas licencias (consulte la sección </w:t>
      </w:r>
      <w:hyperlink w:anchor="SoftwareAssurance" w:history="1">
        <w:r w:rsidRPr="002764AA">
          <w:rPr>
            <w:rStyle w:val="Hyperlink"/>
            <w:lang w:val="es-ES"/>
          </w:rPr>
          <w:t>Software Assurance</w:t>
        </w:r>
      </w:hyperlink>
      <w:r w:rsidRPr="002764AA">
        <w:rPr>
          <w:lang w:val="es-ES"/>
        </w:rPr>
        <w:t>), sin embargo, a pesar de cualquier disposición en contrario en estos términos, los clientes no están obligados a dejar de utilizar el software en virtud de sus licencias cualificadas si implementan y utilizan Microsoft Dynamics CRM 2013.</w:t>
      </w:r>
    </w:p>
    <w:p w14:paraId="5C101BE4" w14:textId="77777777" w:rsidR="00CE5EEC" w:rsidRPr="002764AA" w:rsidRDefault="00CE5EEC" w:rsidP="00CE5EEC">
      <w:pPr>
        <w:pStyle w:val="ProductList-Body"/>
        <w:rPr>
          <w:lang w:val="es-ES"/>
        </w:rPr>
      </w:pPr>
    </w:p>
    <w:p w14:paraId="710AE4E6" w14:textId="77777777" w:rsidR="00CE5EEC" w:rsidRPr="002764AA" w:rsidRDefault="00CE5EEC" w:rsidP="00CE5EEC">
      <w:pPr>
        <w:pStyle w:val="ProductList-Body"/>
        <w:rPr>
          <w:lang w:val="es-ES"/>
        </w:rPr>
      </w:pPr>
      <w:r w:rsidRPr="002764AA">
        <w:rPr>
          <w:b/>
          <w:color w:val="00188F"/>
          <w:lang w:val="es-ES"/>
        </w:rPr>
        <w:t>Derechos de actualización de Microsoft Dynamics CRM 2013 para clientes de Software Assurance</w:t>
      </w:r>
    </w:p>
    <w:p w14:paraId="49FC3B0C" w14:textId="77777777" w:rsidR="00CE5EEC" w:rsidRPr="002764AA" w:rsidRDefault="00CE5EEC" w:rsidP="00886394">
      <w:pPr>
        <w:pStyle w:val="ProductList-Body"/>
        <w:rPr>
          <w:lang w:val="es-ES"/>
        </w:rPr>
      </w:pPr>
      <w:r w:rsidRPr="002764AA">
        <w:rPr>
          <w:lang w:val="es-ES"/>
        </w:rPr>
        <w:t>Los clientes que hayan adquirido las licencias de acceso cliente (CAL) de Microsoft Dynamics CRM 2013 y tengan cobertura de SA vigente en virtud de dichas licencias a partir del 1 de octubre de 2013 o en una fecha posterior, podrán actualizar esas licencias como se muestra a continuación. Los</w:t>
      </w:r>
      <w:r w:rsidR="00886394">
        <w:rPr>
          <w:lang w:val="es-ES"/>
        </w:rPr>
        <w:t> </w:t>
      </w:r>
      <w:r w:rsidRPr="002764AA">
        <w:rPr>
          <w:lang w:val="es-ES"/>
        </w:rPr>
        <w:t xml:space="preserve">términos estándar de migración se aplican a estas licencias (consulte la sección </w:t>
      </w:r>
      <w:hyperlink w:anchor="SoftwareAssurance" w:history="1">
        <w:r w:rsidRPr="002764AA">
          <w:rPr>
            <w:rStyle w:val="Hyperlink"/>
            <w:lang w:val="es-ES"/>
          </w:rPr>
          <w:t>Software Assurance</w:t>
        </w:r>
      </w:hyperlink>
      <w:r w:rsidRPr="002764AA">
        <w:rPr>
          <w:lang w:val="es-ES"/>
        </w:rPr>
        <w:t>).</w:t>
      </w:r>
    </w:p>
    <w:p w14:paraId="6C721FFC" w14:textId="77777777" w:rsidR="00CE5EEC" w:rsidRPr="002764AA"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5652"/>
        <w:gridCol w:w="5030"/>
      </w:tblGrid>
      <w:tr w:rsidR="00CE5EEC" w:rsidRPr="00334BF8" w14:paraId="4CF35A9C" w14:textId="77777777" w:rsidTr="00C23185">
        <w:trPr>
          <w:tblHeader/>
        </w:trPr>
        <w:tc>
          <w:tcPr>
            <w:tcW w:w="5715" w:type="dxa"/>
            <w:shd w:val="clear" w:color="auto" w:fill="0072C6"/>
          </w:tcPr>
          <w:p w14:paraId="71420493" w14:textId="77777777"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085" w:type="dxa"/>
            <w:shd w:val="clear" w:color="auto" w:fill="0072C6"/>
          </w:tcPr>
          <w:p w14:paraId="0CB66953" w14:textId="77777777" w:rsidR="00CE5EEC" w:rsidRPr="002764AA" w:rsidRDefault="00CE5EEC" w:rsidP="008E4C23">
            <w:pPr>
              <w:pStyle w:val="ProductList-Body"/>
              <w:spacing w:before="20" w:after="20"/>
              <w:rPr>
                <w:color w:val="FFFFFF" w:themeColor="background1"/>
                <w:lang w:val="es-ES"/>
              </w:rPr>
            </w:pPr>
            <w:r w:rsidRPr="002764AA">
              <w:rPr>
                <w:color w:val="FFFFFF" w:themeColor="background1"/>
                <w:lang w:val="es-ES"/>
              </w:rPr>
              <w:t>Migración a edición superior a</w:t>
            </w:r>
          </w:p>
        </w:tc>
      </w:tr>
      <w:tr w:rsidR="00CE5EEC" w14:paraId="089549B4" w14:textId="77777777" w:rsidTr="00C23185">
        <w:tc>
          <w:tcPr>
            <w:tcW w:w="5715" w:type="dxa"/>
          </w:tcPr>
          <w:p w14:paraId="2EE7FB20" w14:textId="77777777" w:rsidR="00CE5EEC" w:rsidRPr="000D6060" w:rsidRDefault="00CE5EEC" w:rsidP="008E4C23">
            <w:pPr>
              <w:pStyle w:val="ProductList-Body"/>
            </w:pPr>
            <w:r>
              <w:t>1 licencia CAL de Autoservicio para Empleados de Microsoft Dynamics CRM 2011</w:t>
            </w:r>
          </w:p>
        </w:tc>
        <w:tc>
          <w:tcPr>
            <w:tcW w:w="5085" w:type="dxa"/>
          </w:tcPr>
          <w:p w14:paraId="1499B60C" w14:textId="77777777" w:rsidR="00CE5EEC" w:rsidRPr="00114501" w:rsidRDefault="00CE5EEC" w:rsidP="008E4C23">
            <w:pPr>
              <w:pStyle w:val="ProductList-Body"/>
            </w:pPr>
            <w:r>
              <w:t>1 licencia CAL Esencial de Microsoft Dynamics CRM 2013, o bien</w:t>
            </w:r>
          </w:p>
          <w:p w14:paraId="67E99F68" w14:textId="77777777" w:rsidR="00CE5EEC" w:rsidRPr="00CA02E2" w:rsidRDefault="00CE5EEC" w:rsidP="008E4C23">
            <w:pPr>
              <w:pStyle w:val="ProductList-Body"/>
            </w:pPr>
            <w:r>
              <w:t>1 licencia CAL Esencial de Microsoft Dynamics CRM 2013 y</w:t>
            </w:r>
            <w:r>
              <w:br/>
              <w:t>1 licencia CAL Adicional de Uso Básico de Microsoft Dynamics CRM 2013</w:t>
            </w:r>
          </w:p>
        </w:tc>
      </w:tr>
      <w:tr w:rsidR="00CE5EEC" w:rsidRPr="00334BF8" w14:paraId="3580EF29" w14:textId="77777777" w:rsidTr="00C23185">
        <w:tc>
          <w:tcPr>
            <w:tcW w:w="5715" w:type="dxa"/>
          </w:tcPr>
          <w:p w14:paraId="62392799" w14:textId="77777777" w:rsidR="00CE5EEC" w:rsidRPr="002764AA" w:rsidRDefault="00CE5EEC" w:rsidP="008E4C23">
            <w:pPr>
              <w:pStyle w:val="ProductList-Body"/>
              <w:rPr>
                <w:lang w:val="pt-BR"/>
              </w:rPr>
            </w:pPr>
            <w:r w:rsidRPr="002764AA">
              <w:rPr>
                <w:lang w:val="pt-BR"/>
              </w:rPr>
              <w:t>1 licencia CAL Adicional de Uso Limitado de Microsoft Dynamics CRM 2011</w:t>
            </w:r>
          </w:p>
        </w:tc>
        <w:tc>
          <w:tcPr>
            <w:tcW w:w="5085" w:type="dxa"/>
          </w:tcPr>
          <w:p w14:paraId="45B1150A" w14:textId="77777777" w:rsidR="00CE5EEC" w:rsidRPr="002764AA" w:rsidRDefault="00CE5EEC" w:rsidP="008E4C23">
            <w:pPr>
              <w:pStyle w:val="ProductList-Body"/>
              <w:rPr>
                <w:lang w:val="pt-BR"/>
              </w:rPr>
            </w:pPr>
            <w:r w:rsidRPr="002764AA">
              <w:rPr>
                <w:lang w:val="pt-BR"/>
              </w:rPr>
              <w:t>1 licencia CAL Adicional de Uso Básico de Microsoft Dynamics CRM 2013</w:t>
            </w:r>
          </w:p>
        </w:tc>
      </w:tr>
      <w:tr w:rsidR="00CE5EEC" w14:paraId="51185958" w14:textId="77777777" w:rsidTr="00C23185">
        <w:tc>
          <w:tcPr>
            <w:tcW w:w="5715" w:type="dxa"/>
          </w:tcPr>
          <w:p w14:paraId="2E63B929" w14:textId="77777777" w:rsidR="00CE5EEC" w:rsidRPr="002764AA" w:rsidRDefault="00CE5EEC" w:rsidP="008E4C23">
            <w:pPr>
              <w:pStyle w:val="ProductList-Body"/>
              <w:rPr>
                <w:lang w:val="pt-BR"/>
              </w:rPr>
            </w:pPr>
            <w:r w:rsidRPr="002764AA">
              <w:rPr>
                <w:lang w:val="pt-BR"/>
              </w:rPr>
              <w:t>1 CAL Adicional de Pleno Uso de Microsoft Dynamics CRM 2011</w:t>
            </w:r>
          </w:p>
        </w:tc>
        <w:tc>
          <w:tcPr>
            <w:tcW w:w="5085" w:type="dxa"/>
          </w:tcPr>
          <w:p w14:paraId="42C31563" w14:textId="77777777" w:rsidR="00CE5EEC" w:rsidRPr="00CA02E2" w:rsidRDefault="00CE5EEC" w:rsidP="008E4C23">
            <w:pPr>
              <w:pStyle w:val="ProductList-Body"/>
            </w:pPr>
            <w:r>
              <w:t>1 licencia CAL Adicional de Uso Profesional de Microsoft Dynamics CRM 2013</w:t>
            </w:r>
          </w:p>
        </w:tc>
      </w:tr>
      <w:tr w:rsidR="00CE5EEC" w:rsidRPr="00334BF8" w14:paraId="248D76BE" w14:textId="77777777" w:rsidTr="00C23185">
        <w:tc>
          <w:tcPr>
            <w:tcW w:w="5715" w:type="dxa"/>
          </w:tcPr>
          <w:p w14:paraId="2E2871C4" w14:textId="77777777" w:rsidR="00CE5EEC" w:rsidRPr="000D6060" w:rsidRDefault="00CE5EEC" w:rsidP="008E4C23">
            <w:pPr>
              <w:pStyle w:val="ProductList-Body"/>
            </w:pPr>
            <w:r>
              <w:t>1 External Connector de Microsoft Dynamics CRM 2011</w:t>
            </w:r>
            <w:r>
              <w:fldChar w:fldCharType="begin"/>
            </w:r>
            <w:r>
              <w:instrText>XE "External Connector de Microsoft Dynamics CRM 2011"</w:instrText>
            </w:r>
            <w:r>
              <w:fldChar w:fldCharType="end"/>
            </w:r>
          </w:p>
        </w:tc>
        <w:tc>
          <w:tcPr>
            <w:tcW w:w="5085" w:type="dxa"/>
          </w:tcPr>
          <w:p w14:paraId="60A13C26" w14:textId="77777777" w:rsidR="00CE5EEC" w:rsidRPr="002764AA" w:rsidRDefault="00CE5EEC" w:rsidP="008E4C23">
            <w:pPr>
              <w:pStyle w:val="ProductList-Body"/>
              <w:rPr>
                <w:lang w:val="es-ES"/>
              </w:rPr>
            </w:pPr>
            <w:r w:rsidRPr="002764AA">
              <w:rPr>
                <w:lang w:val="es-ES"/>
              </w:rPr>
              <w:t>Ninguno. Los derechos de uso de External Connector se incluyen en la licencia de Servidor de CRM 2013</w:t>
            </w:r>
          </w:p>
        </w:tc>
      </w:tr>
    </w:tbl>
    <w:p w14:paraId="621110F1" w14:textId="77777777" w:rsidR="00CE5EEC" w:rsidRPr="002764AA" w:rsidRDefault="00CE5EEC" w:rsidP="00CE5EEC">
      <w:pPr>
        <w:pStyle w:val="ProductList-Body"/>
        <w:rPr>
          <w:lang w:val="es-ES"/>
        </w:rPr>
      </w:pPr>
    </w:p>
    <w:p w14:paraId="43C3D70D" w14:textId="77777777" w:rsidR="00CE5EEC" w:rsidRPr="002764AA" w:rsidRDefault="00CE5EEC" w:rsidP="00CE5EEC">
      <w:pPr>
        <w:pStyle w:val="ProductList-Body"/>
        <w:rPr>
          <w:lang w:val="es-ES"/>
        </w:rPr>
      </w:pPr>
      <w:r w:rsidRPr="002764AA">
        <w:rPr>
          <w:b/>
          <w:color w:val="00188F"/>
          <w:lang w:val="es-ES"/>
        </w:rPr>
        <w:t>Derechos de cambio a una versión anterior para Microsoft Dynamics CRM 2013</w:t>
      </w:r>
      <w:r w:rsidRPr="002764AA">
        <w:rPr>
          <w:b/>
          <w:lang w:val="es-ES"/>
        </w:rPr>
        <w:t xml:space="preserve"> </w:t>
      </w:r>
    </w:p>
    <w:p w14:paraId="4B1DDDF8" w14:textId="77777777" w:rsidR="00CE5EEC" w:rsidRPr="002764AA" w:rsidRDefault="00CE5EEC" w:rsidP="00CE5EEC">
      <w:pPr>
        <w:pStyle w:val="ProductList-Body"/>
        <w:rPr>
          <w:lang w:val="es-ES"/>
        </w:rPr>
      </w:pPr>
      <w:r w:rsidRPr="002764AA">
        <w:rPr>
          <w:lang w:val="es-ES"/>
        </w:rPr>
        <w:t>Los clientes con licencias de Microsoft Dynamics CRM 2013 pueden usar Microsoft Dynamics CRM 2011 en lugar de Microsoft Dynamics CRM 2013 según se indica a continuación:</w:t>
      </w:r>
    </w:p>
    <w:p w14:paraId="53D9618A" w14:textId="77777777" w:rsidR="00CE5EEC" w:rsidRPr="002764AA" w:rsidRDefault="00CE5EEC" w:rsidP="00CE5EEC">
      <w:pPr>
        <w:pStyle w:val="ProductList-Body"/>
        <w:rPr>
          <w:lang w:val="es-ES"/>
        </w:rPr>
      </w:pPr>
    </w:p>
    <w:tbl>
      <w:tblPr>
        <w:tblStyle w:val="TableGrid"/>
        <w:tblW w:w="0" w:type="auto"/>
        <w:tblInd w:w="108" w:type="dxa"/>
        <w:tblLook w:val="04A0" w:firstRow="1" w:lastRow="0" w:firstColumn="1" w:lastColumn="0" w:noHBand="0" w:noVBand="1"/>
      </w:tblPr>
      <w:tblGrid>
        <w:gridCol w:w="5651"/>
        <w:gridCol w:w="5031"/>
      </w:tblGrid>
      <w:tr w:rsidR="00CE5EEC" w:rsidRPr="00334BF8" w14:paraId="657D9C07" w14:textId="77777777" w:rsidTr="00C23185">
        <w:trPr>
          <w:tblHeader/>
        </w:trPr>
        <w:tc>
          <w:tcPr>
            <w:tcW w:w="5715" w:type="dxa"/>
            <w:shd w:val="clear" w:color="auto" w:fill="0072C6"/>
          </w:tcPr>
          <w:p w14:paraId="557FBAEE" w14:textId="77777777" w:rsidR="00CE5EEC" w:rsidRPr="001F2DDF" w:rsidRDefault="00CE5EEC" w:rsidP="008E4C23">
            <w:pPr>
              <w:pStyle w:val="ProductList-Body"/>
              <w:spacing w:before="20" w:after="20"/>
              <w:rPr>
                <w:color w:val="FFFFFF" w:themeColor="background1"/>
              </w:rPr>
            </w:pPr>
            <w:r>
              <w:rPr>
                <w:color w:val="FFFFFF" w:themeColor="background1"/>
              </w:rPr>
              <w:t>Producto Cualificado</w:t>
            </w:r>
          </w:p>
        </w:tc>
        <w:tc>
          <w:tcPr>
            <w:tcW w:w="5085" w:type="dxa"/>
            <w:shd w:val="clear" w:color="auto" w:fill="0072C6"/>
          </w:tcPr>
          <w:p w14:paraId="20332776" w14:textId="77777777" w:rsidR="00CE5EEC" w:rsidRPr="002764AA" w:rsidRDefault="00CE5EEC" w:rsidP="008E4C23">
            <w:pPr>
              <w:pStyle w:val="ProductList-Body"/>
              <w:spacing w:before="20" w:after="20"/>
              <w:rPr>
                <w:color w:val="FFFFFF" w:themeColor="background1"/>
                <w:lang w:val="es-ES"/>
              </w:rPr>
            </w:pPr>
            <w:r w:rsidRPr="002764AA">
              <w:rPr>
                <w:color w:val="FFFFFF" w:themeColor="background1"/>
                <w:lang w:val="es-ES"/>
              </w:rPr>
              <w:t>Migración a edición superior a</w:t>
            </w:r>
          </w:p>
        </w:tc>
      </w:tr>
      <w:tr w:rsidR="00CE5EEC" w:rsidRPr="00334BF8" w14:paraId="0E032611" w14:textId="77777777" w:rsidTr="00C23185">
        <w:tc>
          <w:tcPr>
            <w:tcW w:w="5715" w:type="dxa"/>
          </w:tcPr>
          <w:p w14:paraId="1ED7A14C" w14:textId="77777777"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085" w:type="dxa"/>
          </w:tcPr>
          <w:p w14:paraId="51539189" w14:textId="77777777" w:rsidR="00CE5EEC" w:rsidRPr="002764AA" w:rsidRDefault="00CE5EEC" w:rsidP="008E4C23">
            <w:pPr>
              <w:pStyle w:val="ProductList-Body"/>
              <w:rPr>
                <w:lang w:val="pt-BR"/>
              </w:rPr>
            </w:pPr>
            <w:r w:rsidRPr="002764AA">
              <w:rPr>
                <w:lang w:val="pt-BR"/>
              </w:rPr>
              <w:t>Servidor de Microsoft Dynamics CRM 2011</w:t>
            </w:r>
          </w:p>
        </w:tc>
      </w:tr>
      <w:tr w:rsidR="00CE5EEC" w14:paraId="6288741C" w14:textId="77777777" w:rsidTr="00C23185">
        <w:tc>
          <w:tcPr>
            <w:tcW w:w="5715" w:type="dxa"/>
          </w:tcPr>
          <w:p w14:paraId="29D7FFDE" w14:textId="77777777"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085" w:type="dxa"/>
          </w:tcPr>
          <w:p w14:paraId="5E7FA922" w14:textId="77777777" w:rsidR="00CE5EEC" w:rsidRPr="00BE0025" w:rsidRDefault="00CE5EEC" w:rsidP="008E4C23">
            <w:pPr>
              <w:pStyle w:val="ProductList-Body"/>
            </w:pPr>
            <w:r>
              <w:t>Microsoft Dynamics CRM Workgroup Server 2011</w:t>
            </w:r>
          </w:p>
        </w:tc>
      </w:tr>
      <w:tr w:rsidR="00CE5EEC" w14:paraId="696925D3" w14:textId="77777777" w:rsidTr="00C23185">
        <w:tc>
          <w:tcPr>
            <w:tcW w:w="5715" w:type="dxa"/>
          </w:tcPr>
          <w:p w14:paraId="27DB528E" w14:textId="77777777" w:rsidR="00CE5EEC" w:rsidRPr="008F2008" w:rsidRDefault="00CE5EEC" w:rsidP="008E4C23">
            <w:pPr>
              <w:pStyle w:val="ProductList-Body"/>
            </w:pPr>
            <w:r>
              <w:t>Licencia CAL Esencial de Microsoft Dynamics CRM 2013</w:t>
            </w:r>
          </w:p>
        </w:tc>
        <w:tc>
          <w:tcPr>
            <w:tcW w:w="5085" w:type="dxa"/>
          </w:tcPr>
          <w:p w14:paraId="23FAD925" w14:textId="77777777" w:rsidR="00CE5EEC" w:rsidRPr="00BE0025" w:rsidRDefault="00CE5EEC" w:rsidP="00C23185">
            <w:pPr>
              <w:pStyle w:val="ProductList-Body"/>
            </w:pPr>
            <w:r>
              <w:t>CAL de Autoservicio para Empleados de Microsoft Dynamics CRM</w:t>
            </w:r>
            <w:r w:rsidR="00C23185">
              <w:t> </w:t>
            </w:r>
            <w:r>
              <w:t>2011</w:t>
            </w:r>
          </w:p>
        </w:tc>
      </w:tr>
      <w:tr w:rsidR="00CE5EEC" w:rsidRPr="00334BF8" w14:paraId="7FBA17A6" w14:textId="77777777" w:rsidTr="00C23185">
        <w:tc>
          <w:tcPr>
            <w:tcW w:w="5715" w:type="dxa"/>
          </w:tcPr>
          <w:p w14:paraId="01DCF123" w14:textId="77777777" w:rsidR="00CE5EEC" w:rsidRPr="002764AA" w:rsidRDefault="00CE5EEC" w:rsidP="008E4C23">
            <w:pPr>
              <w:pStyle w:val="ProductList-Body"/>
              <w:rPr>
                <w:lang w:val="pt-BR"/>
              </w:rPr>
            </w:pPr>
            <w:r w:rsidRPr="002764AA">
              <w:rPr>
                <w:lang w:val="pt-BR"/>
              </w:rPr>
              <w:t>Licencia CAL Adicional de Uso Básico de Microsoft Dynamics CRM 2013</w:t>
            </w:r>
          </w:p>
        </w:tc>
        <w:tc>
          <w:tcPr>
            <w:tcW w:w="5085" w:type="dxa"/>
          </w:tcPr>
          <w:p w14:paraId="141B8B42" w14:textId="77777777" w:rsidR="00CE5EEC" w:rsidRPr="002764AA" w:rsidRDefault="00CE5EEC" w:rsidP="008E4C23">
            <w:pPr>
              <w:pStyle w:val="ProductList-Body"/>
              <w:rPr>
                <w:lang w:val="pt-BR"/>
              </w:rPr>
            </w:pPr>
            <w:r w:rsidRPr="002764AA">
              <w:rPr>
                <w:lang w:val="pt-BR"/>
              </w:rPr>
              <w:t>CAL Adicional de Uso Limitado de Microsoft Dynamics CRM 2011</w:t>
            </w:r>
          </w:p>
        </w:tc>
      </w:tr>
      <w:tr w:rsidR="00CE5EEC" w:rsidRPr="00232E84" w14:paraId="1B2F2B6B" w14:textId="77777777" w:rsidTr="00C23185">
        <w:tc>
          <w:tcPr>
            <w:tcW w:w="5715" w:type="dxa"/>
          </w:tcPr>
          <w:p w14:paraId="212A46C0" w14:textId="77777777" w:rsidR="00CE5EEC" w:rsidRDefault="00CE5EEC" w:rsidP="00C23185">
            <w:pPr>
              <w:pStyle w:val="ProductList-Body"/>
            </w:pPr>
            <w:r>
              <w:t>Licencia CAL Adicional de Uso Profesional de Microsoft Dynamics CRM</w:t>
            </w:r>
            <w:r w:rsidR="00C23185">
              <w:t> </w:t>
            </w:r>
            <w:r>
              <w:t>2013</w:t>
            </w:r>
          </w:p>
        </w:tc>
        <w:tc>
          <w:tcPr>
            <w:tcW w:w="5085" w:type="dxa"/>
          </w:tcPr>
          <w:p w14:paraId="6DE8E892" w14:textId="77777777" w:rsidR="00CE5EEC" w:rsidRPr="002764AA" w:rsidRDefault="00CE5EEC" w:rsidP="008E4C23">
            <w:pPr>
              <w:pStyle w:val="ProductList-Body"/>
              <w:rPr>
                <w:lang w:val="pt-BR"/>
              </w:rPr>
            </w:pPr>
            <w:r w:rsidRPr="002764AA">
              <w:rPr>
                <w:lang w:val="pt-BR"/>
              </w:rPr>
              <w:t>CAL Adicional de Pleno Uso de Microsoft Dynamics CRM 2011.</w:t>
            </w:r>
          </w:p>
        </w:tc>
      </w:tr>
    </w:tbl>
    <w:p w14:paraId="7BA15D71" w14:textId="77777777" w:rsidR="00CE5EEC" w:rsidRPr="002764AA" w:rsidRDefault="00CE5EEC" w:rsidP="00CE5EEC">
      <w:pPr>
        <w:pStyle w:val="ProductList-Body"/>
        <w:rPr>
          <w:lang w:val="pt-BR"/>
        </w:rPr>
      </w:pPr>
    </w:p>
    <w:p w14:paraId="788AB361" w14:textId="77777777" w:rsidR="00CE5EEC" w:rsidRPr="002764AA" w:rsidRDefault="00CE5EEC" w:rsidP="00CE5EEC">
      <w:pPr>
        <w:pStyle w:val="ProductList-Body"/>
        <w:rPr>
          <w:lang w:val="es-ES"/>
        </w:rPr>
      </w:pPr>
      <w:r w:rsidRPr="002764AA">
        <w:rPr>
          <w:b/>
          <w:color w:val="00188F"/>
          <w:lang w:val="es-ES"/>
        </w:rPr>
        <w:t>Opciones de Licencia de Acceso Cliente</w:t>
      </w:r>
    </w:p>
    <w:p w14:paraId="7C108FD6" w14:textId="77777777" w:rsidR="00CE5EEC" w:rsidRPr="002764AA" w:rsidRDefault="00CE5EEC" w:rsidP="00CE5EEC">
      <w:pPr>
        <w:pStyle w:val="ProductList-Body"/>
        <w:rPr>
          <w:lang w:val="es-ES"/>
        </w:rPr>
      </w:pPr>
      <w:r w:rsidRPr="002764AA">
        <w:rPr>
          <w:lang w:val="es-ES"/>
        </w:rPr>
        <w:t>Los usos permitidos en virtud de diferentes CALs de Microsoft Dynamics CRM 2013 se describen en la siguiente tabla.</w:t>
      </w:r>
      <w:r w:rsidR="00827958" w:rsidRPr="002764AA">
        <w:rPr>
          <w:lang w:val="es-ES"/>
        </w:rPr>
        <w:t xml:space="preserve"> </w:t>
      </w:r>
      <w:r w:rsidRPr="002764AA">
        <w:rPr>
          <w:lang w:val="es-ES"/>
        </w:rPr>
        <w:t>La CAL Limitada y la CAL Completa son ofertas que incluyen varias licencias.</w:t>
      </w:r>
    </w:p>
    <w:p w14:paraId="226B11D6" w14:textId="77777777" w:rsidR="00CE5EEC" w:rsidRPr="002764AA" w:rsidRDefault="00CE5EEC" w:rsidP="00CE5EEC">
      <w:pPr>
        <w:pStyle w:val="ProductList-Body"/>
        <w:rPr>
          <w:lang w:val="es-ES"/>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14:paraId="5C2FC087" w14:textId="77777777"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14:paraId="0097F36C" w14:textId="77777777" w:rsidR="00CE5EEC" w:rsidRPr="008A0064" w:rsidRDefault="00CE5EEC" w:rsidP="00D11AA4">
            <w:pPr>
              <w:pStyle w:val="ProductList-OfferingBody"/>
              <w:ind w:right="0"/>
              <w:rPr>
                <w:color w:val="FFFFFF" w:themeColor="background1"/>
                <w:sz w:val="18"/>
                <w:szCs w:val="18"/>
              </w:rPr>
            </w:pPr>
            <w:r>
              <w:rPr>
                <w:color w:val="FFFFFF" w:themeColor="background1"/>
                <w:sz w:val="18"/>
                <w:szCs w:val="18"/>
              </w:rPr>
              <w:t>Derecho de uso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14:paraId="60621DF2"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14:paraId="2F23B119" w14:textId="77777777"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074DC568" w14:textId="77777777"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14:paraId="4D9AD888" w14:textId="77777777"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14:paraId="4871CA9F" w14:textId="77777777" w:rsidR="00CE5EEC" w:rsidRPr="008A0064" w:rsidRDefault="00CE5EEC" w:rsidP="00D11AA4">
            <w:pPr>
              <w:pStyle w:val="ProductList-OfferingBody"/>
              <w:ind w:right="0"/>
              <w:rPr>
                <w:color w:val="FFFFFF" w:themeColor="background1"/>
                <w:sz w:val="18"/>
                <w:szCs w:val="18"/>
              </w:rPr>
            </w:pPr>
            <w:r>
              <w:rPr>
                <w:color w:val="FFFFFF" w:themeColor="background1"/>
                <w:sz w:val="18"/>
                <w:szCs w:val="18"/>
              </w:rPr>
              <w:t>Derecho de uso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14:paraId="50772135" w14:textId="77777777"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14:paraId="0541DA3B" w14:textId="77777777"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Básica</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14:paraId="4A5DB318"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14:paraId="07AC7943" w14:textId="77777777"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14:paraId="7EB4B523" w14:textId="77777777" w:rsidR="00CE5EEC" w:rsidRPr="008A0064" w:rsidRDefault="00CE5EEC" w:rsidP="00D11AA4">
            <w:pPr>
              <w:pStyle w:val="ProductList-OfferingBody"/>
              <w:ind w:left="-109" w:right="0"/>
              <w:jc w:val="center"/>
              <w:rPr>
                <w:color w:val="FFFFFF" w:themeColor="background1"/>
                <w:sz w:val="18"/>
                <w:szCs w:val="18"/>
              </w:rPr>
            </w:pPr>
            <w:r>
              <w:rPr>
                <w:color w:val="FFFFFF" w:themeColor="background1"/>
                <w:sz w:val="18"/>
                <w:szCs w:val="18"/>
              </w:rPr>
              <w:t>Derecho de uso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7595E996"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14:paraId="132F12A9"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Básica</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14:paraId="0FEB97EB" w14:textId="77777777"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14:paraId="5A005F9A" w14:textId="77777777"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EF9D0B0" w14:textId="77777777" w:rsidR="00CE5EEC" w:rsidRPr="006613E6" w:rsidRDefault="00CE5EEC" w:rsidP="00D11AA4">
            <w:pPr>
              <w:pStyle w:val="ProductList-OfferingBody"/>
              <w:ind w:right="0"/>
              <w:rPr>
                <w:color w:val="000000"/>
                <w:sz w:val="13"/>
                <w:szCs w:val="13"/>
              </w:rPr>
            </w:pPr>
            <w:r>
              <w:rPr>
                <w:color w:val="000000"/>
                <w:sz w:val="13"/>
                <w:szCs w:val="13"/>
              </w:rPr>
              <w:t>Ver anuncios</w:t>
            </w:r>
          </w:p>
        </w:tc>
        <w:tc>
          <w:tcPr>
            <w:tcW w:w="656" w:type="dxa"/>
            <w:tcBorders>
              <w:top w:val="single" w:sz="4" w:space="0" w:color="auto"/>
              <w:left w:val="single" w:sz="4" w:space="0" w:color="auto"/>
              <w:bottom w:val="single" w:sz="4" w:space="0" w:color="auto"/>
              <w:right w:val="single" w:sz="4" w:space="0" w:color="auto"/>
            </w:tcBorders>
            <w:vAlign w:val="center"/>
          </w:tcPr>
          <w:p w14:paraId="40C7BB0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EADE339" wp14:editId="5FF2CD75">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95E627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0C0F3D9" wp14:editId="0557865B">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4F368A9"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9C9FF38" wp14:editId="2550C21F">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902EC8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0395F79" w14:textId="77777777" w:rsidR="00CE5EEC" w:rsidRPr="002764AA" w:rsidRDefault="00CE5EEC" w:rsidP="00D11AA4">
            <w:pPr>
              <w:pStyle w:val="ProductList-OfferingBody"/>
              <w:ind w:right="0"/>
              <w:rPr>
                <w:noProof/>
                <w:color w:val="000000"/>
                <w:sz w:val="13"/>
                <w:szCs w:val="13"/>
                <w:lang w:val="es-ES"/>
              </w:rPr>
            </w:pPr>
            <w:r w:rsidRPr="002764AA">
              <w:rPr>
                <w:color w:val="000000"/>
                <w:sz w:val="13"/>
                <w:szCs w:val="13"/>
                <w:lang w:val="es-ES"/>
              </w:rPr>
              <w:t>Administrar informes de usuario, gráficos del usuario y tableros del usuario</w:t>
            </w:r>
          </w:p>
        </w:tc>
        <w:tc>
          <w:tcPr>
            <w:tcW w:w="671" w:type="dxa"/>
            <w:tcBorders>
              <w:top w:val="single" w:sz="4" w:space="0" w:color="auto"/>
              <w:left w:val="single" w:sz="4" w:space="0" w:color="auto"/>
              <w:bottom w:val="single" w:sz="4" w:space="0" w:color="auto"/>
              <w:right w:val="single" w:sz="4" w:space="0" w:color="auto"/>
            </w:tcBorders>
            <w:vAlign w:val="center"/>
          </w:tcPr>
          <w:p w14:paraId="041069A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633F15E" wp14:editId="31BF617D">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4B28E4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60BD70C" wp14:editId="5F45AAA5">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10811E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DA2BC6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722A931" w14:textId="77777777" w:rsidR="00CE5EEC" w:rsidRPr="006613E6" w:rsidRDefault="00CE5EEC" w:rsidP="00D11AA4">
            <w:pPr>
              <w:pStyle w:val="ProductList-OfferingBody"/>
              <w:ind w:right="0"/>
              <w:rPr>
                <w:noProof/>
                <w:color w:val="000000"/>
                <w:sz w:val="12"/>
              </w:rPr>
            </w:pPr>
            <w:r>
              <w:rPr>
                <w:color w:val="000000"/>
                <w:sz w:val="13"/>
                <w:szCs w:val="13"/>
              </w:rPr>
              <w:t>Definir y configurar diálogos</w:t>
            </w:r>
          </w:p>
        </w:tc>
        <w:tc>
          <w:tcPr>
            <w:tcW w:w="540" w:type="dxa"/>
            <w:tcBorders>
              <w:top w:val="single" w:sz="4" w:space="0" w:color="auto"/>
              <w:left w:val="single" w:sz="4" w:space="0" w:color="auto"/>
              <w:bottom w:val="single" w:sz="4" w:space="0" w:color="auto"/>
              <w:right w:val="single" w:sz="4" w:space="0" w:color="auto"/>
            </w:tcBorders>
            <w:vAlign w:val="center"/>
          </w:tcPr>
          <w:p w14:paraId="77C1743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EB05A21" wp14:editId="1E7E63D4">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3957E9C"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9270BE7" w14:textId="77777777" w:rsidR="00CE5EEC" w:rsidRPr="006613E6" w:rsidRDefault="00CE5EEC" w:rsidP="008E4C23">
            <w:pPr>
              <w:pStyle w:val="ProductList-OfferingBody"/>
              <w:rPr>
                <w:noProof/>
                <w:color w:val="000000"/>
                <w:sz w:val="12"/>
              </w:rPr>
            </w:pPr>
          </w:p>
        </w:tc>
      </w:tr>
      <w:tr w:rsidR="00CE5EEC" w:rsidRPr="006613E6" w14:paraId="3498AE1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B608A1C" w14:textId="77777777" w:rsidR="00CE5EEC" w:rsidRPr="006613E6" w:rsidRDefault="00CE5EEC" w:rsidP="00D11AA4">
            <w:pPr>
              <w:pStyle w:val="ProductList-OfferingBody"/>
              <w:ind w:right="0"/>
              <w:rPr>
                <w:color w:val="000000"/>
                <w:sz w:val="13"/>
                <w:szCs w:val="13"/>
              </w:rPr>
            </w:pPr>
            <w:r>
              <w:rPr>
                <w:color w:val="000000"/>
                <w:sz w:val="13"/>
                <w:szCs w:val="13"/>
              </w:rPr>
              <w:t>Administrar vistas guardadas</w:t>
            </w:r>
          </w:p>
        </w:tc>
        <w:tc>
          <w:tcPr>
            <w:tcW w:w="656" w:type="dxa"/>
            <w:tcBorders>
              <w:top w:val="single" w:sz="4" w:space="0" w:color="auto"/>
              <w:left w:val="single" w:sz="4" w:space="0" w:color="auto"/>
              <w:bottom w:val="single" w:sz="4" w:space="0" w:color="auto"/>
              <w:right w:val="single" w:sz="4" w:space="0" w:color="auto"/>
            </w:tcBorders>
            <w:vAlign w:val="center"/>
          </w:tcPr>
          <w:p w14:paraId="219F34F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71C88C90" wp14:editId="35C5544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3C04EB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E3E9A87" wp14:editId="72BB2779">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3995C10"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10E645AB" wp14:editId="6D0B7C92">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D6D9CA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1201135" w14:textId="77777777" w:rsidR="00CE5EEC" w:rsidRPr="006613E6" w:rsidRDefault="00CE5EEC" w:rsidP="00D11AA4">
            <w:pPr>
              <w:pStyle w:val="ProductList-OfferingBody"/>
              <w:ind w:right="0"/>
              <w:rPr>
                <w:noProof/>
                <w:color w:val="000000"/>
                <w:sz w:val="13"/>
                <w:szCs w:val="13"/>
              </w:rPr>
            </w:pPr>
            <w:r>
              <w:rPr>
                <w:color w:val="000000"/>
                <w:sz w:val="13"/>
                <w:szCs w:val="13"/>
              </w:rPr>
              <w:t>Ejecutar informes</w:t>
            </w:r>
          </w:p>
        </w:tc>
        <w:tc>
          <w:tcPr>
            <w:tcW w:w="671" w:type="dxa"/>
            <w:tcBorders>
              <w:top w:val="single" w:sz="4" w:space="0" w:color="auto"/>
              <w:left w:val="single" w:sz="4" w:space="0" w:color="auto"/>
              <w:bottom w:val="single" w:sz="4" w:space="0" w:color="auto"/>
              <w:right w:val="single" w:sz="4" w:space="0" w:color="auto"/>
            </w:tcBorders>
            <w:vAlign w:val="center"/>
          </w:tcPr>
          <w:p w14:paraId="1640E3D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CB6E9DE" wp14:editId="4036DB2A">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5272654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382BB4B" wp14:editId="1957E857">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09A5613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8903D53"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08D5CAA" w14:textId="77777777" w:rsidR="00CE5EEC" w:rsidRPr="002764AA" w:rsidRDefault="00CE5EEC" w:rsidP="00D11AA4">
            <w:pPr>
              <w:pStyle w:val="ProductList-OfferingBody"/>
              <w:ind w:right="0"/>
              <w:rPr>
                <w:noProof/>
                <w:color w:val="000000"/>
                <w:sz w:val="12"/>
                <w:lang w:val="es-ES"/>
              </w:rPr>
            </w:pPr>
            <w:r w:rsidRPr="002764AA">
              <w:rPr>
                <w:color w:val="000000"/>
                <w:sz w:val="13"/>
                <w:szCs w:val="13"/>
                <w:lang w:val="es-ES"/>
              </w:rPr>
              <w:t>Definir y configurar flujos de trabajo</w:t>
            </w:r>
          </w:p>
        </w:tc>
        <w:tc>
          <w:tcPr>
            <w:tcW w:w="540" w:type="dxa"/>
            <w:tcBorders>
              <w:top w:val="single" w:sz="4" w:space="0" w:color="auto"/>
              <w:left w:val="single" w:sz="4" w:space="0" w:color="auto"/>
              <w:bottom w:val="single" w:sz="4" w:space="0" w:color="auto"/>
              <w:right w:val="single" w:sz="4" w:space="0" w:color="auto"/>
            </w:tcBorders>
            <w:vAlign w:val="center"/>
          </w:tcPr>
          <w:p w14:paraId="0A28B27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C791F01" wp14:editId="2DA75B8E">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65418E3"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734B8E22" w14:textId="77777777" w:rsidR="00CE5EEC" w:rsidRPr="006613E6" w:rsidRDefault="00CE5EEC" w:rsidP="008E4C23">
            <w:pPr>
              <w:pStyle w:val="ProductList-OfferingBody"/>
              <w:rPr>
                <w:noProof/>
                <w:color w:val="000000"/>
                <w:sz w:val="12"/>
              </w:rPr>
            </w:pPr>
          </w:p>
        </w:tc>
      </w:tr>
      <w:tr w:rsidR="00CE5EEC" w:rsidRPr="006613E6" w14:paraId="0DB173C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05C101B" w14:textId="77777777" w:rsidR="00CE5EEC" w:rsidRPr="002764AA" w:rsidRDefault="00CE5EEC" w:rsidP="00D11AA4">
            <w:pPr>
              <w:pStyle w:val="ProductList-OfferingBody"/>
              <w:ind w:right="0"/>
              <w:rPr>
                <w:color w:val="000000"/>
                <w:sz w:val="13"/>
                <w:szCs w:val="13"/>
                <w:lang w:val="es-ES"/>
              </w:rPr>
            </w:pPr>
            <w:r w:rsidRPr="002764AA">
              <w:rPr>
                <w:color w:val="000000"/>
                <w:sz w:val="13"/>
                <w:szCs w:val="13"/>
                <w:lang w:val="es-ES"/>
              </w:rPr>
              <w:t>Utilizar las relaciones entre registros</w:t>
            </w:r>
          </w:p>
        </w:tc>
        <w:tc>
          <w:tcPr>
            <w:tcW w:w="656" w:type="dxa"/>
            <w:tcBorders>
              <w:top w:val="single" w:sz="4" w:space="0" w:color="auto"/>
              <w:left w:val="single" w:sz="4" w:space="0" w:color="auto"/>
              <w:bottom w:val="single" w:sz="4" w:space="0" w:color="auto"/>
              <w:right w:val="single" w:sz="4" w:space="0" w:color="auto"/>
            </w:tcBorders>
            <w:vAlign w:val="center"/>
          </w:tcPr>
          <w:p w14:paraId="46E2D4E5" w14:textId="77777777" w:rsidR="00CE5EEC" w:rsidRPr="006613E6" w:rsidRDefault="00CE5EEC" w:rsidP="008E4C23">
            <w:pPr>
              <w:pStyle w:val="ProductList-OfferingBody"/>
              <w:rPr>
                <w:noProof/>
                <w:sz w:val="12"/>
              </w:rPr>
            </w:pPr>
            <w:r>
              <w:rPr>
                <w:noProof/>
                <w:color w:val="000000"/>
                <w:sz w:val="12"/>
              </w:rPr>
              <w:drawing>
                <wp:inline distT="0" distB="0" distL="0" distR="0" wp14:anchorId="08702989" wp14:editId="51F6232B">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70E1D0D" w14:textId="77777777" w:rsidR="00CE5EEC" w:rsidRPr="006613E6" w:rsidRDefault="00CE5EEC" w:rsidP="008E4C23">
            <w:pPr>
              <w:pStyle w:val="ProductList-OfferingBody"/>
              <w:rPr>
                <w:noProof/>
                <w:sz w:val="12"/>
              </w:rPr>
            </w:pPr>
            <w:r>
              <w:rPr>
                <w:noProof/>
                <w:sz w:val="12"/>
              </w:rPr>
              <w:drawing>
                <wp:inline distT="0" distB="0" distL="0" distR="0" wp14:anchorId="6AAFFD83" wp14:editId="7C9D8312">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437D369E" w14:textId="77777777" w:rsidR="00CE5EEC" w:rsidRPr="006613E6" w:rsidRDefault="00CE5EEC" w:rsidP="008E4C23">
            <w:pPr>
              <w:pStyle w:val="ProductList-OfferingBody"/>
              <w:rPr>
                <w:color w:val="000000"/>
                <w:sz w:val="12"/>
              </w:rPr>
            </w:pPr>
            <w:r>
              <w:rPr>
                <w:noProof/>
                <w:sz w:val="12"/>
              </w:rPr>
              <w:drawing>
                <wp:inline distT="0" distB="0" distL="0" distR="0" wp14:anchorId="41BA4CBD" wp14:editId="231ECA99">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35A51C66"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A3F3618" w14:textId="77777777" w:rsidR="00CE5EEC" w:rsidRPr="002764AA" w:rsidRDefault="00CE5EEC" w:rsidP="00D11AA4">
            <w:pPr>
              <w:pStyle w:val="ProductList-OfferingBody"/>
              <w:ind w:right="0"/>
              <w:rPr>
                <w:noProof/>
                <w:color w:val="000000"/>
                <w:sz w:val="13"/>
                <w:szCs w:val="13"/>
                <w:lang w:val="es-ES"/>
              </w:rPr>
            </w:pPr>
            <w:r w:rsidRPr="002764AA">
              <w:rPr>
                <w:color w:val="000000"/>
                <w:sz w:val="13"/>
                <w:szCs w:val="13"/>
                <w:lang w:val="es-ES"/>
              </w:rPr>
              <w:t>Crear, actualizar y personalizar informes</w:t>
            </w:r>
          </w:p>
        </w:tc>
        <w:tc>
          <w:tcPr>
            <w:tcW w:w="671" w:type="dxa"/>
            <w:tcBorders>
              <w:top w:val="single" w:sz="4" w:space="0" w:color="auto"/>
              <w:left w:val="single" w:sz="4" w:space="0" w:color="auto"/>
              <w:bottom w:val="single" w:sz="4" w:space="0" w:color="auto"/>
              <w:right w:val="single" w:sz="4" w:space="0" w:color="auto"/>
            </w:tcBorders>
            <w:vAlign w:val="center"/>
          </w:tcPr>
          <w:p w14:paraId="060B03A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F4F248C" wp14:editId="4A3A0E5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F98A5D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043EBDB" wp14:editId="38BBED6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E1FFAF5"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3BEB639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05888D9" w14:textId="77777777" w:rsidR="00CE5EEC" w:rsidRPr="002764AA" w:rsidRDefault="00CE5EEC" w:rsidP="00D11AA4">
            <w:pPr>
              <w:pStyle w:val="ProductList-OfferingBody"/>
              <w:ind w:right="0"/>
              <w:rPr>
                <w:noProof/>
                <w:color w:val="000000"/>
                <w:sz w:val="12"/>
                <w:lang w:val="es-ES"/>
              </w:rPr>
            </w:pPr>
            <w:r w:rsidRPr="002764AA">
              <w:rPr>
                <w:color w:val="000000"/>
                <w:sz w:val="13"/>
                <w:szCs w:val="13"/>
                <w:lang w:val="es-ES"/>
              </w:rPr>
              <w:t>Informes del sistema, gráficos del sistema y tableros del sistema</w:t>
            </w:r>
          </w:p>
        </w:tc>
        <w:tc>
          <w:tcPr>
            <w:tcW w:w="540" w:type="dxa"/>
            <w:tcBorders>
              <w:top w:val="single" w:sz="4" w:space="0" w:color="auto"/>
              <w:left w:val="single" w:sz="4" w:space="0" w:color="auto"/>
              <w:bottom w:val="single" w:sz="4" w:space="0" w:color="auto"/>
              <w:right w:val="single" w:sz="4" w:space="0" w:color="auto"/>
            </w:tcBorders>
            <w:vAlign w:val="center"/>
          </w:tcPr>
          <w:p w14:paraId="6F86C35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C8F4EC7" wp14:editId="40CDF14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0020BD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98D52E3" w14:textId="77777777" w:rsidR="00CE5EEC" w:rsidRPr="006613E6" w:rsidRDefault="00CE5EEC" w:rsidP="008E4C23">
            <w:pPr>
              <w:pStyle w:val="ProductList-OfferingBody"/>
              <w:rPr>
                <w:noProof/>
                <w:color w:val="000000"/>
                <w:sz w:val="12"/>
              </w:rPr>
            </w:pPr>
          </w:p>
        </w:tc>
      </w:tr>
      <w:tr w:rsidR="00CE5EEC" w:rsidRPr="006613E6" w14:paraId="615E9A18"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BB384AA" w14:textId="77777777" w:rsidR="00CE5EEC" w:rsidRPr="006613E6" w:rsidRDefault="00CE5EEC" w:rsidP="00D11AA4">
            <w:pPr>
              <w:pStyle w:val="ProductList-OfferingBody"/>
              <w:ind w:right="0"/>
              <w:rPr>
                <w:color w:val="000000"/>
                <w:sz w:val="13"/>
                <w:szCs w:val="13"/>
              </w:rPr>
            </w:pPr>
            <w:r>
              <w:rPr>
                <w:color w:val="000000"/>
                <w:sz w:val="13"/>
                <w:szCs w:val="13"/>
              </w:rPr>
              <w:t>Crear vistas personales</w:t>
            </w:r>
          </w:p>
        </w:tc>
        <w:tc>
          <w:tcPr>
            <w:tcW w:w="656" w:type="dxa"/>
            <w:tcBorders>
              <w:top w:val="single" w:sz="4" w:space="0" w:color="auto"/>
              <w:left w:val="single" w:sz="4" w:space="0" w:color="auto"/>
              <w:bottom w:val="single" w:sz="4" w:space="0" w:color="auto"/>
              <w:right w:val="single" w:sz="4" w:space="0" w:color="auto"/>
            </w:tcBorders>
            <w:vAlign w:val="center"/>
          </w:tcPr>
          <w:p w14:paraId="60F552C2" w14:textId="77777777" w:rsidR="00CE5EEC" w:rsidRPr="006613E6" w:rsidRDefault="00CE5EEC" w:rsidP="008E4C23">
            <w:pPr>
              <w:pStyle w:val="ProductList-OfferingBody"/>
              <w:rPr>
                <w:noProof/>
                <w:sz w:val="12"/>
              </w:rPr>
            </w:pPr>
            <w:r>
              <w:rPr>
                <w:noProof/>
                <w:color w:val="000000"/>
                <w:sz w:val="12"/>
              </w:rPr>
              <w:drawing>
                <wp:inline distT="0" distB="0" distL="0" distR="0" wp14:anchorId="37ADE11F" wp14:editId="24A2422C">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E74D6FC" w14:textId="77777777" w:rsidR="00CE5EEC" w:rsidRPr="006613E6" w:rsidRDefault="00CE5EEC" w:rsidP="008E4C23">
            <w:pPr>
              <w:pStyle w:val="ProductList-OfferingBody"/>
              <w:rPr>
                <w:noProof/>
                <w:sz w:val="12"/>
              </w:rPr>
            </w:pPr>
            <w:r>
              <w:rPr>
                <w:noProof/>
                <w:color w:val="000000"/>
                <w:sz w:val="12"/>
              </w:rPr>
              <w:drawing>
                <wp:inline distT="0" distB="0" distL="0" distR="0" wp14:anchorId="7FD158A3" wp14:editId="1D42706F">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3685AB7" w14:textId="77777777" w:rsidR="00CE5EEC" w:rsidRPr="006613E6" w:rsidRDefault="00CE5EEC" w:rsidP="008E4C23">
            <w:pPr>
              <w:pStyle w:val="ProductList-OfferingBody"/>
              <w:rPr>
                <w:color w:val="000000"/>
                <w:sz w:val="12"/>
              </w:rPr>
            </w:pPr>
            <w:r>
              <w:rPr>
                <w:noProof/>
                <w:sz w:val="12"/>
              </w:rPr>
              <w:drawing>
                <wp:inline distT="0" distB="0" distL="0" distR="0" wp14:anchorId="18E018AF" wp14:editId="681FBA8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56CD7C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B9FAB96" w14:textId="77777777" w:rsidR="00CE5EEC" w:rsidRPr="006613E6" w:rsidRDefault="00CE5EEC" w:rsidP="00D11AA4">
            <w:pPr>
              <w:pStyle w:val="ProductList-OfferingBody"/>
              <w:ind w:right="0"/>
              <w:rPr>
                <w:noProof/>
                <w:color w:val="000000"/>
                <w:sz w:val="13"/>
                <w:szCs w:val="13"/>
              </w:rPr>
            </w:pPr>
            <w:r>
              <w:rPr>
                <w:color w:val="000000"/>
                <w:sz w:val="13"/>
                <w:szCs w:val="13"/>
              </w:rPr>
              <w:t>Crear y actualizar anuncios</w:t>
            </w:r>
          </w:p>
        </w:tc>
        <w:tc>
          <w:tcPr>
            <w:tcW w:w="671" w:type="dxa"/>
            <w:tcBorders>
              <w:top w:val="single" w:sz="4" w:space="0" w:color="auto"/>
              <w:left w:val="single" w:sz="4" w:space="0" w:color="auto"/>
              <w:bottom w:val="single" w:sz="4" w:space="0" w:color="auto"/>
              <w:right w:val="single" w:sz="4" w:space="0" w:color="auto"/>
            </w:tcBorders>
            <w:vAlign w:val="center"/>
          </w:tcPr>
          <w:p w14:paraId="67868AB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444B048" wp14:editId="7A2B73B3">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842D4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7002870C" wp14:editId="2C03BC4A">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CC9C95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643F0D6A"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61F2757F" w14:textId="77777777" w:rsidR="00CE5EEC" w:rsidRPr="006613E6" w:rsidRDefault="00CE5EEC" w:rsidP="00D11AA4">
            <w:pPr>
              <w:pStyle w:val="ProductList-OfferingBody"/>
              <w:ind w:right="0"/>
              <w:rPr>
                <w:noProof/>
                <w:color w:val="000000"/>
                <w:sz w:val="12"/>
              </w:rPr>
            </w:pPr>
            <w:r>
              <w:rPr>
                <w:color w:val="000000"/>
                <w:sz w:val="13"/>
                <w:szCs w:val="13"/>
              </w:rPr>
              <w:t>Personalizar formas y vistas</w:t>
            </w:r>
          </w:p>
        </w:tc>
        <w:tc>
          <w:tcPr>
            <w:tcW w:w="540" w:type="dxa"/>
            <w:tcBorders>
              <w:top w:val="single" w:sz="4" w:space="0" w:color="auto"/>
              <w:left w:val="single" w:sz="4" w:space="0" w:color="auto"/>
              <w:bottom w:val="single" w:sz="4" w:space="0" w:color="auto"/>
              <w:right w:val="single" w:sz="4" w:space="0" w:color="auto"/>
            </w:tcBorders>
            <w:vAlign w:val="center"/>
          </w:tcPr>
          <w:p w14:paraId="2D9268B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65B3023" wp14:editId="13526C9C">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4C93888"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168AAEBF" w14:textId="77777777" w:rsidR="00CE5EEC" w:rsidRPr="006613E6" w:rsidRDefault="00CE5EEC" w:rsidP="008E4C23">
            <w:pPr>
              <w:pStyle w:val="ProductList-OfferingBody"/>
              <w:rPr>
                <w:noProof/>
                <w:color w:val="000000"/>
                <w:sz w:val="12"/>
              </w:rPr>
            </w:pPr>
          </w:p>
        </w:tc>
      </w:tr>
      <w:tr w:rsidR="00CE5EEC" w:rsidRPr="006613E6" w14:paraId="1C21A97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54A7A37" w14:textId="77777777" w:rsidR="00CE5EEC" w:rsidRPr="006613E6" w:rsidRDefault="00CE5EEC" w:rsidP="00D11AA4">
            <w:pPr>
              <w:pStyle w:val="ProductList-OfferingBody"/>
              <w:ind w:right="0"/>
              <w:rPr>
                <w:color w:val="000000"/>
                <w:sz w:val="13"/>
                <w:szCs w:val="13"/>
              </w:rPr>
            </w:pPr>
            <w:r>
              <w:rPr>
                <w:color w:val="000000"/>
                <w:sz w:val="13"/>
                <w:szCs w:val="13"/>
              </w:rPr>
              <w:t>Búsqueda avanzada</w:t>
            </w:r>
          </w:p>
        </w:tc>
        <w:tc>
          <w:tcPr>
            <w:tcW w:w="656" w:type="dxa"/>
            <w:tcBorders>
              <w:top w:val="single" w:sz="4" w:space="0" w:color="auto"/>
              <w:left w:val="single" w:sz="4" w:space="0" w:color="auto"/>
              <w:bottom w:val="single" w:sz="4" w:space="0" w:color="auto"/>
              <w:right w:val="single" w:sz="4" w:space="0" w:color="auto"/>
            </w:tcBorders>
            <w:vAlign w:val="center"/>
          </w:tcPr>
          <w:p w14:paraId="153F4E40" w14:textId="77777777" w:rsidR="00CE5EEC" w:rsidRPr="006613E6" w:rsidRDefault="00CE5EEC" w:rsidP="008E4C23">
            <w:pPr>
              <w:pStyle w:val="ProductList-OfferingBody"/>
              <w:rPr>
                <w:noProof/>
                <w:sz w:val="12"/>
              </w:rPr>
            </w:pPr>
            <w:r>
              <w:rPr>
                <w:noProof/>
                <w:color w:val="000000"/>
                <w:sz w:val="12"/>
              </w:rPr>
              <w:drawing>
                <wp:inline distT="0" distB="0" distL="0" distR="0" wp14:anchorId="5C1D517F" wp14:editId="6BCC5125">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A99E8E" w14:textId="77777777" w:rsidR="00CE5EEC" w:rsidRPr="006613E6" w:rsidRDefault="00CE5EEC" w:rsidP="008E4C23">
            <w:pPr>
              <w:pStyle w:val="ProductList-OfferingBody"/>
              <w:rPr>
                <w:noProof/>
                <w:sz w:val="12"/>
              </w:rPr>
            </w:pPr>
            <w:r>
              <w:rPr>
                <w:noProof/>
                <w:color w:val="000000"/>
                <w:sz w:val="12"/>
              </w:rPr>
              <w:drawing>
                <wp:inline distT="0" distB="0" distL="0" distR="0" wp14:anchorId="1851FABF" wp14:editId="1C0D2012">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E3474FE" w14:textId="77777777" w:rsidR="00CE5EEC" w:rsidRPr="006613E6" w:rsidRDefault="00CE5EEC" w:rsidP="008E4C23">
            <w:pPr>
              <w:pStyle w:val="ProductList-OfferingBody"/>
              <w:rPr>
                <w:color w:val="000000"/>
                <w:sz w:val="12"/>
              </w:rPr>
            </w:pPr>
            <w:r>
              <w:rPr>
                <w:noProof/>
                <w:sz w:val="12"/>
              </w:rPr>
              <w:drawing>
                <wp:inline distT="0" distB="0" distL="0" distR="0" wp14:anchorId="3E940C3C" wp14:editId="50A62E64">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D791216"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8B7995A" w14:textId="77777777" w:rsidR="00CE5EEC" w:rsidRPr="002764AA" w:rsidRDefault="00CE5EEC" w:rsidP="00D11AA4">
            <w:pPr>
              <w:pStyle w:val="ProductList-OfferingBody"/>
              <w:ind w:right="0"/>
              <w:rPr>
                <w:noProof/>
                <w:color w:val="000000"/>
                <w:sz w:val="13"/>
                <w:szCs w:val="13"/>
                <w:lang w:val="es-ES"/>
              </w:rPr>
            </w:pPr>
            <w:r w:rsidRPr="002764AA">
              <w:rPr>
                <w:color w:val="000000"/>
                <w:sz w:val="13"/>
                <w:szCs w:val="13"/>
                <w:lang w:val="es-ES"/>
              </w:rPr>
              <w:t>Leer los datos de la aplicación de 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14:paraId="4682F6D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24E8EF1" wp14:editId="6ACE7A8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944C4E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E3EA798" wp14:editId="14B02818">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E4315EE"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7EAD2BE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5479C143" w14:textId="77777777" w:rsidR="00CE5EEC" w:rsidRPr="002764AA" w:rsidRDefault="00CE5EEC" w:rsidP="00D11AA4">
            <w:pPr>
              <w:pStyle w:val="ProductList-OfferingBody"/>
              <w:ind w:right="0"/>
              <w:rPr>
                <w:noProof/>
                <w:color w:val="000000"/>
                <w:sz w:val="12"/>
                <w:lang w:val="es-ES"/>
              </w:rPr>
            </w:pPr>
            <w:r w:rsidRPr="002764AA">
              <w:rPr>
                <w:color w:val="000000"/>
                <w:sz w:val="13"/>
                <w:szCs w:val="13"/>
                <w:lang w:val="es-ES"/>
              </w:rPr>
              <w:t>Crear formas, entidades y campos de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14:paraId="5DF815D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4FEEB33" wp14:editId="0291CC23">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16B6FB1"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1A899D0" w14:textId="77777777" w:rsidR="00CE5EEC" w:rsidRPr="006613E6" w:rsidRDefault="00CE5EEC" w:rsidP="008E4C23">
            <w:pPr>
              <w:pStyle w:val="ProductList-OfferingBody"/>
              <w:rPr>
                <w:noProof/>
                <w:color w:val="000000"/>
                <w:sz w:val="12"/>
              </w:rPr>
            </w:pPr>
          </w:p>
        </w:tc>
      </w:tr>
      <w:tr w:rsidR="00CE5EEC" w:rsidRPr="006613E6" w14:paraId="2095C0E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526EF918" w14:textId="77777777" w:rsidR="00CE5EEC" w:rsidRPr="006613E6" w:rsidRDefault="00CE5EEC" w:rsidP="00D11AA4">
            <w:pPr>
              <w:pStyle w:val="ProductList-OfferingBody"/>
              <w:ind w:right="0"/>
              <w:rPr>
                <w:color w:val="000000"/>
                <w:sz w:val="13"/>
                <w:szCs w:val="13"/>
              </w:rPr>
            </w:pPr>
            <w:r>
              <w:rPr>
                <w:color w:val="000000"/>
                <w:sz w:val="13"/>
                <w:szCs w:val="13"/>
              </w:rPr>
              <w:t>Buscar</w:t>
            </w:r>
          </w:p>
        </w:tc>
        <w:tc>
          <w:tcPr>
            <w:tcW w:w="656" w:type="dxa"/>
            <w:tcBorders>
              <w:top w:val="single" w:sz="4" w:space="0" w:color="auto"/>
              <w:left w:val="single" w:sz="4" w:space="0" w:color="auto"/>
              <w:bottom w:val="single" w:sz="4" w:space="0" w:color="auto"/>
              <w:right w:val="single" w:sz="4" w:space="0" w:color="auto"/>
            </w:tcBorders>
            <w:vAlign w:val="center"/>
          </w:tcPr>
          <w:p w14:paraId="0656F6C6" w14:textId="77777777" w:rsidR="00CE5EEC" w:rsidRPr="006613E6" w:rsidRDefault="00CE5EEC" w:rsidP="008E4C23">
            <w:pPr>
              <w:pStyle w:val="ProductList-OfferingBody"/>
              <w:rPr>
                <w:noProof/>
                <w:sz w:val="12"/>
              </w:rPr>
            </w:pPr>
            <w:r>
              <w:rPr>
                <w:noProof/>
                <w:color w:val="000000"/>
                <w:sz w:val="12"/>
              </w:rPr>
              <w:drawing>
                <wp:inline distT="0" distB="0" distL="0" distR="0" wp14:anchorId="2E510E91" wp14:editId="76A89ED3">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145B05E" w14:textId="77777777" w:rsidR="00CE5EEC" w:rsidRPr="006613E6" w:rsidRDefault="00CE5EEC" w:rsidP="008E4C23">
            <w:pPr>
              <w:pStyle w:val="ProductList-OfferingBody"/>
              <w:rPr>
                <w:noProof/>
                <w:sz w:val="12"/>
              </w:rPr>
            </w:pPr>
            <w:r>
              <w:rPr>
                <w:noProof/>
                <w:color w:val="000000"/>
                <w:sz w:val="12"/>
              </w:rPr>
              <w:drawing>
                <wp:inline distT="0" distB="0" distL="0" distR="0" wp14:anchorId="3DE206CE" wp14:editId="232BD3F2">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98BE6F4" w14:textId="77777777" w:rsidR="00CE5EEC" w:rsidRPr="006613E6" w:rsidRDefault="00CE5EEC" w:rsidP="008E4C23">
            <w:pPr>
              <w:pStyle w:val="ProductList-OfferingBody"/>
              <w:rPr>
                <w:color w:val="000000"/>
                <w:sz w:val="12"/>
              </w:rPr>
            </w:pPr>
            <w:r>
              <w:rPr>
                <w:noProof/>
                <w:sz w:val="12"/>
              </w:rPr>
              <w:drawing>
                <wp:inline distT="0" distB="0" distL="0" distR="0" wp14:anchorId="636EACD9" wp14:editId="27E9FB0B">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728128F"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275CAB6D" w14:textId="77777777" w:rsidR="00CE5EEC" w:rsidRPr="006613E6" w:rsidRDefault="00CE5EEC" w:rsidP="00D11AA4">
            <w:pPr>
              <w:pStyle w:val="ProductList-OfferingBody"/>
              <w:ind w:right="0"/>
              <w:rPr>
                <w:noProof/>
                <w:color w:val="000000"/>
                <w:sz w:val="13"/>
                <w:szCs w:val="13"/>
              </w:rPr>
            </w:pPr>
            <w:r>
              <w:rPr>
                <w:color w:val="000000"/>
                <w:sz w:val="13"/>
                <w:szCs w:val="13"/>
              </w:rPr>
              <w:t>Tableros de usuario</w:t>
            </w:r>
          </w:p>
        </w:tc>
        <w:tc>
          <w:tcPr>
            <w:tcW w:w="671" w:type="dxa"/>
            <w:tcBorders>
              <w:top w:val="single" w:sz="4" w:space="0" w:color="auto"/>
              <w:left w:val="single" w:sz="4" w:space="0" w:color="auto"/>
              <w:bottom w:val="single" w:sz="4" w:space="0" w:color="auto"/>
              <w:right w:val="single" w:sz="4" w:space="0" w:color="auto"/>
            </w:tcBorders>
            <w:vAlign w:val="center"/>
          </w:tcPr>
          <w:p w14:paraId="2929464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6509249" wp14:editId="6C08EAAF">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F799E7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D20388E" wp14:editId="48267887">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7C0BCBA"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68151DAF"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D20B4EB" w14:textId="77777777" w:rsidR="00CE5EEC" w:rsidRPr="006613E6" w:rsidRDefault="00CE5EEC" w:rsidP="00D11AA4">
            <w:pPr>
              <w:pStyle w:val="ProductList-OfferingBody"/>
              <w:ind w:right="0"/>
              <w:rPr>
                <w:noProof/>
                <w:color w:val="000000"/>
                <w:sz w:val="12"/>
              </w:rPr>
            </w:pPr>
            <w:r>
              <w:rPr>
                <w:color w:val="000000"/>
                <w:sz w:val="13"/>
                <w:szCs w:val="13"/>
              </w:rPr>
              <w:t>Administrar CRM</w:t>
            </w:r>
          </w:p>
        </w:tc>
        <w:tc>
          <w:tcPr>
            <w:tcW w:w="540" w:type="dxa"/>
            <w:tcBorders>
              <w:top w:val="single" w:sz="4" w:space="0" w:color="auto"/>
              <w:left w:val="single" w:sz="4" w:space="0" w:color="auto"/>
              <w:bottom w:val="single" w:sz="4" w:space="0" w:color="auto"/>
              <w:right w:val="single" w:sz="4" w:space="0" w:color="auto"/>
            </w:tcBorders>
            <w:vAlign w:val="center"/>
          </w:tcPr>
          <w:p w14:paraId="3AC955E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6EA9DD3" wp14:editId="71B565C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8F0E05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BDB8BFA" w14:textId="77777777" w:rsidR="00CE5EEC" w:rsidRPr="006613E6" w:rsidRDefault="00CE5EEC" w:rsidP="008E4C23">
            <w:pPr>
              <w:pStyle w:val="ProductList-OfferingBody"/>
              <w:rPr>
                <w:noProof/>
                <w:color w:val="000000"/>
                <w:sz w:val="12"/>
              </w:rPr>
            </w:pPr>
          </w:p>
        </w:tc>
      </w:tr>
      <w:tr w:rsidR="00CE5EEC" w:rsidRPr="006613E6" w14:paraId="7E24317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C16118C" w14:textId="77777777" w:rsidR="00CE5EEC" w:rsidRPr="006613E6" w:rsidRDefault="00CE5EEC" w:rsidP="00D11AA4">
            <w:pPr>
              <w:pStyle w:val="ProductList-OfferingBody"/>
              <w:ind w:right="0"/>
              <w:rPr>
                <w:color w:val="000000"/>
                <w:sz w:val="13"/>
                <w:szCs w:val="13"/>
              </w:rPr>
            </w:pPr>
            <w:r>
              <w:rPr>
                <w:color w:val="000000"/>
                <w:sz w:val="13"/>
                <w:szCs w:val="13"/>
              </w:rPr>
              <w:t>Utilizar elementos en cola</w:t>
            </w:r>
          </w:p>
        </w:tc>
        <w:tc>
          <w:tcPr>
            <w:tcW w:w="656" w:type="dxa"/>
            <w:tcBorders>
              <w:top w:val="single" w:sz="4" w:space="0" w:color="auto"/>
              <w:left w:val="single" w:sz="4" w:space="0" w:color="auto"/>
              <w:bottom w:val="single" w:sz="4" w:space="0" w:color="auto"/>
              <w:right w:val="single" w:sz="4" w:space="0" w:color="auto"/>
            </w:tcBorders>
            <w:vAlign w:val="center"/>
          </w:tcPr>
          <w:p w14:paraId="65ABE11A" w14:textId="77777777" w:rsidR="00CE5EEC" w:rsidRPr="006613E6" w:rsidRDefault="00CE5EEC" w:rsidP="008E4C23">
            <w:pPr>
              <w:pStyle w:val="ProductList-OfferingBody"/>
              <w:rPr>
                <w:noProof/>
                <w:sz w:val="12"/>
              </w:rPr>
            </w:pPr>
            <w:r>
              <w:rPr>
                <w:noProof/>
                <w:color w:val="000000"/>
                <w:sz w:val="12"/>
              </w:rPr>
              <w:drawing>
                <wp:inline distT="0" distB="0" distL="0" distR="0" wp14:anchorId="570E004B" wp14:editId="4F2E3342">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DE799F6" w14:textId="77777777" w:rsidR="00CE5EEC" w:rsidRPr="006613E6" w:rsidRDefault="00CE5EEC" w:rsidP="008E4C23">
            <w:pPr>
              <w:pStyle w:val="ProductList-OfferingBody"/>
              <w:rPr>
                <w:noProof/>
                <w:sz w:val="12"/>
              </w:rPr>
            </w:pPr>
            <w:r>
              <w:rPr>
                <w:noProof/>
                <w:sz w:val="12"/>
              </w:rPr>
              <w:drawing>
                <wp:inline distT="0" distB="0" distL="0" distR="0" wp14:anchorId="3A71480A" wp14:editId="26E5720A">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90A1AFB" w14:textId="77777777" w:rsidR="00CE5EEC" w:rsidRPr="006613E6" w:rsidRDefault="00CE5EEC" w:rsidP="008E4C23">
            <w:pPr>
              <w:pStyle w:val="ProductList-OfferingBody"/>
              <w:rPr>
                <w:color w:val="000000"/>
                <w:sz w:val="12"/>
              </w:rPr>
            </w:pPr>
            <w:r>
              <w:rPr>
                <w:noProof/>
                <w:sz w:val="12"/>
              </w:rPr>
              <w:drawing>
                <wp:inline distT="0" distB="0" distL="0" distR="0" wp14:anchorId="4B54AB45" wp14:editId="0A3B546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3B9D3E4"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B02C152" w14:textId="77777777" w:rsidR="00CE5EEC" w:rsidRPr="006613E6" w:rsidRDefault="00CE5EEC" w:rsidP="00D11AA4">
            <w:pPr>
              <w:pStyle w:val="ProductList-OfferingBody"/>
              <w:ind w:right="0"/>
              <w:rPr>
                <w:noProof/>
                <w:color w:val="000000"/>
                <w:sz w:val="13"/>
                <w:szCs w:val="13"/>
              </w:rPr>
            </w:pPr>
            <w:r>
              <w:rPr>
                <w:color w:val="000000"/>
                <w:sz w:val="13"/>
                <w:szCs w:val="13"/>
              </w:rPr>
              <w:t>Gráficos del usuario</w:t>
            </w:r>
          </w:p>
        </w:tc>
        <w:tc>
          <w:tcPr>
            <w:tcW w:w="671" w:type="dxa"/>
            <w:tcBorders>
              <w:top w:val="single" w:sz="4" w:space="0" w:color="auto"/>
              <w:left w:val="single" w:sz="4" w:space="0" w:color="auto"/>
              <w:bottom w:val="single" w:sz="4" w:space="0" w:color="auto"/>
              <w:right w:val="single" w:sz="4" w:space="0" w:color="auto"/>
            </w:tcBorders>
            <w:vAlign w:val="center"/>
          </w:tcPr>
          <w:p w14:paraId="63BF4B6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121C132" wp14:editId="26FD6379">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CBD1F9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1DDD74C" wp14:editId="16995D3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E72986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4D4DCDD5"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3CDE4E7A" w14:textId="77777777" w:rsidR="00CE5EEC" w:rsidRPr="006613E6" w:rsidRDefault="00CE5EEC" w:rsidP="00D11AA4">
            <w:pPr>
              <w:pStyle w:val="ProductList-OfferingBody"/>
              <w:ind w:right="0"/>
              <w:rPr>
                <w:noProof/>
                <w:color w:val="000000"/>
                <w:sz w:val="12"/>
              </w:rPr>
            </w:pPr>
            <w:r>
              <w:rPr>
                <w:color w:val="000000"/>
                <w:sz w:val="13"/>
                <w:szCs w:val="13"/>
              </w:rPr>
              <w:t>Plantillas de artículo</w:t>
            </w:r>
          </w:p>
        </w:tc>
        <w:tc>
          <w:tcPr>
            <w:tcW w:w="540" w:type="dxa"/>
            <w:tcBorders>
              <w:top w:val="single" w:sz="4" w:space="0" w:color="auto"/>
              <w:left w:val="single" w:sz="4" w:space="0" w:color="auto"/>
              <w:bottom w:val="single" w:sz="4" w:space="0" w:color="auto"/>
              <w:right w:val="single" w:sz="4" w:space="0" w:color="auto"/>
            </w:tcBorders>
            <w:vAlign w:val="center"/>
          </w:tcPr>
          <w:p w14:paraId="37757FF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49AFD2D" wp14:editId="18EF5F2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1BA811E"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AF82EB1" w14:textId="77777777" w:rsidR="00CE5EEC" w:rsidRPr="006613E6" w:rsidRDefault="00CE5EEC" w:rsidP="008E4C23">
            <w:pPr>
              <w:pStyle w:val="ProductList-OfferingBody"/>
              <w:rPr>
                <w:noProof/>
                <w:color w:val="000000"/>
                <w:sz w:val="12"/>
              </w:rPr>
            </w:pPr>
          </w:p>
        </w:tc>
      </w:tr>
      <w:tr w:rsidR="00CE5EEC" w:rsidRPr="006613E6" w14:paraId="0C4D06B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D8B658C" w14:textId="77777777" w:rsidR="00CE5EEC" w:rsidRPr="006613E6" w:rsidRDefault="00CE5EEC" w:rsidP="00D11AA4">
            <w:pPr>
              <w:pStyle w:val="ProductList-OfferingBody"/>
              <w:ind w:right="0"/>
              <w:rPr>
                <w:color w:val="000000"/>
                <w:sz w:val="13"/>
                <w:szCs w:val="13"/>
              </w:rPr>
            </w:pPr>
            <w:r>
              <w:rPr>
                <w:color w:val="000000"/>
                <w:sz w:val="13"/>
                <w:szCs w:val="13"/>
              </w:rPr>
              <w:t>Exportar datos a Microsoft Excel</w:t>
            </w:r>
          </w:p>
        </w:tc>
        <w:tc>
          <w:tcPr>
            <w:tcW w:w="656" w:type="dxa"/>
            <w:tcBorders>
              <w:top w:val="single" w:sz="4" w:space="0" w:color="auto"/>
              <w:left w:val="single" w:sz="4" w:space="0" w:color="auto"/>
              <w:bottom w:val="single" w:sz="4" w:space="0" w:color="auto"/>
              <w:right w:val="single" w:sz="4" w:space="0" w:color="auto"/>
            </w:tcBorders>
            <w:vAlign w:val="center"/>
          </w:tcPr>
          <w:p w14:paraId="77C37D4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222DAD3" wp14:editId="7E31A132">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21AB0430"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102057B" wp14:editId="55992583">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8CC59D0"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6F40E6A8" wp14:editId="27DDB39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29E5921"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5FCE1549" w14:textId="77777777" w:rsidR="00CE5EEC" w:rsidRPr="006613E6" w:rsidRDefault="00CE5EEC" w:rsidP="00D11AA4">
            <w:pPr>
              <w:pStyle w:val="ProductList-OfferingBody"/>
              <w:ind w:right="0"/>
              <w:rPr>
                <w:noProof/>
                <w:color w:val="000000"/>
                <w:sz w:val="13"/>
                <w:szCs w:val="13"/>
              </w:rPr>
            </w:pPr>
            <w:r>
              <w:rPr>
                <w:sz w:val="13"/>
                <w:szCs w:val="13"/>
              </w:rPr>
              <w:t>Customer Care Accelerator (CCA) Framework</w:t>
            </w:r>
          </w:p>
        </w:tc>
        <w:tc>
          <w:tcPr>
            <w:tcW w:w="671" w:type="dxa"/>
            <w:tcBorders>
              <w:top w:val="single" w:sz="4" w:space="0" w:color="auto"/>
              <w:left w:val="single" w:sz="4" w:space="0" w:color="auto"/>
              <w:bottom w:val="single" w:sz="4" w:space="0" w:color="auto"/>
              <w:right w:val="single" w:sz="4" w:space="0" w:color="auto"/>
            </w:tcBorders>
            <w:vAlign w:val="center"/>
          </w:tcPr>
          <w:p w14:paraId="00138A9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7F3F8BBB" wp14:editId="43E08A02">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8B9242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81B38FC" wp14:editId="6765CF3F">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1AD4084"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E90E69C"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7EBAA18" w14:textId="77777777" w:rsidR="00CE5EEC" w:rsidRPr="006613E6" w:rsidRDefault="00CE5EEC" w:rsidP="00D11AA4">
            <w:pPr>
              <w:pStyle w:val="ProductList-OfferingBody"/>
              <w:ind w:right="0"/>
              <w:rPr>
                <w:noProof/>
                <w:color w:val="000000"/>
                <w:sz w:val="12"/>
              </w:rPr>
            </w:pPr>
            <w:r>
              <w:rPr>
                <w:color w:val="000000"/>
                <w:sz w:val="13"/>
                <w:szCs w:val="13"/>
              </w:rPr>
              <w:t>Crear y publicar artículos</w:t>
            </w:r>
          </w:p>
        </w:tc>
        <w:tc>
          <w:tcPr>
            <w:tcW w:w="540" w:type="dxa"/>
            <w:tcBorders>
              <w:top w:val="single" w:sz="4" w:space="0" w:color="auto"/>
              <w:left w:val="single" w:sz="4" w:space="0" w:color="auto"/>
              <w:bottom w:val="single" w:sz="4" w:space="0" w:color="auto"/>
              <w:right w:val="single" w:sz="4" w:space="0" w:color="auto"/>
            </w:tcBorders>
            <w:vAlign w:val="center"/>
          </w:tcPr>
          <w:p w14:paraId="76E90FC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7CC8A77" wp14:editId="0CE8C443">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60EC31E"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5F604BE9" w14:textId="77777777" w:rsidR="00CE5EEC" w:rsidRPr="006613E6" w:rsidRDefault="00CE5EEC" w:rsidP="008E4C23">
            <w:pPr>
              <w:pStyle w:val="ProductList-OfferingBody"/>
              <w:rPr>
                <w:noProof/>
                <w:color w:val="000000"/>
                <w:sz w:val="12"/>
              </w:rPr>
            </w:pPr>
          </w:p>
        </w:tc>
      </w:tr>
      <w:tr w:rsidR="00CE5EEC" w:rsidRPr="006613E6" w14:paraId="32E1A56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2071829" w14:textId="77777777" w:rsidR="00CE5EEC" w:rsidRPr="006613E6" w:rsidRDefault="00CE5EEC" w:rsidP="00D11AA4">
            <w:pPr>
              <w:pStyle w:val="ProductList-OfferingBody"/>
              <w:ind w:right="0"/>
              <w:rPr>
                <w:color w:val="000000"/>
                <w:sz w:val="13"/>
                <w:szCs w:val="13"/>
              </w:rPr>
            </w:pPr>
            <w:r>
              <w:rPr>
                <w:color w:val="000000"/>
                <w:sz w:val="13"/>
                <w:szCs w:val="13"/>
              </w:rPr>
              <w:t>Realizar combinación de correo</w:t>
            </w:r>
          </w:p>
        </w:tc>
        <w:tc>
          <w:tcPr>
            <w:tcW w:w="656" w:type="dxa"/>
            <w:tcBorders>
              <w:top w:val="single" w:sz="4" w:space="0" w:color="auto"/>
              <w:left w:val="single" w:sz="4" w:space="0" w:color="auto"/>
              <w:bottom w:val="single" w:sz="4" w:space="0" w:color="auto"/>
              <w:right w:val="single" w:sz="4" w:space="0" w:color="auto"/>
            </w:tcBorders>
            <w:vAlign w:val="center"/>
          </w:tcPr>
          <w:p w14:paraId="65369E8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8BDE753" wp14:editId="086042B5">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B6CA5B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FEBCE47" wp14:editId="4455604C">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21F4ECE"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1A5C09AC" wp14:editId="57EBB897">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61EF42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C89424C" w14:textId="77777777" w:rsidR="00CE5EEC" w:rsidRPr="002764AA" w:rsidRDefault="00CE5EEC" w:rsidP="00D11AA4">
            <w:pPr>
              <w:pStyle w:val="ProductList-OfferingBody"/>
              <w:ind w:right="0"/>
              <w:rPr>
                <w:noProof/>
                <w:color w:val="000000"/>
                <w:sz w:val="13"/>
                <w:szCs w:val="13"/>
                <w:lang w:val="es-ES"/>
              </w:rPr>
            </w:pPr>
            <w:r w:rsidRPr="002764AA">
              <w:rPr>
                <w:color w:val="000000"/>
                <w:sz w:val="13"/>
                <w:szCs w:val="13"/>
                <w:lang w:val="es-ES"/>
              </w:rPr>
              <w:t>Convertir una actividad en un caso</w:t>
            </w:r>
          </w:p>
        </w:tc>
        <w:tc>
          <w:tcPr>
            <w:tcW w:w="671" w:type="dxa"/>
            <w:tcBorders>
              <w:top w:val="single" w:sz="4" w:space="0" w:color="auto"/>
              <w:left w:val="single" w:sz="4" w:space="0" w:color="auto"/>
              <w:bottom w:val="single" w:sz="4" w:space="0" w:color="auto"/>
              <w:right w:val="single" w:sz="4" w:space="0" w:color="auto"/>
            </w:tcBorders>
            <w:vAlign w:val="center"/>
          </w:tcPr>
          <w:p w14:paraId="38C15E6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9156009" wp14:editId="1411F152">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6D4FC54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F63852C" wp14:editId="77F8AD2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84FF42F"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E577C54"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1D496069" w14:textId="77777777" w:rsidR="00CE5EEC" w:rsidRPr="006613E6" w:rsidRDefault="00CE5EEC" w:rsidP="00D11AA4">
            <w:pPr>
              <w:pStyle w:val="ProductList-OfferingBody"/>
              <w:ind w:right="0"/>
              <w:rPr>
                <w:noProof/>
                <w:color w:val="000000"/>
                <w:sz w:val="12"/>
              </w:rPr>
            </w:pPr>
            <w:r>
              <w:rPr>
                <w:color w:val="000000"/>
                <w:sz w:val="13"/>
                <w:szCs w:val="13"/>
              </w:rPr>
              <w:t>Administración de objetivos</w:t>
            </w:r>
          </w:p>
        </w:tc>
        <w:tc>
          <w:tcPr>
            <w:tcW w:w="540" w:type="dxa"/>
            <w:tcBorders>
              <w:top w:val="single" w:sz="4" w:space="0" w:color="auto"/>
              <w:left w:val="single" w:sz="4" w:space="0" w:color="auto"/>
              <w:bottom w:val="single" w:sz="4" w:space="0" w:color="auto"/>
              <w:right w:val="single" w:sz="4" w:space="0" w:color="auto"/>
            </w:tcBorders>
            <w:vAlign w:val="center"/>
          </w:tcPr>
          <w:p w14:paraId="230450F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A182FB4" wp14:editId="2CEAC137">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7A3161A"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4693E5BF" w14:textId="77777777" w:rsidR="00CE5EEC" w:rsidRPr="006613E6" w:rsidRDefault="00CE5EEC" w:rsidP="008E4C23">
            <w:pPr>
              <w:pStyle w:val="ProductList-OfferingBody"/>
              <w:rPr>
                <w:noProof/>
                <w:color w:val="000000"/>
                <w:sz w:val="12"/>
              </w:rPr>
            </w:pPr>
          </w:p>
        </w:tc>
      </w:tr>
      <w:tr w:rsidR="00CE5EEC" w:rsidRPr="006613E6" w14:paraId="421D804A"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5944D06" w14:textId="77777777" w:rsidR="00CE5EEC" w:rsidRPr="006613E6" w:rsidRDefault="00CE5EEC" w:rsidP="00D11AA4">
            <w:pPr>
              <w:pStyle w:val="ProductList-OfferingBody"/>
              <w:ind w:right="0"/>
              <w:rPr>
                <w:color w:val="000000"/>
                <w:sz w:val="13"/>
                <w:szCs w:val="13"/>
              </w:rPr>
            </w:pPr>
            <w:r>
              <w:rPr>
                <w:color w:val="000000"/>
                <w:sz w:val="13"/>
                <w:szCs w:val="13"/>
              </w:rPr>
              <w:t>Iniciar un diálogo</w:t>
            </w:r>
          </w:p>
        </w:tc>
        <w:tc>
          <w:tcPr>
            <w:tcW w:w="656" w:type="dxa"/>
            <w:tcBorders>
              <w:top w:val="single" w:sz="4" w:space="0" w:color="auto"/>
              <w:left w:val="single" w:sz="4" w:space="0" w:color="auto"/>
              <w:bottom w:val="single" w:sz="4" w:space="0" w:color="auto"/>
              <w:right w:val="single" w:sz="4" w:space="0" w:color="auto"/>
            </w:tcBorders>
            <w:vAlign w:val="center"/>
          </w:tcPr>
          <w:p w14:paraId="755B8D68" w14:textId="77777777" w:rsidR="00CE5EEC" w:rsidRPr="006613E6" w:rsidRDefault="00CE5EEC" w:rsidP="008E4C23">
            <w:pPr>
              <w:pStyle w:val="ProductList-OfferingBody"/>
              <w:rPr>
                <w:noProof/>
                <w:sz w:val="12"/>
              </w:rPr>
            </w:pPr>
            <w:r>
              <w:rPr>
                <w:noProof/>
                <w:color w:val="000000"/>
                <w:sz w:val="12"/>
              </w:rPr>
              <w:drawing>
                <wp:inline distT="0" distB="0" distL="0" distR="0" wp14:anchorId="450336FE" wp14:editId="27618A3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44CD1C1" w14:textId="77777777" w:rsidR="00CE5EEC" w:rsidRPr="006613E6" w:rsidRDefault="00CE5EEC" w:rsidP="008E4C23">
            <w:pPr>
              <w:pStyle w:val="ProductList-OfferingBody"/>
              <w:rPr>
                <w:noProof/>
                <w:sz w:val="12"/>
              </w:rPr>
            </w:pPr>
            <w:r>
              <w:rPr>
                <w:noProof/>
                <w:sz w:val="12"/>
              </w:rPr>
              <w:drawing>
                <wp:inline distT="0" distB="0" distL="0" distR="0" wp14:anchorId="64000E96" wp14:editId="713C6994">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217C670" w14:textId="77777777" w:rsidR="00CE5EEC" w:rsidRPr="006613E6" w:rsidRDefault="00CE5EEC" w:rsidP="008E4C23">
            <w:pPr>
              <w:pStyle w:val="ProductList-OfferingBody"/>
              <w:rPr>
                <w:color w:val="000000"/>
                <w:sz w:val="12"/>
              </w:rPr>
            </w:pPr>
            <w:r>
              <w:rPr>
                <w:noProof/>
                <w:sz w:val="12"/>
              </w:rPr>
              <w:drawing>
                <wp:inline distT="0" distB="0" distL="0" distR="0" wp14:anchorId="35AB51D8" wp14:editId="086FA7B6">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5246AB1" w14:textId="77777777"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11DBE06" w14:textId="77777777" w:rsidR="00CE5EEC" w:rsidRPr="006613E6" w:rsidRDefault="00CE5EEC" w:rsidP="00D11AA4">
            <w:pPr>
              <w:pStyle w:val="ProductList-OfferingBody"/>
              <w:ind w:right="0"/>
              <w:rPr>
                <w:noProof/>
                <w:color w:val="000000"/>
                <w:sz w:val="13"/>
                <w:szCs w:val="13"/>
              </w:rPr>
            </w:pPr>
            <w:r>
              <w:rPr>
                <w:color w:val="000000"/>
                <w:sz w:val="13"/>
                <w:szCs w:val="13"/>
              </w:rPr>
              <w:t>Administración de casos</w:t>
            </w:r>
          </w:p>
        </w:tc>
        <w:tc>
          <w:tcPr>
            <w:tcW w:w="671" w:type="dxa"/>
            <w:tcBorders>
              <w:top w:val="single" w:sz="4" w:space="0" w:color="auto"/>
              <w:left w:val="single" w:sz="4" w:space="0" w:color="auto"/>
              <w:bottom w:val="single" w:sz="4" w:space="0" w:color="auto"/>
              <w:right w:val="single" w:sz="4" w:space="0" w:color="auto"/>
            </w:tcBorders>
            <w:vAlign w:val="center"/>
          </w:tcPr>
          <w:p w14:paraId="4D0FCF1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E81953C" wp14:editId="0C46E768">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2884FD6"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72834A2" wp14:editId="7C77F900">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726BC491"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2B60EA62"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400C873F" w14:textId="77777777" w:rsidR="00CE5EEC" w:rsidRPr="006613E6" w:rsidRDefault="00CE5EEC" w:rsidP="00D11AA4">
            <w:pPr>
              <w:pStyle w:val="ProductList-OfferingBody"/>
              <w:ind w:right="0"/>
              <w:rPr>
                <w:noProof/>
                <w:color w:val="000000"/>
                <w:sz w:val="12"/>
              </w:rPr>
            </w:pPr>
            <w:r>
              <w:rPr>
                <w:color w:val="000000"/>
                <w:sz w:val="13"/>
                <w:szCs w:val="13"/>
              </w:rPr>
              <w:t>Plantillas de contrato</w:t>
            </w:r>
          </w:p>
        </w:tc>
        <w:tc>
          <w:tcPr>
            <w:tcW w:w="540" w:type="dxa"/>
            <w:tcBorders>
              <w:top w:val="single" w:sz="4" w:space="0" w:color="auto"/>
              <w:left w:val="single" w:sz="4" w:space="0" w:color="auto"/>
              <w:bottom w:val="single" w:sz="4" w:space="0" w:color="auto"/>
              <w:right w:val="single" w:sz="4" w:space="0" w:color="auto"/>
            </w:tcBorders>
            <w:vAlign w:val="center"/>
          </w:tcPr>
          <w:p w14:paraId="3BAD46F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1986026" wp14:editId="6DAD620D">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01884BB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64CDB173" w14:textId="77777777" w:rsidR="00CE5EEC" w:rsidRPr="006613E6" w:rsidRDefault="00CE5EEC" w:rsidP="008E4C23">
            <w:pPr>
              <w:pStyle w:val="ProductList-OfferingBody"/>
              <w:rPr>
                <w:noProof/>
                <w:color w:val="000000"/>
                <w:sz w:val="12"/>
              </w:rPr>
            </w:pPr>
          </w:p>
        </w:tc>
      </w:tr>
      <w:tr w:rsidR="00CE5EEC" w:rsidRPr="006613E6" w14:paraId="0B071925"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0CF7153" w14:textId="77777777" w:rsidR="00CE5EEC" w:rsidRPr="002764AA" w:rsidRDefault="00CE5EEC" w:rsidP="00D11AA4">
            <w:pPr>
              <w:pStyle w:val="ProductList-OfferingBody"/>
              <w:ind w:right="0"/>
              <w:rPr>
                <w:color w:val="000000"/>
                <w:sz w:val="13"/>
                <w:szCs w:val="13"/>
                <w:lang w:val="es-ES"/>
              </w:rPr>
            </w:pPr>
            <w:r w:rsidRPr="002764AA">
              <w:rPr>
                <w:color w:val="000000"/>
                <w:sz w:val="13"/>
                <w:szCs w:val="13"/>
                <w:lang w:val="es-ES"/>
              </w:rPr>
              <w:t>Ejecutar como un proceso a petición</w:t>
            </w:r>
          </w:p>
        </w:tc>
        <w:tc>
          <w:tcPr>
            <w:tcW w:w="656" w:type="dxa"/>
            <w:tcBorders>
              <w:top w:val="single" w:sz="4" w:space="0" w:color="auto"/>
              <w:left w:val="single" w:sz="4" w:space="0" w:color="auto"/>
              <w:bottom w:val="single" w:sz="4" w:space="0" w:color="auto"/>
              <w:right w:val="single" w:sz="4" w:space="0" w:color="auto"/>
            </w:tcBorders>
            <w:vAlign w:val="center"/>
          </w:tcPr>
          <w:p w14:paraId="313B39D8" w14:textId="77777777" w:rsidR="00CE5EEC" w:rsidRPr="006613E6" w:rsidRDefault="00CE5EEC" w:rsidP="008E4C23">
            <w:pPr>
              <w:pStyle w:val="ProductList-OfferingBody"/>
              <w:rPr>
                <w:noProof/>
                <w:sz w:val="12"/>
              </w:rPr>
            </w:pPr>
            <w:r>
              <w:rPr>
                <w:noProof/>
                <w:color w:val="000000"/>
                <w:sz w:val="12"/>
              </w:rPr>
              <w:drawing>
                <wp:inline distT="0" distB="0" distL="0" distR="0" wp14:anchorId="2F977B2B" wp14:editId="615CF091">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826F241" w14:textId="77777777" w:rsidR="00CE5EEC" w:rsidRPr="006613E6" w:rsidRDefault="00CE5EEC" w:rsidP="008E4C23">
            <w:pPr>
              <w:pStyle w:val="ProductList-OfferingBody"/>
              <w:rPr>
                <w:noProof/>
                <w:sz w:val="12"/>
              </w:rPr>
            </w:pPr>
            <w:r>
              <w:rPr>
                <w:noProof/>
                <w:sz w:val="12"/>
              </w:rPr>
              <w:drawing>
                <wp:inline distT="0" distB="0" distL="0" distR="0" wp14:anchorId="4585E39C" wp14:editId="3C79B7F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9288457" w14:textId="77777777" w:rsidR="00CE5EEC" w:rsidRPr="006613E6" w:rsidRDefault="00CE5EEC" w:rsidP="008E4C23">
            <w:pPr>
              <w:pStyle w:val="ProductList-OfferingBody"/>
              <w:rPr>
                <w:color w:val="000000"/>
                <w:sz w:val="12"/>
              </w:rPr>
            </w:pPr>
            <w:r>
              <w:rPr>
                <w:noProof/>
                <w:sz w:val="12"/>
              </w:rPr>
              <w:drawing>
                <wp:inline distT="0" distB="0" distL="0" distR="0" wp14:anchorId="2492F524" wp14:editId="34D33654">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269BBC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D5651CE" w14:textId="77777777" w:rsidR="00CE5EEC" w:rsidRPr="002764AA" w:rsidRDefault="00CE5EEC" w:rsidP="00D11AA4">
            <w:pPr>
              <w:pStyle w:val="ProductList-OfferingBody"/>
              <w:ind w:right="0"/>
              <w:rPr>
                <w:noProof/>
                <w:color w:val="000000"/>
                <w:sz w:val="13"/>
                <w:szCs w:val="13"/>
                <w:lang w:val="es-ES"/>
              </w:rPr>
            </w:pPr>
            <w:r w:rsidRPr="002764AA">
              <w:rPr>
                <w:color w:val="000000"/>
                <w:sz w:val="13"/>
                <w:szCs w:val="13"/>
                <w:lang w:val="es-ES"/>
              </w:rPr>
              <w:t>Agregar o eliminar una relación con un cliente para un contacto</w:t>
            </w:r>
          </w:p>
        </w:tc>
        <w:tc>
          <w:tcPr>
            <w:tcW w:w="671" w:type="dxa"/>
            <w:tcBorders>
              <w:top w:val="single" w:sz="4" w:space="0" w:color="auto"/>
              <w:left w:val="single" w:sz="4" w:space="0" w:color="auto"/>
              <w:bottom w:val="single" w:sz="4" w:space="0" w:color="auto"/>
              <w:right w:val="single" w:sz="4" w:space="0" w:color="auto"/>
            </w:tcBorders>
            <w:vAlign w:val="center"/>
          </w:tcPr>
          <w:p w14:paraId="238D3DB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5D7FC99" wp14:editId="6A024961">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C85E60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74C5F93C" wp14:editId="69F75B52">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37D5A19C"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19A5B138"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048C7921" w14:textId="77777777" w:rsidR="00CE5EEC" w:rsidRPr="006613E6" w:rsidRDefault="00CE5EEC" w:rsidP="00D11AA4">
            <w:pPr>
              <w:pStyle w:val="ProductList-OfferingBody"/>
              <w:ind w:right="0"/>
              <w:rPr>
                <w:noProof/>
                <w:color w:val="000000"/>
                <w:sz w:val="12"/>
              </w:rPr>
            </w:pPr>
            <w:r>
              <w:rPr>
                <w:color w:val="000000"/>
                <w:sz w:val="13"/>
                <w:szCs w:val="13"/>
              </w:rPr>
              <w:t>Administrador de contratos</w:t>
            </w:r>
          </w:p>
        </w:tc>
        <w:tc>
          <w:tcPr>
            <w:tcW w:w="540" w:type="dxa"/>
            <w:tcBorders>
              <w:top w:val="single" w:sz="4" w:space="0" w:color="auto"/>
              <w:left w:val="single" w:sz="4" w:space="0" w:color="auto"/>
              <w:bottom w:val="single" w:sz="4" w:space="0" w:color="auto"/>
              <w:right w:val="single" w:sz="4" w:space="0" w:color="auto"/>
            </w:tcBorders>
            <w:vAlign w:val="center"/>
          </w:tcPr>
          <w:p w14:paraId="1C0F9AEB"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177419D" wp14:editId="671D024B">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DB6D821"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0A8E2AA8" w14:textId="77777777" w:rsidR="00CE5EEC" w:rsidRPr="006613E6" w:rsidRDefault="00CE5EEC" w:rsidP="008E4C23">
            <w:pPr>
              <w:pStyle w:val="ProductList-OfferingBody"/>
              <w:rPr>
                <w:noProof/>
                <w:color w:val="000000"/>
                <w:sz w:val="12"/>
              </w:rPr>
            </w:pPr>
          </w:p>
        </w:tc>
      </w:tr>
      <w:tr w:rsidR="00CE5EEC" w:rsidRPr="006613E6" w14:paraId="221FB72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2A5C5711" w14:textId="77777777" w:rsidR="00CE5EEC" w:rsidRPr="002764AA" w:rsidRDefault="00CE5EEC" w:rsidP="00D11AA4">
            <w:pPr>
              <w:pStyle w:val="ProductList-OfferingBody"/>
              <w:ind w:right="0"/>
              <w:rPr>
                <w:color w:val="000000"/>
                <w:sz w:val="13"/>
                <w:szCs w:val="13"/>
                <w:lang w:val="es-ES"/>
              </w:rPr>
            </w:pPr>
            <w:r w:rsidRPr="002764AA">
              <w:rPr>
                <w:color w:val="000000"/>
                <w:sz w:val="13"/>
                <w:szCs w:val="13"/>
                <w:lang w:val="es-ES"/>
              </w:rPr>
              <w:t>Ejecutar un flujo de trabajo automatizado</w:t>
            </w:r>
          </w:p>
        </w:tc>
        <w:tc>
          <w:tcPr>
            <w:tcW w:w="656" w:type="dxa"/>
            <w:tcBorders>
              <w:top w:val="single" w:sz="4" w:space="0" w:color="auto"/>
              <w:left w:val="single" w:sz="4" w:space="0" w:color="auto"/>
              <w:bottom w:val="single" w:sz="4" w:space="0" w:color="auto"/>
              <w:right w:val="single" w:sz="4" w:space="0" w:color="auto"/>
            </w:tcBorders>
            <w:vAlign w:val="center"/>
          </w:tcPr>
          <w:p w14:paraId="3384EA9D" w14:textId="77777777" w:rsidR="00CE5EEC" w:rsidRPr="006613E6" w:rsidRDefault="00CE5EEC" w:rsidP="008E4C23">
            <w:pPr>
              <w:pStyle w:val="ProductList-OfferingBody"/>
              <w:rPr>
                <w:sz w:val="12"/>
              </w:rPr>
            </w:pPr>
            <w:r>
              <w:rPr>
                <w:noProof/>
                <w:color w:val="000000"/>
                <w:sz w:val="12"/>
              </w:rPr>
              <w:drawing>
                <wp:inline distT="0" distB="0" distL="0" distR="0" wp14:anchorId="5EEDE46A" wp14:editId="6760A94C">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D294ECC" w14:textId="77777777" w:rsidR="00CE5EEC" w:rsidRPr="006613E6" w:rsidRDefault="00CE5EEC" w:rsidP="008E4C23">
            <w:pPr>
              <w:pStyle w:val="ProductList-OfferingBody"/>
              <w:rPr>
                <w:sz w:val="12"/>
              </w:rPr>
            </w:pPr>
            <w:r>
              <w:rPr>
                <w:noProof/>
                <w:sz w:val="12"/>
              </w:rPr>
              <w:drawing>
                <wp:inline distT="0" distB="0" distL="0" distR="0" wp14:anchorId="024BACF1" wp14:editId="2C365558">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04C09FB6" w14:textId="77777777" w:rsidR="00CE5EEC" w:rsidRPr="006613E6" w:rsidRDefault="00CE5EEC" w:rsidP="008E4C23">
            <w:pPr>
              <w:pStyle w:val="ProductList-OfferingBody"/>
              <w:rPr>
                <w:color w:val="000000"/>
                <w:sz w:val="12"/>
              </w:rPr>
            </w:pPr>
            <w:r>
              <w:rPr>
                <w:noProof/>
                <w:sz w:val="12"/>
              </w:rPr>
              <w:drawing>
                <wp:inline distT="0" distB="0" distL="0" distR="0" wp14:anchorId="3B74E8DD" wp14:editId="0F16333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CBBB40C" w14:textId="77777777"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7F733A1" w14:textId="77777777" w:rsidR="00CE5EEC" w:rsidRPr="002764AA" w:rsidRDefault="00CE5EEC" w:rsidP="00D11AA4">
            <w:pPr>
              <w:pStyle w:val="ProductList-OfferingBody"/>
              <w:ind w:right="0"/>
              <w:rPr>
                <w:noProof/>
                <w:color w:val="000000"/>
                <w:sz w:val="13"/>
                <w:szCs w:val="13"/>
                <w:lang w:val="es-ES"/>
              </w:rPr>
            </w:pPr>
            <w:r w:rsidRPr="002764AA">
              <w:rPr>
                <w:color w:val="000000"/>
                <w:sz w:val="13"/>
                <w:szCs w:val="13"/>
                <w:lang w:val="es-ES"/>
              </w:rPr>
              <w:t>Asociar una oportunidad con un contacto</w:t>
            </w:r>
          </w:p>
        </w:tc>
        <w:tc>
          <w:tcPr>
            <w:tcW w:w="671" w:type="dxa"/>
            <w:tcBorders>
              <w:top w:val="single" w:sz="4" w:space="0" w:color="auto"/>
              <w:left w:val="single" w:sz="4" w:space="0" w:color="auto"/>
              <w:bottom w:val="single" w:sz="4" w:space="0" w:color="auto"/>
              <w:right w:val="single" w:sz="4" w:space="0" w:color="auto"/>
            </w:tcBorders>
            <w:vAlign w:val="center"/>
          </w:tcPr>
          <w:p w14:paraId="6184B0A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1B8738A" wp14:editId="7C3560CD">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A7AF38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6CF995A" wp14:editId="053AD55C">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9DD6699" w14:textId="77777777"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14:paraId="5DB5CC47" w14:textId="77777777"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14:paraId="226AB1B0" w14:textId="77777777" w:rsidR="00CE5EEC" w:rsidRPr="006613E6" w:rsidRDefault="00CE5EEC" w:rsidP="00D11AA4">
            <w:pPr>
              <w:pStyle w:val="ProductList-OfferingBody"/>
              <w:ind w:right="0"/>
              <w:rPr>
                <w:noProof/>
                <w:color w:val="000000"/>
                <w:sz w:val="12"/>
              </w:rPr>
            </w:pPr>
            <w:r>
              <w:rPr>
                <w:color w:val="000000"/>
                <w:sz w:val="13"/>
                <w:szCs w:val="13"/>
              </w:rPr>
              <w:t>Administración de territorio</w:t>
            </w:r>
          </w:p>
        </w:tc>
        <w:tc>
          <w:tcPr>
            <w:tcW w:w="540" w:type="dxa"/>
            <w:tcBorders>
              <w:top w:val="single" w:sz="4" w:space="0" w:color="auto"/>
              <w:left w:val="single" w:sz="4" w:space="0" w:color="auto"/>
              <w:bottom w:val="single" w:sz="4" w:space="0" w:color="auto"/>
              <w:right w:val="single" w:sz="4" w:space="0" w:color="auto"/>
            </w:tcBorders>
            <w:vAlign w:val="center"/>
          </w:tcPr>
          <w:p w14:paraId="722F640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D17DEB9" wp14:editId="57C830C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F1C8DF9" w14:textId="77777777"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14:paraId="257F5D01" w14:textId="77777777" w:rsidR="00CE5EEC" w:rsidRPr="006613E6" w:rsidRDefault="00CE5EEC" w:rsidP="008E4C23">
            <w:pPr>
              <w:pStyle w:val="ProductList-OfferingBody"/>
              <w:rPr>
                <w:noProof/>
                <w:color w:val="000000"/>
                <w:sz w:val="12"/>
              </w:rPr>
            </w:pPr>
          </w:p>
        </w:tc>
      </w:tr>
      <w:tr w:rsidR="00CE5EEC" w:rsidRPr="006613E6" w14:paraId="742F1AE0"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35C1E0BB" w14:textId="77777777" w:rsidR="00CE5EEC" w:rsidRPr="006613E6" w:rsidRDefault="00CE5EEC" w:rsidP="00D11AA4">
            <w:pPr>
              <w:pStyle w:val="ProductList-OfferingBody"/>
              <w:ind w:right="0"/>
              <w:rPr>
                <w:color w:val="000000"/>
                <w:sz w:val="13"/>
                <w:szCs w:val="13"/>
              </w:rPr>
            </w:pPr>
            <w:r>
              <w:rPr>
                <w:color w:val="000000"/>
                <w:sz w:val="13"/>
                <w:szCs w:val="13"/>
              </w:rPr>
              <w:t>Leer artículos</w:t>
            </w:r>
          </w:p>
        </w:tc>
        <w:tc>
          <w:tcPr>
            <w:tcW w:w="656" w:type="dxa"/>
            <w:tcBorders>
              <w:top w:val="single" w:sz="4" w:space="0" w:color="auto"/>
              <w:left w:val="single" w:sz="4" w:space="0" w:color="auto"/>
              <w:bottom w:val="single" w:sz="4" w:space="0" w:color="auto"/>
              <w:right w:val="single" w:sz="4" w:space="0" w:color="auto"/>
            </w:tcBorders>
            <w:vAlign w:val="center"/>
          </w:tcPr>
          <w:p w14:paraId="69D73B0D"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6052142" wp14:editId="7DD9B352">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10148C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3C14288" wp14:editId="48222B0E">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950BE3A"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61DA9525" wp14:editId="19989D3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99E6DB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6DE31499" w14:textId="77777777" w:rsidR="00CE5EEC" w:rsidRPr="002764AA" w:rsidRDefault="00CE5EEC" w:rsidP="00D11AA4">
            <w:pPr>
              <w:pStyle w:val="ProductList-OfferingBody"/>
              <w:ind w:right="0"/>
              <w:rPr>
                <w:noProof/>
                <w:color w:val="000000"/>
                <w:sz w:val="13"/>
                <w:szCs w:val="13"/>
                <w:lang w:val="es-ES"/>
              </w:rPr>
            </w:pPr>
            <w:r w:rsidRPr="002764AA">
              <w:rPr>
                <w:color w:val="000000"/>
                <w:sz w:val="13"/>
                <w:szCs w:val="13"/>
                <w:lang w:val="es-ES"/>
              </w:rPr>
              <w:t>Cualificar y convertir un principal en un contacto</w:t>
            </w:r>
          </w:p>
        </w:tc>
        <w:tc>
          <w:tcPr>
            <w:tcW w:w="671" w:type="dxa"/>
            <w:tcBorders>
              <w:top w:val="single" w:sz="4" w:space="0" w:color="auto"/>
              <w:left w:val="single" w:sz="4" w:space="0" w:color="auto"/>
              <w:bottom w:val="single" w:sz="4" w:space="0" w:color="auto"/>
              <w:right w:val="single" w:sz="4" w:space="0" w:color="auto"/>
            </w:tcBorders>
            <w:vAlign w:val="center"/>
          </w:tcPr>
          <w:p w14:paraId="3B9A2C5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ED3E242" wp14:editId="719BB5F2">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24A4572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7D9FF90D" wp14:editId="7D22568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FB15B6C"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620D24A9"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D444CD9" w14:textId="77777777" w:rsidR="00CE5EEC" w:rsidRPr="006613E6" w:rsidRDefault="00CE5EEC" w:rsidP="00D11AA4">
            <w:pPr>
              <w:pStyle w:val="ProductList-OfferingBody"/>
              <w:ind w:right="0"/>
              <w:rPr>
                <w:noProof/>
                <w:color w:val="000000"/>
              </w:rPr>
            </w:pPr>
            <w:r>
              <w:rPr>
                <w:color w:val="000000"/>
                <w:sz w:val="13"/>
                <w:szCs w:val="13"/>
              </w:rPr>
              <w:t>Literatura de ventas</w:t>
            </w:r>
          </w:p>
        </w:tc>
        <w:tc>
          <w:tcPr>
            <w:tcW w:w="540" w:type="dxa"/>
            <w:tcBorders>
              <w:top w:val="single" w:sz="4" w:space="0" w:color="auto"/>
              <w:left w:val="single" w:sz="4" w:space="0" w:color="auto"/>
              <w:bottom w:val="single" w:sz="4" w:space="0" w:color="auto"/>
              <w:right w:val="single" w:sz="4" w:space="0" w:color="auto"/>
            </w:tcBorders>
            <w:vAlign w:val="center"/>
          </w:tcPr>
          <w:p w14:paraId="3044F86D"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295EDEDA" wp14:editId="37980845">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0FB2E09"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1F21F134" w14:textId="77777777" w:rsidR="00CE5EEC" w:rsidRPr="006613E6" w:rsidRDefault="00CE5EEC" w:rsidP="008E4C23">
            <w:pPr>
              <w:pStyle w:val="ProductList-OfferingBody"/>
              <w:rPr>
                <w:noProof/>
                <w:color w:val="000000"/>
              </w:rPr>
            </w:pPr>
          </w:p>
        </w:tc>
      </w:tr>
      <w:tr w:rsidR="00CE5EEC" w:rsidRPr="006613E6" w14:paraId="63770AA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E26EC0D" w14:textId="77777777" w:rsidR="00CE5EEC" w:rsidRPr="006613E6" w:rsidRDefault="00CE5EEC" w:rsidP="00D11AA4">
            <w:pPr>
              <w:pStyle w:val="ProductList-OfferingBody"/>
              <w:ind w:right="0"/>
              <w:rPr>
                <w:color w:val="000000"/>
                <w:sz w:val="13"/>
                <w:szCs w:val="13"/>
              </w:rPr>
            </w:pPr>
            <w:r>
              <w:rPr>
                <w:color w:val="000000"/>
                <w:sz w:val="13"/>
                <w:szCs w:val="13"/>
              </w:rPr>
              <w:t>productos</w:t>
            </w:r>
          </w:p>
        </w:tc>
        <w:tc>
          <w:tcPr>
            <w:tcW w:w="656" w:type="dxa"/>
            <w:tcBorders>
              <w:top w:val="single" w:sz="4" w:space="0" w:color="auto"/>
              <w:left w:val="single" w:sz="4" w:space="0" w:color="auto"/>
              <w:bottom w:val="single" w:sz="4" w:space="0" w:color="auto"/>
              <w:right w:val="single" w:sz="4" w:space="0" w:color="auto"/>
            </w:tcBorders>
            <w:vAlign w:val="center"/>
          </w:tcPr>
          <w:p w14:paraId="463A7F1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E8205F2" wp14:editId="3D2B0EA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D2B9E4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7DEBCB1" wp14:editId="76F9B4D4">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D63F7B7"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649B23BF" wp14:editId="2EB7449C">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1F22ECD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9E5BBC5" w14:textId="77777777" w:rsidR="00CE5EEC" w:rsidRPr="006613E6" w:rsidRDefault="00CE5EEC" w:rsidP="00D11AA4">
            <w:pPr>
              <w:pStyle w:val="ProductList-OfferingBody"/>
              <w:ind w:right="0"/>
              <w:rPr>
                <w:noProof/>
                <w:color w:val="000000"/>
                <w:sz w:val="13"/>
                <w:szCs w:val="13"/>
              </w:rPr>
            </w:pPr>
            <w:r>
              <w:rPr>
                <w:color w:val="000000"/>
                <w:sz w:val="13"/>
                <w:szCs w:val="13"/>
              </w:rPr>
              <w:t>Contactos</w:t>
            </w:r>
          </w:p>
        </w:tc>
        <w:tc>
          <w:tcPr>
            <w:tcW w:w="671" w:type="dxa"/>
            <w:tcBorders>
              <w:top w:val="single" w:sz="4" w:space="0" w:color="auto"/>
              <w:left w:val="single" w:sz="4" w:space="0" w:color="auto"/>
              <w:bottom w:val="single" w:sz="4" w:space="0" w:color="auto"/>
              <w:right w:val="single" w:sz="4" w:space="0" w:color="auto"/>
            </w:tcBorders>
            <w:vAlign w:val="center"/>
          </w:tcPr>
          <w:p w14:paraId="1D61341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47CFCF91" wp14:editId="0A5ABEAD">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518CAD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651B3E2" wp14:editId="176ED86B">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32AB4E9"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686B0C75"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6DC9DF16" w14:textId="77777777" w:rsidR="00CE5EEC" w:rsidRPr="006613E6" w:rsidRDefault="00CE5EEC" w:rsidP="00D11AA4">
            <w:pPr>
              <w:pStyle w:val="ProductList-OfferingBody"/>
              <w:ind w:right="0"/>
              <w:rPr>
                <w:noProof/>
                <w:color w:val="000000"/>
              </w:rPr>
            </w:pPr>
            <w:r>
              <w:rPr>
                <w:color w:val="000000"/>
                <w:sz w:val="13"/>
                <w:szCs w:val="13"/>
              </w:rPr>
              <w:t>Administración de cotizaciones</w:t>
            </w:r>
          </w:p>
        </w:tc>
        <w:tc>
          <w:tcPr>
            <w:tcW w:w="540" w:type="dxa"/>
            <w:tcBorders>
              <w:top w:val="single" w:sz="4" w:space="0" w:color="auto"/>
              <w:left w:val="single" w:sz="4" w:space="0" w:color="auto"/>
              <w:bottom w:val="single" w:sz="4" w:space="0" w:color="auto"/>
              <w:right w:val="single" w:sz="4" w:space="0" w:color="auto"/>
            </w:tcBorders>
            <w:vAlign w:val="center"/>
          </w:tcPr>
          <w:p w14:paraId="74802F1F"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12714941" wp14:editId="1F1407ED">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49CBA42"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3BA27BE0" w14:textId="77777777" w:rsidR="00CE5EEC" w:rsidRPr="006613E6" w:rsidRDefault="00CE5EEC" w:rsidP="008E4C23">
            <w:pPr>
              <w:pStyle w:val="ProductList-OfferingBody"/>
              <w:rPr>
                <w:noProof/>
                <w:color w:val="000000"/>
              </w:rPr>
            </w:pPr>
          </w:p>
        </w:tc>
      </w:tr>
      <w:tr w:rsidR="00CE5EEC" w:rsidRPr="006613E6" w14:paraId="0E4F5037"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68DF9C8D" w14:textId="77777777" w:rsidR="00CE5EEC" w:rsidRPr="006613E6" w:rsidRDefault="00CE5EEC" w:rsidP="00D11AA4">
            <w:pPr>
              <w:pStyle w:val="ProductList-OfferingBody"/>
              <w:ind w:right="0"/>
              <w:rPr>
                <w:color w:val="000000"/>
                <w:sz w:val="13"/>
                <w:szCs w:val="13"/>
              </w:rPr>
            </w:pPr>
            <w:r>
              <w:rPr>
                <w:color w:val="000000"/>
                <w:sz w:val="13"/>
                <w:szCs w:val="13"/>
              </w:rPr>
              <w:t>Administración de la actividad</w:t>
            </w:r>
          </w:p>
        </w:tc>
        <w:tc>
          <w:tcPr>
            <w:tcW w:w="656" w:type="dxa"/>
            <w:tcBorders>
              <w:top w:val="single" w:sz="4" w:space="0" w:color="auto"/>
              <w:left w:val="single" w:sz="4" w:space="0" w:color="auto"/>
              <w:bottom w:val="single" w:sz="4" w:space="0" w:color="auto"/>
              <w:right w:val="single" w:sz="4" w:space="0" w:color="auto"/>
            </w:tcBorders>
            <w:vAlign w:val="center"/>
          </w:tcPr>
          <w:p w14:paraId="6585B3C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E80C33F" wp14:editId="0CCF31EA">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554F8C7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3BA9250" wp14:editId="278BB24C">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7CDD9D9"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3543E008" wp14:editId="07F66542">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F2B4162"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978277E" w14:textId="77777777" w:rsidR="00CE5EEC" w:rsidRPr="006613E6" w:rsidRDefault="00CE5EEC" w:rsidP="00D11AA4">
            <w:pPr>
              <w:pStyle w:val="ProductList-OfferingBody"/>
              <w:ind w:right="0"/>
              <w:rPr>
                <w:noProof/>
                <w:sz w:val="13"/>
                <w:szCs w:val="13"/>
              </w:rPr>
            </w:pPr>
            <w:r>
              <w:rPr>
                <w:color w:val="000000"/>
                <w:sz w:val="13"/>
                <w:szCs w:val="13"/>
              </w:rPr>
              <w:t>Puntuación principal, enrutamiento, cesión</w:t>
            </w:r>
          </w:p>
        </w:tc>
        <w:tc>
          <w:tcPr>
            <w:tcW w:w="671" w:type="dxa"/>
            <w:tcBorders>
              <w:top w:val="single" w:sz="4" w:space="0" w:color="auto"/>
              <w:left w:val="single" w:sz="4" w:space="0" w:color="auto"/>
              <w:bottom w:val="single" w:sz="4" w:space="0" w:color="auto"/>
              <w:right w:val="single" w:sz="4" w:space="0" w:color="auto"/>
            </w:tcBorders>
            <w:vAlign w:val="center"/>
          </w:tcPr>
          <w:p w14:paraId="318FCCEA" w14:textId="77777777" w:rsidR="00CE5EEC" w:rsidRPr="006613E6" w:rsidRDefault="00CE5EEC" w:rsidP="008E4C23">
            <w:pPr>
              <w:pStyle w:val="ProductList-OfferingBody"/>
              <w:rPr>
                <w:noProof/>
                <w:sz w:val="12"/>
              </w:rPr>
            </w:pPr>
            <w:r>
              <w:rPr>
                <w:noProof/>
                <w:color w:val="000000"/>
                <w:sz w:val="12"/>
              </w:rPr>
              <w:drawing>
                <wp:inline distT="0" distB="0" distL="0" distR="0" wp14:anchorId="129739FF" wp14:editId="4E9894C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4B4F310" w14:textId="77777777" w:rsidR="00CE5EEC" w:rsidRPr="006613E6" w:rsidRDefault="00CE5EEC" w:rsidP="008E4C23">
            <w:pPr>
              <w:pStyle w:val="ProductList-OfferingBody"/>
              <w:rPr>
                <w:noProof/>
                <w:sz w:val="12"/>
              </w:rPr>
            </w:pPr>
            <w:r>
              <w:rPr>
                <w:noProof/>
                <w:color w:val="000000"/>
                <w:sz w:val="12"/>
              </w:rPr>
              <w:drawing>
                <wp:inline distT="0" distB="0" distL="0" distR="0" wp14:anchorId="4E903F0E" wp14:editId="0ECFCEB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CDDA6A5"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3E4EEF45"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53DF00C" w14:textId="77777777" w:rsidR="00CE5EEC" w:rsidRPr="006613E6" w:rsidRDefault="00CE5EEC" w:rsidP="00D11AA4">
            <w:pPr>
              <w:pStyle w:val="ProductList-OfferingBody"/>
              <w:ind w:right="0"/>
              <w:rPr>
                <w:noProof/>
              </w:rPr>
            </w:pPr>
            <w:r>
              <w:rPr>
                <w:color w:val="000000"/>
                <w:sz w:val="13"/>
                <w:szCs w:val="13"/>
              </w:rPr>
              <w:t>Listas de precios</w:t>
            </w:r>
          </w:p>
        </w:tc>
        <w:tc>
          <w:tcPr>
            <w:tcW w:w="540" w:type="dxa"/>
            <w:tcBorders>
              <w:top w:val="single" w:sz="4" w:space="0" w:color="auto"/>
              <w:left w:val="single" w:sz="4" w:space="0" w:color="auto"/>
              <w:bottom w:val="single" w:sz="4" w:space="0" w:color="auto"/>
              <w:right w:val="single" w:sz="4" w:space="0" w:color="auto"/>
            </w:tcBorders>
            <w:vAlign w:val="center"/>
          </w:tcPr>
          <w:p w14:paraId="642EEF39" w14:textId="77777777" w:rsidR="00CE5EEC" w:rsidRPr="006613E6" w:rsidRDefault="00CE5EEC" w:rsidP="008E4C23">
            <w:pPr>
              <w:pStyle w:val="ProductList-OfferingBody"/>
              <w:rPr>
                <w:noProof/>
              </w:rPr>
            </w:pPr>
            <w:r>
              <w:rPr>
                <w:noProof/>
                <w:color w:val="000000"/>
                <w:sz w:val="12"/>
              </w:rPr>
              <w:drawing>
                <wp:inline distT="0" distB="0" distL="0" distR="0" wp14:anchorId="553AC32F" wp14:editId="4A5EC774">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779C4914"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41AC6945" w14:textId="77777777" w:rsidR="00CE5EEC" w:rsidRPr="006613E6" w:rsidRDefault="00CE5EEC" w:rsidP="008E4C23">
            <w:pPr>
              <w:pStyle w:val="ProductList-OfferingBody"/>
              <w:rPr>
                <w:noProof/>
              </w:rPr>
            </w:pPr>
          </w:p>
        </w:tc>
      </w:tr>
      <w:tr w:rsidR="00CE5EEC" w:rsidRPr="006613E6" w14:paraId="513FF9A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3C500C9" w14:textId="77777777" w:rsidR="00CE5EEC" w:rsidRPr="006613E6" w:rsidRDefault="00CE5EEC" w:rsidP="00D11AA4">
            <w:pPr>
              <w:pStyle w:val="ProductList-OfferingBody"/>
              <w:ind w:right="0"/>
              <w:rPr>
                <w:color w:val="000000"/>
                <w:sz w:val="13"/>
                <w:szCs w:val="13"/>
              </w:rPr>
            </w:pPr>
            <w:r>
              <w:rPr>
                <w:color w:val="000000"/>
                <w:sz w:val="13"/>
                <w:szCs w:val="13"/>
              </w:rPr>
              <w:t>Colaboración de Yammer**</w:t>
            </w:r>
          </w:p>
        </w:tc>
        <w:tc>
          <w:tcPr>
            <w:tcW w:w="656" w:type="dxa"/>
            <w:tcBorders>
              <w:top w:val="single" w:sz="4" w:space="0" w:color="auto"/>
              <w:left w:val="single" w:sz="4" w:space="0" w:color="auto"/>
              <w:bottom w:val="single" w:sz="4" w:space="0" w:color="auto"/>
              <w:right w:val="single" w:sz="4" w:space="0" w:color="auto"/>
            </w:tcBorders>
            <w:vAlign w:val="center"/>
          </w:tcPr>
          <w:p w14:paraId="07BBD85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1167DC4" wp14:editId="46E38CC3">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C6759B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29BF666" wp14:editId="54486D9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33E9D910"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79A0043A" wp14:editId="0ACF19E3">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D38FFE6"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EBDE029" w14:textId="77777777" w:rsidR="00CE5EEC" w:rsidRPr="006613E6" w:rsidRDefault="00CE5EEC" w:rsidP="00D11AA4">
            <w:pPr>
              <w:pStyle w:val="ProductList-OfferingBody"/>
              <w:ind w:right="0"/>
              <w:rPr>
                <w:noProof/>
                <w:sz w:val="13"/>
                <w:szCs w:val="13"/>
              </w:rPr>
            </w:pPr>
            <w:r>
              <w:rPr>
                <w:color w:val="000000"/>
                <w:sz w:val="13"/>
                <w:szCs w:val="13"/>
              </w:rPr>
              <w:t>Captura principal</w:t>
            </w:r>
          </w:p>
        </w:tc>
        <w:tc>
          <w:tcPr>
            <w:tcW w:w="671" w:type="dxa"/>
            <w:tcBorders>
              <w:top w:val="single" w:sz="4" w:space="0" w:color="auto"/>
              <w:left w:val="single" w:sz="4" w:space="0" w:color="auto"/>
              <w:bottom w:val="single" w:sz="4" w:space="0" w:color="auto"/>
              <w:right w:val="single" w:sz="4" w:space="0" w:color="auto"/>
            </w:tcBorders>
            <w:vAlign w:val="center"/>
          </w:tcPr>
          <w:p w14:paraId="554D7B48" w14:textId="77777777" w:rsidR="00CE5EEC" w:rsidRPr="006613E6" w:rsidRDefault="00CE5EEC" w:rsidP="008E4C23">
            <w:pPr>
              <w:pStyle w:val="ProductList-OfferingBody"/>
              <w:rPr>
                <w:noProof/>
                <w:sz w:val="12"/>
              </w:rPr>
            </w:pPr>
            <w:r>
              <w:rPr>
                <w:noProof/>
                <w:color w:val="000000"/>
                <w:sz w:val="12"/>
              </w:rPr>
              <w:drawing>
                <wp:inline distT="0" distB="0" distL="0" distR="0" wp14:anchorId="4620D3D5" wp14:editId="746B7F52">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187F52B3" w14:textId="77777777" w:rsidR="00CE5EEC" w:rsidRPr="006613E6" w:rsidRDefault="00CE5EEC" w:rsidP="008E4C23">
            <w:pPr>
              <w:pStyle w:val="ProductList-OfferingBody"/>
              <w:rPr>
                <w:noProof/>
                <w:sz w:val="12"/>
              </w:rPr>
            </w:pPr>
            <w:r>
              <w:rPr>
                <w:noProof/>
                <w:color w:val="000000"/>
                <w:sz w:val="12"/>
              </w:rPr>
              <w:drawing>
                <wp:inline distT="0" distB="0" distL="0" distR="0" wp14:anchorId="5B007109" wp14:editId="3AFD570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679452D3"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403A5287"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187CD1C6" w14:textId="77777777" w:rsidR="00CE5EEC" w:rsidRPr="006613E6" w:rsidRDefault="00CE5EEC" w:rsidP="00D11AA4">
            <w:pPr>
              <w:pStyle w:val="ProductList-OfferingBody"/>
              <w:ind w:right="0"/>
              <w:rPr>
                <w:noProof/>
              </w:rPr>
            </w:pPr>
            <w:r>
              <w:rPr>
                <w:color w:val="000000"/>
                <w:sz w:val="13"/>
                <w:szCs w:val="13"/>
              </w:rPr>
              <w:t>Seguimiento de los productos</w:t>
            </w:r>
          </w:p>
        </w:tc>
        <w:tc>
          <w:tcPr>
            <w:tcW w:w="540" w:type="dxa"/>
            <w:tcBorders>
              <w:top w:val="single" w:sz="4" w:space="0" w:color="auto"/>
              <w:left w:val="single" w:sz="4" w:space="0" w:color="auto"/>
              <w:bottom w:val="single" w:sz="4" w:space="0" w:color="auto"/>
              <w:right w:val="single" w:sz="4" w:space="0" w:color="auto"/>
            </w:tcBorders>
            <w:vAlign w:val="center"/>
          </w:tcPr>
          <w:p w14:paraId="07884C69" w14:textId="77777777" w:rsidR="00CE5EEC" w:rsidRPr="006613E6" w:rsidRDefault="00CE5EEC" w:rsidP="008E4C23">
            <w:pPr>
              <w:pStyle w:val="ProductList-OfferingBody"/>
              <w:rPr>
                <w:noProof/>
              </w:rPr>
            </w:pPr>
            <w:r>
              <w:rPr>
                <w:noProof/>
                <w:color w:val="000000"/>
                <w:sz w:val="12"/>
              </w:rPr>
              <w:drawing>
                <wp:inline distT="0" distB="0" distL="0" distR="0" wp14:anchorId="2400DC46" wp14:editId="500F2167">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2E80375"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69D95287" w14:textId="77777777" w:rsidR="00CE5EEC" w:rsidRPr="006613E6" w:rsidRDefault="00CE5EEC" w:rsidP="008E4C23">
            <w:pPr>
              <w:pStyle w:val="ProductList-OfferingBody"/>
              <w:rPr>
                <w:noProof/>
              </w:rPr>
            </w:pPr>
          </w:p>
        </w:tc>
      </w:tr>
      <w:tr w:rsidR="00CE5EEC" w:rsidRPr="006613E6" w14:paraId="2668005E"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E58879B" w14:textId="77777777" w:rsidR="00CE5EEC" w:rsidRPr="006613E6" w:rsidRDefault="00CE5EEC" w:rsidP="00D11AA4">
            <w:pPr>
              <w:pStyle w:val="ProductList-OfferingBody"/>
              <w:ind w:right="0"/>
              <w:rPr>
                <w:color w:val="000000"/>
                <w:sz w:val="13"/>
                <w:szCs w:val="13"/>
              </w:rPr>
            </w:pPr>
            <w:r>
              <w:rPr>
                <w:color w:val="000000"/>
                <w:sz w:val="13"/>
                <w:szCs w:val="13"/>
              </w:rPr>
              <w:t>Publicar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14:paraId="45571149"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F813A31" wp14:editId="4BA25878">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383EFE6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E28D860" wp14:editId="70019A1D">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63B289EF"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08823011" wp14:editId="057AB47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536291D4"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7816376" w14:textId="77777777" w:rsidR="00CE5EEC" w:rsidRPr="002764AA" w:rsidRDefault="00CE5EEC" w:rsidP="00D11AA4">
            <w:pPr>
              <w:pStyle w:val="ProductList-OfferingBody"/>
              <w:ind w:right="0"/>
              <w:rPr>
                <w:noProof/>
                <w:sz w:val="13"/>
                <w:szCs w:val="13"/>
                <w:lang w:val="es-ES"/>
              </w:rPr>
            </w:pPr>
            <w:r w:rsidRPr="002764AA">
              <w:rPr>
                <w:color w:val="000000"/>
                <w:sz w:val="13"/>
                <w:szCs w:val="13"/>
                <w:lang w:val="es-ES"/>
              </w:rPr>
              <w:t>Agregar o eliminar una relación con un cliente para una cuenta</w:t>
            </w:r>
          </w:p>
        </w:tc>
        <w:tc>
          <w:tcPr>
            <w:tcW w:w="671" w:type="dxa"/>
            <w:tcBorders>
              <w:top w:val="single" w:sz="4" w:space="0" w:color="auto"/>
              <w:left w:val="single" w:sz="4" w:space="0" w:color="auto"/>
              <w:bottom w:val="single" w:sz="4" w:space="0" w:color="auto"/>
              <w:right w:val="single" w:sz="4" w:space="0" w:color="auto"/>
            </w:tcBorders>
            <w:vAlign w:val="center"/>
          </w:tcPr>
          <w:p w14:paraId="09D1597F" w14:textId="77777777" w:rsidR="00CE5EEC" w:rsidRPr="006613E6" w:rsidRDefault="00CE5EEC" w:rsidP="008E4C23">
            <w:pPr>
              <w:pStyle w:val="ProductList-OfferingBody"/>
              <w:rPr>
                <w:noProof/>
                <w:sz w:val="12"/>
              </w:rPr>
            </w:pPr>
            <w:r>
              <w:rPr>
                <w:noProof/>
                <w:color w:val="000000"/>
                <w:sz w:val="12"/>
              </w:rPr>
              <w:drawing>
                <wp:inline distT="0" distB="0" distL="0" distR="0" wp14:anchorId="4F696310" wp14:editId="190A3B0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3F631662" w14:textId="77777777" w:rsidR="00CE5EEC" w:rsidRPr="006613E6" w:rsidRDefault="00CE5EEC" w:rsidP="008E4C23">
            <w:pPr>
              <w:pStyle w:val="ProductList-OfferingBody"/>
              <w:rPr>
                <w:noProof/>
                <w:sz w:val="12"/>
              </w:rPr>
            </w:pPr>
            <w:r>
              <w:rPr>
                <w:noProof/>
                <w:color w:val="000000"/>
                <w:sz w:val="12"/>
              </w:rPr>
              <w:drawing>
                <wp:inline distT="0" distB="0" distL="0" distR="0" wp14:anchorId="38862ED7" wp14:editId="0EBFBEA8">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575E7EBF"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5F315AB9"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3725649" w14:textId="77777777" w:rsidR="00CE5EEC" w:rsidRPr="006613E6" w:rsidRDefault="00CE5EEC" w:rsidP="00D11AA4">
            <w:pPr>
              <w:pStyle w:val="ProductList-OfferingBody"/>
              <w:ind w:right="0"/>
              <w:rPr>
                <w:noProof/>
              </w:rPr>
            </w:pPr>
            <w:r>
              <w:rPr>
                <w:color w:val="000000"/>
                <w:sz w:val="13"/>
                <w:szCs w:val="13"/>
              </w:rPr>
              <w:t>Administración de pedidos</w:t>
            </w:r>
          </w:p>
        </w:tc>
        <w:tc>
          <w:tcPr>
            <w:tcW w:w="540" w:type="dxa"/>
            <w:tcBorders>
              <w:top w:val="single" w:sz="4" w:space="0" w:color="auto"/>
              <w:left w:val="single" w:sz="4" w:space="0" w:color="auto"/>
              <w:bottom w:val="single" w:sz="4" w:space="0" w:color="auto"/>
              <w:right w:val="single" w:sz="4" w:space="0" w:color="auto"/>
            </w:tcBorders>
            <w:vAlign w:val="center"/>
          </w:tcPr>
          <w:p w14:paraId="5464D149" w14:textId="77777777" w:rsidR="00CE5EEC" w:rsidRPr="006613E6" w:rsidRDefault="00CE5EEC" w:rsidP="008E4C23">
            <w:pPr>
              <w:pStyle w:val="ProductList-OfferingBody"/>
              <w:rPr>
                <w:noProof/>
              </w:rPr>
            </w:pPr>
            <w:r>
              <w:rPr>
                <w:noProof/>
                <w:color w:val="000000"/>
                <w:sz w:val="12"/>
              </w:rPr>
              <w:drawing>
                <wp:inline distT="0" distB="0" distL="0" distR="0" wp14:anchorId="6D01F09F" wp14:editId="7E78E97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ABDC226"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CCE0379" w14:textId="77777777" w:rsidR="00CE5EEC" w:rsidRPr="006613E6" w:rsidRDefault="00CE5EEC" w:rsidP="008E4C23">
            <w:pPr>
              <w:pStyle w:val="ProductList-OfferingBody"/>
              <w:rPr>
                <w:noProof/>
              </w:rPr>
            </w:pPr>
          </w:p>
        </w:tc>
      </w:tr>
      <w:tr w:rsidR="00CE5EEC" w:rsidRPr="006613E6" w14:paraId="292BA4C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EE2CD98" w14:textId="77777777" w:rsidR="00CE5EEC" w:rsidRPr="006613E6" w:rsidRDefault="00CE5EEC" w:rsidP="00D11AA4">
            <w:pPr>
              <w:pStyle w:val="ProductList-OfferingBody"/>
              <w:ind w:right="0"/>
              <w:rPr>
                <w:color w:val="000000"/>
                <w:sz w:val="13"/>
                <w:szCs w:val="13"/>
              </w:rPr>
            </w:pPr>
            <w:r>
              <w:rPr>
                <w:color w:val="000000"/>
                <w:sz w:val="13"/>
                <w:szCs w:val="13"/>
              </w:rPr>
              <w:t>Seguir fuentes de actividad</w:t>
            </w:r>
          </w:p>
        </w:tc>
        <w:tc>
          <w:tcPr>
            <w:tcW w:w="656" w:type="dxa"/>
            <w:tcBorders>
              <w:top w:val="single" w:sz="4" w:space="0" w:color="auto"/>
              <w:left w:val="single" w:sz="4" w:space="0" w:color="auto"/>
              <w:bottom w:val="single" w:sz="4" w:space="0" w:color="auto"/>
              <w:right w:val="single" w:sz="4" w:space="0" w:color="auto"/>
            </w:tcBorders>
            <w:vAlign w:val="center"/>
          </w:tcPr>
          <w:p w14:paraId="5DF629F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7FA05A41" wp14:editId="45B3777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47B3E7C7"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0FAA97C" wp14:editId="7B44B5B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BCFA657"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15FB1142" wp14:editId="5BD1CF3E">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82D4AC5"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0C9A4861" w14:textId="77777777" w:rsidR="00CE5EEC" w:rsidRPr="002764AA" w:rsidRDefault="00CE5EEC" w:rsidP="00D11AA4">
            <w:pPr>
              <w:pStyle w:val="ProductList-OfferingBody"/>
              <w:ind w:right="0"/>
              <w:rPr>
                <w:noProof/>
                <w:sz w:val="13"/>
                <w:szCs w:val="13"/>
                <w:lang w:val="es-ES"/>
              </w:rPr>
            </w:pPr>
            <w:r w:rsidRPr="002764AA">
              <w:rPr>
                <w:color w:val="000000"/>
                <w:sz w:val="13"/>
                <w:szCs w:val="13"/>
                <w:lang w:val="es-ES"/>
              </w:rPr>
              <w:t>Asociar una oportunidad con una cuenta</w:t>
            </w:r>
          </w:p>
        </w:tc>
        <w:tc>
          <w:tcPr>
            <w:tcW w:w="671" w:type="dxa"/>
            <w:tcBorders>
              <w:top w:val="single" w:sz="4" w:space="0" w:color="auto"/>
              <w:left w:val="single" w:sz="4" w:space="0" w:color="auto"/>
              <w:bottom w:val="single" w:sz="4" w:space="0" w:color="auto"/>
              <w:right w:val="single" w:sz="4" w:space="0" w:color="auto"/>
            </w:tcBorders>
            <w:vAlign w:val="center"/>
          </w:tcPr>
          <w:p w14:paraId="15D7586E" w14:textId="77777777" w:rsidR="00CE5EEC" w:rsidRPr="006613E6" w:rsidRDefault="00CE5EEC" w:rsidP="008E4C23">
            <w:pPr>
              <w:pStyle w:val="ProductList-OfferingBody"/>
              <w:rPr>
                <w:noProof/>
                <w:sz w:val="12"/>
              </w:rPr>
            </w:pPr>
            <w:r>
              <w:rPr>
                <w:noProof/>
                <w:color w:val="000000"/>
                <w:sz w:val="12"/>
              </w:rPr>
              <w:drawing>
                <wp:inline distT="0" distB="0" distL="0" distR="0" wp14:anchorId="1B085531" wp14:editId="29B90036">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168275E" w14:textId="77777777" w:rsidR="00CE5EEC" w:rsidRPr="006613E6" w:rsidRDefault="00CE5EEC" w:rsidP="008E4C23">
            <w:pPr>
              <w:pStyle w:val="ProductList-OfferingBody"/>
              <w:rPr>
                <w:noProof/>
                <w:sz w:val="12"/>
              </w:rPr>
            </w:pPr>
            <w:r>
              <w:rPr>
                <w:noProof/>
                <w:color w:val="000000"/>
                <w:sz w:val="12"/>
              </w:rPr>
              <w:drawing>
                <wp:inline distT="0" distB="0" distL="0" distR="0" wp14:anchorId="3949CF11" wp14:editId="5F998289">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13BAE57E"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0402C9ED"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7A093C15" w14:textId="77777777" w:rsidR="00CE5EEC" w:rsidRPr="006613E6" w:rsidRDefault="00CE5EEC" w:rsidP="00D11AA4">
            <w:pPr>
              <w:pStyle w:val="ProductList-OfferingBody"/>
              <w:ind w:right="0"/>
              <w:rPr>
                <w:noProof/>
              </w:rPr>
            </w:pPr>
            <w:r>
              <w:rPr>
                <w:color w:val="000000"/>
                <w:sz w:val="13"/>
                <w:szCs w:val="13"/>
              </w:rPr>
              <w:t>Administración de facturas</w:t>
            </w:r>
          </w:p>
        </w:tc>
        <w:tc>
          <w:tcPr>
            <w:tcW w:w="540" w:type="dxa"/>
            <w:tcBorders>
              <w:top w:val="single" w:sz="4" w:space="0" w:color="auto"/>
              <w:left w:val="single" w:sz="4" w:space="0" w:color="auto"/>
              <w:bottom w:val="single" w:sz="4" w:space="0" w:color="auto"/>
              <w:right w:val="single" w:sz="4" w:space="0" w:color="auto"/>
            </w:tcBorders>
            <w:vAlign w:val="center"/>
          </w:tcPr>
          <w:p w14:paraId="4F52F5EA" w14:textId="77777777" w:rsidR="00CE5EEC" w:rsidRPr="006613E6" w:rsidRDefault="00CE5EEC" w:rsidP="008E4C23">
            <w:pPr>
              <w:pStyle w:val="ProductList-OfferingBody"/>
              <w:rPr>
                <w:noProof/>
              </w:rPr>
            </w:pPr>
            <w:r>
              <w:rPr>
                <w:noProof/>
                <w:color w:val="000000"/>
                <w:sz w:val="12"/>
              </w:rPr>
              <w:drawing>
                <wp:inline distT="0" distB="0" distL="0" distR="0" wp14:anchorId="1F31A6ED" wp14:editId="4EDD8DD1">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CB0F30A"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6B68A916" w14:textId="77777777" w:rsidR="00CE5EEC" w:rsidRPr="006613E6" w:rsidRDefault="00CE5EEC" w:rsidP="008E4C23">
            <w:pPr>
              <w:pStyle w:val="ProductList-OfferingBody"/>
              <w:rPr>
                <w:noProof/>
              </w:rPr>
            </w:pPr>
          </w:p>
        </w:tc>
      </w:tr>
      <w:tr w:rsidR="00CE5EEC" w:rsidRPr="006613E6" w14:paraId="04C6354B"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A5C7262" w14:textId="77777777" w:rsidR="00CE5EEC" w:rsidRPr="006613E6" w:rsidRDefault="00CE5EEC" w:rsidP="00D11AA4">
            <w:pPr>
              <w:pStyle w:val="ProductList-OfferingBody"/>
              <w:ind w:right="0"/>
              <w:rPr>
                <w:color w:val="000000"/>
                <w:sz w:val="13"/>
                <w:szCs w:val="13"/>
              </w:rPr>
            </w:pPr>
            <w:r>
              <w:rPr>
                <w:color w:val="000000"/>
                <w:sz w:val="13"/>
                <w:szCs w:val="13"/>
              </w:rPr>
              <w:t>Calendario compartido</w:t>
            </w:r>
          </w:p>
        </w:tc>
        <w:tc>
          <w:tcPr>
            <w:tcW w:w="656" w:type="dxa"/>
            <w:tcBorders>
              <w:top w:val="single" w:sz="4" w:space="0" w:color="auto"/>
              <w:left w:val="single" w:sz="4" w:space="0" w:color="auto"/>
              <w:bottom w:val="single" w:sz="4" w:space="0" w:color="auto"/>
              <w:right w:val="single" w:sz="4" w:space="0" w:color="auto"/>
            </w:tcBorders>
            <w:vAlign w:val="center"/>
          </w:tcPr>
          <w:p w14:paraId="179CCD2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4965BDA" wp14:editId="374E7444">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57729C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7CF25C6" wp14:editId="40E90B4D">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78BBF77"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476351CE" wp14:editId="4846149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73D2D58"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1015F37" w14:textId="77777777" w:rsidR="00CE5EEC" w:rsidRPr="002764AA" w:rsidRDefault="00CE5EEC" w:rsidP="00D11AA4">
            <w:pPr>
              <w:pStyle w:val="ProductList-OfferingBody"/>
              <w:ind w:right="0"/>
              <w:rPr>
                <w:noProof/>
                <w:sz w:val="13"/>
                <w:szCs w:val="13"/>
                <w:lang w:val="es-ES"/>
              </w:rPr>
            </w:pPr>
            <w:r w:rsidRPr="002764AA">
              <w:rPr>
                <w:color w:val="000000"/>
                <w:sz w:val="13"/>
                <w:szCs w:val="13"/>
                <w:lang w:val="es-ES"/>
              </w:rPr>
              <w:t>Cualificar y convertir un principal en una cuenta</w:t>
            </w:r>
          </w:p>
        </w:tc>
        <w:tc>
          <w:tcPr>
            <w:tcW w:w="671" w:type="dxa"/>
            <w:tcBorders>
              <w:top w:val="single" w:sz="4" w:space="0" w:color="auto"/>
              <w:left w:val="single" w:sz="4" w:space="0" w:color="auto"/>
              <w:bottom w:val="single" w:sz="4" w:space="0" w:color="auto"/>
              <w:right w:val="single" w:sz="4" w:space="0" w:color="auto"/>
            </w:tcBorders>
            <w:vAlign w:val="center"/>
          </w:tcPr>
          <w:p w14:paraId="7CAE7713" w14:textId="77777777" w:rsidR="00CE5EEC" w:rsidRPr="006613E6" w:rsidRDefault="00CE5EEC" w:rsidP="008E4C23">
            <w:pPr>
              <w:pStyle w:val="ProductList-OfferingBody"/>
              <w:rPr>
                <w:noProof/>
                <w:sz w:val="12"/>
              </w:rPr>
            </w:pPr>
            <w:r>
              <w:rPr>
                <w:noProof/>
                <w:color w:val="000000"/>
                <w:sz w:val="12"/>
              </w:rPr>
              <w:drawing>
                <wp:inline distT="0" distB="0" distL="0" distR="0" wp14:anchorId="4390CD02" wp14:editId="25158BA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C1B19A6" w14:textId="77777777" w:rsidR="00CE5EEC" w:rsidRPr="006613E6" w:rsidRDefault="00CE5EEC" w:rsidP="008E4C23">
            <w:pPr>
              <w:pStyle w:val="ProductList-OfferingBody"/>
              <w:rPr>
                <w:noProof/>
                <w:sz w:val="12"/>
              </w:rPr>
            </w:pPr>
            <w:r>
              <w:rPr>
                <w:noProof/>
                <w:color w:val="000000"/>
                <w:sz w:val="12"/>
              </w:rPr>
              <w:drawing>
                <wp:inline distT="0" distB="0" distL="0" distR="0" wp14:anchorId="469AB1C0" wp14:editId="37A1DBCE">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46B3D7FC"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C71C0D9"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33005106" w14:textId="77777777" w:rsidR="00CE5EEC" w:rsidRPr="006613E6" w:rsidRDefault="00CE5EEC" w:rsidP="00D11AA4">
            <w:pPr>
              <w:pStyle w:val="ProductList-OfferingBody"/>
              <w:ind w:right="0"/>
              <w:rPr>
                <w:noProof/>
              </w:rPr>
            </w:pPr>
            <w:r>
              <w:rPr>
                <w:color w:val="000000"/>
                <w:sz w:val="13"/>
                <w:szCs w:val="13"/>
              </w:rPr>
              <w:t>Seguimiento de la competencia</w:t>
            </w:r>
          </w:p>
        </w:tc>
        <w:tc>
          <w:tcPr>
            <w:tcW w:w="540" w:type="dxa"/>
            <w:tcBorders>
              <w:top w:val="single" w:sz="4" w:space="0" w:color="auto"/>
              <w:left w:val="single" w:sz="4" w:space="0" w:color="auto"/>
              <w:bottom w:val="single" w:sz="4" w:space="0" w:color="auto"/>
              <w:right w:val="single" w:sz="4" w:space="0" w:color="auto"/>
            </w:tcBorders>
            <w:vAlign w:val="center"/>
          </w:tcPr>
          <w:p w14:paraId="2E312753" w14:textId="77777777" w:rsidR="00CE5EEC" w:rsidRPr="006613E6" w:rsidRDefault="00CE5EEC" w:rsidP="008E4C23">
            <w:pPr>
              <w:pStyle w:val="ProductList-OfferingBody"/>
              <w:rPr>
                <w:noProof/>
              </w:rPr>
            </w:pPr>
            <w:r>
              <w:rPr>
                <w:noProof/>
                <w:color w:val="000000"/>
                <w:sz w:val="12"/>
              </w:rPr>
              <w:drawing>
                <wp:inline distT="0" distB="0" distL="0" distR="0" wp14:anchorId="577A4B7F" wp14:editId="09AF22E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2EBE7452"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5B81271C" w14:textId="77777777" w:rsidR="00CE5EEC" w:rsidRPr="006613E6" w:rsidRDefault="00CE5EEC" w:rsidP="008E4C23">
            <w:pPr>
              <w:pStyle w:val="ProductList-OfferingBody"/>
              <w:rPr>
                <w:noProof/>
              </w:rPr>
            </w:pPr>
          </w:p>
        </w:tc>
      </w:tr>
      <w:tr w:rsidR="00CE5EEC" w:rsidRPr="006613E6" w14:paraId="5DB835EC"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2F722BC" w14:textId="77777777" w:rsidR="00CE5EEC" w:rsidRPr="006613E6" w:rsidRDefault="00CE5EEC" w:rsidP="00D11AA4">
            <w:pPr>
              <w:pStyle w:val="ProductList-OfferingBody"/>
              <w:ind w:right="0"/>
              <w:rPr>
                <w:color w:val="000000"/>
                <w:sz w:val="13"/>
                <w:szCs w:val="13"/>
              </w:rPr>
            </w:pPr>
            <w:r>
              <w:rPr>
                <w:color w:val="000000"/>
                <w:sz w:val="13"/>
                <w:szCs w:val="13"/>
              </w:rPr>
              <w:t>Escriba registros de entidad personalizados***</w:t>
            </w:r>
          </w:p>
        </w:tc>
        <w:tc>
          <w:tcPr>
            <w:tcW w:w="656" w:type="dxa"/>
            <w:tcBorders>
              <w:top w:val="single" w:sz="4" w:space="0" w:color="auto"/>
              <w:left w:val="single" w:sz="4" w:space="0" w:color="auto"/>
              <w:bottom w:val="single" w:sz="4" w:space="0" w:color="auto"/>
              <w:right w:val="single" w:sz="4" w:space="0" w:color="auto"/>
            </w:tcBorders>
            <w:vAlign w:val="center"/>
          </w:tcPr>
          <w:p w14:paraId="1DFC71B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EDBA522" wp14:editId="6B5AC451">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8A471FE"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42A55C2" wp14:editId="3728B08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7B613A9"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2F099FC3" wp14:editId="1F42B876">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F1D13E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99293FD" w14:textId="77777777" w:rsidR="00CE5EEC" w:rsidRPr="006613E6" w:rsidRDefault="00CE5EEC" w:rsidP="00D11AA4">
            <w:pPr>
              <w:pStyle w:val="ProductList-OfferingBody"/>
              <w:ind w:right="0"/>
              <w:rPr>
                <w:noProof/>
                <w:color w:val="000000"/>
                <w:sz w:val="13"/>
                <w:szCs w:val="13"/>
              </w:rPr>
            </w:pPr>
            <w:r>
              <w:rPr>
                <w:color w:val="000000"/>
                <w:sz w:val="13"/>
                <w:szCs w:val="13"/>
              </w:rPr>
              <w:t>Cuentas</w:t>
            </w:r>
          </w:p>
        </w:tc>
        <w:tc>
          <w:tcPr>
            <w:tcW w:w="671" w:type="dxa"/>
            <w:tcBorders>
              <w:top w:val="single" w:sz="4" w:space="0" w:color="auto"/>
              <w:left w:val="single" w:sz="4" w:space="0" w:color="auto"/>
              <w:bottom w:val="single" w:sz="4" w:space="0" w:color="auto"/>
              <w:right w:val="single" w:sz="4" w:space="0" w:color="auto"/>
            </w:tcBorders>
            <w:vAlign w:val="center"/>
          </w:tcPr>
          <w:p w14:paraId="2744149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5DAB3852" wp14:editId="0C9C7723">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9D5FFB3"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99328EB" wp14:editId="4D95A9D8">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14:paraId="21BF6DFD"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7EB5568"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2A385019" w14:textId="77777777" w:rsidR="00CE5EEC" w:rsidRPr="002764AA" w:rsidRDefault="00CE5EEC" w:rsidP="00D11AA4">
            <w:pPr>
              <w:pStyle w:val="ProductList-OfferingBody"/>
              <w:ind w:right="0"/>
              <w:rPr>
                <w:noProof/>
                <w:color w:val="000000"/>
                <w:lang w:val="es-ES"/>
              </w:rPr>
            </w:pPr>
            <w:r w:rsidRPr="002764AA">
              <w:rPr>
                <w:color w:val="000000"/>
                <w:sz w:val="13"/>
                <w:szCs w:val="13"/>
                <w:lang w:val="es-ES"/>
              </w:rPr>
              <w:t>Cualificar y convertir a un principal en una oportunidad</w:t>
            </w:r>
          </w:p>
        </w:tc>
        <w:tc>
          <w:tcPr>
            <w:tcW w:w="540" w:type="dxa"/>
            <w:tcBorders>
              <w:top w:val="single" w:sz="4" w:space="0" w:color="auto"/>
              <w:left w:val="single" w:sz="4" w:space="0" w:color="auto"/>
              <w:bottom w:val="single" w:sz="4" w:space="0" w:color="auto"/>
              <w:right w:val="single" w:sz="4" w:space="0" w:color="auto"/>
            </w:tcBorders>
            <w:vAlign w:val="center"/>
          </w:tcPr>
          <w:p w14:paraId="4D659657"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01A1A195" wp14:editId="30C08A0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D45577B"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7839D548" w14:textId="77777777" w:rsidR="00CE5EEC" w:rsidRPr="006613E6" w:rsidRDefault="00CE5EEC" w:rsidP="008E4C23">
            <w:pPr>
              <w:pStyle w:val="ProductList-OfferingBody"/>
              <w:rPr>
                <w:noProof/>
                <w:color w:val="000000"/>
              </w:rPr>
            </w:pPr>
          </w:p>
        </w:tc>
      </w:tr>
      <w:tr w:rsidR="00CE5EEC" w:rsidRPr="006613E6" w14:paraId="18353159"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7EF987DB" w14:textId="77777777" w:rsidR="00CE5EEC" w:rsidRPr="002764AA" w:rsidRDefault="00CE5EEC" w:rsidP="00D11AA4">
            <w:pPr>
              <w:pStyle w:val="ProductList-OfferingBody"/>
              <w:ind w:right="0"/>
              <w:rPr>
                <w:color w:val="000000"/>
                <w:sz w:val="13"/>
                <w:szCs w:val="13"/>
                <w:lang w:val="es-ES"/>
              </w:rPr>
            </w:pPr>
            <w:r w:rsidRPr="002764AA">
              <w:rPr>
                <w:color w:val="000000"/>
                <w:sz w:val="13"/>
                <w:szCs w:val="13"/>
                <w:lang w:val="es-ES"/>
              </w:rPr>
              <w:t>Leer los datos personalizados de la aplicación</w:t>
            </w:r>
          </w:p>
        </w:tc>
        <w:tc>
          <w:tcPr>
            <w:tcW w:w="656" w:type="dxa"/>
            <w:tcBorders>
              <w:top w:val="single" w:sz="4" w:space="0" w:color="auto"/>
              <w:left w:val="single" w:sz="4" w:space="0" w:color="auto"/>
              <w:bottom w:val="single" w:sz="4" w:space="0" w:color="auto"/>
              <w:right w:val="single" w:sz="4" w:space="0" w:color="auto"/>
            </w:tcBorders>
            <w:vAlign w:val="center"/>
          </w:tcPr>
          <w:p w14:paraId="45DDD6B1"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57AF6AB" wp14:editId="3955ED34">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A822122"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079B56A" wp14:editId="48316EF6">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1D3E1794"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2B7AA9D6" wp14:editId="1BD241BF">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721B56C3"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1DDC7A6B" w14:textId="77777777" w:rsidR="00CE5EEC" w:rsidRPr="006613E6" w:rsidRDefault="00CE5EEC" w:rsidP="00D11AA4">
            <w:pPr>
              <w:pStyle w:val="ProductList-OfferingBody"/>
              <w:ind w:right="0"/>
              <w:rPr>
                <w:noProof/>
                <w:color w:val="000000"/>
                <w:sz w:val="13"/>
                <w:szCs w:val="13"/>
              </w:rPr>
            </w:pPr>
            <w:r>
              <w:rPr>
                <w:color w:val="000000"/>
                <w:sz w:val="13"/>
                <w:szCs w:val="13"/>
              </w:rPr>
              <w:t>Importar datos en masa</w:t>
            </w:r>
          </w:p>
        </w:tc>
        <w:tc>
          <w:tcPr>
            <w:tcW w:w="671" w:type="dxa"/>
            <w:tcBorders>
              <w:top w:val="single" w:sz="4" w:space="0" w:color="auto"/>
              <w:left w:val="single" w:sz="4" w:space="0" w:color="auto"/>
              <w:bottom w:val="single" w:sz="4" w:space="0" w:color="auto"/>
              <w:right w:val="single" w:sz="4" w:space="0" w:color="auto"/>
            </w:tcBorders>
            <w:vAlign w:val="center"/>
          </w:tcPr>
          <w:p w14:paraId="2E510CD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C310F68" wp14:editId="3128EC83">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7666C096"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5EF73FF0"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4E5CC75C"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858E0D9" w14:textId="77777777" w:rsidR="00CE5EEC" w:rsidRPr="002764AA" w:rsidRDefault="00CE5EEC" w:rsidP="00D11AA4">
            <w:pPr>
              <w:pStyle w:val="ProductList-OfferingBody"/>
              <w:ind w:right="0"/>
              <w:rPr>
                <w:noProof/>
                <w:color w:val="000000"/>
                <w:lang w:val="es-ES"/>
              </w:rPr>
            </w:pPr>
            <w:r w:rsidRPr="002764AA">
              <w:rPr>
                <w:color w:val="000000"/>
                <w:sz w:val="13"/>
                <w:szCs w:val="13"/>
                <w:lang w:val="es-ES"/>
              </w:rPr>
              <w:t>Convertir una actividad en una oportunidad</w:t>
            </w:r>
          </w:p>
        </w:tc>
        <w:tc>
          <w:tcPr>
            <w:tcW w:w="540" w:type="dxa"/>
            <w:tcBorders>
              <w:top w:val="single" w:sz="4" w:space="0" w:color="auto"/>
              <w:left w:val="single" w:sz="4" w:space="0" w:color="auto"/>
              <w:bottom w:val="single" w:sz="4" w:space="0" w:color="auto"/>
              <w:right w:val="single" w:sz="4" w:space="0" w:color="auto"/>
            </w:tcBorders>
            <w:vAlign w:val="center"/>
          </w:tcPr>
          <w:p w14:paraId="64B6C929"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0A062E71" wp14:editId="2A305827">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53500C0D"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40EB269D" w14:textId="77777777" w:rsidR="00CE5EEC" w:rsidRPr="006613E6" w:rsidRDefault="00CE5EEC" w:rsidP="008E4C23">
            <w:pPr>
              <w:pStyle w:val="ProductList-OfferingBody"/>
              <w:rPr>
                <w:noProof/>
                <w:color w:val="000000"/>
              </w:rPr>
            </w:pPr>
          </w:p>
        </w:tc>
      </w:tr>
      <w:tr w:rsidR="00CE5EEC" w:rsidRPr="006613E6" w14:paraId="02080871"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4BB2F4C7" w14:textId="77777777" w:rsidR="00CE5EEC" w:rsidRPr="00334BF8" w:rsidRDefault="00CE5EEC" w:rsidP="00D11AA4">
            <w:pPr>
              <w:pStyle w:val="ProductList-OfferingBody"/>
              <w:ind w:right="0"/>
              <w:rPr>
                <w:color w:val="000000"/>
                <w:sz w:val="13"/>
                <w:szCs w:val="13"/>
                <w:lang w:val="fr-FR"/>
              </w:rPr>
            </w:pPr>
            <w:r w:rsidRPr="00334BF8">
              <w:rPr>
                <w:color w:val="000000"/>
                <w:sz w:val="13"/>
                <w:szCs w:val="13"/>
                <w:lang w:val="fr-FR"/>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14:paraId="2B65612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BB2A55D" wp14:editId="2F7EA86B">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6B4C7CA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90FDD3A" wp14:editId="60A6B11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05776BF"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75E3BF73" wp14:editId="3D349CA8">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66737A4A"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727614A" w14:textId="77777777" w:rsidR="00CE5EEC" w:rsidRPr="006613E6" w:rsidRDefault="00CE5EEC" w:rsidP="00D11AA4">
            <w:pPr>
              <w:pStyle w:val="ProductList-OfferingBody"/>
              <w:ind w:right="0"/>
              <w:rPr>
                <w:sz w:val="13"/>
                <w:szCs w:val="13"/>
              </w:rPr>
            </w:pPr>
            <w:r>
              <w:rPr>
                <w:color w:val="000000"/>
                <w:sz w:val="13"/>
                <w:szCs w:val="13"/>
              </w:rPr>
              <w:t>Configurar auditoría</w:t>
            </w:r>
          </w:p>
        </w:tc>
        <w:tc>
          <w:tcPr>
            <w:tcW w:w="671" w:type="dxa"/>
            <w:tcBorders>
              <w:top w:val="single" w:sz="4" w:space="0" w:color="auto"/>
              <w:left w:val="single" w:sz="4" w:space="0" w:color="auto"/>
              <w:bottom w:val="single" w:sz="4" w:space="0" w:color="auto"/>
              <w:right w:val="single" w:sz="4" w:space="0" w:color="auto"/>
            </w:tcBorders>
            <w:vAlign w:val="center"/>
          </w:tcPr>
          <w:p w14:paraId="3CCC501D" w14:textId="77777777" w:rsidR="00CE5EEC" w:rsidRPr="006613E6" w:rsidRDefault="00CE5EEC" w:rsidP="008E4C23">
            <w:pPr>
              <w:pStyle w:val="ProductList-OfferingBody"/>
              <w:rPr>
                <w:sz w:val="12"/>
              </w:rPr>
            </w:pPr>
            <w:r>
              <w:rPr>
                <w:noProof/>
                <w:color w:val="000000"/>
                <w:sz w:val="12"/>
              </w:rPr>
              <w:drawing>
                <wp:inline distT="0" distB="0" distL="0" distR="0" wp14:anchorId="266AB8DE" wp14:editId="6742DC56">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052A48AC" w14:textId="77777777"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14:paraId="4232A3AF" w14:textId="77777777"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14:paraId="2BBE4911" w14:textId="77777777"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14:paraId="3E05D882" w14:textId="77777777" w:rsidR="00CE5EEC" w:rsidRPr="006613E6" w:rsidRDefault="00CE5EEC" w:rsidP="00D11AA4">
            <w:pPr>
              <w:pStyle w:val="ProductList-OfferingBody"/>
              <w:ind w:right="0"/>
            </w:pPr>
            <w:r>
              <w:rPr>
                <w:color w:val="000000"/>
                <w:sz w:val="13"/>
                <w:szCs w:val="13"/>
              </w:rPr>
              <w:t>Seguimiento de oportunidad</w:t>
            </w:r>
          </w:p>
        </w:tc>
        <w:tc>
          <w:tcPr>
            <w:tcW w:w="540" w:type="dxa"/>
            <w:tcBorders>
              <w:top w:val="single" w:sz="4" w:space="0" w:color="auto"/>
              <w:left w:val="single" w:sz="4" w:space="0" w:color="auto"/>
              <w:bottom w:val="single" w:sz="4" w:space="0" w:color="auto"/>
              <w:right w:val="single" w:sz="4" w:space="0" w:color="auto"/>
            </w:tcBorders>
            <w:vAlign w:val="center"/>
          </w:tcPr>
          <w:p w14:paraId="014FCA13" w14:textId="77777777" w:rsidR="00CE5EEC" w:rsidRPr="006613E6" w:rsidRDefault="00CE5EEC" w:rsidP="008E4C23">
            <w:pPr>
              <w:pStyle w:val="ProductList-OfferingBody"/>
            </w:pPr>
            <w:r>
              <w:rPr>
                <w:noProof/>
                <w:color w:val="000000"/>
                <w:sz w:val="12"/>
              </w:rPr>
              <w:drawing>
                <wp:inline distT="0" distB="0" distL="0" distR="0" wp14:anchorId="0B0BB838" wp14:editId="5BA7022D">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6D07DC05" w14:textId="77777777"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14:paraId="61909098" w14:textId="77777777" w:rsidR="00CE5EEC" w:rsidRPr="006613E6" w:rsidRDefault="00CE5EEC" w:rsidP="008E4C23">
            <w:pPr>
              <w:pStyle w:val="ProductList-OfferingBody"/>
            </w:pPr>
          </w:p>
        </w:tc>
      </w:tr>
      <w:tr w:rsidR="00CE5EEC" w:rsidRPr="006613E6" w14:paraId="49F967C4"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93875C6" w14:textId="77777777" w:rsidR="00CE5EEC" w:rsidRPr="006613E6" w:rsidRDefault="00CE5EEC" w:rsidP="00D11AA4">
            <w:pPr>
              <w:pStyle w:val="ProductList-OfferingBody"/>
              <w:ind w:right="0"/>
              <w:rPr>
                <w:color w:val="000000"/>
                <w:sz w:val="13"/>
                <w:szCs w:val="13"/>
              </w:rPr>
            </w:pPr>
            <w:r>
              <w:rPr>
                <w:color w:val="000000"/>
                <w:sz w:val="13"/>
                <w:szCs w:val="13"/>
              </w:rPr>
              <w:t>Microsoft Dynamics CRM para iPad y Windows 8</w:t>
            </w:r>
          </w:p>
        </w:tc>
        <w:tc>
          <w:tcPr>
            <w:tcW w:w="656" w:type="dxa"/>
            <w:tcBorders>
              <w:top w:val="single" w:sz="4" w:space="0" w:color="auto"/>
              <w:left w:val="single" w:sz="4" w:space="0" w:color="auto"/>
              <w:bottom w:val="single" w:sz="4" w:space="0" w:color="auto"/>
              <w:right w:val="single" w:sz="4" w:space="0" w:color="auto"/>
            </w:tcBorders>
            <w:vAlign w:val="center"/>
          </w:tcPr>
          <w:p w14:paraId="560AF28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10B5D47" wp14:editId="1C0639F9">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7D077F25"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5EABC61" wp14:editId="0949B48D">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23A5BC5C"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6BA03A7F" wp14:editId="7CF0F998">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2837CA19"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7F50EF27" w14:textId="77777777" w:rsidR="00CE5EEC" w:rsidRPr="002764AA" w:rsidRDefault="00CE5EEC" w:rsidP="00D11AA4">
            <w:pPr>
              <w:pStyle w:val="ProductList-OfferingBody"/>
              <w:ind w:right="0"/>
              <w:rPr>
                <w:noProof/>
                <w:sz w:val="13"/>
                <w:szCs w:val="13"/>
                <w:lang w:val="es-ES"/>
              </w:rPr>
            </w:pPr>
            <w:r w:rsidRPr="002764AA">
              <w:rPr>
                <w:color w:val="000000"/>
                <w:sz w:val="13"/>
                <w:szCs w:val="13"/>
                <w:lang w:val="es-ES"/>
              </w:rPr>
              <w:t>Configurar las reglas de detección duplicada</w:t>
            </w:r>
          </w:p>
        </w:tc>
        <w:tc>
          <w:tcPr>
            <w:tcW w:w="671" w:type="dxa"/>
            <w:tcBorders>
              <w:top w:val="single" w:sz="4" w:space="0" w:color="auto"/>
              <w:left w:val="single" w:sz="4" w:space="0" w:color="auto"/>
              <w:bottom w:val="single" w:sz="4" w:space="0" w:color="auto"/>
              <w:right w:val="single" w:sz="4" w:space="0" w:color="auto"/>
            </w:tcBorders>
            <w:vAlign w:val="center"/>
          </w:tcPr>
          <w:p w14:paraId="5EF3B5B5" w14:textId="77777777" w:rsidR="00CE5EEC" w:rsidRPr="006613E6" w:rsidRDefault="00CE5EEC" w:rsidP="008E4C23">
            <w:pPr>
              <w:pStyle w:val="ProductList-OfferingBody"/>
              <w:rPr>
                <w:noProof/>
                <w:sz w:val="12"/>
              </w:rPr>
            </w:pPr>
            <w:r>
              <w:rPr>
                <w:noProof/>
                <w:color w:val="000000"/>
                <w:sz w:val="12"/>
              </w:rPr>
              <w:drawing>
                <wp:inline distT="0" distB="0" distL="0" distR="0" wp14:anchorId="43A425F1" wp14:editId="0B5073C8">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14:paraId="468EDB69"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7184323E"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77887253"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4896D975" w14:textId="77777777" w:rsidR="00CE5EEC" w:rsidRPr="006613E6" w:rsidRDefault="00CE5EEC" w:rsidP="00D11AA4">
            <w:pPr>
              <w:pStyle w:val="ProductList-OfferingBody"/>
              <w:ind w:right="0"/>
              <w:rPr>
                <w:noProof/>
              </w:rPr>
            </w:pPr>
            <w:r>
              <w:rPr>
                <w:color w:val="000000"/>
                <w:sz w:val="13"/>
                <w:szCs w:val="13"/>
              </w:rPr>
              <w:t>Listas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5E21285B" w14:textId="77777777" w:rsidR="00CE5EEC" w:rsidRPr="006613E6" w:rsidRDefault="00CE5EEC" w:rsidP="008E4C23">
            <w:pPr>
              <w:pStyle w:val="ProductList-OfferingBody"/>
              <w:rPr>
                <w:noProof/>
              </w:rPr>
            </w:pPr>
            <w:r>
              <w:rPr>
                <w:noProof/>
                <w:color w:val="000000"/>
                <w:sz w:val="12"/>
              </w:rPr>
              <w:drawing>
                <wp:inline distT="0" distB="0" distL="0" distR="0" wp14:anchorId="28768258" wp14:editId="657336C5">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39161682"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1F6A3ED6" w14:textId="77777777" w:rsidR="00CE5EEC" w:rsidRPr="006613E6" w:rsidRDefault="00CE5EEC" w:rsidP="008E4C23">
            <w:pPr>
              <w:pStyle w:val="ProductList-OfferingBody"/>
              <w:rPr>
                <w:noProof/>
              </w:rPr>
            </w:pPr>
          </w:p>
        </w:tc>
      </w:tr>
      <w:tr w:rsidR="00CE5EEC" w:rsidRPr="006613E6" w14:paraId="2599D3D6"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000EA3BF" w14:textId="77777777" w:rsidR="00CE5EEC" w:rsidRPr="006613E6" w:rsidRDefault="00CE5EEC" w:rsidP="00D11AA4">
            <w:pPr>
              <w:pStyle w:val="ProductList-OfferingBody"/>
              <w:ind w:right="0"/>
              <w:rPr>
                <w:color w:val="000000"/>
                <w:sz w:val="13"/>
                <w:szCs w:val="13"/>
              </w:rPr>
            </w:pPr>
            <w:r>
              <w:rPr>
                <w:color w:val="000000"/>
                <w:sz w:val="13"/>
                <w:szCs w:val="13"/>
              </w:rPr>
              <w:t>Microsoft Dynamics CRM para Outlook</w:t>
            </w:r>
          </w:p>
        </w:tc>
        <w:tc>
          <w:tcPr>
            <w:tcW w:w="656" w:type="dxa"/>
            <w:tcBorders>
              <w:top w:val="single" w:sz="4" w:space="0" w:color="auto"/>
              <w:left w:val="single" w:sz="4" w:space="0" w:color="auto"/>
              <w:bottom w:val="single" w:sz="4" w:space="0" w:color="auto"/>
              <w:right w:val="single" w:sz="4" w:space="0" w:color="auto"/>
            </w:tcBorders>
            <w:vAlign w:val="center"/>
          </w:tcPr>
          <w:p w14:paraId="4CAC8C2F"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10090461" wp14:editId="44F9A46D">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128AD0F4"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3825C35D" wp14:editId="1BC4917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727ED4A3"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5F0E45EB" wp14:editId="419D3C9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06B073AB"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3A5223BD" w14:textId="77777777" w:rsidR="00CE5EEC" w:rsidRPr="002764AA" w:rsidRDefault="00CE5EEC" w:rsidP="00D11AA4">
            <w:pPr>
              <w:pStyle w:val="ProductList-OfferingBody"/>
              <w:ind w:right="0"/>
              <w:rPr>
                <w:noProof/>
                <w:sz w:val="13"/>
                <w:szCs w:val="13"/>
                <w:lang w:val="es-ES"/>
              </w:rPr>
            </w:pPr>
            <w:r w:rsidRPr="002764AA">
              <w:rPr>
                <w:color w:val="000000"/>
                <w:sz w:val="13"/>
                <w:szCs w:val="13"/>
                <w:lang w:val="es-ES"/>
              </w:rPr>
              <w:t>Definir las relaciones entre entidades</w:t>
            </w:r>
          </w:p>
        </w:tc>
        <w:tc>
          <w:tcPr>
            <w:tcW w:w="671" w:type="dxa"/>
            <w:tcBorders>
              <w:top w:val="single" w:sz="4" w:space="0" w:color="auto"/>
              <w:left w:val="single" w:sz="4" w:space="0" w:color="auto"/>
              <w:bottom w:val="single" w:sz="4" w:space="0" w:color="auto"/>
              <w:right w:val="single" w:sz="4" w:space="0" w:color="auto"/>
            </w:tcBorders>
            <w:vAlign w:val="center"/>
          </w:tcPr>
          <w:p w14:paraId="7C31E179" w14:textId="77777777" w:rsidR="00CE5EEC" w:rsidRPr="006613E6" w:rsidRDefault="00CE5EEC" w:rsidP="008E4C23">
            <w:pPr>
              <w:pStyle w:val="ProductList-OfferingBody"/>
              <w:rPr>
                <w:noProof/>
                <w:sz w:val="12"/>
              </w:rPr>
            </w:pPr>
            <w:r>
              <w:rPr>
                <w:noProof/>
                <w:color w:val="000000"/>
                <w:sz w:val="12"/>
              </w:rPr>
              <w:drawing>
                <wp:inline distT="0" distB="0" distL="0" distR="0" wp14:anchorId="482A15C4" wp14:editId="1191E0CA">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20A3DAAA" w14:textId="77777777"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14:paraId="49088167" w14:textId="77777777"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14:paraId="6659177E" w14:textId="77777777"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14:paraId="02E73D21" w14:textId="77777777" w:rsidR="00CE5EEC" w:rsidRPr="006613E6" w:rsidRDefault="00CE5EEC" w:rsidP="00D11AA4">
            <w:pPr>
              <w:pStyle w:val="ProductList-OfferingBody"/>
              <w:ind w:right="0"/>
              <w:rPr>
                <w:noProof/>
              </w:rPr>
            </w:pPr>
            <w:r>
              <w:rPr>
                <w:color w:val="000000"/>
                <w:sz w:val="13"/>
                <w:szCs w:val="13"/>
              </w:rPr>
              <w:t>Campañas rápidas</w:t>
            </w:r>
          </w:p>
        </w:tc>
        <w:tc>
          <w:tcPr>
            <w:tcW w:w="540" w:type="dxa"/>
            <w:tcBorders>
              <w:top w:val="single" w:sz="4" w:space="0" w:color="auto"/>
              <w:left w:val="single" w:sz="4" w:space="0" w:color="auto"/>
              <w:bottom w:val="single" w:sz="4" w:space="0" w:color="auto"/>
              <w:right w:val="single" w:sz="4" w:space="0" w:color="auto"/>
            </w:tcBorders>
            <w:vAlign w:val="center"/>
          </w:tcPr>
          <w:p w14:paraId="7C20D43B" w14:textId="77777777" w:rsidR="00CE5EEC" w:rsidRPr="006613E6" w:rsidRDefault="00CE5EEC" w:rsidP="008E4C23">
            <w:pPr>
              <w:pStyle w:val="ProductList-OfferingBody"/>
              <w:rPr>
                <w:noProof/>
              </w:rPr>
            </w:pPr>
            <w:r>
              <w:rPr>
                <w:noProof/>
                <w:color w:val="000000"/>
                <w:sz w:val="12"/>
              </w:rPr>
              <w:drawing>
                <wp:inline distT="0" distB="0" distL="0" distR="0" wp14:anchorId="24695E08" wp14:editId="794918AB">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127AD2F3" w14:textId="77777777"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14:paraId="0CFB73E5" w14:textId="77777777" w:rsidR="00CE5EEC" w:rsidRPr="006613E6" w:rsidRDefault="00CE5EEC" w:rsidP="008E4C23">
            <w:pPr>
              <w:pStyle w:val="ProductList-OfferingBody"/>
              <w:rPr>
                <w:noProof/>
              </w:rPr>
            </w:pPr>
          </w:p>
        </w:tc>
      </w:tr>
      <w:tr w:rsidR="00CE5EEC" w:rsidRPr="006613E6" w14:paraId="6DDFD372" w14:textId="77777777"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14:paraId="196082B3" w14:textId="77777777" w:rsidR="00CE5EEC" w:rsidRPr="002764AA" w:rsidRDefault="00CE5EEC" w:rsidP="00D11AA4">
            <w:pPr>
              <w:pStyle w:val="ProductList-OfferingBody"/>
              <w:ind w:right="0"/>
              <w:rPr>
                <w:color w:val="000000"/>
                <w:sz w:val="13"/>
                <w:szCs w:val="13"/>
                <w:lang w:val="es-ES"/>
              </w:rPr>
            </w:pPr>
            <w:r w:rsidRPr="002764AA">
              <w:rPr>
                <w:color w:val="000000"/>
                <w:sz w:val="13"/>
                <w:szCs w:val="13"/>
                <w:lang w:val="es-ES"/>
              </w:rPr>
              <w:t>Aplicación Web de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14:paraId="2682CB38"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04444811" wp14:editId="4A8D760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14:paraId="02BAF40C"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2FF62A83" wp14:editId="11C9A501">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14:paraId="59311586" w14:textId="77777777" w:rsidR="00CE5EEC" w:rsidRPr="006613E6" w:rsidRDefault="00CE5EEC" w:rsidP="008E4C23">
            <w:pPr>
              <w:pStyle w:val="ProductList-OfferingBody"/>
              <w:rPr>
                <w:color w:val="000000"/>
                <w:sz w:val="12"/>
              </w:rPr>
            </w:pPr>
            <w:r>
              <w:rPr>
                <w:noProof/>
                <w:color w:val="000000"/>
                <w:sz w:val="12"/>
              </w:rPr>
              <w:drawing>
                <wp:inline distT="0" distB="0" distL="0" distR="0" wp14:anchorId="7FCBE0CA" wp14:editId="4B7BA5E2">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14:paraId="4B13931E" w14:textId="77777777"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14:paraId="48FFC3C9" w14:textId="77777777" w:rsidR="00CE5EEC" w:rsidRPr="006613E6" w:rsidRDefault="00CE5EEC" w:rsidP="00D11AA4">
            <w:pPr>
              <w:pStyle w:val="ProductList-OfferingBody"/>
              <w:ind w:right="0"/>
              <w:rPr>
                <w:noProof/>
                <w:color w:val="000000"/>
                <w:sz w:val="13"/>
                <w:szCs w:val="13"/>
              </w:rPr>
            </w:pPr>
            <w:r>
              <w:rPr>
                <w:color w:val="000000"/>
                <w:sz w:val="13"/>
                <w:szCs w:val="13"/>
              </w:rPr>
              <w:t>Definir y configurar colas</w:t>
            </w:r>
          </w:p>
        </w:tc>
        <w:tc>
          <w:tcPr>
            <w:tcW w:w="671" w:type="dxa"/>
            <w:tcBorders>
              <w:top w:val="single" w:sz="4" w:space="0" w:color="auto"/>
              <w:left w:val="single" w:sz="4" w:space="0" w:color="auto"/>
              <w:bottom w:val="single" w:sz="4" w:space="0" w:color="auto"/>
              <w:right w:val="single" w:sz="4" w:space="0" w:color="auto"/>
            </w:tcBorders>
            <w:vAlign w:val="center"/>
          </w:tcPr>
          <w:p w14:paraId="1706C05A" w14:textId="77777777" w:rsidR="00CE5EEC" w:rsidRPr="006613E6" w:rsidRDefault="00CE5EEC" w:rsidP="008E4C23">
            <w:pPr>
              <w:pStyle w:val="ProductList-OfferingBody"/>
              <w:rPr>
                <w:noProof/>
                <w:color w:val="000000"/>
                <w:sz w:val="12"/>
              </w:rPr>
            </w:pPr>
            <w:r>
              <w:rPr>
                <w:noProof/>
                <w:color w:val="000000"/>
                <w:sz w:val="12"/>
              </w:rPr>
              <w:drawing>
                <wp:inline distT="0" distB="0" distL="0" distR="0" wp14:anchorId="6197BCB8" wp14:editId="152FD51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14:paraId="790DF75C" w14:textId="77777777"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14:paraId="27D78D3E" w14:textId="77777777"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14:paraId="13525114" w14:textId="77777777"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14:paraId="57FD1FAA" w14:textId="77777777" w:rsidR="00CE5EEC" w:rsidRPr="006613E6" w:rsidRDefault="00CE5EEC" w:rsidP="00D11AA4">
            <w:pPr>
              <w:pStyle w:val="ProductList-OfferingBody"/>
              <w:ind w:right="0"/>
              <w:rPr>
                <w:noProof/>
                <w:color w:val="000000"/>
              </w:rPr>
            </w:pPr>
            <w:r>
              <w:rPr>
                <w:color w:val="000000"/>
                <w:sz w:val="13"/>
                <w:szCs w:val="13"/>
              </w:rPr>
              <w:t>Campañas de Marketing</w:t>
            </w:r>
          </w:p>
        </w:tc>
        <w:tc>
          <w:tcPr>
            <w:tcW w:w="540" w:type="dxa"/>
            <w:tcBorders>
              <w:top w:val="single" w:sz="4" w:space="0" w:color="auto"/>
              <w:left w:val="single" w:sz="4" w:space="0" w:color="auto"/>
              <w:bottom w:val="single" w:sz="4" w:space="0" w:color="auto"/>
              <w:right w:val="single" w:sz="4" w:space="0" w:color="auto"/>
            </w:tcBorders>
            <w:vAlign w:val="center"/>
          </w:tcPr>
          <w:p w14:paraId="24B4ADD4" w14:textId="77777777" w:rsidR="00CE5EEC" w:rsidRPr="006613E6" w:rsidRDefault="00CE5EEC" w:rsidP="008E4C23">
            <w:pPr>
              <w:pStyle w:val="ProductList-OfferingBody"/>
              <w:rPr>
                <w:noProof/>
                <w:color w:val="000000"/>
              </w:rPr>
            </w:pPr>
            <w:r>
              <w:rPr>
                <w:noProof/>
                <w:color w:val="000000"/>
                <w:sz w:val="12"/>
              </w:rPr>
              <w:drawing>
                <wp:inline distT="0" distB="0" distL="0" distR="0" wp14:anchorId="670E523B" wp14:editId="2B7585D7">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14:paraId="427D552A" w14:textId="77777777"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14:paraId="5D38FA1B" w14:textId="77777777" w:rsidR="00CE5EEC" w:rsidRPr="006613E6" w:rsidRDefault="00CE5EEC" w:rsidP="008E4C23">
            <w:pPr>
              <w:pStyle w:val="ProductList-OfferingBody"/>
              <w:rPr>
                <w:noProof/>
                <w:color w:val="000000"/>
              </w:rPr>
            </w:pPr>
          </w:p>
        </w:tc>
      </w:tr>
    </w:tbl>
    <w:p w14:paraId="3EBF9CFF" w14:textId="77777777" w:rsidR="00CE5EEC" w:rsidRPr="002764AA" w:rsidRDefault="00CE5EEC" w:rsidP="008E450B">
      <w:pPr>
        <w:pStyle w:val="ProductList-Body"/>
        <w:ind w:left="180"/>
        <w:rPr>
          <w:lang w:val="es-ES"/>
        </w:rPr>
      </w:pPr>
      <w:r w:rsidRPr="002764AA">
        <w:rPr>
          <w:sz w:val="16"/>
          <w:szCs w:val="16"/>
          <w:lang w:val="es-ES"/>
        </w:rPr>
        <w:t>* La creación, la actualización y la eliminación a través de flujos de trabajo solo se pueden realizar con entidades incluidas en los derechos de uso (por ejemplo, actualizar una oportunidad requiere la edición Professional)</w:t>
      </w:r>
    </w:p>
    <w:p w14:paraId="57F6C1B8" w14:textId="77777777" w:rsidR="00CE5EEC" w:rsidRPr="002764AA" w:rsidRDefault="00CE5EEC" w:rsidP="008E450B">
      <w:pPr>
        <w:pStyle w:val="ProductList-Body"/>
        <w:ind w:left="180"/>
        <w:rPr>
          <w:lang w:val="es-ES"/>
        </w:rPr>
      </w:pPr>
      <w:r w:rsidRPr="002764AA">
        <w:rPr>
          <w:sz w:val="16"/>
          <w:szCs w:val="16"/>
          <w:lang w:val="es-ES"/>
        </w:rPr>
        <w:t>**</w:t>
      </w:r>
      <w:r w:rsidR="00812C87">
        <w:rPr>
          <w:sz w:val="16"/>
          <w:szCs w:val="16"/>
          <w:lang w:val="es-ES"/>
        </w:rPr>
        <w:t xml:space="preserve"> </w:t>
      </w:r>
      <w:r w:rsidRPr="002764AA">
        <w:rPr>
          <w:sz w:val="16"/>
          <w:szCs w:val="16"/>
          <w:lang w:val="es-ES"/>
        </w:rPr>
        <w:t>El uso de Yammer en la aplicación Microsoft Dynamics CRM requiere una licencia Yammer Enterprise</w:t>
      </w:r>
      <w:r>
        <w:fldChar w:fldCharType="begin"/>
      </w:r>
      <w:r w:rsidRPr="002764AA">
        <w:rPr>
          <w:lang w:val="es-ES"/>
        </w:rPr>
        <w:instrText>XE "Yammer Enterprise"</w:instrText>
      </w:r>
      <w:r>
        <w:fldChar w:fldCharType="end"/>
      </w:r>
      <w:r w:rsidRPr="002764AA">
        <w:rPr>
          <w:sz w:val="16"/>
          <w:szCs w:val="16"/>
          <w:lang w:val="es-ES"/>
        </w:rPr>
        <w:t xml:space="preserve"> (adquirida por separado)</w:t>
      </w:r>
    </w:p>
    <w:p w14:paraId="30729CF1" w14:textId="77777777" w:rsidR="008E450B" w:rsidRPr="002764AA" w:rsidRDefault="008E450B" w:rsidP="008E450B">
      <w:pPr>
        <w:pStyle w:val="ProductList-Body"/>
        <w:ind w:left="180"/>
        <w:rPr>
          <w:lang w:val="es-ES"/>
        </w:rPr>
      </w:pPr>
      <w:r w:rsidRPr="002764AA">
        <w:rPr>
          <w:sz w:val="16"/>
          <w:szCs w:val="16"/>
          <w:lang w:val="es-ES"/>
        </w:rPr>
        <w:t>*** Las entidades personalizadas (basadas en entidades incluidas en CRM o bien creadas por un cliente o partner) pueden requerir una Licencia CAL o una USL superior, en función del acceso requerido. Las personalizaciones solo se pueden realizar con entidades incluidas a los derechos de uso</w:t>
      </w:r>
    </w:p>
    <w:p w14:paraId="37FB8F03" w14:textId="77777777" w:rsidR="00CE5EEC" w:rsidRPr="002764AA" w:rsidRDefault="00FA4813" w:rsidP="00CE5EEC">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48AA282D" w14:textId="77777777" w:rsidR="00407E60" w:rsidRPr="00114501" w:rsidRDefault="00407E60" w:rsidP="00680B4D">
      <w:pPr>
        <w:pStyle w:val="ProductList-Offering1Heading"/>
        <w:outlineLvl w:val="1"/>
      </w:pPr>
      <w:bookmarkStart w:id="267" w:name="_Toc395021455"/>
      <w:r>
        <w:t>Aplicaciones de escritorio para Office</w:t>
      </w:r>
      <w:bookmarkEnd w:id="186"/>
      <w:bookmarkEnd w:id="187"/>
      <w:bookmarkEnd w:id="192"/>
      <w:bookmarkEnd w:id="193"/>
      <w:bookmarkEnd w:id="194"/>
      <w:bookmarkEnd w:id="2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D176CF" w14:paraId="374ABDD4" w14:textId="77777777" w:rsidTr="008E738C">
        <w:trPr>
          <w:tblHeader/>
        </w:trPr>
        <w:tc>
          <w:tcPr>
            <w:tcW w:w="3060" w:type="dxa"/>
            <w:tcBorders>
              <w:bottom w:val="nil"/>
            </w:tcBorders>
            <w:shd w:val="clear" w:color="auto" w:fill="00188F"/>
          </w:tcPr>
          <w:p w14:paraId="42D42821" w14:textId="77777777" w:rsidR="00D176CF" w:rsidRPr="00EE0836" w:rsidRDefault="00D176CF"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60145566" w14:textId="77777777" w:rsidR="00D176CF" w:rsidRPr="00654393" w:rsidRDefault="00D176C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071D1AFA" w14:textId="77777777" w:rsidR="00D176CF" w:rsidRPr="00654393" w:rsidRDefault="00D176C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02A09209" w14:textId="77777777" w:rsidR="00D176CF" w:rsidRPr="00654393" w:rsidRDefault="00D176C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650F12FF" w14:textId="77777777" w:rsidR="00D176CF" w:rsidRPr="00654393" w:rsidRDefault="00D176C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0E58B588" w14:textId="77777777" w:rsidR="00D176CF" w:rsidRPr="00654393" w:rsidRDefault="00D176C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7C38D44E" w14:textId="77777777" w:rsidR="00D176CF" w:rsidRPr="00654393" w:rsidRDefault="00D176C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2B35B37E" w14:textId="77777777" w:rsidR="00D176CF" w:rsidRPr="00654393" w:rsidRDefault="00D176C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4633A5B1" w14:textId="77777777" w:rsidR="00D176CF" w:rsidRPr="00654393" w:rsidRDefault="00D176C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466844A0" w14:textId="77777777" w:rsidR="00D176CF" w:rsidRPr="00654393" w:rsidRDefault="00D176C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14:paraId="291D9959" w14:textId="77777777" w:rsidR="00D176CF" w:rsidRPr="00654393" w:rsidRDefault="00D176C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5" w:type="dxa"/>
            <w:shd w:val="clear" w:color="auto" w:fill="00188F"/>
            <w:vAlign w:val="center"/>
          </w:tcPr>
          <w:p w14:paraId="6F90C265" w14:textId="77777777" w:rsidR="00D176CF" w:rsidRPr="00876F70" w:rsidRDefault="00D176CF"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1F7E9F72" w14:textId="77777777" w:rsidR="00D176CF" w:rsidRPr="00654393" w:rsidRDefault="00D176C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7B78A8A" w14:textId="77777777" w:rsidR="00D176CF" w:rsidRPr="00654393" w:rsidRDefault="00D176C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F57D0" w14:paraId="6CE3782D" w14:textId="77777777" w:rsidTr="008E738C">
        <w:tc>
          <w:tcPr>
            <w:tcW w:w="3060" w:type="dxa"/>
            <w:tcBorders>
              <w:top w:val="nil"/>
              <w:left w:val="nil"/>
              <w:bottom w:val="dashSmallGap" w:sz="4" w:space="0" w:color="BFBFBF" w:themeColor="background1" w:themeShade="BF"/>
              <w:right w:val="nil"/>
            </w:tcBorders>
          </w:tcPr>
          <w:p w14:paraId="496144DB" w14:textId="77777777" w:rsidR="001F57D0" w:rsidRDefault="001F57D0" w:rsidP="00C05A53">
            <w:pPr>
              <w:pStyle w:val="ProductList-Offering1"/>
            </w:pPr>
            <w:bookmarkStart w:id="268" w:name="_Toc379797147"/>
            <w:bookmarkStart w:id="269" w:name="_Toc380513172"/>
            <w:bookmarkStart w:id="270" w:name="_Toc380655214"/>
            <w:bookmarkStart w:id="271" w:name="_Toc395021456"/>
            <w:r>
              <w:t>Access 2013</w:t>
            </w:r>
            <w:bookmarkEnd w:id="268"/>
            <w:bookmarkEnd w:id="269"/>
            <w:bookmarkEnd w:id="270"/>
            <w:bookmarkEnd w:id="271"/>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14:paraId="339B7368" w14:textId="77777777" w:rsidR="001F57D0" w:rsidRDefault="001F57D0"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6DA71B32" w14:textId="77777777" w:rsidR="001F57D0" w:rsidRDefault="001F57D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3ECB32C4" w14:textId="77777777" w:rsidR="001F57D0" w:rsidRDefault="001F57D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4676EBC" w14:textId="77777777" w:rsidR="001F57D0" w:rsidRDefault="001F57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F0FDA7E" w14:textId="77777777" w:rsidR="001F57D0" w:rsidRDefault="001F57D0" w:rsidP="007B2B1B">
            <w:pPr>
              <w:pStyle w:val="ProductList-OfferingBody"/>
              <w:ind w:left="-113"/>
              <w:jc w:val="center"/>
            </w:pPr>
          </w:p>
        </w:tc>
        <w:tc>
          <w:tcPr>
            <w:tcW w:w="596" w:type="dxa"/>
            <w:shd w:val="clear" w:color="auto" w:fill="BFBFBF" w:themeFill="background1" w:themeFillShade="BF"/>
            <w:vAlign w:val="center"/>
          </w:tcPr>
          <w:p w14:paraId="7E3DF673" w14:textId="77777777" w:rsidR="001F57D0" w:rsidRDefault="001F57D0" w:rsidP="007B2B1B">
            <w:pPr>
              <w:pStyle w:val="ProductList-OfferingBody"/>
              <w:ind w:left="-113"/>
              <w:jc w:val="center"/>
            </w:pPr>
          </w:p>
        </w:tc>
        <w:tc>
          <w:tcPr>
            <w:tcW w:w="595" w:type="dxa"/>
            <w:shd w:val="clear" w:color="auto" w:fill="BFBFBF" w:themeFill="background1" w:themeFillShade="BF"/>
            <w:vAlign w:val="center"/>
          </w:tcPr>
          <w:p w14:paraId="2A24A273" w14:textId="77777777" w:rsidR="001F57D0" w:rsidRDefault="001F57D0" w:rsidP="007B2B1B">
            <w:pPr>
              <w:pStyle w:val="ProductList-OfferingBody"/>
              <w:ind w:left="-113"/>
              <w:jc w:val="center"/>
            </w:pPr>
          </w:p>
        </w:tc>
        <w:tc>
          <w:tcPr>
            <w:tcW w:w="596" w:type="dxa"/>
            <w:shd w:val="clear" w:color="auto" w:fill="70AD47" w:themeFill="accent6"/>
            <w:vAlign w:val="center"/>
          </w:tcPr>
          <w:p w14:paraId="5A78D53E" w14:textId="77777777" w:rsidR="001F57D0" w:rsidRDefault="001F57D0" w:rsidP="007B2B1B">
            <w:pPr>
              <w:pStyle w:val="ProductList-OfferingBody"/>
              <w:ind w:left="-113"/>
              <w:jc w:val="center"/>
            </w:pPr>
          </w:p>
        </w:tc>
        <w:tc>
          <w:tcPr>
            <w:tcW w:w="595" w:type="dxa"/>
            <w:shd w:val="clear" w:color="auto" w:fill="70AD47" w:themeFill="accent6"/>
            <w:vAlign w:val="center"/>
          </w:tcPr>
          <w:p w14:paraId="68997F97" w14:textId="77777777" w:rsidR="001F57D0" w:rsidRDefault="001F57D0" w:rsidP="007B2B1B">
            <w:pPr>
              <w:pStyle w:val="ProductList-OfferingBody"/>
              <w:ind w:left="-113"/>
              <w:jc w:val="center"/>
            </w:pPr>
          </w:p>
        </w:tc>
        <w:tc>
          <w:tcPr>
            <w:tcW w:w="546" w:type="dxa"/>
            <w:shd w:val="clear" w:color="auto" w:fill="BFBFBF" w:themeFill="background1" w:themeFillShade="BF"/>
            <w:vAlign w:val="center"/>
          </w:tcPr>
          <w:p w14:paraId="63C0BC6A" w14:textId="77777777" w:rsidR="001F57D0" w:rsidRDefault="001F57D0" w:rsidP="007B2B1B">
            <w:pPr>
              <w:pStyle w:val="ProductList-OfferingBody"/>
              <w:ind w:left="-113"/>
              <w:jc w:val="center"/>
            </w:pPr>
          </w:p>
        </w:tc>
        <w:tc>
          <w:tcPr>
            <w:tcW w:w="645" w:type="dxa"/>
            <w:shd w:val="clear" w:color="auto" w:fill="70AD47" w:themeFill="accent6"/>
            <w:vAlign w:val="center"/>
          </w:tcPr>
          <w:p w14:paraId="7409124F" w14:textId="77777777" w:rsidR="001F57D0" w:rsidRPr="00654393" w:rsidRDefault="001F57D0"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1B105ECE" w14:textId="77777777" w:rsidR="001F57D0" w:rsidRDefault="001F57D0" w:rsidP="007B2B1B">
            <w:pPr>
              <w:pStyle w:val="ProductList-OfferingBody"/>
              <w:ind w:left="-113"/>
              <w:jc w:val="center"/>
            </w:pPr>
          </w:p>
        </w:tc>
        <w:tc>
          <w:tcPr>
            <w:tcW w:w="596" w:type="dxa"/>
            <w:shd w:val="clear" w:color="auto" w:fill="BFBFBF" w:themeFill="background1" w:themeFillShade="BF"/>
            <w:vAlign w:val="center"/>
          </w:tcPr>
          <w:p w14:paraId="5E11D349" w14:textId="77777777" w:rsidR="001F57D0" w:rsidRDefault="001F57D0" w:rsidP="007B2B1B">
            <w:pPr>
              <w:pStyle w:val="ProductList-OfferingBody"/>
              <w:ind w:left="-113"/>
              <w:jc w:val="center"/>
            </w:pPr>
          </w:p>
        </w:tc>
      </w:tr>
      <w:tr w:rsidR="001F57D0" w14:paraId="040CD676"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6D863C53" w14:textId="77777777" w:rsidR="001F57D0" w:rsidRDefault="001F57D0" w:rsidP="0003651D">
            <w:pPr>
              <w:pStyle w:val="ProductList-Offering1"/>
            </w:pPr>
            <w:bookmarkStart w:id="272" w:name="_Toc379797148"/>
            <w:bookmarkStart w:id="273" w:name="_Toc380513173"/>
            <w:bookmarkStart w:id="274" w:name="_Toc380655215"/>
            <w:bookmarkStart w:id="275" w:name="_Toc395021457"/>
            <w:r>
              <w:t>Excel 2013</w:t>
            </w:r>
            <w:bookmarkEnd w:id="272"/>
            <w:bookmarkEnd w:id="273"/>
            <w:bookmarkEnd w:id="274"/>
            <w:bookmarkEnd w:id="275"/>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C51E3C" w14:textId="77777777" w:rsidR="001F57D0" w:rsidRDefault="001F57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25B4CC" w14:textId="77777777" w:rsidR="001F57D0" w:rsidRDefault="001F57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B95B726" w14:textId="77777777" w:rsidR="001F57D0" w:rsidRDefault="001F57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9FF9C1" w14:textId="77777777" w:rsidR="001F57D0" w:rsidRDefault="001F57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93D4FDC" w14:textId="77777777" w:rsidR="001F57D0" w:rsidRDefault="001F57D0" w:rsidP="007B2B1B">
            <w:pPr>
              <w:pStyle w:val="ProductList-OfferingBody"/>
              <w:ind w:left="-113"/>
              <w:jc w:val="center"/>
            </w:pPr>
          </w:p>
        </w:tc>
        <w:tc>
          <w:tcPr>
            <w:tcW w:w="596" w:type="dxa"/>
            <w:shd w:val="clear" w:color="auto" w:fill="BFBFBF" w:themeFill="background1" w:themeFillShade="BF"/>
            <w:vAlign w:val="center"/>
          </w:tcPr>
          <w:p w14:paraId="602D703B" w14:textId="77777777" w:rsidR="001F57D0" w:rsidRDefault="001F57D0" w:rsidP="007B2B1B">
            <w:pPr>
              <w:pStyle w:val="ProductList-OfferingBody"/>
              <w:ind w:left="-113"/>
              <w:jc w:val="center"/>
            </w:pPr>
          </w:p>
        </w:tc>
        <w:tc>
          <w:tcPr>
            <w:tcW w:w="595" w:type="dxa"/>
            <w:shd w:val="clear" w:color="auto" w:fill="BFBFBF" w:themeFill="background1" w:themeFillShade="BF"/>
            <w:vAlign w:val="center"/>
          </w:tcPr>
          <w:p w14:paraId="4A3761F2" w14:textId="77777777" w:rsidR="001F57D0" w:rsidRDefault="001F57D0" w:rsidP="007B2B1B">
            <w:pPr>
              <w:pStyle w:val="ProductList-OfferingBody"/>
              <w:ind w:left="-113"/>
              <w:jc w:val="center"/>
            </w:pPr>
          </w:p>
        </w:tc>
        <w:tc>
          <w:tcPr>
            <w:tcW w:w="596" w:type="dxa"/>
            <w:shd w:val="clear" w:color="auto" w:fill="70AD47" w:themeFill="accent6"/>
            <w:vAlign w:val="center"/>
          </w:tcPr>
          <w:p w14:paraId="49B56AF0" w14:textId="77777777" w:rsidR="001F57D0" w:rsidRDefault="001F57D0" w:rsidP="007B2B1B">
            <w:pPr>
              <w:pStyle w:val="ProductList-OfferingBody"/>
              <w:ind w:left="-113"/>
              <w:jc w:val="center"/>
            </w:pPr>
          </w:p>
        </w:tc>
        <w:tc>
          <w:tcPr>
            <w:tcW w:w="595" w:type="dxa"/>
            <w:shd w:val="clear" w:color="auto" w:fill="70AD47" w:themeFill="accent6"/>
            <w:vAlign w:val="center"/>
          </w:tcPr>
          <w:p w14:paraId="4FD453DA" w14:textId="77777777" w:rsidR="001F57D0" w:rsidRDefault="001F57D0" w:rsidP="007B2B1B">
            <w:pPr>
              <w:pStyle w:val="ProductList-OfferingBody"/>
              <w:ind w:left="-113"/>
              <w:jc w:val="center"/>
            </w:pPr>
          </w:p>
        </w:tc>
        <w:tc>
          <w:tcPr>
            <w:tcW w:w="546" w:type="dxa"/>
            <w:shd w:val="clear" w:color="auto" w:fill="BFBFBF" w:themeFill="background1" w:themeFillShade="BF"/>
            <w:vAlign w:val="center"/>
          </w:tcPr>
          <w:p w14:paraId="1FA1A3CB" w14:textId="77777777" w:rsidR="001F57D0" w:rsidRDefault="001F57D0" w:rsidP="007B2B1B">
            <w:pPr>
              <w:pStyle w:val="ProductList-OfferingBody"/>
              <w:ind w:left="-113"/>
              <w:jc w:val="center"/>
            </w:pPr>
          </w:p>
        </w:tc>
        <w:tc>
          <w:tcPr>
            <w:tcW w:w="645" w:type="dxa"/>
            <w:shd w:val="clear" w:color="auto" w:fill="70AD47" w:themeFill="accent6"/>
            <w:vAlign w:val="center"/>
          </w:tcPr>
          <w:p w14:paraId="1715752C" w14:textId="77777777" w:rsidR="001F57D0" w:rsidRPr="00654393" w:rsidRDefault="001F57D0"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2D3CC4F8" w14:textId="77777777" w:rsidR="001F57D0" w:rsidRDefault="001F57D0" w:rsidP="007B2B1B">
            <w:pPr>
              <w:pStyle w:val="ProductList-OfferingBody"/>
              <w:ind w:left="-113"/>
              <w:jc w:val="center"/>
            </w:pPr>
          </w:p>
        </w:tc>
        <w:tc>
          <w:tcPr>
            <w:tcW w:w="596" w:type="dxa"/>
            <w:shd w:val="clear" w:color="auto" w:fill="BFBFBF" w:themeFill="background1" w:themeFillShade="BF"/>
            <w:vAlign w:val="center"/>
          </w:tcPr>
          <w:p w14:paraId="0F5D297A" w14:textId="77777777" w:rsidR="001F57D0" w:rsidRDefault="001F57D0" w:rsidP="007B2B1B">
            <w:pPr>
              <w:pStyle w:val="ProductList-OfferingBody"/>
              <w:ind w:left="-113"/>
              <w:jc w:val="center"/>
            </w:pPr>
          </w:p>
        </w:tc>
      </w:tr>
      <w:tr w:rsidR="001F57D0" w14:paraId="3D09E327"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7B8C15A0" w14:textId="77777777" w:rsidR="001F57D0" w:rsidRDefault="001F57D0" w:rsidP="00C05A53">
            <w:pPr>
              <w:pStyle w:val="ProductList-Offering1"/>
            </w:pPr>
            <w:bookmarkStart w:id="276" w:name="_Toc379797149"/>
            <w:bookmarkStart w:id="277" w:name="_Toc380513174"/>
            <w:bookmarkStart w:id="278" w:name="_Toc380655216"/>
            <w:bookmarkStart w:id="279" w:name="_Toc395021458"/>
            <w:r>
              <w:t>InfoPath 2013</w:t>
            </w:r>
            <w:bookmarkEnd w:id="276"/>
            <w:bookmarkEnd w:id="277"/>
            <w:bookmarkEnd w:id="278"/>
            <w:bookmarkEnd w:id="279"/>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269422" w14:textId="77777777" w:rsidR="001F57D0" w:rsidRDefault="001F57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B0DC3AE" w14:textId="77777777" w:rsidR="001F57D0" w:rsidRDefault="001F57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A18B032" w14:textId="77777777" w:rsidR="001F57D0" w:rsidRDefault="001F57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02C3AAB" w14:textId="77777777" w:rsidR="001F57D0" w:rsidRDefault="001F57D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BD3770F" w14:textId="77777777" w:rsidR="001F57D0" w:rsidRDefault="001F57D0" w:rsidP="007B2B1B">
            <w:pPr>
              <w:pStyle w:val="ProductList-OfferingBody"/>
              <w:ind w:left="-113"/>
              <w:jc w:val="center"/>
            </w:pPr>
          </w:p>
        </w:tc>
        <w:tc>
          <w:tcPr>
            <w:tcW w:w="596" w:type="dxa"/>
            <w:shd w:val="clear" w:color="auto" w:fill="BFBFBF" w:themeFill="background1" w:themeFillShade="BF"/>
            <w:vAlign w:val="center"/>
          </w:tcPr>
          <w:p w14:paraId="4A8B321F" w14:textId="77777777" w:rsidR="001F57D0" w:rsidRDefault="001F57D0" w:rsidP="007B2B1B">
            <w:pPr>
              <w:pStyle w:val="ProductList-OfferingBody"/>
              <w:ind w:left="-113"/>
              <w:jc w:val="center"/>
            </w:pPr>
          </w:p>
        </w:tc>
        <w:tc>
          <w:tcPr>
            <w:tcW w:w="595" w:type="dxa"/>
            <w:shd w:val="clear" w:color="auto" w:fill="BFBFBF" w:themeFill="background1" w:themeFillShade="BF"/>
            <w:vAlign w:val="center"/>
          </w:tcPr>
          <w:p w14:paraId="590EA787" w14:textId="77777777" w:rsidR="001F57D0" w:rsidRDefault="001F57D0" w:rsidP="007B2B1B">
            <w:pPr>
              <w:pStyle w:val="ProductList-OfferingBody"/>
              <w:ind w:left="-113"/>
              <w:jc w:val="center"/>
            </w:pPr>
          </w:p>
        </w:tc>
        <w:tc>
          <w:tcPr>
            <w:tcW w:w="596" w:type="dxa"/>
            <w:shd w:val="clear" w:color="auto" w:fill="70AD47" w:themeFill="accent6"/>
            <w:vAlign w:val="center"/>
          </w:tcPr>
          <w:p w14:paraId="223DBED6" w14:textId="77777777" w:rsidR="001F57D0" w:rsidRDefault="001F57D0" w:rsidP="007B2B1B">
            <w:pPr>
              <w:pStyle w:val="ProductList-OfferingBody"/>
              <w:ind w:left="-113"/>
              <w:jc w:val="center"/>
            </w:pPr>
          </w:p>
        </w:tc>
        <w:tc>
          <w:tcPr>
            <w:tcW w:w="595" w:type="dxa"/>
            <w:shd w:val="clear" w:color="auto" w:fill="70AD47" w:themeFill="accent6"/>
            <w:vAlign w:val="center"/>
          </w:tcPr>
          <w:p w14:paraId="35CED496" w14:textId="77777777" w:rsidR="001F57D0" w:rsidRDefault="001F57D0" w:rsidP="007B2B1B">
            <w:pPr>
              <w:pStyle w:val="ProductList-OfferingBody"/>
              <w:ind w:left="-113"/>
              <w:jc w:val="center"/>
            </w:pPr>
          </w:p>
        </w:tc>
        <w:tc>
          <w:tcPr>
            <w:tcW w:w="546" w:type="dxa"/>
            <w:shd w:val="clear" w:color="auto" w:fill="BFBFBF" w:themeFill="background1" w:themeFillShade="BF"/>
            <w:vAlign w:val="center"/>
          </w:tcPr>
          <w:p w14:paraId="5ABE44D9" w14:textId="77777777" w:rsidR="001F57D0" w:rsidRDefault="001F57D0" w:rsidP="007B2B1B">
            <w:pPr>
              <w:pStyle w:val="ProductList-OfferingBody"/>
              <w:ind w:left="-113"/>
              <w:jc w:val="center"/>
            </w:pPr>
          </w:p>
        </w:tc>
        <w:tc>
          <w:tcPr>
            <w:tcW w:w="645" w:type="dxa"/>
            <w:shd w:val="clear" w:color="auto" w:fill="70AD47" w:themeFill="accent6"/>
            <w:vAlign w:val="center"/>
          </w:tcPr>
          <w:p w14:paraId="5064282D" w14:textId="77777777" w:rsidR="001F57D0" w:rsidRPr="00654393" w:rsidRDefault="001F57D0"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2D661D0B" w14:textId="77777777" w:rsidR="001F57D0" w:rsidRDefault="001F57D0" w:rsidP="007B2B1B">
            <w:pPr>
              <w:pStyle w:val="ProductList-OfferingBody"/>
              <w:ind w:left="-113"/>
              <w:jc w:val="center"/>
            </w:pPr>
          </w:p>
        </w:tc>
        <w:tc>
          <w:tcPr>
            <w:tcW w:w="596" w:type="dxa"/>
            <w:shd w:val="clear" w:color="auto" w:fill="BFBFBF" w:themeFill="background1" w:themeFillShade="BF"/>
            <w:vAlign w:val="center"/>
          </w:tcPr>
          <w:p w14:paraId="4174E88B" w14:textId="77777777" w:rsidR="001F57D0" w:rsidRDefault="001F57D0" w:rsidP="007B2B1B">
            <w:pPr>
              <w:pStyle w:val="ProductList-OfferingBody"/>
              <w:ind w:left="-113"/>
              <w:jc w:val="center"/>
            </w:pPr>
          </w:p>
        </w:tc>
      </w:tr>
      <w:tr w:rsidR="001F57D0" w14:paraId="07ABCCF0"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3F5C3406" w14:textId="77777777" w:rsidR="001F57D0" w:rsidRDefault="001F57D0" w:rsidP="00C05A53">
            <w:pPr>
              <w:pStyle w:val="ProductList-Offering1"/>
            </w:pPr>
            <w:bookmarkStart w:id="280" w:name="_Toc379797150"/>
            <w:bookmarkStart w:id="281" w:name="_Toc380513175"/>
            <w:bookmarkStart w:id="282" w:name="_Toc380655217"/>
            <w:bookmarkStart w:id="283" w:name="_Toc395021459"/>
            <w:r>
              <w:t>Lync 2013</w:t>
            </w:r>
            <w:bookmarkEnd w:id="280"/>
            <w:bookmarkEnd w:id="281"/>
            <w:bookmarkEnd w:id="282"/>
            <w:bookmarkEnd w:id="283"/>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F449063" w14:textId="77777777" w:rsidR="001F57D0" w:rsidRDefault="001F57D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4640760" w14:textId="77777777" w:rsidR="001F57D0" w:rsidRDefault="001F57D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C7BA672" w14:textId="77777777" w:rsidR="001F57D0" w:rsidRDefault="001F57D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EAD4294" w14:textId="77777777" w:rsidR="001F57D0" w:rsidRDefault="001F57D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7DFCF1B" w14:textId="77777777" w:rsidR="001F57D0" w:rsidRDefault="001F57D0" w:rsidP="007B2B1B">
            <w:pPr>
              <w:pStyle w:val="ProductList-OfferingBody"/>
              <w:ind w:left="-113"/>
              <w:jc w:val="center"/>
            </w:pPr>
            <w:r>
              <w:t>1</w:t>
            </w:r>
          </w:p>
        </w:tc>
        <w:tc>
          <w:tcPr>
            <w:tcW w:w="596" w:type="dxa"/>
            <w:shd w:val="clear" w:color="auto" w:fill="70AD47" w:themeFill="accent6"/>
            <w:vAlign w:val="center"/>
          </w:tcPr>
          <w:p w14:paraId="50190025" w14:textId="77777777" w:rsidR="001F57D0" w:rsidRPr="00654393" w:rsidRDefault="001F57D0"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6A277444" w14:textId="77777777" w:rsidR="001F57D0" w:rsidRPr="00654393" w:rsidRDefault="001F57D0"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06A432F7" w14:textId="77777777" w:rsidR="001F57D0" w:rsidRDefault="001F57D0" w:rsidP="007B2B1B">
            <w:pPr>
              <w:pStyle w:val="ProductList-OfferingBody"/>
              <w:ind w:left="-113"/>
              <w:jc w:val="center"/>
            </w:pPr>
          </w:p>
        </w:tc>
        <w:tc>
          <w:tcPr>
            <w:tcW w:w="595" w:type="dxa"/>
            <w:shd w:val="clear" w:color="auto" w:fill="70AD47" w:themeFill="accent6"/>
            <w:vAlign w:val="center"/>
          </w:tcPr>
          <w:p w14:paraId="6443F489" w14:textId="77777777" w:rsidR="001F57D0" w:rsidRDefault="001F57D0" w:rsidP="007B2B1B">
            <w:pPr>
              <w:pStyle w:val="ProductList-OfferingBody"/>
              <w:ind w:left="-113"/>
              <w:jc w:val="center"/>
            </w:pPr>
          </w:p>
        </w:tc>
        <w:tc>
          <w:tcPr>
            <w:tcW w:w="546" w:type="dxa"/>
            <w:shd w:val="clear" w:color="auto" w:fill="BFBFBF" w:themeFill="background1" w:themeFillShade="BF"/>
            <w:vAlign w:val="center"/>
          </w:tcPr>
          <w:p w14:paraId="1E091E90" w14:textId="77777777" w:rsidR="001F57D0" w:rsidRDefault="001F57D0" w:rsidP="007B2B1B">
            <w:pPr>
              <w:pStyle w:val="ProductList-OfferingBody"/>
              <w:ind w:left="-113"/>
              <w:jc w:val="center"/>
            </w:pPr>
          </w:p>
        </w:tc>
        <w:tc>
          <w:tcPr>
            <w:tcW w:w="645" w:type="dxa"/>
            <w:shd w:val="clear" w:color="auto" w:fill="70AD47" w:themeFill="accent6"/>
            <w:vAlign w:val="center"/>
          </w:tcPr>
          <w:p w14:paraId="5EE63847" w14:textId="77777777" w:rsidR="001F57D0" w:rsidRPr="00654393" w:rsidRDefault="001F57D0"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4109DDF3" w14:textId="77777777" w:rsidR="001F57D0" w:rsidRDefault="001F57D0" w:rsidP="007B2B1B">
            <w:pPr>
              <w:pStyle w:val="ProductList-OfferingBody"/>
              <w:ind w:left="-113"/>
              <w:jc w:val="center"/>
            </w:pPr>
          </w:p>
        </w:tc>
        <w:tc>
          <w:tcPr>
            <w:tcW w:w="596" w:type="dxa"/>
            <w:shd w:val="clear" w:color="auto" w:fill="70AD47" w:themeFill="accent6"/>
            <w:vAlign w:val="center"/>
          </w:tcPr>
          <w:p w14:paraId="32948B2B" w14:textId="77777777" w:rsidR="001F57D0" w:rsidRPr="00654393" w:rsidRDefault="001F57D0"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3651D" w14:paraId="3FC6D108"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64E1BE45" w14:textId="77777777" w:rsidR="0003651D" w:rsidRDefault="0003651D" w:rsidP="00C05A53">
            <w:pPr>
              <w:pStyle w:val="ProductList-Offering1"/>
            </w:pPr>
            <w:bookmarkStart w:id="284" w:name="_Toc379797151"/>
            <w:bookmarkStart w:id="285" w:name="_Toc380513176"/>
            <w:bookmarkStart w:id="286" w:name="_Toc380655218"/>
            <w:bookmarkStart w:id="287" w:name="_Toc395021460"/>
            <w:r>
              <w:t>Uso comercial de Office Home &amp; Student 2013 RT</w:t>
            </w:r>
            <w:bookmarkEnd w:id="284"/>
            <w:bookmarkEnd w:id="285"/>
            <w:bookmarkEnd w:id="286"/>
            <w:bookmarkEnd w:id="287"/>
            <w:r>
              <w:fldChar w:fldCharType="begin"/>
            </w:r>
            <w:r>
              <w:instrText>XE "Uso comercial de Office Home &amp; Student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34D47EA" w14:textId="77777777"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6CCB69A" w14:textId="77777777"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685D635" w14:textId="77777777"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777AC2A" w14:textId="77777777"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51472F2"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4C8A5D6B" w14:textId="77777777" w:rsidR="0003651D" w:rsidRDefault="0003651D" w:rsidP="00C05A53">
            <w:pPr>
              <w:pStyle w:val="ProductList-OfferingBody"/>
              <w:ind w:left="-113"/>
              <w:jc w:val="center"/>
            </w:pPr>
          </w:p>
        </w:tc>
        <w:tc>
          <w:tcPr>
            <w:tcW w:w="595" w:type="dxa"/>
            <w:shd w:val="clear" w:color="auto" w:fill="BFBFBF" w:themeFill="background1" w:themeFillShade="BF"/>
            <w:vAlign w:val="center"/>
          </w:tcPr>
          <w:p w14:paraId="732EB1DA" w14:textId="77777777" w:rsidR="0003651D" w:rsidRDefault="0003651D" w:rsidP="00C05A53">
            <w:pPr>
              <w:pStyle w:val="ProductList-OfferingBody"/>
              <w:ind w:left="-113"/>
              <w:jc w:val="center"/>
            </w:pPr>
          </w:p>
        </w:tc>
        <w:tc>
          <w:tcPr>
            <w:tcW w:w="596" w:type="dxa"/>
            <w:shd w:val="clear" w:color="auto" w:fill="70AD47" w:themeFill="accent6"/>
            <w:vAlign w:val="center"/>
          </w:tcPr>
          <w:p w14:paraId="6169EC2F" w14:textId="77777777" w:rsidR="0003651D" w:rsidRDefault="0003651D" w:rsidP="00C05A53">
            <w:pPr>
              <w:pStyle w:val="ProductList-OfferingBody"/>
              <w:ind w:left="-113"/>
              <w:jc w:val="center"/>
            </w:pPr>
          </w:p>
        </w:tc>
        <w:tc>
          <w:tcPr>
            <w:tcW w:w="595" w:type="dxa"/>
            <w:shd w:val="clear" w:color="auto" w:fill="70AD47" w:themeFill="accent6"/>
            <w:vAlign w:val="center"/>
          </w:tcPr>
          <w:p w14:paraId="3796A7CF" w14:textId="77777777" w:rsidR="0003651D" w:rsidRDefault="0003651D" w:rsidP="00C05A53">
            <w:pPr>
              <w:pStyle w:val="ProductList-OfferingBody"/>
              <w:ind w:left="-113"/>
              <w:jc w:val="center"/>
            </w:pPr>
          </w:p>
        </w:tc>
        <w:tc>
          <w:tcPr>
            <w:tcW w:w="546" w:type="dxa"/>
            <w:shd w:val="clear" w:color="auto" w:fill="BFBFBF" w:themeFill="background1" w:themeFillShade="BF"/>
            <w:vAlign w:val="center"/>
          </w:tcPr>
          <w:p w14:paraId="29B076C9" w14:textId="77777777" w:rsidR="0003651D" w:rsidRDefault="0003651D" w:rsidP="00C05A53">
            <w:pPr>
              <w:pStyle w:val="ProductList-OfferingBody"/>
              <w:ind w:left="-113"/>
              <w:jc w:val="center"/>
            </w:pPr>
          </w:p>
        </w:tc>
        <w:tc>
          <w:tcPr>
            <w:tcW w:w="645" w:type="dxa"/>
            <w:shd w:val="clear" w:color="auto" w:fill="70AD47" w:themeFill="accent6"/>
            <w:vAlign w:val="center"/>
          </w:tcPr>
          <w:p w14:paraId="71C9B48A" w14:textId="77777777" w:rsidR="0003651D" w:rsidRDefault="0003651D" w:rsidP="00C05A53">
            <w:pPr>
              <w:pStyle w:val="ProductList-OfferingBody"/>
              <w:ind w:left="-113"/>
              <w:jc w:val="center"/>
            </w:pPr>
          </w:p>
        </w:tc>
        <w:tc>
          <w:tcPr>
            <w:tcW w:w="595" w:type="dxa"/>
            <w:shd w:val="clear" w:color="auto" w:fill="70AD47" w:themeFill="accent6"/>
            <w:vAlign w:val="center"/>
          </w:tcPr>
          <w:p w14:paraId="622002D3" w14:textId="77777777" w:rsidR="0003651D" w:rsidRDefault="0003651D" w:rsidP="00C05A53">
            <w:pPr>
              <w:pStyle w:val="ProductList-OfferingBody"/>
              <w:ind w:left="-113"/>
              <w:jc w:val="center"/>
            </w:pPr>
          </w:p>
        </w:tc>
        <w:tc>
          <w:tcPr>
            <w:tcW w:w="596" w:type="dxa"/>
            <w:shd w:val="clear" w:color="auto" w:fill="BFBFBF" w:themeFill="background1" w:themeFillShade="BF"/>
            <w:vAlign w:val="center"/>
          </w:tcPr>
          <w:p w14:paraId="011939B0" w14:textId="77777777" w:rsidR="0003651D" w:rsidRDefault="0003651D" w:rsidP="00C05A53">
            <w:pPr>
              <w:pStyle w:val="ProductList-OfferingBody"/>
              <w:ind w:left="-113"/>
              <w:jc w:val="center"/>
            </w:pPr>
          </w:p>
        </w:tc>
      </w:tr>
      <w:tr w:rsidR="00444376" w14:paraId="2949D9BE"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494DED4F" w14:textId="77777777" w:rsidR="00444376" w:rsidRDefault="00444376" w:rsidP="00C05A53">
            <w:pPr>
              <w:pStyle w:val="ProductList-Offering1"/>
            </w:pPr>
            <w:bookmarkStart w:id="288" w:name="_Toc379797152"/>
            <w:bookmarkStart w:id="289" w:name="_Toc380513177"/>
            <w:bookmarkStart w:id="290" w:name="_Toc380655219"/>
            <w:bookmarkStart w:id="291" w:name="_Toc395021461"/>
            <w:r>
              <w:t>Office Multi Language Pack 2013</w:t>
            </w:r>
            <w:bookmarkEnd w:id="288"/>
            <w:bookmarkEnd w:id="289"/>
            <w:bookmarkEnd w:id="290"/>
            <w:bookmarkEnd w:id="291"/>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95C6FD" w14:textId="77777777" w:rsidR="00444376" w:rsidRDefault="004443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5FFC935" w14:textId="77777777" w:rsidR="00444376" w:rsidRDefault="0044437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0D69BF1" w14:textId="77777777" w:rsidR="00444376" w:rsidRDefault="004443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295468" w14:textId="77777777" w:rsidR="00444376" w:rsidRDefault="004443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097C3D1" w14:textId="77777777" w:rsidR="00444376" w:rsidRDefault="00444376" w:rsidP="007B2B1B">
            <w:pPr>
              <w:pStyle w:val="ProductList-OfferingBody"/>
              <w:ind w:left="-113"/>
              <w:jc w:val="center"/>
            </w:pPr>
            <w:r>
              <w:t>1</w:t>
            </w:r>
          </w:p>
        </w:tc>
        <w:tc>
          <w:tcPr>
            <w:tcW w:w="596" w:type="dxa"/>
            <w:shd w:val="clear" w:color="auto" w:fill="70AD47" w:themeFill="accent6"/>
            <w:vAlign w:val="center"/>
          </w:tcPr>
          <w:p w14:paraId="193FFEF2" w14:textId="77777777" w:rsidR="00444376" w:rsidRPr="00654393" w:rsidRDefault="00444376"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47245178" w14:textId="77777777" w:rsidR="00444376" w:rsidRPr="00654393" w:rsidRDefault="00444376"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 </w:t>
            </w:r>
            <w:r w:rsidRPr="00654393">
              <w:rPr>
                <w:lang w:val="es-ES"/>
              </w:rPr>
              <w:fldChar w:fldCharType="end"/>
            </w:r>
            <w:r w:rsidRPr="00654393">
              <w:rPr>
                <w:lang w:val="es-ES"/>
              </w:rPr>
              <w:fldChar w:fldCharType="end"/>
            </w:r>
          </w:p>
        </w:tc>
        <w:tc>
          <w:tcPr>
            <w:tcW w:w="596" w:type="dxa"/>
            <w:shd w:val="clear" w:color="auto" w:fill="70AD47" w:themeFill="accent6"/>
            <w:vAlign w:val="center"/>
          </w:tcPr>
          <w:p w14:paraId="57565457" w14:textId="77777777" w:rsidR="00444376" w:rsidRDefault="00444376" w:rsidP="007B2B1B">
            <w:pPr>
              <w:pStyle w:val="ProductList-OfferingBody"/>
              <w:ind w:left="-113"/>
              <w:jc w:val="center"/>
            </w:pPr>
          </w:p>
        </w:tc>
        <w:tc>
          <w:tcPr>
            <w:tcW w:w="595" w:type="dxa"/>
            <w:shd w:val="clear" w:color="auto" w:fill="70AD47" w:themeFill="accent6"/>
            <w:vAlign w:val="center"/>
          </w:tcPr>
          <w:p w14:paraId="25EE6F17" w14:textId="77777777" w:rsidR="00444376" w:rsidRDefault="00444376" w:rsidP="007B2B1B">
            <w:pPr>
              <w:pStyle w:val="ProductList-OfferingBody"/>
              <w:ind w:left="-113"/>
              <w:jc w:val="center"/>
            </w:pPr>
          </w:p>
        </w:tc>
        <w:tc>
          <w:tcPr>
            <w:tcW w:w="546" w:type="dxa"/>
            <w:shd w:val="clear" w:color="auto" w:fill="BFBFBF" w:themeFill="background1" w:themeFillShade="BF"/>
            <w:vAlign w:val="center"/>
          </w:tcPr>
          <w:p w14:paraId="472884E5" w14:textId="77777777" w:rsidR="00444376" w:rsidRDefault="00444376" w:rsidP="007B2B1B">
            <w:pPr>
              <w:pStyle w:val="ProductList-OfferingBody"/>
              <w:ind w:left="-113"/>
              <w:jc w:val="center"/>
            </w:pPr>
          </w:p>
        </w:tc>
        <w:tc>
          <w:tcPr>
            <w:tcW w:w="645" w:type="dxa"/>
            <w:shd w:val="clear" w:color="auto" w:fill="BFBFBF" w:themeFill="background1" w:themeFillShade="BF"/>
            <w:vAlign w:val="center"/>
          </w:tcPr>
          <w:p w14:paraId="787F203A" w14:textId="77777777" w:rsidR="00444376" w:rsidRDefault="00444376" w:rsidP="007B2B1B">
            <w:pPr>
              <w:pStyle w:val="ProductList-OfferingBody"/>
              <w:ind w:left="-113"/>
              <w:jc w:val="center"/>
            </w:pPr>
          </w:p>
        </w:tc>
        <w:tc>
          <w:tcPr>
            <w:tcW w:w="595" w:type="dxa"/>
            <w:shd w:val="clear" w:color="auto" w:fill="70AD47" w:themeFill="accent6"/>
            <w:vAlign w:val="center"/>
          </w:tcPr>
          <w:p w14:paraId="40044582" w14:textId="77777777" w:rsidR="00444376" w:rsidRDefault="00444376" w:rsidP="007B2B1B">
            <w:pPr>
              <w:pStyle w:val="ProductList-OfferingBody"/>
              <w:ind w:left="-113"/>
              <w:jc w:val="center"/>
            </w:pPr>
          </w:p>
        </w:tc>
        <w:tc>
          <w:tcPr>
            <w:tcW w:w="596" w:type="dxa"/>
            <w:shd w:val="clear" w:color="auto" w:fill="70AD47" w:themeFill="accent6"/>
            <w:vAlign w:val="center"/>
          </w:tcPr>
          <w:p w14:paraId="7EEB708D" w14:textId="77777777" w:rsidR="00444376" w:rsidRPr="00654393" w:rsidRDefault="00444376"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444376" w14:paraId="6992BCC6"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11332611" w14:textId="77777777" w:rsidR="00444376" w:rsidRDefault="00444376" w:rsidP="00C05A53">
            <w:pPr>
              <w:pStyle w:val="ProductList-Offering1"/>
            </w:pPr>
            <w:bookmarkStart w:id="292" w:name="_Toc379797153"/>
            <w:bookmarkStart w:id="293" w:name="_Toc380513178"/>
            <w:bookmarkStart w:id="294" w:name="_Toc380655220"/>
            <w:bookmarkStart w:id="295" w:name="_Toc395021462"/>
            <w:r>
              <w:t>Office Professional Plus 2013</w:t>
            </w:r>
            <w:bookmarkEnd w:id="292"/>
            <w:bookmarkEnd w:id="293"/>
            <w:bookmarkEnd w:id="294"/>
            <w:bookmarkEnd w:id="295"/>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2481E0F" w14:textId="77777777" w:rsidR="00444376" w:rsidRDefault="004443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B61504" w14:textId="77777777" w:rsidR="00444376" w:rsidRDefault="0044437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B512621" w14:textId="77777777" w:rsidR="00444376" w:rsidRDefault="0044437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307423" w14:textId="77777777" w:rsidR="00444376" w:rsidRDefault="0044437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4E44CBD" w14:textId="77777777" w:rsidR="00444376" w:rsidRDefault="00444376" w:rsidP="007B2B1B">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3560C953" w14:textId="77777777" w:rsidR="00444376" w:rsidRPr="00654393" w:rsidRDefault="00444376"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14:paraId="5D1846BF" w14:textId="77777777" w:rsidR="00444376" w:rsidRPr="00654393" w:rsidRDefault="00444376"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075F062D" w14:textId="77777777" w:rsidR="00444376" w:rsidRDefault="00444376" w:rsidP="007B2B1B">
            <w:pPr>
              <w:pStyle w:val="ProductList-OfferingBody"/>
              <w:ind w:left="-113"/>
              <w:jc w:val="center"/>
            </w:pPr>
          </w:p>
        </w:tc>
        <w:tc>
          <w:tcPr>
            <w:tcW w:w="595" w:type="dxa"/>
            <w:shd w:val="clear" w:color="auto" w:fill="70AD47" w:themeFill="accent6"/>
            <w:vAlign w:val="center"/>
          </w:tcPr>
          <w:p w14:paraId="637C9854" w14:textId="77777777" w:rsidR="00444376" w:rsidRDefault="00444376" w:rsidP="007B2B1B">
            <w:pPr>
              <w:pStyle w:val="ProductList-OfferingBody"/>
              <w:ind w:left="-113"/>
              <w:jc w:val="center"/>
            </w:pPr>
          </w:p>
        </w:tc>
        <w:tc>
          <w:tcPr>
            <w:tcW w:w="546" w:type="dxa"/>
            <w:shd w:val="clear" w:color="auto" w:fill="BFBFBF" w:themeFill="background1" w:themeFillShade="BF"/>
            <w:vAlign w:val="center"/>
          </w:tcPr>
          <w:p w14:paraId="3DECC042" w14:textId="77777777" w:rsidR="00444376" w:rsidRDefault="00444376" w:rsidP="007B2B1B">
            <w:pPr>
              <w:pStyle w:val="ProductList-OfferingBody"/>
              <w:ind w:left="-113"/>
              <w:jc w:val="center"/>
            </w:pPr>
          </w:p>
        </w:tc>
        <w:tc>
          <w:tcPr>
            <w:tcW w:w="645" w:type="dxa"/>
            <w:shd w:val="clear" w:color="auto" w:fill="70AD47" w:themeFill="accent6"/>
            <w:vAlign w:val="center"/>
          </w:tcPr>
          <w:p w14:paraId="3E98737A" w14:textId="77777777" w:rsidR="00444376" w:rsidRPr="00CD28DA" w:rsidRDefault="00444376" w:rsidP="007B2B1B">
            <w:pPr>
              <w:jc w:val="center"/>
              <w:rPr>
                <w:color w:val="000000"/>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t>,</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992DE71"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126C8E10" w14:textId="77777777" w:rsidR="00444376" w:rsidRDefault="00444376" w:rsidP="007B2B1B">
            <w:pPr>
              <w:pStyle w:val="ProductList-OfferingBody"/>
              <w:ind w:left="-113"/>
              <w:jc w:val="center"/>
            </w:pPr>
          </w:p>
        </w:tc>
      </w:tr>
      <w:tr w:rsidR="00444376" w14:paraId="1C1326E8"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3D60E447" w14:textId="77777777" w:rsidR="00444376" w:rsidRDefault="00444376" w:rsidP="00C05A53">
            <w:pPr>
              <w:pStyle w:val="ProductList-Offering1"/>
            </w:pPr>
            <w:bookmarkStart w:id="296" w:name="_Toc379797154"/>
            <w:bookmarkStart w:id="297" w:name="_Toc380513179"/>
            <w:bookmarkStart w:id="298" w:name="_Toc380655221"/>
            <w:bookmarkStart w:id="299" w:name="_Toc395021463"/>
            <w:r>
              <w:t>Office Standard 2013</w:t>
            </w:r>
            <w:bookmarkEnd w:id="296"/>
            <w:bookmarkEnd w:id="297"/>
            <w:bookmarkEnd w:id="298"/>
            <w:bookmarkEnd w:id="299"/>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22444B" w14:textId="77777777" w:rsidR="00444376" w:rsidRDefault="004443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A2DC8B" w14:textId="77777777" w:rsidR="00444376" w:rsidRDefault="00444376"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CF39E87" w14:textId="77777777" w:rsidR="00444376" w:rsidRDefault="00444376"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9159FAC" w14:textId="77777777" w:rsidR="00444376" w:rsidRDefault="0044437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D9B626D"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0D1BBA61" w14:textId="77777777" w:rsidR="00444376" w:rsidRDefault="00444376" w:rsidP="007B2B1B">
            <w:pPr>
              <w:pStyle w:val="ProductList-OfferingBody"/>
              <w:ind w:left="-113"/>
              <w:jc w:val="center"/>
            </w:pPr>
          </w:p>
        </w:tc>
        <w:tc>
          <w:tcPr>
            <w:tcW w:w="595" w:type="dxa"/>
            <w:shd w:val="clear" w:color="auto" w:fill="BFBFBF" w:themeFill="background1" w:themeFillShade="BF"/>
            <w:vAlign w:val="center"/>
          </w:tcPr>
          <w:p w14:paraId="7BC9D95A" w14:textId="77777777" w:rsidR="00444376" w:rsidRDefault="00444376" w:rsidP="007B2B1B">
            <w:pPr>
              <w:pStyle w:val="ProductList-OfferingBody"/>
              <w:ind w:left="-113"/>
              <w:jc w:val="center"/>
            </w:pPr>
          </w:p>
        </w:tc>
        <w:tc>
          <w:tcPr>
            <w:tcW w:w="596" w:type="dxa"/>
            <w:shd w:val="clear" w:color="auto" w:fill="70AD47" w:themeFill="accent6"/>
            <w:vAlign w:val="center"/>
          </w:tcPr>
          <w:p w14:paraId="09A441CB" w14:textId="77777777" w:rsidR="00444376" w:rsidRDefault="00444376" w:rsidP="007B2B1B">
            <w:pPr>
              <w:pStyle w:val="ProductList-OfferingBody"/>
              <w:ind w:left="-113"/>
              <w:jc w:val="center"/>
            </w:pPr>
          </w:p>
        </w:tc>
        <w:tc>
          <w:tcPr>
            <w:tcW w:w="595" w:type="dxa"/>
            <w:shd w:val="clear" w:color="auto" w:fill="70AD47" w:themeFill="accent6"/>
            <w:vAlign w:val="center"/>
          </w:tcPr>
          <w:p w14:paraId="7D7CB207" w14:textId="77777777" w:rsidR="00444376" w:rsidRDefault="00444376" w:rsidP="007B2B1B">
            <w:pPr>
              <w:pStyle w:val="ProductList-OfferingBody"/>
              <w:ind w:left="-113"/>
              <w:jc w:val="center"/>
            </w:pPr>
          </w:p>
        </w:tc>
        <w:tc>
          <w:tcPr>
            <w:tcW w:w="546" w:type="dxa"/>
            <w:shd w:val="clear" w:color="auto" w:fill="BFBFBF" w:themeFill="background1" w:themeFillShade="BF"/>
            <w:vAlign w:val="center"/>
          </w:tcPr>
          <w:p w14:paraId="33C6B9F8" w14:textId="77777777" w:rsidR="00444376" w:rsidRDefault="00444376" w:rsidP="007B2B1B">
            <w:pPr>
              <w:pStyle w:val="ProductList-OfferingBody"/>
              <w:ind w:left="-113"/>
              <w:jc w:val="center"/>
            </w:pPr>
          </w:p>
        </w:tc>
        <w:tc>
          <w:tcPr>
            <w:tcW w:w="645" w:type="dxa"/>
            <w:shd w:val="clear" w:color="auto" w:fill="70AD47" w:themeFill="accent6"/>
            <w:vAlign w:val="center"/>
          </w:tcPr>
          <w:p w14:paraId="69D929A5" w14:textId="77777777" w:rsidR="00444376" w:rsidRPr="00654393" w:rsidRDefault="0044437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4B1F94E1"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159F51D5" w14:textId="77777777" w:rsidR="00444376" w:rsidRDefault="00444376" w:rsidP="007B2B1B">
            <w:pPr>
              <w:pStyle w:val="ProductList-OfferingBody"/>
              <w:ind w:left="-113"/>
              <w:jc w:val="center"/>
            </w:pPr>
          </w:p>
        </w:tc>
      </w:tr>
      <w:tr w:rsidR="00444376" w14:paraId="65A04BEC"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25C8538C" w14:textId="77777777" w:rsidR="00444376" w:rsidRDefault="00444376" w:rsidP="0003651D">
            <w:pPr>
              <w:pStyle w:val="ProductList-Offering1"/>
            </w:pPr>
            <w:bookmarkStart w:id="300" w:name="_Toc379797155"/>
            <w:bookmarkStart w:id="301" w:name="_Toc380513180"/>
            <w:bookmarkStart w:id="302" w:name="_Toc380655222"/>
            <w:bookmarkStart w:id="303" w:name="_Toc395021464"/>
            <w:r>
              <w:t>OneNote 2013</w:t>
            </w:r>
            <w:bookmarkEnd w:id="300"/>
            <w:bookmarkEnd w:id="301"/>
            <w:bookmarkEnd w:id="302"/>
            <w:bookmarkEnd w:id="303"/>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139DD5B" w14:textId="77777777" w:rsidR="00444376" w:rsidRDefault="004443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3EDA813" w14:textId="77777777" w:rsidR="00444376" w:rsidRDefault="0044437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55CDB2" w14:textId="77777777" w:rsidR="00444376" w:rsidRDefault="004443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9C11BFA" w14:textId="77777777" w:rsidR="00444376" w:rsidRDefault="0044437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05B1878"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61C6747B" w14:textId="77777777" w:rsidR="00444376" w:rsidRDefault="00444376" w:rsidP="007B2B1B">
            <w:pPr>
              <w:pStyle w:val="ProductList-OfferingBody"/>
              <w:ind w:left="-113"/>
              <w:jc w:val="center"/>
            </w:pPr>
          </w:p>
        </w:tc>
        <w:tc>
          <w:tcPr>
            <w:tcW w:w="595" w:type="dxa"/>
            <w:shd w:val="clear" w:color="auto" w:fill="BFBFBF" w:themeFill="background1" w:themeFillShade="BF"/>
            <w:vAlign w:val="center"/>
          </w:tcPr>
          <w:p w14:paraId="156F7811" w14:textId="77777777" w:rsidR="00444376" w:rsidRDefault="00444376" w:rsidP="007B2B1B">
            <w:pPr>
              <w:pStyle w:val="ProductList-OfferingBody"/>
              <w:ind w:left="-113"/>
              <w:jc w:val="center"/>
            </w:pPr>
          </w:p>
        </w:tc>
        <w:tc>
          <w:tcPr>
            <w:tcW w:w="596" w:type="dxa"/>
            <w:shd w:val="clear" w:color="auto" w:fill="70AD47" w:themeFill="accent6"/>
            <w:vAlign w:val="center"/>
          </w:tcPr>
          <w:p w14:paraId="705DCE6F" w14:textId="77777777" w:rsidR="00444376" w:rsidRPr="008E36F2" w:rsidRDefault="00444376" w:rsidP="007B2B1B">
            <w:pPr>
              <w:pStyle w:val="ProductList-OfferingBody"/>
              <w:ind w:left="-113"/>
              <w:jc w:val="center"/>
              <w:rPr>
                <w:color w:val="00188F"/>
              </w:rPr>
            </w:pPr>
          </w:p>
        </w:tc>
        <w:tc>
          <w:tcPr>
            <w:tcW w:w="595" w:type="dxa"/>
            <w:shd w:val="clear" w:color="auto" w:fill="70AD47" w:themeFill="accent6"/>
            <w:vAlign w:val="center"/>
          </w:tcPr>
          <w:p w14:paraId="59C5633F" w14:textId="77777777" w:rsidR="00444376" w:rsidRDefault="00444376" w:rsidP="007B2B1B">
            <w:pPr>
              <w:pStyle w:val="ProductList-OfferingBody"/>
              <w:ind w:left="-113"/>
              <w:jc w:val="center"/>
            </w:pPr>
          </w:p>
        </w:tc>
        <w:tc>
          <w:tcPr>
            <w:tcW w:w="546" w:type="dxa"/>
            <w:shd w:val="clear" w:color="auto" w:fill="BFBFBF" w:themeFill="background1" w:themeFillShade="BF"/>
            <w:vAlign w:val="center"/>
          </w:tcPr>
          <w:p w14:paraId="047D4986" w14:textId="77777777" w:rsidR="00444376" w:rsidRDefault="00444376" w:rsidP="007B2B1B">
            <w:pPr>
              <w:pStyle w:val="ProductList-OfferingBody"/>
              <w:ind w:left="-113"/>
              <w:jc w:val="center"/>
            </w:pPr>
          </w:p>
        </w:tc>
        <w:tc>
          <w:tcPr>
            <w:tcW w:w="645" w:type="dxa"/>
            <w:shd w:val="clear" w:color="auto" w:fill="70AD47" w:themeFill="accent6"/>
            <w:vAlign w:val="center"/>
          </w:tcPr>
          <w:p w14:paraId="557A40CB" w14:textId="77777777" w:rsidR="00444376" w:rsidRPr="00654393" w:rsidRDefault="0044437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4E147E8B"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03476953" w14:textId="77777777" w:rsidR="00444376" w:rsidRDefault="00444376" w:rsidP="007B2B1B">
            <w:pPr>
              <w:pStyle w:val="ProductList-OfferingBody"/>
              <w:ind w:left="-113"/>
              <w:jc w:val="center"/>
            </w:pPr>
          </w:p>
        </w:tc>
      </w:tr>
      <w:tr w:rsidR="00444376" w14:paraId="3D2687BB"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518D9479" w14:textId="77777777" w:rsidR="00444376" w:rsidRDefault="00444376" w:rsidP="00C05A53">
            <w:pPr>
              <w:pStyle w:val="ProductList-Offering1"/>
            </w:pPr>
            <w:bookmarkStart w:id="304" w:name="_Toc379797156"/>
            <w:bookmarkStart w:id="305" w:name="_Toc380513181"/>
            <w:bookmarkStart w:id="306" w:name="_Toc380655223"/>
            <w:bookmarkStart w:id="307" w:name="_Toc395021465"/>
            <w:r>
              <w:t>Outlook 2013</w:t>
            </w:r>
            <w:bookmarkEnd w:id="304"/>
            <w:bookmarkEnd w:id="305"/>
            <w:bookmarkEnd w:id="306"/>
            <w:bookmarkEnd w:id="307"/>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F85BA7A" w14:textId="77777777" w:rsidR="00444376" w:rsidRDefault="004443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84FAFF8" w14:textId="77777777" w:rsidR="00444376" w:rsidRDefault="0044437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1E61CE" w14:textId="77777777" w:rsidR="00444376" w:rsidRDefault="004443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C9B1C30" w14:textId="77777777" w:rsidR="00444376" w:rsidRDefault="0044437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5953D1E"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7956A660" w14:textId="77777777" w:rsidR="00444376" w:rsidRDefault="00444376" w:rsidP="007B2B1B">
            <w:pPr>
              <w:pStyle w:val="ProductList-OfferingBody"/>
              <w:ind w:left="-113"/>
              <w:jc w:val="center"/>
            </w:pPr>
          </w:p>
        </w:tc>
        <w:tc>
          <w:tcPr>
            <w:tcW w:w="595" w:type="dxa"/>
            <w:shd w:val="clear" w:color="auto" w:fill="BFBFBF" w:themeFill="background1" w:themeFillShade="BF"/>
            <w:vAlign w:val="center"/>
          </w:tcPr>
          <w:p w14:paraId="0C39A218" w14:textId="77777777" w:rsidR="00444376" w:rsidRDefault="00444376" w:rsidP="007B2B1B">
            <w:pPr>
              <w:pStyle w:val="ProductList-OfferingBody"/>
              <w:ind w:left="-113"/>
              <w:jc w:val="center"/>
            </w:pPr>
          </w:p>
        </w:tc>
        <w:tc>
          <w:tcPr>
            <w:tcW w:w="596" w:type="dxa"/>
            <w:shd w:val="clear" w:color="auto" w:fill="70AD47" w:themeFill="accent6"/>
            <w:vAlign w:val="center"/>
          </w:tcPr>
          <w:p w14:paraId="1A0C37E1" w14:textId="77777777" w:rsidR="00444376" w:rsidRDefault="00444376" w:rsidP="007B2B1B">
            <w:pPr>
              <w:pStyle w:val="ProductList-OfferingBody"/>
              <w:ind w:left="-113"/>
              <w:jc w:val="center"/>
            </w:pPr>
          </w:p>
        </w:tc>
        <w:tc>
          <w:tcPr>
            <w:tcW w:w="595" w:type="dxa"/>
            <w:shd w:val="clear" w:color="auto" w:fill="70AD47" w:themeFill="accent6"/>
            <w:vAlign w:val="center"/>
          </w:tcPr>
          <w:p w14:paraId="61C87F50" w14:textId="77777777" w:rsidR="00444376" w:rsidRDefault="00444376" w:rsidP="007B2B1B">
            <w:pPr>
              <w:pStyle w:val="ProductList-OfferingBody"/>
              <w:ind w:left="-113"/>
              <w:jc w:val="center"/>
            </w:pPr>
          </w:p>
        </w:tc>
        <w:tc>
          <w:tcPr>
            <w:tcW w:w="546" w:type="dxa"/>
            <w:shd w:val="clear" w:color="auto" w:fill="BFBFBF" w:themeFill="background1" w:themeFillShade="BF"/>
            <w:vAlign w:val="center"/>
          </w:tcPr>
          <w:p w14:paraId="63C91254" w14:textId="77777777" w:rsidR="00444376" w:rsidRDefault="00444376" w:rsidP="007B2B1B">
            <w:pPr>
              <w:pStyle w:val="ProductList-OfferingBody"/>
              <w:ind w:left="-113"/>
              <w:jc w:val="center"/>
            </w:pPr>
          </w:p>
        </w:tc>
        <w:tc>
          <w:tcPr>
            <w:tcW w:w="645" w:type="dxa"/>
            <w:shd w:val="clear" w:color="auto" w:fill="70AD47" w:themeFill="accent6"/>
            <w:vAlign w:val="center"/>
          </w:tcPr>
          <w:p w14:paraId="33D0FA6E" w14:textId="77777777" w:rsidR="00444376" w:rsidRPr="00654393" w:rsidRDefault="0044437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3242699"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4CE9B737" w14:textId="77777777" w:rsidR="00444376" w:rsidRDefault="00444376" w:rsidP="007B2B1B">
            <w:pPr>
              <w:pStyle w:val="ProductList-OfferingBody"/>
              <w:ind w:left="-113"/>
              <w:jc w:val="center"/>
            </w:pPr>
          </w:p>
        </w:tc>
      </w:tr>
      <w:tr w:rsidR="00444376" w14:paraId="08B3F331"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0A31E71B" w14:textId="77777777" w:rsidR="00444376" w:rsidRDefault="00444376" w:rsidP="00C05A53">
            <w:pPr>
              <w:pStyle w:val="ProductList-Offering1"/>
            </w:pPr>
            <w:bookmarkStart w:id="308" w:name="_Toc379797157"/>
            <w:bookmarkStart w:id="309" w:name="_Toc380513182"/>
            <w:bookmarkStart w:id="310" w:name="_Toc380655224"/>
            <w:bookmarkStart w:id="311" w:name="_Toc395021466"/>
            <w:r>
              <w:t>PowerPoint 2013</w:t>
            </w:r>
            <w:bookmarkEnd w:id="308"/>
            <w:bookmarkEnd w:id="309"/>
            <w:bookmarkEnd w:id="310"/>
            <w:bookmarkEnd w:id="311"/>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77BA5F0" w14:textId="77777777" w:rsidR="00444376" w:rsidRDefault="004443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D99CBB2" w14:textId="77777777" w:rsidR="00444376" w:rsidRDefault="0044437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282788" w14:textId="77777777" w:rsidR="00444376" w:rsidRDefault="004443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F816B45" w14:textId="77777777" w:rsidR="00444376" w:rsidRDefault="0044437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2FCE7E4"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6B590E03" w14:textId="77777777" w:rsidR="00444376" w:rsidRDefault="00444376" w:rsidP="007B2B1B">
            <w:pPr>
              <w:pStyle w:val="ProductList-OfferingBody"/>
              <w:ind w:left="-113"/>
              <w:jc w:val="center"/>
            </w:pPr>
          </w:p>
        </w:tc>
        <w:tc>
          <w:tcPr>
            <w:tcW w:w="595" w:type="dxa"/>
            <w:shd w:val="clear" w:color="auto" w:fill="BFBFBF" w:themeFill="background1" w:themeFillShade="BF"/>
            <w:vAlign w:val="center"/>
          </w:tcPr>
          <w:p w14:paraId="527B706A" w14:textId="77777777" w:rsidR="00444376" w:rsidRDefault="00444376" w:rsidP="007B2B1B">
            <w:pPr>
              <w:pStyle w:val="ProductList-OfferingBody"/>
              <w:ind w:left="-113"/>
              <w:jc w:val="center"/>
            </w:pPr>
          </w:p>
        </w:tc>
        <w:tc>
          <w:tcPr>
            <w:tcW w:w="596" w:type="dxa"/>
            <w:shd w:val="clear" w:color="auto" w:fill="70AD47" w:themeFill="accent6"/>
            <w:vAlign w:val="center"/>
          </w:tcPr>
          <w:p w14:paraId="64947EED" w14:textId="77777777" w:rsidR="00444376" w:rsidRDefault="00444376" w:rsidP="007B2B1B">
            <w:pPr>
              <w:pStyle w:val="ProductList-OfferingBody"/>
              <w:ind w:left="-113"/>
              <w:jc w:val="center"/>
            </w:pPr>
          </w:p>
        </w:tc>
        <w:tc>
          <w:tcPr>
            <w:tcW w:w="595" w:type="dxa"/>
            <w:shd w:val="clear" w:color="auto" w:fill="70AD47" w:themeFill="accent6"/>
            <w:vAlign w:val="center"/>
          </w:tcPr>
          <w:p w14:paraId="2FD643EF" w14:textId="77777777" w:rsidR="00444376" w:rsidRDefault="00444376" w:rsidP="007B2B1B">
            <w:pPr>
              <w:pStyle w:val="ProductList-OfferingBody"/>
              <w:ind w:left="-113"/>
              <w:jc w:val="center"/>
            </w:pPr>
          </w:p>
        </w:tc>
        <w:tc>
          <w:tcPr>
            <w:tcW w:w="546" w:type="dxa"/>
            <w:shd w:val="clear" w:color="auto" w:fill="BFBFBF" w:themeFill="background1" w:themeFillShade="BF"/>
            <w:vAlign w:val="center"/>
          </w:tcPr>
          <w:p w14:paraId="49F8E8A3" w14:textId="77777777" w:rsidR="00444376" w:rsidRDefault="00444376" w:rsidP="007B2B1B">
            <w:pPr>
              <w:pStyle w:val="ProductList-OfferingBody"/>
              <w:ind w:left="-113"/>
              <w:jc w:val="center"/>
            </w:pPr>
          </w:p>
        </w:tc>
        <w:tc>
          <w:tcPr>
            <w:tcW w:w="645" w:type="dxa"/>
            <w:shd w:val="clear" w:color="auto" w:fill="70AD47" w:themeFill="accent6"/>
            <w:vAlign w:val="center"/>
          </w:tcPr>
          <w:p w14:paraId="6D01939F" w14:textId="77777777" w:rsidR="00444376" w:rsidRPr="00654393" w:rsidRDefault="0044437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08935DE"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5AE47045" w14:textId="77777777" w:rsidR="00444376" w:rsidRDefault="00444376" w:rsidP="007B2B1B">
            <w:pPr>
              <w:pStyle w:val="ProductList-OfferingBody"/>
              <w:ind w:left="-113"/>
              <w:jc w:val="center"/>
            </w:pPr>
          </w:p>
        </w:tc>
      </w:tr>
      <w:tr w:rsidR="000E59CA" w14:paraId="1CCC29CB"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7A855665" w14:textId="77777777" w:rsidR="000E59CA" w:rsidRDefault="000E59CA" w:rsidP="00AC7E59">
            <w:pPr>
              <w:pStyle w:val="ProductList-Offering1"/>
            </w:pPr>
            <w:bookmarkStart w:id="312" w:name="_Toc379797158"/>
            <w:bookmarkStart w:id="313" w:name="_Toc380513183"/>
            <w:bookmarkStart w:id="314" w:name="_Toc380655225"/>
            <w:bookmarkStart w:id="315" w:name="_Toc395021467"/>
            <w:r>
              <w:t>Project Professional 2013</w:t>
            </w:r>
            <w:bookmarkEnd w:id="312"/>
            <w:bookmarkEnd w:id="313"/>
            <w:bookmarkEnd w:id="314"/>
            <w:bookmarkEnd w:id="315"/>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50585A" w14:textId="77777777" w:rsidR="000E59CA" w:rsidRDefault="000E59CA"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D5A51AE" w14:textId="77777777" w:rsidR="000E59CA" w:rsidRDefault="000E59CA"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CFC6A03" w14:textId="77777777" w:rsidR="000E59CA" w:rsidRDefault="000E59CA"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A7BBAD9" w14:textId="77777777" w:rsidR="000E59CA" w:rsidRDefault="000E59CA"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14:paraId="37BBF4CB" w14:textId="77777777" w:rsidR="000E59CA" w:rsidRDefault="000E59CA" w:rsidP="007B2B1B">
            <w:pPr>
              <w:pStyle w:val="ProductList-OfferingBody"/>
              <w:ind w:left="-113"/>
              <w:jc w:val="center"/>
            </w:pPr>
            <w:r>
              <w:t>1</w:t>
            </w:r>
          </w:p>
        </w:tc>
        <w:tc>
          <w:tcPr>
            <w:tcW w:w="596" w:type="dxa"/>
            <w:shd w:val="clear" w:color="auto" w:fill="70AD47" w:themeFill="accent6"/>
            <w:vAlign w:val="center"/>
          </w:tcPr>
          <w:p w14:paraId="40AAE10B" w14:textId="77777777" w:rsidR="000E59CA" w:rsidRPr="00654393" w:rsidRDefault="000E59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76883FE7" w14:textId="77777777" w:rsidR="000E59CA" w:rsidRPr="006C57F2" w:rsidRDefault="000E59CA" w:rsidP="007B2B1B">
            <w:pPr>
              <w:pStyle w:val="ProductList-OfferingBody"/>
              <w:ind w:left="-113"/>
              <w:jc w:val="center"/>
            </w:pPr>
            <w:r w:rsidRPr="006C57F2">
              <w:rPr>
                <w:lang w:val="es-ES"/>
              </w:rPr>
              <w:fldChar w:fldCharType="begin"/>
            </w:r>
            <w:r w:rsidRPr="006C57F2">
              <w:rPr>
                <w:lang w:val="es-ES"/>
              </w:rPr>
              <w:instrText xml:space="preserve"> AutoTextList  \s NoStyle \t “Producto adicional” </w:instrText>
            </w:r>
            <w:r w:rsidRPr="006C57F2">
              <w:rPr>
                <w:lang w:val="es-ES"/>
              </w:rPr>
              <w:fldChar w:fldCharType="separate"/>
            </w:r>
            <w:r w:rsidRPr="006C57F2">
              <w:rPr>
                <w:lang w:val="es-ES"/>
              </w:rPr>
              <w:t xml:space="preserve"> A</w:t>
            </w:r>
            <w:r w:rsidRPr="006C57F2">
              <w:rPr>
                <w:lang w:val="es-ES"/>
              </w:rPr>
              <w:fldChar w:fldCharType="end"/>
            </w:r>
            <w:r w:rsidRPr="006C57F2">
              <w:t>,</w:t>
            </w:r>
            <w:r w:rsidRPr="006C57F2">
              <w:rPr>
                <w:lang w:val="es-ES"/>
              </w:rPr>
              <w:fldChar w:fldCharType="begin"/>
            </w:r>
            <w:r w:rsidRPr="006C57F2">
              <w:rPr>
                <w:lang w:val="es-ES"/>
              </w:rPr>
              <w:instrText xml:space="preserve"> AutoTextList  \s NoStyle \t “No toda la organización en Open Value” </w:instrText>
            </w:r>
            <w:r w:rsidRPr="006C57F2">
              <w:rPr>
                <w:lang w:val="es-ES"/>
              </w:rPr>
              <w:fldChar w:fldCharType="separate"/>
            </w:r>
            <w:r w:rsidRPr="006C57F2">
              <w:rPr>
                <w:lang w:val="es-ES"/>
              </w:rPr>
              <w:t>P</w:t>
            </w:r>
            <w:r w:rsidRPr="006C57F2">
              <w:rPr>
                <w:lang w:val="es-ES"/>
              </w:rPr>
              <w:fldChar w:fldCharType="end"/>
            </w:r>
            <w:r w:rsidRPr="006C57F2">
              <w:rPr>
                <w:lang w:val="es-ES"/>
              </w:rPr>
              <w:t>,</w:t>
            </w:r>
            <w:r w:rsidRPr="006C57F2">
              <w:rPr>
                <w:spacing w:val="-1"/>
                <w:lang w:val="es-ES"/>
              </w:rPr>
              <w:fldChar w:fldCharType="begin"/>
            </w:r>
            <w:r w:rsidRPr="006C57F2">
              <w:rPr>
                <w:spacing w:val="-1"/>
                <w:lang w:val="es-ES"/>
              </w:rPr>
              <w:instrText xml:space="preserve"> AutoTextList  \s NoStyle \t “Oferta de estudiantes” </w:instrText>
            </w:r>
            <w:r w:rsidRPr="006C57F2">
              <w:rPr>
                <w:spacing w:val="-1"/>
                <w:lang w:val="es-ES"/>
              </w:rPr>
              <w:fldChar w:fldCharType="separate"/>
            </w:r>
            <w:r w:rsidRPr="006C57F2">
              <w:rPr>
                <w:spacing w:val="-1"/>
                <w:lang w:val="es-ES"/>
              </w:rPr>
              <w:t>ST</w:t>
            </w:r>
            <w:r w:rsidRPr="006C57F2">
              <w:rPr>
                <w:spacing w:val="-1"/>
                <w:lang w:val="es-ES"/>
              </w:rPr>
              <w:fldChar w:fldCharType="end"/>
            </w:r>
          </w:p>
        </w:tc>
        <w:tc>
          <w:tcPr>
            <w:tcW w:w="596" w:type="dxa"/>
            <w:shd w:val="clear" w:color="auto" w:fill="70AD47" w:themeFill="accent6"/>
            <w:vAlign w:val="center"/>
          </w:tcPr>
          <w:p w14:paraId="64088A1C" w14:textId="77777777" w:rsidR="000E59CA" w:rsidRDefault="000E59CA" w:rsidP="007B2B1B">
            <w:pPr>
              <w:pStyle w:val="ProductList-OfferingBody"/>
              <w:ind w:left="-113"/>
              <w:jc w:val="center"/>
            </w:pPr>
          </w:p>
        </w:tc>
        <w:tc>
          <w:tcPr>
            <w:tcW w:w="595" w:type="dxa"/>
            <w:shd w:val="clear" w:color="auto" w:fill="BFBFBF" w:themeFill="background1" w:themeFillShade="BF"/>
            <w:vAlign w:val="center"/>
          </w:tcPr>
          <w:p w14:paraId="36A7447E" w14:textId="77777777" w:rsidR="000E59CA" w:rsidRDefault="000E59CA" w:rsidP="007B2B1B">
            <w:pPr>
              <w:pStyle w:val="ProductList-OfferingBody"/>
              <w:ind w:left="-113"/>
              <w:jc w:val="center"/>
            </w:pPr>
          </w:p>
        </w:tc>
        <w:tc>
          <w:tcPr>
            <w:tcW w:w="546" w:type="dxa"/>
            <w:shd w:val="clear" w:color="auto" w:fill="BFBFBF" w:themeFill="background1" w:themeFillShade="BF"/>
            <w:vAlign w:val="center"/>
          </w:tcPr>
          <w:p w14:paraId="49FB53F7" w14:textId="77777777" w:rsidR="000E59CA" w:rsidRDefault="000E59CA" w:rsidP="007B2B1B">
            <w:pPr>
              <w:pStyle w:val="ProductList-OfferingBody"/>
              <w:ind w:left="-113"/>
              <w:jc w:val="center"/>
            </w:pPr>
          </w:p>
        </w:tc>
        <w:tc>
          <w:tcPr>
            <w:tcW w:w="645" w:type="dxa"/>
            <w:shd w:val="clear" w:color="auto" w:fill="70AD47" w:themeFill="accent6"/>
            <w:vAlign w:val="center"/>
          </w:tcPr>
          <w:p w14:paraId="49D0FB6E" w14:textId="77777777" w:rsidR="000E59CA" w:rsidRPr="00654393" w:rsidRDefault="000E59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14A767C" w14:textId="77777777" w:rsidR="000E59CA" w:rsidRDefault="000E59CA" w:rsidP="007B2B1B">
            <w:pPr>
              <w:pStyle w:val="ProductList-OfferingBody"/>
              <w:ind w:left="-113"/>
              <w:jc w:val="center"/>
            </w:pPr>
          </w:p>
        </w:tc>
        <w:tc>
          <w:tcPr>
            <w:tcW w:w="596" w:type="dxa"/>
            <w:shd w:val="clear" w:color="auto" w:fill="70AD47" w:themeFill="accent6"/>
            <w:vAlign w:val="center"/>
          </w:tcPr>
          <w:p w14:paraId="50B076D8" w14:textId="77777777" w:rsidR="000E59CA" w:rsidRPr="00654393" w:rsidRDefault="000E59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0E59CA" w14:paraId="353DD8E8"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5F6C04BF" w14:textId="77777777" w:rsidR="000E59CA" w:rsidRDefault="000E59CA" w:rsidP="00AC7E59">
            <w:pPr>
              <w:pStyle w:val="ProductList-Offering1"/>
            </w:pPr>
            <w:bookmarkStart w:id="316" w:name="_Toc379797159"/>
            <w:bookmarkStart w:id="317" w:name="_Toc380513184"/>
            <w:bookmarkStart w:id="318" w:name="_Toc380655226"/>
            <w:bookmarkStart w:id="319" w:name="_Toc395021468"/>
            <w:r>
              <w:t>Project Standard 2013</w:t>
            </w:r>
            <w:bookmarkEnd w:id="316"/>
            <w:bookmarkEnd w:id="317"/>
            <w:bookmarkEnd w:id="318"/>
            <w:bookmarkEnd w:id="319"/>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FEEF79" w14:textId="77777777" w:rsidR="000E59CA" w:rsidRDefault="000E59CA"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35D7DD" w14:textId="77777777" w:rsidR="000E59CA" w:rsidRDefault="000E59CA"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4A70A22" w14:textId="77777777" w:rsidR="000E59CA" w:rsidRDefault="000E59CA"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73C93D1" w14:textId="77777777" w:rsidR="000E59CA" w:rsidRDefault="000E59CA"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59FF8E1E" w14:textId="77777777" w:rsidR="000E59CA" w:rsidRDefault="000E59CA" w:rsidP="007B2B1B">
            <w:pPr>
              <w:pStyle w:val="ProductList-OfferingBody"/>
              <w:ind w:left="-113"/>
              <w:jc w:val="center"/>
            </w:pPr>
          </w:p>
        </w:tc>
        <w:tc>
          <w:tcPr>
            <w:tcW w:w="596" w:type="dxa"/>
            <w:shd w:val="clear" w:color="auto" w:fill="70AD47" w:themeFill="accent6"/>
            <w:vAlign w:val="center"/>
          </w:tcPr>
          <w:p w14:paraId="3BFC02E5" w14:textId="77777777" w:rsidR="000E59CA" w:rsidRPr="00654393" w:rsidRDefault="000E59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4E07D78B" w14:textId="77777777" w:rsidR="000E59CA" w:rsidRDefault="000E59CA" w:rsidP="007B2B1B">
            <w:pPr>
              <w:pStyle w:val="ProductList-OfferingBody"/>
              <w:ind w:left="-113"/>
              <w:jc w:val="center"/>
            </w:pPr>
          </w:p>
        </w:tc>
        <w:tc>
          <w:tcPr>
            <w:tcW w:w="596" w:type="dxa"/>
            <w:shd w:val="clear" w:color="auto" w:fill="70AD47" w:themeFill="accent6"/>
            <w:vAlign w:val="center"/>
          </w:tcPr>
          <w:p w14:paraId="1DE4CCDC" w14:textId="77777777" w:rsidR="000E59CA" w:rsidRDefault="000E59CA" w:rsidP="007B2B1B">
            <w:pPr>
              <w:pStyle w:val="ProductList-OfferingBody"/>
              <w:ind w:left="-113"/>
              <w:jc w:val="center"/>
            </w:pPr>
          </w:p>
        </w:tc>
        <w:tc>
          <w:tcPr>
            <w:tcW w:w="595" w:type="dxa"/>
            <w:shd w:val="clear" w:color="auto" w:fill="BFBFBF" w:themeFill="background1" w:themeFillShade="BF"/>
            <w:vAlign w:val="center"/>
          </w:tcPr>
          <w:p w14:paraId="6D93D3D5" w14:textId="77777777" w:rsidR="000E59CA" w:rsidRDefault="000E59CA" w:rsidP="007B2B1B">
            <w:pPr>
              <w:pStyle w:val="ProductList-OfferingBody"/>
              <w:ind w:left="-113"/>
              <w:jc w:val="center"/>
            </w:pPr>
          </w:p>
        </w:tc>
        <w:tc>
          <w:tcPr>
            <w:tcW w:w="546" w:type="dxa"/>
            <w:shd w:val="clear" w:color="auto" w:fill="BFBFBF" w:themeFill="background1" w:themeFillShade="BF"/>
            <w:vAlign w:val="center"/>
          </w:tcPr>
          <w:p w14:paraId="5B329042" w14:textId="77777777" w:rsidR="000E59CA" w:rsidRDefault="000E59CA" w:rsidP="007B2B1B">
            <w:pPr>
              <w:pStyle w:val="ProductList-OfferingBody"/>
              <w:ind w:left="-113"/>
              <w:jc w:val="center"/>
            </w:pPr>
          </w:p>
        </w:tc>
        <w:tc>
          <w:tcPr>
            <w:tcW w:w="645" w:type="dxa"/>
            <w:shd w:val="clear" w:color="auto" w:fill="70AD47" w:themeFill="accent6"/>
            <w:vAlign w:val="center"/>
          </w:tcPr>
          <w:p w14:paraId="3DD513CF" w14:textId="77777777" w:rsidR="000E59CA" w:rsidRPr="00654393" w:rsidRDefault="000E59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265D241" w14:textId="77777777" w:rsidR="000E59CA" w:rsidRDefault="000E59CA" w:rsidP="007B2B1B">
            <w:pPr>
              <w:pStyle w:val="ProductList-OfferingBody"/>
              <w:ind w:left="-113"/>
              <w:jc w:val="center"/>
            </w:pPr>
          </w:p>
        </w:tc>
        <w:tc>
          <w:tcPr>
            <w:tcW w:w="596" w:type="dxa"/>
            <w:shd w:val="clear" w:color="auto" w:fill="70AD47" w:themeFill="accent6"/>
            <w:vAlign w:val="center"/>
          </w:tcPr>
          <w:p w14:paraId="073FCA3A" w14:textId="77777777" w:rsidR="000E59CA" w:rsidRPr="00654393" w:rsidRDefault="000E59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444376" w14:paraId="1C2E5B39"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20B6FAD9" w14:textId="77777777" w:rsidR="00444376" w:rsidRDefault="00444376" w:rsidP="00C05A53">
            <w:pPr>
              <w:pStyle w:val="ProductList-Offering1"/>
            </w:pPr>
            <w:bookmarkStart w:id="320" w:name="_Toc379797160"/>
            <w:bookmarkStart w:id="321" w:name="_Toc380513185"/>
            <w:bookmarkStart w:id="322" w:name="_Toc380655227"/>
            <w:bookmarkStart w:id="323" w:name="_Toc395021469"/>
            <w:r>
              <w:t>Publisher 2013</w:t>
            </w:r>
            <w:bookmarkEnd w:id="320"/>
            <w:bookmarkEnd w:id="321"/>
            <w:bookmarkEnd w:id="322"/>
            <w:bookmarkEnd w:id="323"/>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6C22403" w14:textId="77777777" w:rsidR="00444376" w:rsidRDefault="004443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0EC3E04" w14:textId="77777777" w:rsidR="00444376" w:rsidRDefault="0044437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13D867" w14:textId="77777777" w:rsidR="00444376" w:rsidRDefault="004443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E619CB1" w14:textId="77777777" w:rsidR="00444376" w:rsidRDefault="0044437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11C51D43"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52004E3C" w14:textId="77777777" w:rsidR="00444376" w:rsidRDefault="00444376" w:rsidP="007B2B1B">
            <w:pPr>
              <w:pStyle w:val="ProductList-OfferingBody"/>
              <w:ind w:left="-113"/>
              <w:jc w:val="center"/>
            </w:pPr>
          </w:p>
        </w:tc>
        <w:tc>
          <w:tcPr>
            <w:tcW w:w="595" w:type="dxa"/>
            <w:shd w:val="clear" w:color="auto" w:fill="BFBFBF" w:themeFill="background1" w:themeFillShade="BF"/>
            <w:vAlign w:val="center"/>
          </w:tcPr>
          <w:p w14:paraId="70C624CB" w14:textId="77777777" w:rsidR="00444376" w:rsidRDefault="00444376" w:rsidP="007B2B1B">
            <w:pPr>
              <w:pStyle w:val="ProductList-OfferingBody"/>
              <w:ind w:left="-113"/>
              <w:jc w:val="center"/>
            </w:pPr>
          </w:p>
        </w:tc>
        <w:tc>
          <w:tcPr>
            <w:tcW w:w="596" w:type="dxa"/>
            <w:shd w:val="clear" w:color="auto" w:fill="70AD47" w:themeFill="accent6"/>
            <w:vAlign w:val="center"/>
          </w:tcPr>
          <w:p w14:paraId="7C7E6725" w14:textId="77777777" w:rsidR="00444376" w:rsidRDefault="00444376" w:rsidP="007B2B1B">
            <w:pPr>
              <w:pStyle w:val="ProductList-OfferingBody"/>
              <w:ind w:left="-113"/>
              <w:jc w:val="center"/>
            </w:pPr>
          </w:p>
        </w:tc>
        <w:tc>
          <w:tcPr>
            <w:tcW w:w="595" w:type="dxa"/>
            <w:shd w:val="clear" w:color="auto" w:fill="70AD47" w:themeFill="accent6"/>
            <w:vAlign w:val="center"/>
          </w:tcPr>
          <w:p w14:paraId="1847E9C2" w14:textId="77777777" w:rsidR="00444376" w:rsidRDefault="00444376" w:rsidP="007B2B1B">
            <w:pPr>
              <w:pStyle w:val="ProductList-OfferingBody"/>
              <w:ind w:left="-113"/>
              <w:jc w:val="center"/>
            </w:pPr>
          </w:p>
        </w:tc>
        <w:tc>
          <w:tcPr>
            <w:tcW w:w="546" w:type="dxa"/>
            <w:shd w:val="clear" w:color="auto" w:fill="BFBFBF" w:themeFill="background1" w:themeFillShade="BF"/>
            <w:vAlign w:val="center"/>
          </w:tcPr>
          <w:p w14:paraId="19DF7FEF" w14:textId="77777777" w:rsidR="00444376" w:rsidRDefault="00444376" w:rsidP="007B2B1B">
            <w:pPr>
              <w:pStyle w:val="ProductList-OfferingBody"/>
              <w:ind w:left="-113"/>
              <w:jc w:val="center"/>
            </w:pPr>
          </w:p>
        </w:tc>
        <w:tc>
          <w:tcPr>
            <w:tcW w:w="645" w:type="dxa"/>
            <w:shd w:val="clear" w:color="auto" w:fill="70AD47" w:themeFill="accent6"/>
            <w:vAlign w:val="center"/>
          </w:tcPr>
          <w:p w14:paraId="2E3BC01A" w14:textId="77777777" w:rsidR="00444376" w:rsidRPr="00654393" w:rsidRDefault="0044437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45457BD6"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15ACAB25" w14:textId="77777777" w:rsidR="00444376" w:rsidRDefault="00444376" w:rsidP="007B2B1B">
            <w:pPr>
              <w:pStyle w:val="ProductList-OfferingBody"/>
              <w:ind w:left="-113"/>
              <w:jc w:val="center"/>
            </w:pPr>
          </w:p>
        </w:tc>
      </w:tr>
      <w:tr w:rsidR="000E59CA" w14:paraId="309F7350"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396E56B3" w14:textId="77777777" w:rsidR="000E59CA" w:rsidRDefault="000E59CA" w:rsidP="00C05A53">
            <w:pPr>
              <w:pStyle w:val="ProductList-Offering1"/>
            </w:pPr>
            <w:bookmarkStart w:id="324" w:name="_Toc379797161"/>
            <w:bookmarkStart w:id="325" w:name="_Toc380513186"/>
            <w:bookmarkStart w:id="326" w:name="_Toc380655228"/>
            <w:bookmarkStart w:id="327" w:name="_Toc395021470"/>
            <w:r>
              <w:t>Visio 2013 Professional</w:t>
            </w:r>
            <w:bookmarkEnd w:id="324"/>
            <w:bookmarkEnd w:id="325"/>
            <w:bookmarkEnd w:id="326"/>
            <w:bookmarkEnd w:id="327"/>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900E552" w14:textId="77777777" w:rsidR="000E59CA" w:rsidRDefault="000E59C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6A61E5" w14:textId="77777777" w:rsidR="000E59CA" w:rsidRDefault="000E59C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63A3F46" w14:textId="77777777" w:rsidR="000E59CA" w:rsidRDefault="000E59CA"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39A12EE" w14:textId="77777777" w:rsidR="000E59CA" w:rsidRDefault="000E59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8D51EA2" w14:textId="77777777" w:rsidR="000E59CA" w:rsidRDefault="000E59CA" w:rsidP="007B2B1B">
            <w:pPr>
              <w:pStyle w:val="ProductList-OfferingBody"/>
              <w:ind w:left="-113"/>
              <w:jc w:val="center"/>
            </w:pPr>
            <w:r>
              <w:t>1</w:t>
            </w:r>
          </w:p>
        </w:tc>
        <w:tc>
          <w:tcPr>
            <w:tcW w:w="596" w:type="dxa"/>
            <w:shd w:val="clear" w:color="auto" w:fill="70AD47" w:themeFill="accent6"/>
            <w:vAlign w:val="center"/>
          </w:tcPr>
          <w:p w14:paraId="03051575" w14:textId="77777777" w:rsidR="000E59CA" w:rsidRPr="00654393" w:rsidRDefault="000E59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7514CC7E" w14:textId="77777777" w:rsidR="000E59CA" w:rsidRDefault="000E59CA" w:rsidP="007B2B1B">
            <w:pPr>
              <w:pStyle w:val="ProductList-OfferingBody"/>
              <w:ind w:left="-113"/>
              <w:jc w:val="center"/>
            </w:pPr>
          </w:p>
        </w:tc>
        <w:tc>
          <w:tcPr>
            <w:tcW w:w="596" w:type="dxa"/>
            <w:shd w:val="clear" w:color="auto" w:fill="70AD47" w:themeFill="accent6"/>
            <w:vAlign w:val="center"/>
          </w:tcPr>
          <w:p w14:paraId="39F5F74F" w14:textId="77777777" w:rsidR="000E59CA" w:rsidRDefault="000E59CA" w:rsidP="007B2B1B">
            <w:pPr>
              <w:pStyle w:val="ProductList-OfferingBody"/>
              <w:ind w:left="-113"/>
              <w:jc w:val="center"/>
            </w:pPr>
          </w:p>
        </w:tc>
        <w:tc>
          <w:tcPr>
            <w:tcW w:w="595" w:type="dxa"/>
            <w:shd w:val="clear" w:color="auto" w:fill="70AD47" w:themeFill="accent6"/>
            <w:vAlign w:val="center"/>
          </w:tcPr>
          <w:p w14:paraId="2C1D7415" w14:textId="77777777" w:rsidR="000E59CA" w:rsidRDefault="000E59CA" w:rsidP="007B2B1B">
            <w:pPr>
              <w:pStyle w:val="ProductList-OfferingBody"/>
              <w:ind w:left="-113"/>
              <w:jc w:val="center"/>
            </w:pPr>
          </w:p>
        </w:tc>
        <w:tc>
          <w:tcPr>
            <w:tcW w:w="546" w:type="dxa"/>
            <w:shd w:val="clear" w:color="auto" w:fill="BFBFBF" w:themeFill="background1" w:themeFillShade="BF"/>
            <w:vAlign w:val="center"/>
          </w:tcPr>
          <w:p w14:paraId="00FB1011" w14:textId="77777777" w:rsidR="000E59CA" w:rsidRDefault="000E59CA" w:rsidP="007B2B1B">
            <w:pPr>
              <w:pStyle w:val="ProductList-OfferingBody"/>
              <w:ind w:left="-113"/>
              <w:jc w:val="center"/>
            </w:pPr>
          </w:p>
        </w:tc>
        <w:tc>
          <w:tcPr>
            <w:tcW w:w="645" w:type="dxa"/>
            <w:shd w:val="clear" w:color="auto" w:fill="70AD47" w:themeFill="accent6"/>
            <w:vAlign w:val="center"/>
          </w:tcPr>
          <w:p w14:paraId="3AA405C3" w14:textId="77777777" w:rsidR="000E59CA" w:rsidRPr="00654393" w:rsidRDefault="000E59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417DDC6A" w14:textId="77777777" w:rsidR="000E59CA" w:rsidRDefault="000E59CA" w:rsidP="007B2B1B">
            <w:pPr>
              <w:pStyle w:val="ProductList-OfferingBody"/>
              <w:ind w:left="-113"/>
              <w:jc w:val="center"/>
            </w:pPr>
          </w:p>
        </w:tc>
        <w:tc>
          <w:tcPr>
            <w:tcW w:w="596" w:type="dxa"/>
            <w:shd w:val="clear" w:color="auto" w:fill="BFBFBF" w:themeFill="background1" w:themeFillShade="BF"/>
            <w:vAlign w:val="center"/>
          </w:tcPr>
          <w:p w14:paraId="147D93E5" w14:textId="77777777" w:rsidR="000E59CA" w:rsidRDefault="000E59CA" w:rsidP="007B2B1B">
            <w:pPr>
              <w:pStyle w:val="ProductList-OfferingBody"/>
              <w:ind w:left="-113"/>
              <w:jc w:val="center"/>
            </w:pPr>
          </w:p>
        </w:tc>
      </w:tr>
      <w:tr w:rsidR="000E59CA" w14:paraId="1D6875C3"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70178399" w14:textId="77777777" w:rsidR="000E59CA" w:rsidRDefault="000E59CA" w:rsidP="00C05A53">
            <w:pPr>
              <w:pStyle w:val="ProductList-Offering1"/>
            </w:pPr>
            <w:bookmarkStart w:id="328" w:name="_Toc379797162"/>
            <w:bookmarkStart w:id="329" w:name="_Toc380513187"/>
            <w:bookmarkStart w:id="330" w:name="_Toc380655229"/>
            <w:bookmarkStart w:id="331" w:name="_Toc395021471"/>
            <w:r>
              <w:t>Visio 2013 Standard</w:t>
            </w:r>
            <w:bookmarkEnd w:id="328"/>
            <w:bookmarkEnd w:id="329"/>
            <w:bookmarkEnd w:id="330"/>
            <w:bookmarkEnd w:id="331"/>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2085FC" w14:textId="77777777" w:rsidR="000E59CA" w:rsidRDefault="000E59C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7C0E2B2" w14:textId="77777777" w:rsidR="000E59CA" w:rsidRDefault="000E59C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C5B1CF" w14:textId="77777777" w:rsidR="000E59CA" w:rsidRDefault="000E59C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44348A9" w14:textId="77777777" w:rsidR="000E59CA" w:rsidRDefault="000E59CA"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4475BFA" w14:textId="77777777" w:rsidR="000E59CA" w:rsidRDefault="000E59CA" w:rsidP="007B2B1B">
            <w:pPr>
              <w:pStyle w:val="ProductList-OfferingBody"/>
              <w:ind w:left="-113"/>
              <w:jc w:val="center"/>
            </w:pPr>
          </w:p>
        </w:tc>
        <w:tc>
          <w:tcPr>
            <w:tcW w:w="596" w:type="dxa"/>
            <w:shd w:val="clear" w:color="auto" w:fill="70AD47" w:themeFill="accent6"/>
            <w:vAlign w:val="center"/>
          </w:tcPr>
          <w:p w14:paraId="30A064D5" w14:textId="77777777" w:rsidR="000E59CA" w:rsidRPr="00654393" w:rsidRDefault="000E59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1448FF25" w14:textId="77777777" w:rsidR="000E59CA" w:rsidRDefault="000E59CA" w:rsidP="007B2B1B">
            <w:pPr>
              <w:pStyle w:val="ProductList-OfferingBody"/>
              <w:ind w:left="-113"/>
              <w:jc w:val="center"/>
            </w:pPr>
          </w:p>
        </w:tc>
        <w:tc>
          <w:tcPr>
            <w:tcW w:w="596" w:type="dxa"/>
            <w:shd w:val="clear" w:color="auto" w:fill="70AD47" w:themeFill="accent6"/>
            <w:vAlign w:val="center"/>
          </w:tcPr>
          <w:p w14:paraId="4F70F805" w14:textId="77777777" w:rsidR="000E59CA" w:rsidRDefault="000E59CA" w:rsidP="007B2B1B">
            <w:pPr>
              <w:pStyle w:val="ProductList-OfferingBody"/>
              <w:ind w:left="-113"/>
              <w:jc w:val="center"/>
            </w:pPr>
          </w:p>
        </w:tc>
        <w:tc>
          <w:tcPr>
            <w:tcW w:w="595" w:type="dxa"/>
            <w:shd w:val="clear" w:color="auto" w:fill="70AD47" w:themeFill="accent6"/>
            <w:vAlign w:val="center"/>
          </w:tcPr>
          <w:p w14:paraId="3BE7BFE4" w14:textId="77777777" w:rsidR="000E59CA" w:rsidRDefault="000E59CA" w:rsidP="007B2B1B">
            <w:pPr>
              <w:pStyle w:val="ProductList-OfferingBody"/>
              <w:ind w:left="-113"/>
              <w:jc w:val="center"/>
            </w:pPr>
          </w:p>
        </w:tc>
        <w:tc>
          <w:tcPr>
            <w:tcW w:w="546" w:type="dxa"/>
            <w:shd w:val="clear" w:color="auto" w:fill="BFBFBF" w:themeFill="background1" w:themeFillShade="BF"/>
            <w:vAlign w:val="center"/>
          </w:tcPr>
          <w:p w14:paraId="44B97322" w14:textId="77777777" w:rsidR="000E59CA" w:rsidRDefault="000E59CA" w:rsidP="007B2B1B">
            <w:pPr>
              <w:pStyle w:val="ProductList-OfferingBody"/>
              <w:ind w:left="-113"/>
              <w:jc w:val="center"/>
            </w:pPr>
          </w:p>
        </w:tc>
        <w:tc>
          <w:tcPr>
            <w:tcW w:w="645" w:type="dxa"/>
            <w:shd w:val="clear" w:color="auto" w:fill="70AD47" w:themeFill="accent6"/>
            <w:vAlign w:val="center"/>
          </w:tcPr>
          <w:p w14:paraId="1982A902" w14:textId="77777777" w:rsidR="000E59CA" w:rsidRPr="00654393" w:rsidRDefault="000E59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449A7A68" w14:textId="77777777" w:rsidR="000E59CA" w:rsidRDefault="000E59CA" w:rsidP="007B2B1B">
            <w:pPr>
              <w:pStyle w:val="ProductList-OfferingBody"/>
              <w:ind w:left="-113"/>
              <w:jc w:val="center"/>
            </w:pPr>
          </w:p>
        </w:tc>
        <w:tc>
          <w:tcPr>
            <w:tcW w:w="596" w:type="dxa"/>
            <w:shd w:val="clear" w:color="auto" w:fill="BFBFBF" w:themeFill="background1" w:themeFillShade="BF"/>
            <w:vAlign w:val="center"/>
          </w:tcPr>
          <w:p w14:paraId="7556C8F6" w14:textId="77777777" w:rsidR="000E59CA" w:rsidRDefault="000E59CA" w:rsidP="007B2B1B">
            <w:pPr>
              <w:pStyle w:val="ProductList-OfferingBody"/>
              <w:ind w:left="-113"/>
              <w:jc w:val="center"/>
            </w:pPr>
          </w:p>
        </w:tc>
      </w:tr>
      <w:tr w:rsidR="00444376" w14:paraId="65E2551F"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4B7A7F00" w14:textId="77777777" w:rsidR="00444376" w:rsidRDefault="00444376" w:rsidP="00C05A53">
            <w:pPr>
              <w:pStyle w:val="ProductList-Offering1"/>
            </w:pPr>
            <w:bookmarkStart w:id="332" w:name="_Toc379797163"/>
            <w:bookmarkStart w:id="333" w:name="_Toc380513188"/>
            <w:bookmarkStart w:id="334" w:name="_Toc380655230"/>
            <w:bookmarkStart w:id="335" w:name="_Toc395021472"/>
            <w:r>
              <w:t>Word 2013</w:t>
            </w:r>
            <w:bookmarkEnd w:id="332"/>
            <w:bookmarkEnd w:id="333"/>
            <w:bookmarkEnd w:id="334"/>
            <w:bookmarkEnd w:id="335"/>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566EF94" w14:textId="77777777" w:rsidR="00444376" w:rsidRDefault="00444376"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901CCAB" w14:textId="77777777" w:rsidR="00444376" w:rsidRDefault="0044437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159608" w14:textId="77777777" w:rsidR="00444376" w:rsidRDefault="0044437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29AFEA" w14:textId="77777777" w:rsidR="00444376" w:rsidRDefault="0044437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24E52EA"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51CFA99B" w14:textId="77777777" w:rsidR="00444376" w:rsidRDefault="00444376" w:rsidP="007B2B1B">
            <w:pPr>
              <w:pStyle w:val="ProductList-OfferingBody"/>
              <w:ind w:left="-113"/>
              <w:jc w:val="center"/>
            </w:pPr>
          </w:p>
        </w:tc>
        <w:tc>
          <w:tcPr>
            <w:tcW w:w="595" w:type="dxa"/>
            <w:shd w:val="clear" w:color="auto" w:fill="BFBFBF" w:themeFill="background1" w:themeFillShade="BF"/>
            <w:vAlign w:val="center"/>
          </w:tcPr>
          <w:p w14:paraId="26AA8DE8" w14:textId="77777777" w:rsidR="00444376" w:rsidRDefault="00444376" w:rsidP="007B2B1B">
            <w:pPr>
              <w:pStyle w:val="ProductList-OfferingBody"/>
              <w:ind w:left="-113"/>
              <w:jc w:val="center"/>
            </w:pPr>
          </w:p>
        </w:tc>
        <w:tc>
          <w:tcPr>
            <w:tcW w:w="596" w:type="dxa"/>
            <w:shd w:val="clear" w:color="auto" w:fill="70AD47" w:themeFill="accent6"/>
            <w:vAlign w:val="center"/>
          </w:tcPr>
          <w:p w14:paraId="7812B4A6" w14:textId="77777777" w:rsidR="00444376" w:rsidRDefault="00444376" w:rsidP="007B2B1B">
            <w:pPr>
              <w:pStyle w:val="ProductList-OfferingBody"/>
              <w:ind w:left="-113"/>
              <w:jc w:val="center"/>
            </w:pPr>
          </w:p>
        </w:tc>
        <w:tc>
          <w:tcPr>
            <w:tcW w:w="595" w:type="dxa"/>
            <w:shd w:val="clear" w:color="auto" w:fill="70AD47" w:themeFill="accent6"/>
            <w:vAlign w:val="center"/>
          </w:tcPr>
          <w:p w14:paraId="00A94D6D" w14:textId="77777777" w:rsidR="00444376" w:rsidRDefault="00444376" w:rsidP="007B2B1B">
            <w:pPr>
              <w:pStyle w:val="ProductList-OfferingBody"/>
              <w:ind w:left="-113"/>
              <w:jc w:val="center"/>
            </w:pPr>
          </w:p>
        </w:tc>
        <w:tc>
          <w:tcPr>
            <w:tcW w:w="546" w:type="dxa"/>
            <w:shd w:val="clear" w:color="auto" w:fill="BFBFBF" w:themeFill="background1" w:themeFillShade="BF"/>
            <w:vAlign w:val="center"/>
          </w:tcPr>
          <w:p w14:paraId="7A0C11A8" w14:textId="77777777" w:rsidR="00444376" w:rsidRDefault="00444376" w:rsidP="007B2B1B">
            <w:pPr>
              <w:pStyle w:val="ProductList-OfferingBody"/>
              <w:ind w:left="-113"/>
              <w:jc w:val="center"/>
            </w:pPr>
          </w:p>
        </w:tc>
        <w:tc>
          <w:tcPr>
            <w:tcW w:w="645" w:type="dxa"/>
            <w:shd w:val="clear" w:color="auto" w:fill="70AD47" w:themeFill="accent6"/>
            <w:vAlign w:val="center"/>
          </w:tcPr>
          <w:p w14:paraId="3C0E49AD" w14:textId="77777777" w:rsidR="00444376" w:rsidRPr="00654393" w:rsidRDefault="0044437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0B2D4998" w14:textId="77777777" w:rsidR="00444376" w:rsidRDefault="00444376" w:rsidP="007B2B1B">
            <w:pPr>
              <w:pStyle w:val="ProductList-OfferingBody"/>
              <w:ind w:left="-113"/>
              <w:jc w:val="center"/>
            </w:pPr>
          </w:p>
        </w:tc>
        <w:tc>
          <w:tcPr>
            <w:tcW w:w="596" w:type="dxa"/>
            <w:shd w:val="clear" w:color="auto" w:fill="BFBFBF" w:themeFill="background1" w:themeFillShade="BF"/>
            <w:vAlign w:val="center"/>
          </w:tcPr>
          <w:p w14:paraId="636CF43B" w14:textId="77777777" w:rsidR="00444376" w:rsidRDefault="00444376" w:rsidP="007B2B1B">
            <w:pPr>
              <w:pStyle w:val="ProductList-OfferingBody"/>
              <w:ind w:left="-113"/>
              <w:jc w:val="center"/>
            </w:pPr>
          </w:p>
        </w:tc>
      </w:tr>
      <w:tr w:rsidR="000E59CA" w14:paraId="7347FD29"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36E8705C" w14:textId="77777777" w:rsidR="000E59CA" w:rsidRDefault="000E59CA" w:rsidP="00C05A53">
            <w:pPr>
              <w:pStyle w:val="ProductList-Offering1"/>
            </w:pPr>
            <w:bookmarkStart w:id="336" w:name="_Toc379797164"/>
            <w:bookmarkStart w:id="337" w:name="_Toc380513189"/>
            <w:bookmarkStart w:id="338" w:name="_Toc380655231"/>
            <w:bookmarkStart w:id="339" w:name="_Toc395021473"/>
            <w:r>
              <w:t>Licencias de Teletrabajo para Office Professional Plus 2013</w:t>
            </w:r>
            <w:bookmarkEnd w:id="336"/>
            <w:bookmarkEnd w:id="337"/>
            <w:bookmarkEnd w:id="338"/>
            <w:bookmarkEnd w:id="339"/>
            <w:r>
              <w:fldChar w:fldCharType="begin"/>
            </w:r>
            <w:r>
              <w:instrText>XE "Licencias de Teletrabajo para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E2B5B0F" w14:textId="77777777" w:rsidR="000E59CA" w:rsidRDefault="000E59CA"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50F590" w14:textId="77777777" w:rsidR="000E59CA" w:rsidRDefault="000E59CA"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E9681C" w14:textId="77777777" w:rsidR="000E59CA" w:rsidRDefault="000E59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4BC900" w14:textId="77777777" w:rsidR="000E59CA" w:rsidRDefault="000E59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36ABBC6" w14:textId="77777777" w:rsidR="000E59CA" w:rsidRDefault="000E59CA" w:rsidP="007B2B1B">
            <w:pPr>
              <w:pStyle w:val="ProductList-OfferingBody"/>
              <w:ind w:left="-113"/>
              <w:jc w:val="center"/>
            </w:pPr>
          </w:p>
        </w:tc>
        <w:tc>
          <w:tcPr>
            <w:tcW w:w="596" w:type="dxa"/>
            <w:shd w:val="clear" w:color="auto" w:fill="70AD47" w:themeFill="accent6"/>
            <w:vAlign w:val="center"/>
          </w:tcPr>
          <w:p w14:paraId="50B26C4D" w14:textId="77777777" w:rsidR="000E59CA" w:rsidRPr="00654393" w:rsidRDefault="000E59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67F1A9DA" w14:textId="77777777" w:rsidR="000E59CA" w:rsidRDefault="000E59CA" w:rsidP="007B2B1B">
            <w:pPr>
              <w:pStyle w:val="ProductList-OfferingBody"/>
              <w:ind w:left="-113"/>
              <w:jc w:val="center"/>
            </w:pPr>
          </w:p>
        </w:tc>
        <w:tc>
          <w:tcPr>
            <w:tcW w:w="596" w:type="dxa"/>
            <w:shd w:val="clear" w:color="auto" w:fill="BFBFBF" w:themeFill="background1" w:themeFillShade="BF"/>
            <w:vAlign w:val="center"/>
          </w:tcPr>
          <w:p w14:paraId="3D0DEEE8" w14:textId="77777777" w:rsidR="000E59CA" w:rsidRDefault="000E59CA" w:rsidP="007B2B1B">
            <w:pPr>
              <w:pStyle w:val="ProductList-OfferingBody"/>
              <w:ind w:left="-113"/>
              <w:jc w:val="center"/>
            </w:pPr>
          </w:p>
        </w:tc>
        <w:tc>
          <w:tcPr>
            <w:tcW w:w="595" w:type="dxa"/>
            <w:shd w:val="clear" w:color="auto" w:fill="BFBFBF" w:themeFill="background1" w:themeFillShade="BF"/>
            <w:vAlign w:val="center"/>
          </w:tcPr>
          <w:p w14:paraId="5A930489" w14:textId="77777777" w:rsidR="000E59CA" w:rsidRDefault="000E59CA" w:rsidP="007B2B1B">
            <w:pPr>
              <w:pStyle w:val="ProductList-OfferingBody"/>
              <w:ind w:left="-113"/>
              <w:jc w:val="center"/>
            </w:pPr>
          </w:p>
        </w:tc>
        <w:tc>
          <w:tcPr>
            <w:tcW w:w="546" w:type="dxa"/>
            <w:shd w:val="clear" w:color="auto" w:fill="BFBFBF" w:themeFill="background1" w:themeFillShade="BF"/>
            <w:vAlign w:val="center"/>
          </w:tcPr>
          <w:p w14:paraId="5521D5D5" w14:textId="77777777" w:rsidR="000E59CA" w:rsidRDefault="000E59CA" w:rsidP="007B2B1B">
            <w:pPr>
              <w:pStyle w:val="ProductList-OfferingBody"/>
              <w:ind w:left="-113"/>
              <w:jc w:val="center"/>
            </w:pPr>
          </w:p>
        </w:tc>
        <w:tc>
          <w:tcPr>
            <w:tcW w:w="645" w:type="dxa"/>
            <w:shd w:val="clear" w:color="auto" w:fill="BFBFBF" w:themeFill="background1" w:themeFillShade="BF"/>
            <w:vAlign w:val="center"/>
          </w:tcPr>
          <w:p w14:paraId="0E1532F6" w14:textId="77777777" w:rsidR="000E59CA" w:rsidRDefault="000E59CA" w:rsidP="007B2B1B">
            <w:pPr>
              <w:pStyle w:val="ProductList-OfferingBody"/>
              <w:ind w:left="-113"/>
              <w:jc w:val="center"/>
            </w:pPr>
          </w:p>
        </w:tc>
        <w:tc>
          <w:tcPr>
            <w:tcW w:w="595" w:type="dxa"/>
            <w:shd w:val="clear" w:color="auto" w:fill="70AD47" w:themeFill="accent6"/>
            <w:vAlign w:val="center"/>
          </w:tcPr>
          <w:p w14:paraId="5E50AE07" w14:textId="77777777" w:rsidR="000E59CA" w:rsidRDefault="000E59CA" w:rsidP="007B2B1B">
            <w:pPr>
              <w:pStyle w:val="ProductList-OfferingBody"/>
              <w:ind w:left="-113"/>
              <w:jc w:val="center"/>
            </w:pPr>
          </w:p>
        </w:tc>
        <w:tc>
          <w:tcPr>
            <w:tcW w:w="596" w:type="dxa"/>
            <w:shd w:val="clear" w:color="auto" w:fill="BFBFBF" w:themeFill="background1" w:themeFillShade="BF"/>
            <w:vAlign w:val="center"/>
          </w:tcPr>
          <w:p w14:paraId="58313841" w14:textId="77777777" w:rsidR="000E59CA" w:rsidRDefault="000E59CA" w:rsidP="007B2B1B">
            <w:pPr>
              <w:pStyle w:val="ProductList-OfferingBody"/>
              <w:ind w:left="-113"/>
              <w:jc w:val="center"/>
            </w:pPr>
          </w:p>
        </w:tc>
      </w:tr>
      <w:tr w:rsidR="000E59CA" w:rsidRPr="00B948B7" w14:paraId="4CFF818F" w14:textId="77777777" w:rsidTr="008E738C">
        <w:tc>
          <w:tcPr>
            <w:tcW w:w="3060" w:type="dxa"/>
            <w:tcBorders>
              <w:top w:val="dashSmallGap" w:sz="4" w:space="0" w:color="BFBFBF" w:themeColor="background1" w:themeShade="BF"/>
              <w:left w:val="nil"/>
              <w:bottom w:val="nil"/>
              <w:right w:val="nil"/>
            </w:tcBorders>
          </w:tcPr>
          <w:p w14:paraId="2BC80F26" w14:textId="77777777" w:rsidR="000E59CA" w:rsidRPr="00B948B7" w:rsidRDefault="000E59CA" w:rsidP="00C05A53">
            <w:pPr>
              <w:pStyle w:val="ProductList-Offering1"/>
              <w:rPr>
                <w:lang w:val="es-ES"/>
              </w:rPr>
            </w:pPr>
            <w:bookmarkStart w:id="340" w:name="_Toc379797165"/>
            <w:bookmarkStart w:id="341" w:name="_Toc380513190"/>
            <w:bookmarkStart w:id="342" w:name="_Toc380655232"/>
            <w:bookmarkStart w:id="343" w:name="_Toc395021474"/>
            <w:r w:rsidRPr="00B948B7">
              <w:rPr>
                <w:lang w:val="es-ES"/>
              </w:rPr>
              <w:t xml:space="preserve">Licencias de Teletrabajo para Office </w:t>
            </w:r>
            <w:r w:rsidR="00B948B7" w:rsidRPr="00B948B7">
              <w:rPr>
                <w:lang w:val="es-ES"/>
              </w:rPr>
              <w:br/>
            </w:r>
            <w:r w:rsidRPr="00B948B7">
              <w:rPr>
                <w:lang w:val="es-ES"/>
              </w:rPr>
              <w:t>Standard 2013</w:t>
            </w:r>
            <w:bookmarkEnd w:id="340"/>
            <w:bookmarkEnd w:id="341"/>
            <w:bookmarkEnd w:id="342"/>
            <w:bookmarkEnd w:id="343"/>
            <w:r>
              <w:fldChar w:fldCharType="begin"/>
            </w:r>
            <w:r w:rsidRPr="00B948B7">
              <w:rPr>
                <w:lang w:val="es-ES"/>
              </w:rPr>
              <w:instrText>XE "Licencias de Teletrabajo para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14:paraId="34F9E505" w14:textId="77777777" w:rsidR="000E59CA" w:rsidRPr="00B948B7" w:rsidRDefault="000E59CA" w:rsidP="00C05A53">
            <w:pPr>
              <w:pStyle w:val="ProductList-OfferingBody"/>
              <w:ind w:left="-113"/>
              <w:jc w:val="center"/>
              <w:rPr>
                <w:lang w:val="es-ES"/>
              </w:rPr>
            </w:pPr>
            <w:r w:rsidRPr="00B948B7">
              <w:rPr>
                <w:lang w:val="es-ES"/>
              </w:rPr>
              <w:t>10/12</w:t>
            </w:r>
          </w:p>
        </w:tc>
        <w:tc>
          <w:tcPr>
            <w:tcW w:w="595" w:type="dxa"/>
            <w:tcBorders>
              <w:top w:val="dashSmallGap" w:sz="4" w:space="0" w:color="BFBFBF" w:themeColor="background1" w:themeShade="BF"/>
              <w:left w:val="nil"/>
              <w:bottom w:val="nil"/>
              <w:right w:val="nil"/>
            </w:tcBorders>
            <w:vAlign w:val="center"/>
          </w:tcPr>
          <w:p w14:paraId="71D3BDD7" w14:textId="77777777" w:rsidR="000E59CA" w:rsidRPr="00B948B7" w:rsidRDefault="000E59CA" w:rsidP="00C05A53">
            <w:pPr>
              <w:pStyle w:val="ProductList-OfferingBody"/>
              <w:ind w:left="-113"/>
              <w:jc w:val="center"/>
              <w:rPr>
                <w:lang w:val="es-ES"/>
              </w:rPr>
            </w:pPr>
            <w:r w:rsidRPr="00B948B7">
              <w:rPr>
                <w:lang w:val="es-ES"/>
              </w:rPr>
              <w:t>2</w:t>
            </w:r>
          </w:p>
        </w:tc>
        <w:tc>
          <w:tcPr>
            <w:tcW w:w="596" w:type="dxa"/>
            <w:tcBorders>
              <w:top w:val="dashSmallGap" w:sz="4" w:space="0" w:color="BFBFBF" w:themeColor="background1" w:themeShade="BF"/>
              <w:left w:val="nil"/>
              <w:bottom w:val="nil"/>
              <w:right w:val="nil"/>
            </w:tcBorders>
            <w:vAlign w:val="center"/>
          </w:tcPr>
          <w:p w14:paraId="6326D6D1" w14:textId="77777777" w:rsidR="000E59CA" w:rsidRPr="00B948B7" w:rsidRDefault="000E59CA" w:rsidP="00C05A53">
            <w:pPr>
              <w:pStyle w:val="ProductList-OfferingBody"/>
              <w:ind w:left="-113"/>
              <w:jc w:val="center"/>
              <w:rPr>
                <w:lang w:val="es-ES"/>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40BF78D" w14:textId="77777777" w:rsidR="000E59CA" w:rsidRPr="00B948B7" w:rsidRDefault="000E59CA" w:rsidP="00C05A53">
            <w:pPr>
              <w:pStyle w:val="ProductList-OfferingBody"/>
              <w:ind w:left="-113"/>
              <w:jc w:val="center"/>
              <w:rPr>
                <w:lang w:val="es-ES"/>
              </w:rPr>
            </w:pPr>
          </w:p>
        </w:tc>
        <w:tc>
          <w:tcPr>
            <w:tcW w:w="595" w:type="dxa"/>
            <w:tcBorders>
              <w:left w:val="single" w:sz="12" w:space="0" w:color="FFFFFF" w:themeColor="background1"/>
            </w:tcBorders>
            <w:shd w:val="clear" w:color="auto" w:fill="BFBFBF" w:themeFill="background1" w:themeFillShade="BF"/>
            <w:vAlign w:val="center"/>
          </w:tcPr>
          <w:p w14:paraId="3A24BE14" w14:textId="77777777" w:rsidR="000E59CA" w:rsidRPr="00B948B7" w:rsidRDefault="000E59CA" w:rsidP="007B2B1B">
            <w:pPr>
              <w:pStyle w:val="ProductList-OfferingBody"/>
              <w:ind w:left="-113"/>
              <w:jc w:val="center"/>
              <w:rPr>
                <w:lang w:val="es-ES"/>
              </w:rPr>
            </w:pPr>
          </w:p>
        </w:tc>
        <w:tc>
          <w:tcPr>
            <w:tcW w:w="596" w:type="dxa"/>
            <w:shd w:val="clear" w:color="auto" w:fill="70AD47" w:themeFill="accent6"/>
            <w:vAlign w:val="center"/>
          </w:tcPr>
          <w:p w14:paraId="2E9CE7A6" w14:textId="77777777" w:rsidR="000E59CA" w:rsidRPr="00654393" w:rsidRDefault="000E59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546F91BD" w14:textId="77777777" w:rsidR="000E59CA" w:rsidRPr="00B948B7" w:rsidRDefault="000E59CA" w:rsidP="007B2B1B">
            <w:pPr>
              <w:pStyle w:val="ProductList-OfferingBody"/>
              <w:ind w:left="-113"/>
              <w:jc w:val="center"/>
              <w:rPr>
                <w:lang w:val="es-ES"/>
              </w:rPr>
            </w:pPr>
          </w:p>
        </w:tc>
        <w:tc>
          <w:tcPr>
            <w:tcW w:w="596" w:type="dxa"/>
            <w:shd w:val="clear" w:color="auto" w:fill="BFBFBF" w:themeFill="background1" w:themeFillShade="BF"/>
            <w:vAlign w:val="center"/>
          </w:tcPr>
          <w:p w14:paraId="5736CF9C" w14:textId="77777777" w:rsidR="000E59CA" w:rsidRPr="00B948B7" w:rsidRDefault="000E59CA" w:rsidP="007B2B1B">
            <w:pPr>
              <w:pStyle w:val="ProductList-OfferingBody"/>
              <w:ind w:left="-113"/>
              <w:jc w:val="center"/>
              <w:rPr>
                <w:lang w:val="es-ES"/>
              </w:rPr>
            </w:pPr>
          </w:p>
        </w:tc>
        <w:tc>
          <w:tcPr>
            <w:tcW w:w="595" w:type="dxa"/>
            <w:shd w:val="clear" w:color="auto" w:fill="BFBFBF" w:themeFill="background1" w:themeFillShade="BF"/>
            <w:vAlign w:val="center"/>
          </w:tcPr>
          <w:p w14:paraId="6CC7663E" w14:textId="77777777" w:rsidR="000E59CA" w:rsidRPr="00B948B7" w:rsidRDefault="000E59CA" w:rsidP="007B2B1B">
            <w:pPr>
              <w:pStyle w:val="ProductList-OfferingBody"/>
              <w:ind w:left="-113"/>
              <w:jc w:val="center"/>
              <w:rPr>
                <w:lang w:val="es-ES"/>
              </w:rPr>
            </w:pPr>
          </w:p>
        </w:tc>
        <w:tc>
          <w:tcPr>
            <w:tcW w:w="546" w:type="dxa"/>
            <w:shd w:val="clear" w:color="auto" w:fill="BFBFBF" w:themeFill="background1" w:themeFillShade="BF"/>
            <w:vAlign w:val="center"/>
          </w:tcPr>
          <w:p w14:paraId="38AA38CF" w14:textId="77777777" w:rsidR="000E59CA" w:rsidRPr="00B948B7" w:rsidRDefault="000E59CA" w:rsidP="007B2B1B">
            <w:pPr>
              <w:pStyle w:val="ProductList-OfferingBody"/>
              <w:ind w:left="-113"/>
              <w:jc w:val="center"/>
              <w:rPr>
                <w:lang w:val="es-ES"/>
              </w:rPr>
            </w:pPr>
          </w:p>
        </w:tc>
        <w:tc>
          <w:tcPr>
            <w:tcW w:w="645" w:type="dxa"/>
            <w:shd w:val="clear" w:color="auto" w:fill="BFBFBF" w:themeFill="background1" w:themeFillShade="BF"/>
            <w:vAlign w:val="center"/>
          </w:tcPr>
          <w:p w14:paraId="75522068" w14:textId="77777777" w:rsidR="000E59CA" w:rsidRPr="00B948B7" w:rsidRDefault="000E59CA" w:rsidP="007B2B1B">
            <w:pPr>
              <w:pStyle w:val="ProductList-OfferingBody"/>
              <w:ind w:left="-113"/>
              <w:jc w:val="center"/>
              <w:rPr>
                <w:lang w:val="es-ES"/>
              </w:rPr>
            </w:pPr>
          </w:p>
        </w:tc>
        <w:tc>
          <w:tcPr>
            <w:tcW w:w="595" w:type="dxa"/>
            <w:shd w:val="clear" w:color="auto" w:fill="70AD47" w:themeFill="accent6"/>
            <w:vAlign w:val="center"/>
          </w:tcPr>
          <w:p w14:paraId="6AB2335C" w14:textId="77777777" w:rsidR="000E59CA" w:rsidRPr="00B948B7" w:rsidRDefault="000E59CA" w:rsidP="007B2B1B">
            <w:pPr>
              <w:pStyle w:val="ProductList-OfferingBody"/>
              <w:ind w:left="-113"/>
              <w:jc w:val="center"/>
              <w:rPr>
                <w:lang w:val="es-ES"/>
              </w:rPr>
            </w:pPr>
          </w:p>
        </w:tc>
        <w:tc>
          <w:tcPr>
            <w:tcW w:w="596" w:type="dxa"/>
            <w:shd w:val="clear" w:color="auto" w:fill="BFBFBF" w:themeFill="background1" w:themeFillShade="BF"/>
            <w:vAlign w:val="center"/>
          </w:tcPr>
          <w:p w14:paraId="51693ABF" w14:textId="77777777" w:rsidR="000E59CA" w:rsidRPr="00B948B7" w:rsidRDefault="000E59CA" w:rsidP="007B2B1B">
            <w:pPr>
              <w:pStyle w:val="ProductList-OfferingBody"/>
              <w:ind w:left="-113"/>
              <w:jc w:val="center"/>
              <w:rPr>
                <w:lang w:val="es-ES"/>
              </w:rPr>
            </w:pPr>
          </w:p>
        </w:tc>
      </w:tr>
    </w:tbl>
    <w:p w14:paraId="011A326E" w14:textId="77777777" w:rsidR="00407E60" w:rsidRPr="00B948B7" w:rsidRDefault="00407E60" w:rsidP="004F3C6D">
      <w:pPr>
        <w:pStyle w:val="ProductList-Body"/>
        <w:rPr>
          <w:lang w:val="es-ES"/>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A0F4D" w:rsidRPr="00334BF8" w14:paraId="41A93668" w14:textId="77777777" w:rsidTr="000E59CA">
        <w:tc>
          <w:tcPr>
            <w:tcW w:w="3596" w:type="dxa"/>
          </w:tcPr>
          <w:p w14:paraId="650D5384" w14:textId="77777777" w:rsidR="00AA0F4D" w:rsidRPr="002764AA" w:rsidRDefault="00E832F9" w:rsidP="005604DF">
            <w:pPr>
              <w:pStyle w:val="ProductList-Body"/>
              <w:tabs>
                <w:tab w:val="clear" w:pos="158"/>
                <w:tab w:val="left" w:pos="1062"/>
              </w:tabs>
              <w:spacing w:before="20" w:after="20"/>
              <w:rPr>
                <w:lang w:val="es-ES"/>
              </w:rPr>
            </w:pPr>
            <w:r>
              <w:rPr>
                <w:lang w:val="es-ES"/>
              </w:rPr>
              <w:t xml:space="preserve">Versión anterior: </w:t>
            </w:r>
            <w:r w:rsidR="00AA0F4D" w:rsidRPr="002764AA">
              <w:rPr>
                <w:b/>
                <w:lang w:val="es-ES"/>
              </w:rPr>
              <w:t xml:space="preserve">Office 2010 y aplicaciones de Office 2010 </w:t>
            </w:r>
            <w:r w:rsidR="00AA0F4D" w:rsidRPr="002764AA">
              <w:rPr>
                <w:lang w:val="es-ES"/>
              </w:rPr>
              <w:t>(4/10)</w:t>
            </w:r>
          </w:p>
        </w:tc>
        <w:tc>
          <w:tcPr>
            <w:tcW w:w="3597" w:type="dxa"/>
          </w:tcPr>
          <w:p w14:paraId="4B49D994" w14:textId="77777777" w:rsidR="00AA0F4D" w:rsidRPr="002764AA" w:rsidRDefault="00AA0F4D" w:rsidP="00AA0F4D">
            <w:pPr>
              <w:pStyle w:val="ProductList-Body"/>
              <w:spacing w:before="20" w:after="20"/>
              <w:rPr>
                <w:lang w:val="es-ES"/>
              </w:rPr>
            </w:pPr>
            <w:r w:rsidRPr="002764AA">
              <w:rPr>
                <w:lang w:val="es-ES"/>
              </w:rPr>
              <w:t xml:space="preserve">Grupo de productos: </w:t>
            </w:r>
            <w:r w:rsidRPr="002764AA">
              <w:rPr>
                <w:b/>
                <w:lang w:val="es-ES"/>
              </w:rPr>
              <w:t>Aplicación</w:t>
            </w:r>
          </w:p>
          <w:p w14:paraId="6B2CD3E9" w14:textId="77777777" w:rsidR="00AA0F4D" w:rsidRPr="002764AA" w:rsidRDefault="00FA4813" w:rsidP="00AA0F4D">
            <w:pPr>
              <w:pStyle w:val="ProductList-Body"/>
              <w:spacing w:before="20" w:after="20"/>
              <w:rPr>
                <w:lang w:val="es-ES"/>
              </w:rPr>
            </w:pPr>
            <w:hyperlink w:anchor="SoftwareAssurance" w:history="1">
              <w:r w:rsidR="00EF14F6" w:rsidRPr="002764AA">
                <w:rPr>
                  <w:rStyle w:val="Hyperlink"/>
                  <w:color w:val="000000" w:themeColor="text1"/>
                  <w:u w:val="none"/>
                  <w:lang w:val="es-ES"/>
                </w:rPr>
                <w:t>Beneficios de Software Assurance</w:t>
              </w:r>
            </w:hyperlink>
            <w:r w:rsidR="00EF14F6" w:rsidRPr="002764AA">
              <w:rPr>
                <w:lang w:val="es-ES"/>
              </w:rPr>
              <w:t xml:space="preserve">: </w:t>
            </w:r>
            <w:r w:rsidR="00EF14F6" w:rsidRPr="002764AA">
              <w:rPr>
                <w:b/>
                <w:lang w:val="es-ES"/>
              </w:rPr>
              <w:t>Desktop</w:t>
            </w:r>
          </w:p>
        </w:tc>
        <w:tc>
          <w:tcPr>
            <w:tcW w:w="3597" w:type="dxa"/>
          </w:tcPr>
          <w:p w14:paraId="31CA86FC" w14:textId="77777777" w:rsidR="00AA0F4D" w:rsidRPr="002764AA" w:rsidRDefault="00AA0F4D" w:rsidP="005604DF">
            <w:pPr>
              <w:pStyle w:val="ProductList-Body"/>
              <w:tabs>
                <w:tab w:val="clear" w:pos="158"/>
              </w:tabs>
              <w:spacing w:before="20" w:after="20"/>
              <w:rPr>
                <w:lang w:val="es-ES"/>
              </w:rPr>
            </w:pPr>
            <w:r w:rsidRPr="002764AA">
              <w:rPr>
                <w:lang w:val="es-ES"/>
              </w:rPr>
              <w:t xml:space="preserve">Plataforma independiente: </w:t>
            </w:r>
            <w:r w:rsidRPr="002764AA">
              <w:rPr>
                <w:b/>
                <w:lang w:val="es-ES"/>
              </w:rPr>
              <w:t>Conjuntos de aplicaciones de Office y aplicaciones de Office</w:t>
            </w:r>
          </w:p>
        </w:tc>
      </w:tr>
      <w:tr w:rsidR="006E6A2F" w:rsidRPr="00334BF8" w14:paraId="7ED42033" w14:textId="77777777" w:rsidTr="000E59CA">
        <w:tc>
          <w:tcPr>
            <w:tcW w:w="3596" w:type="dxa"/>
          </w:tcPr>
          <w:p w14:paraId="13990ADA" w14:textId="77777777" w:rsidR="006E6A2F" w:rsidRPr="002764AA" w:rsidRDefault="006E6A2F" w:rsidP="005604DF">
            <w:pPr>
              <w:pStyle w:val="ProductList-Body"/>
              <w:spacing w:before="20" w:after="20"/>
              <w:rPr>
                <w:lang w:val="es-ES"/>
              </w:rPr>
            </w:pPr>
            <w:r w:rsidRPr="002764AA">
              <w:rPr>
                <w:b/>
                <w:lang w:val="es-ES"/>
              </w:rPr>
              <w:t>Office 2007 y aplicaciones de Office 2007</w:t>
            </w:r>
            <w:r w:rsidRPr="002764AA">
              <w:rPr>
                <w:lang w:val="es-ES"/>
              </w:rPr>
              <w:t xml:space="preserve"> (11/06)</w:t>
            </w:r>
          </w:p>
        </w:tc>
        <w:tc>
          <w:tcPr>
            <w:tcW w:w="3597" w:type="dxa"/>
          </w:tcPr>
          <w:p w14:paraId="71420337" w14:textId="77777777" w:rsidR="006E6A2F" w:rsidRPr="002764AA" w:rsidRDefault="006E6A2F" w:rsidP="005604DF">
            <w:pPr>
              <w:pStyle w:val="ProductList-Body"/>
              <w:spacing w:before="20" w:after="20"/>
              <w:rPr>
                <w:lang w:val="fr-FR"/>
              </w:rPr>
            </w:pPr>
            <w:r w:rsidRPr="002764AA">
              <w:rPr>
                <w:lang w:val="fr-FR"/>
              </w:rPr>
              <w:t xml:space="preserve">Suite: </w:t>
            </w:r>
            <w:r w:rsidRPr="002764AA">
              <w:rPr>
                <w:b/>
                <w:lang w:val="fr-FR"/>
              </w:rPr>
              <w:t>Office Professional Plus 2013</w:t>
            </w:r>
            <w:r>
              <w:fldChar w:fldCharType="begin"/>
            </w:r>
            <w:r w:rsidRPr="002764AA">
              <w:rPr>
                <w:lang w:val="fr-FR"/>
              </w:rPr>
              <w:instrText>XE "Office Professional Plus 2013"</w:instrText>
            </w:r>
            <w:r>
              <w:fldChar w:fldCharType="end"/>
            </w:r>
            <w:r w:rsidRPr="002764AA">
              <w:rPr>
                <w:b/>
                <w:lang w:val="fr-FR"/>
              </w:rPr>
              <w:t xml:space="preserve"> y Office Standard 2013</w:t>
            </w:r>
            <w:r>
              <w:fldChar w:fldCharType="begin"/>
            </w:r>
            <w:r w:rsidRPr="002764AA">
              <w:rPr>
                <w:lang w:val="fr-FR"/>
              </w:rPr>
              <w:instrText>XE "Office Standard 2013"</w:instrText>
            </w:r>
            <w:r>
              <w:fldChar w:fldCharType="end"/>
            </w:r>
          </w:p>
        </w:tc>
        <w:tc>
          <w:tcPr>
            <w:tcW w:w="3597" w:type="dxa"/>
          </w:tcPr>
          <w:p w14:paraId="0C8253C3" w14:textId="77777777" w:rsidR="006E6A2F" w:rsidRPr="002764AA" w:rsidRDefault="006E6A2F" w:rsidP="00AA0F4D">
            <w:pPr>
              <w:pStyle w:val="ProductList-Body"/>
              <w:spacing w:before="20" w:after="20"/>
              <w:rPr>
                <w:lang w:val="es-ES"/>
              </w:rPr>
            </w:pPr>
            <w:r w:rsidRPr="002764AA">
              <w:rPr>
                <w:lang w:val="es-ES"/>
              </w:rPr>
              <w:t xml:space="preserve">Descuento por actualización: </w:t>
            </w:r>
            <w:r w:rsidRPr="002764AA">
              <w:rPr>
                <w:b/>
                <w:lang w:val="es-ES"/>
              </w:rPr>
              <w:t>Office Professional Plus</w:t>
            </w:r>
          </w:p>
        </w:tc>
      </w:tr>
      <w:tr w:rsidR="00AA0F4D" w:rsidRPr="00232E84" w14:paraId="7A7B3212" w14:textId="77777777" w:rsidTr="000E59CA">
        <w:tc>
          <w:tcPr>
            <w:tcW w:w="3596" w:type="dxa"/>
          </w:tcPr>
          <w:p w14:paraId="2AE445DB" w14:textId="77777777" w:rsidR="00AA0F4D" w:rsidRPr="002764AA" w:rsidRDefault="00AA0F4D" w:rsidP="005604DF">
            <w:pPr>
              <w:pStyle w:val="ProductList-Body"/>
              <w:tabs>
                <w:tab w:val="clear" w:pos="158"/>
              </w:tabs>
              <w:spacing w:before="20" w:after="20"/>
              <w:rPr>
                <w:lang w:val="fr-FR"/>
              </w:rPr>
            </w:pPr>
            <w:r w:rsidRPr="002764AA">
              <w:rPr>
                <w:lang w:val="fr-FR"/>
              </w:rPr>
              <w:t xml:space="preserve">Transición elegible: </w:t>
            </w:r>
            <w:r w:rsidRPr="002764AA">
              <w:rPr>
                <w:b/>
                <w:lang w:val="fr-FR"/>
              </w:rPr>
              <w:t>Office Professional Plus, Project Professional, Visio Professional</w:t>
            </w:r>
          </w:p>
        </w:tc>
        <w:tc>
          <w:tcPr>
            <w:tcW w:w="3597" w:type="dxa"/>
          </w:tcPr>
          <w:p w14:paraId="1258A9D2" w14:textId="77777777" w:rsidR="00AA0F4D" w:rsidRPr="002764AA" w:rsidRDefault="00AA0F4D" w:rsidP="00AA0F4D">
            <w:pPr>
              <w:pStyle w:val="ProductList-Body"/>
              <w:spacing w:before="20" w:after="20"/>
              <w:rPr>
                <w:lang w:val="fr-FR"/>
              </w:rPr>
            </w:pPr>
          </w:p>
        </w:tc>
        <w:tc>
          <w:tcPr>
            <w:tcW w:w="3597" w:type="dxa"/>
          </w:tcPr>
          <w:p w14:paraId="6E7786CC" w14:textId="77777777" w:rsidR="00AA0F4D" w:rsidRPr="002764AA" w:rsidRDefault="00AA0F4D" w:rsidP="00AA0F4D">
            <w:pPr>
              <w:pStyle w:val="ProductList-Body"/>
              <w:spacing w:before="20" w:after="20"/>
              <w:rPr>
                <w:lang w:val="fr-FR"/>
              </w:rPr>
            </w:pPr>
          </w:p>
        </w:tc>
      </w:tr>
    </w:tbl>
    <w:p w14:paraId="633CE761"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32856468" w14:textId="77777777" w:rsidR="00306B0E" w:rsidRPr="002764AA" w:rsidRDefault="00306B0E" w:rsidP="00306B0E">
      <w:pPr>
        <w:pStyle w:val="ProductList-Body"/>
        <w:rPr>
          <w:lang w:val="es-ES"/>
        </w:rPr>
      </w:pPr>
      <w:r w:rsidRPr="002764AA">
        <w:rPr>
          <w:b/>
          <w:color w:val="00188F"/>
          <w:lang w:val="es-ES"/>
        </w:rPr>
        <w:t>Licencia de Teletrabajo</w:t>
      </w:r>
    </w:p>
    <w:p w14:paraId="4269C066" w14:textId="77777777" w:rsidR="00F8294E" w:rsidRPr="002764AA" w:rsidRDefault="00F8294E" w:rsidP="00306B0E">
      <w:pPr>
        <w:pStyle w:val="ProductList-Body"/>
        <w:rPr>
          <w:lang w:val="es-ES"/>
        </w:rPr>
      </w:pPr>
      <w:r w:rsidRPr="002764AA">
        <w:rPr>
          <w:lang w:val="es-ES"/>
        </w:rPr>
        <w:t>Una Licencia de teletrabajo es una licencia opcional que se puede adquirir en conjunto con una licencia completa para Office Standard u Office Professional Plus. Permite al usuario principal del software instalar y usar también el software en un escritorio fuera de las oficinas de Licencias por</w:t>
      </w:r>
      <w:r w:rsidR="008E738C">
        <w:rPr>
          <w:lang w:val="es-ES"/>
        </w:rPr>
        <w:t> </w:t>
      </w:r>
      <w:r w:rsidRPr="002764AA">
        <w:rPr>
          <w:lang w:val="es-ES"/>
        </w:rPr>
        <w:t>Volumen del cliente o su filial (por ejemplo, en el hogar del usuario). La oferta de Teletrabajo no es una oferta de plan de adquisición para empleados. El cliente de licencias por volumen (no el empleado) conserva los derechos de la licencia de Teletrabajo.</w:t>
      </w:r>
      <w:r w:rsidR="00827958" w:rsidRPr="002764AA">
        <w:rPr>
          <w:lang w:val="es-ES"/>
        </w:rPr>
        <w:t xml:space="preserve"> </w:t>
      </w:r>
      <w:r w:rsidRPr="002764AA">
        <w:rPr>
          <w:lang w:val="es-ES"/>
        </w:rPr>
        <w:t xml:space="preserve">Un </w:t>
      </w:r>
      <w:r w:rsidR="000A6B49" w:rsidRPr="002764AA">
        <w:rPr>
          <w:lang w:val="es-ES"/>
        </w:rPr>
        <w:t>“</w:t>
      </w:r>
      <w:r w:rsidRPr="002764AA">
        <w:rPr>
          <w:lang w:val="es-ES"/>
        </w:rPr>
        <w:t>usuario principal”, para fines de esta sección, se refiere al usuario que utiliza un Dispositivo con licencia en las instalaciones de Licencias por volumen del cliente más del 50% del tiempo en cualquier periodo de 90 días.</w:t>
      </w:r>
    </w:p>
    <w:p w14:paraId="6E06E1FE" w14:textId="77777777" w:rsidR="00306B0E" w:rsidRDefault="00306B0E" w:rsidP="00306B0E">
      <w:pPr>
        <w:pStyle w:val="ProductList-Body"/>
        <w:rPr>
          <w:lang w:val="es-ES"/>
        </w:rPr>
      </w:pPr>
    </w:p>
    <w:p w14:paraId="1918BE6B" w14:textId="77777777" w:rsidR="00E37FAA" w:rsidRPr="002764AA" w:rsidRDefault="00E37FAA" w:rsidP="00306B0E">
      <w:pPr>
        <w:pStyle w:val="ProductList-Body"/>
        <w:rPr>
          <w:lang w:val="es-ES"/>
        </w:rPr>
      </w:pPr>
    </w:p>
    <w:p w14:paraId="654DCD22" w14:textId="77777777" w:rsidR="00056FAF" w:rsidRPr="002764AA" w:rsidRDefault="00056FAF" w:rsidP="00056FAF">
      <w:pPr>
        <w:pStyle w:val="ProductList-Body"/>
        <w:rPr>
          <w:lang w:val="es-ES"/>
        </w:rPr>
      </w:pPr>
      <w:r w:rsidRPr="002764AA">
        <w:rPr>
          <w:b/>
          <w:color w:val="00188F"/>
          <w:lang w:val="es-ES"/>
        </w:rPr>
        <w:t>Office Professional Plus 2013</w:t>
      </w:r>
      <w:r>
        <w:fldChar w:fldCharType="begin"/>
      </w:r>
      <w:r w:rsidRPr="002764AA">
        <w:rPr>
          <w:lang w:val="es-ES"/>
        </w:rPr>
        <w:instrText>XE "Office Professional Plus 2013"</w:instrText>
      </w:r>
      <w:r>
        <w:fldChar w:fldCharType="end"/>
      </w:r>
      <w:r w:rsidRPr="002764AA">
        <w:rPr>
          <w:b/>
          <w:color w:val="00188F"/>
          <w:lang w:val="es-ES"/>
        </w:rPr>
        <w:t xml:space="preserve"> </w:t>
      </w:r>
    </w:p>
    <w:p w14:paraId="74C38F61" w14:textId="77777777" w:rsidR="00056FAF" w:rsidRPr="002764AA" w:rsidRDefault="00056FAF" w:rsidP="00056FAF">
      <w:pPr>
        <w:pStyle w:val="ProductList-Body"/>
        <w:rPr>
          <w:lang w:val="es-ES"/>
        </w:rPr>
      </w:pPr>
      <w:r w:rsidRPr="002764AA">
        <w:rPr>
          <w:lang w:val="es-ES"/>
        </w:rPr>
        <w:t>Una licencia para Office Professional Plus 2013</w:t>
      </w:r>
      <w:r>
        <w:fldChar w:fldCharType="begin"/>
      </w:r>
      <w:r w:rsidRPr="002764AA">
        <w:rPr>
          <w:lang w:val="es-ES"/>
        </w:rPr>
        <w:instrText>XE "Office Professional Plus 2013"</w:instrText>
      </w:r>
      <w:r>
        <w:fldChar w:fldCharType="end"/>
      </w:r>
      <w:r w:rsidRPr="002764AA">
        <w:rPr>
          <w:lang w:val="es-ES"/>
        </w:rPr>
        <w:t xml:space="preserve"> incluye también una licencia para el uso comercial de Office Home and Student RT 2013</w:t>
      </w:r>
      <w:r>
        <w:fldChar w:fldCharType="begin"/>
      </w:r>
      <w:r w:rsidRPr="002764AA">
        <w:rPr>
          <w:lang w:val="es-ES"/>
        </w:rPr>
        <w:instrText>XE "Uso comercial de Office Home and Student RT 2013"</w:instrText>
      </w:r>
      <w:r>
        <w:fldChar w:fldCharType="end"/>
      </w:r>
      <w:r w:rsidRPr="002764AA">
        <w:rPr>
          <w:lang w:val="es-ES"/>
        </w:rPr>
        <w:t xml:space="preserve"> y los derechos de Office Web Apps Server 2013</w:t>
      </w:r>
      <w:r>
        <w:fldChar w:fldCharType="begin"/>
      </w:r>
      <w:r w:rsidRPr="002764AA">
        <w:rPr>
          <w:lang w:val="es-ES"/>
        </w:rPr>
        <w:instrText>XE "Office Web Apps Server 2013"</w:instrText>
      </w:r>
      <w:r>
        <w:fldChar w:fldCharType="end"/>
      </w:r>
      <w:r w:rsidRPr="002764AA">
        <w:rPr>
          <w:lang w:val="es-ES"/>
        </w:rPr>
        <w:t>.</w:t>
      </w:r>
    </w:p>
    <w:p w14:paraId="0D606A03" w14:textId="77777777" w:rsidR="00056FAF" w:rsidRPr="002764AA" w:rsidRDefault="00056FAF" w:rsidP="00056FAF">
      <w:pPr>
        <w:pStyle w:val="ProductList-Body"/>
        <w:rPr>
          <w:lang w:val="es-ES"/>
        </w:rPr>
      </w:pPr>
    </w:p>
    <w:p w14:paraId="46CFAC9D" w14:textId="77777777" w:rsidR="00056FAF" w:rsidRPr="002764AA" w:rsidRDefault="00056FAF" w:rsidP="00AE6A98">
      <w:pPr>
        <w:pStyle w:val="ProductList-Body"/>
        <w:rPr>
          <w:lang w:val="es-ES"/>
        </w:rPr>
      </w:pPr>
      <w:r w:rsidRPr="002764AA">
        <w:rPr>
          <w:lang w:val="es-ES"/>
        </w:rPr>
        <w:t>Los clientes de Open Value pueden ser elegibles para recibir un descuento de actualización basado en las licencias de Office Professional 2010</w:t>
      </w:r>
      <w:r>
        <w:fldChar w:fldCharType="begin"/>
      </w:r>
      <w:r w:rsidRPr="002764AA">
        <w:rPr>
          <w:lang w:val="es-ES"/>
        </w:rPr>
        <w:instrText>XE "Office Professional 2010"</w:instrText>
      </w:r>
      <w:r>
        <w:fldChar w:fldCharType="end"/>
      </w:r>
      <w:r w:rsidRPr="002764AA">
        <w:rPr>
          <w:lang w:val="es-ES"/>
        </w:rPr>
        <w:t xml:space="preserve"> o</w:t>
      </w:r>
      <w:r w:rsidR="00AE6A98">
        <w:rPr>
          <w:lang w:val="es-ES"/>
        </w:rPr>
        <w:t> </w:t>
      </w:r>
      <w:r w:rsidRPr="002764AA">
        <w:rPr>
          <w:lang w:val="es-ES"/>
        </w:rPr>
        <w:t>2013 o de Office Professional Plus 2010</w:t>
      </w:r>
      <w:r>
        <w:fldChar w:fldCharType="begin"/>
      </w:r>
      <w:r w:rsidRPr="002764AA">
        <w:rPr>
          <w:lang w:val="es-ES"/>
        </w:rPr>
        <w:instrText>XE "Office Professional Plus 2010"</w:instrText>
      </w:r>
      <w:r>
        <w:fldChar w:fldCharType="end"/>
      </w:r>
      <w:r w:rsidRPr="002764AA">
        <w:rPr>
          <w:lang w:val="es-ES"/>
        </w:rPr>
        <w:t xml:space="preserve"> existentes.</w:t>
      </w:r>
    </w:p>
    <w:p w14:paraId="281DCD5E" w14:textId="77777777" w:rsidR="00056FAF" w:rsidRPr="002764AA" w:rsidRDefault="00056FAF" w:rsidP="00056FAF">
      <w:pPr>
        <w:pStyle w:val="ProductList-Body"/>
        <w:rPr>
          <w:lang w:val="es-ES"/>
        </w:rPr>
      </w:pPr>
    </w:p>
    <w:p w14:paraId="1A5C49D2" w14:textId="77777777" w:rsidR="00056FAF" w:rsidRPr="002764AA" w:rsidRDefault="00056FAF" w:rsidP="00056FAF">
      <w:pPr>
        <w:pStyle w:val="ProductList-Body"/>
        <w:rPr>
          <w:lang w:val="es-ES"/>
        </w:rPr>
      </w:pPr>
      <w:r w:rsidRPr="002764AA">
        <w:rPr>
          <w:b/>
          <w:color w:val="00188F"/>
          <w:lang w:val="es-ES"/>
        </w:rPr>
        <w:t xml:space="preserve">Office Standard </w:t>
      </w:r>
      <w:r w:rsidR="009C581C">
        <w:rPr>
          <w:b/>
          <w:color w:val="00188F"/>
          <w:lang w:val="es-ES"/>
        </w:rPr>
        <w:t>2013</w:t>
      </w:r>
      <w:r>
        <w:fldChar w:fldCharType="begin"/>
      </w:r>
      <w:r w:rsidRPr="002764AA">
        <w:rPr>
          <w:lang w:val="es-ES"/>
        </w:rPr>
        <w:instrText>XE "Office Standard 2013"</w:instrText>
      </w:r>
      <w:r>
        <w:fldChar w:fldCharType="end"/>
      </w:r>
    </w:p>
    <w:p w14:paraId="6188B961" w14:textId="77777777" w:rsidR="00056FAF" w:rsidRPr="002764AA" w:rsidRDefault="00056FAF" w:rsidP="00AE6A98">
      <w:pPr>
        <w:pStyle w:val="ProductList-Body"/>
        <w:rPr>
          <w:lang w:val="es-ES"/>
        </w:rPr>
      </w:pPr>
      <w:r w:rsidRPr="002764AA">
        <w:rPr>
          <w:lang w:val="es-ES"/>
        </w:rPr>
        <w:t>Una licencia para Office Standard 2013</w:t>
      </w:r>
      <w:r>
        <w:fldChar w:fldCharType="begin"/>
      </w:r>
      <w:r w:rsidRPr="002764AA">
        <w:rPr>
          <w:lang w:val="es-ES"/>
        </w:rPr>
        <w:instrText>XE "Office Standard 2013"</w:instrText>
      </w:r>
      <w:r>
        <w:fldChar w:fldCharType="end"/>
      </w:r>
      <w:r w:rsidRPr="002764AA">
        <w:rPr>
          <w:lang w:val="es-ES"/>
        </w:rPr>
        <w:t xml:space="preserve"> incluye también una licencia para el uso comercial de Office Home and Student RT 2013</w:t>
      </w:r>
      <w:r>
        <w:fldChar w:fldCharType="begin"/>
      </w:r>
      <w:r w:rsidRPr="002764AA">
        <w:rPr>
          <w:lang w:val="es-ES"/>
        </w:rPr>
        <w:instrText>XE "Uso comercial de Office Home and Student RT 2013"</w:instrText>
      </w:r>
      <w:r>
        <w:fldChar w:fldCharType="end"/>
      </w:r>
      <w:r w:rsidRPr="002764AA">
        <w:rPr>
          <w:lang w:val="es-ES"/>
        </w:rPr>
        <w:t xml:space="preserve"> y los derechos de</w:t>
      </w:r>
      <w:r w:rsidR="00AE6A98">
        <w:rPr>
          <w:lang w:val="es-ES"/>
        </w:rPr>
        <w:t> </w:t>
      </w:r>
      <w:r w:rsidRPr="002764AA">
        <w:rPr>
          <w:lang w:val="es-ES"/>
        </w:rPr>
        <w:t>Office Web Apps Server 2013</w:t>
      </w:r>
      <w:r>
        <w:fldChar w:fldCharType="begin"/>
      </w:r>
      <w:r w:rsidRPr="002764AA">
        <w:rPr>
          <w:lang w:val="es-ES"/>
        </w:rPr>
        <w:instrText>XE "Office Web Apps Server 2013"</w:instrText>
      </w:r>
      <w:r>
        <w:fldChar w:fldCharType="end"/>
      </w:r>
      <w:r w:rsidRPr="002764AA">
        <w:rPr>
          <w:lang w:val="es-ES"/>
        </w:rPr>
        <w:t>.</w:t>
      </w:r>
    </w:p>
    <w:p w14:paraId="553CB200" w14:textId="77777777" w:rsidR="00306B0E" w:rsidRPr="002764AA" w:rsidRDefault="00306B0E" w:rsidP="00056FAF">
      <w:pPr>
        <w:pStyle w:val="ProductList-Body"/>
        <w:rPr>
          <w:lang w:val="es-ES"/>
        </w:rPr>
      </w:pPr>
    </w:p>
    <w:p w14:paraId="14859C32" w14:textId="77777777" w:rsidR="00306B0E" w:rsidRPr="002764AA" w:rsidRDefault="00306B0E" w:rsidP="00306B0E">
      <w:pPr>
        <w:pStyle w:val="ProductList-Body"/>
        <w:rPr>
          <w:lang w:val="es-ES"/>
        </w:rPr>
      </w:pPr>
      <w:r w:rsidRPr="002764AA">
        <w:rPr>
          <w:b/>
          <w:color w:val="00188F"/>
          <w:lang w:val="es-ES"/>
        </w:rPr>
        <w:t>Derecho de cambio a una versión anterior de Office Multi-Language Pack 2013</w:t>
      </w:r>
    </w:p>
    <w:p w14:paraId="64C5D6BF" w14:textId="77777777" w:rsidR="00306B0E" w:rsidRPr="002764AA" w:rsidRDefault="00306B0E" w:rsidP="00306B0E">
      <w:pPr>
        <w:pStyle w:val="ProductList-Body"/>
        <w:rPr>
          <w:lang w:val="es-ES"/>
        </w:rPr>
      </w:pPr>
      <w:r w:rsidRPr="002764AA">
        <w:rPr>
          <w:lang w:val="es-ES"/>
        </w:rPr>
        <w:t>Los clientes con una licencia para Office Multi-Language Pack 2013 y una licencia para cualquiera de los siguientes son elegibles para utilizar la versión en inglés/multilingüe de una versión cambiada a una versión anterior del Producto en lugar de la versión licenciada.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14:paraId="14CC3A27" w14:textId="77777777" w:rsidR="00306B0E" w:rsidRPr="0011450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14:paraId="79DF98B2" w14:textId="77777777" w:rsidR="00306B0E" w:rsidRPr="00114501"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14:paraId="11F1DD27" w14:textId="77777777" w:rsidR="00306B0E" w:rsidRPr="0011450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14:paraId="06BDD7A5" w14:textId="77777777" w:rsidR="00306B0E" w:rsidRPr="0011450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14:paraId="3C068A71" w14:textId="77777777" w:rsidR="00306B0E" w:rsidRPr="0011450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14:paraId="61F9DF0D" w14:textId="77777777" w:rsidR="00306B0E" w:rsidRPr="0011450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14:paraId="49EED2EF" w14:textId="77777777" w:rsidR="00056FAF" w:rsidRPr="00114501" w:rsidRDefault="00056FAF" w:rsidP="00056FAF">
      <w:pPr>
        <w:pStyle w:val="ProductList-Body"/>
      </w:pPr>
    </w:p>
    <w:p w14:paraId="6A1EF32A" w14:textId="77777777" w:rsidR="00B17611" w:rsidRPr="00114501" w:rsidRDefault="00B17611" w:rsidP="00B17611">
      <w:pPr>
        <w:pStyle w:val="ProductList-Body"/>
        <w:tabs>
          <w:tab w:val="clear" w:pos="158"/>
          <w:tab w:val="left" w:pos="720"/>
        </w:tabs>
      </w:pPr>
      <w:r>
        <w:rPr>
          <w:b/>
          <w:color w:val="00188F"/>
        </w:rPr>
        <w:t>Transiciones</w:t>
      </w:r>
    </w:p>
    <w:tbl>
      <w:tblPr>
        <w:tblStyle w:val="TableGrid"/>
        <w:tblW w:w="0" w:type="auto"/>
        <w:tblInd w:w="108" w:type="dxa"/>
        <w:tblLook w:val="04A0" w:firstRow="1" w:lastRow="0" w:firstColumn="1" w:lastColumn="0" w:noHBand="0" w:noVBand="1"/>
      </w:tblPr>
      <w:tblGrid>
        <w:gridCol w:w="3870"/>
        <w:gridCol w:w="5130"/>
      </w:tblGrid>
      <w:tr w:rsidR="00B17611" w14:paraId="76148EDD" w14:textId="77777777" w:rsidTr="00F809B6">
        <w:trPr>
          <w:tblHeader/>
        </w:trPr>
        <w:tc>
          <w:tcPr>
            <w:tcW w:w="3870" w:type="dxa"/>
            <w:shd w:val="clear" w:color="auto" w:fill="0072C6"/>
          </w:tcPr>
          <w:p w14:paraId="40637204" w14:textId="77777777" w:rsidR="00B17611" w:rsidRPr="001F2DDF" w:rsidRDefault="00B17611" w:rsidP="00EA5FCC">
            <w:pPr>
              <w:pStyle w:val="ProductList-Body"/>
              <w:spacing w:before="20" w:after="20"/>
              <w:rPr>
                <w:color w:val="FFFFFF" w:themeColor="background1"/>
              </w:rPr>
            </w:pPr>
            <w:r>
              <w:rPr>
                <w:color w:val="FFFFFF" w:themeColor="background1"/>
              </w:rPr>
              <w:t>Productos en transición</w:t>
            </w:r>
          </w:p>
        </w:tc>
        <w:tc>
          <w:tcPr>
            <w:tcW w:w="5130" w:type="dxa"/>
            <w:shd w:val="clear" w:color="auto" w:fill="0072C6"/>
          </w:tcPr>
          <w:p w14:paraId="4219E28A" w14:textId="77777777" w:rsidR="00B17611" w:rsidRPr="001F2DDF" w:rsidRDefault="00B17611" w:rsidP="00EA5FCC">
            <w:pPr>
              <w:pStyle w:val="ProductList-Body"/>
              <w:spacing w:before="20" w:after="20"/>
              <w:rPr>
                <w:color w:val="FFFFFF" w:themeColor="background1"/>
              </w:rPr>
            </w:pPr>
            <w:r>
              <w:rPr>
                <w:color w:val="FFFFFF" w:themeColor="background1"/>
              </w:rPr>
              <w:t>Opciones válidas de transición</w:t>
            </w:r>
          </w:p>
        </w:tc>
      </w:tr>
      <w:tr w:rsidR="00B17611" w14:paraId="2658E9A1" w14:textId="77777777" w:rsidTr="00F809B6">
        <w:tc>
          <w:tcPr>
            <w:tcW w:w="3870" w:type="dxa"/>
          </w:tcPr>
          <w:p w14:paraId="0DB9A01C" w14:textId="77777777" w:rsidR="00B17611" w:rsidRDefault="00642513" w:rsidP="00EA5FCC">
            <w:pPr>
              <w:pStyle w:val="ProductList-Body"/>
            </w:pPr>
            <w:r>
              <w:t>Office Professional Plus</w:t>
            </w:r>
          </w:p>
        </w:tc>
        <w:tc>
          <w:tcPr>
            <w:tcW w:w="5130" w:type="dxa"/>
          </w:tcPr>
          <w:p w14:paraId="25401456" w14:textId="77777777" w:rsidR="00B17611" w:rsidRDefault="00B17611" w:rsidP="00665676">
            <w:pPr>
              <w:pStyle w:val="ProductList-Body"/>
            </w:pPr>
            <w:r>
              <w:t>Office 365 (Enterprise E3*, E4*, G3, G4), Office 365 ProPlus</w:t>
            </w:r>
          </w:p>
        </w:tc>
      </w:tr>
      <w:tr w:rsidR="00642513" w:rsidRPr="00334BF8" w14:paraId="76C3998B" w14:textId="77777777" w:rsidTr="00F809B6">
        <w:tc>
          <w:tcPr>
            <w:tcW w:w="3870" w:type="dxa"/>
          </w:tcPr>
          <w:p w14:paraId="3C079CC8" w14:textId="77777777" w:rsidR="00642513" w:rsidRPr="002764AA" w:rsidRDefault="00642513" w:rsidP="00642513">
            <w:pPr>
              <w:pStyle w:val="ProductList-Body"/>
              <w:rPr>
                <w:lang w:val="fr-FR"/>
              </w:rPr>
            </w:pPr>
            <w:r w:rsidRPr="002764AA">
              <w:rPr>
                <w:lang w:val="fr-FR"/>
              </w:rPr>
              <w:t>Office Professional Plus y Core CAL Suite</w:t>
            </w:r>
          </w:p>
        </w:tc>
        <w:tc>
          <w:tcPr>
            <w:tcW w:w="5130" w:type="dxa"/>
          </w:tcPr>
          <w:p w14:paraId="0B166F97" w14:textId="77777777" w:rsidR="00642513" w:rsidRPr="00334BF8" w:rsidRDefault="00642513" w:rsidP="00642513">
            <w:pPr>
              <w:pStyle w:val="ProductList-Body"/>
              <w:rPr>
                <w:lang w:val="pt-BR"/>
              </w:rPr>
            </w:pPr>
            <w:r w:rsidRPr="00334BF8">
              <w:rPr>
                <w:lang w:val="pt-BR"/>
              </w:rPr>
              <w:t>Office 365 (Enterprise E3, E4, G3, G4)*</w:t>
            </w:r>
          </w:p>
        </w:tc>
      </w:tr>
      <w:tr w:rsidR="00642513" w:rsidRPr="00334BF8" w14:paraId="0AF502B2" w14:textId="77777777" w:rsidTr="00F809B6">
        <w:tc>
          <w:tcPr>
            <w:tcW w:w="3870" w:type="dxa"/>
          </w:tcPr>
          <w:p w14:paraId="48E65159" w14:textId="77777777" w:rsidR="00642513" w:rsidRPr="002764AA" w:rsidRDefault="00642513" w:rsidP="00642513">
            <w:pPr>
              <w:pStyle w:val="ProductList-Body"/>
              <w:rPr>
                <w:lang w:val="fr-FR"/>
              </w:rPr>
            </w:pPr>
            <w:r w:rsidRPr="002764AA">
              <w:rPr>
                <w:lang w:val="fr-FR"/>
              </w:rPr>
              <w:t>Office Professional Plus y Enterprise CAL Suite</w:t>
            </w:r>
          </w:p>
        </w:tc>
        <w:tc>
          <w:tcPr>
            <w:tcW w:w="5130" w:type="dxa"/>
          </w:tcPr>
          <w:p w14:paraId="46CB93E1" w14:textId="77777777" w:rsidR="00642513" w:rsidRPr="00334BF8" w:rsidRDefault="00642513" w:rsidP="00642513">
            <w:pPr>
              <w:pStyle w:val="ProductList-Body"/>
              <w:rPr>
                <w:lang w:val="pt-BR"/>
              </w:rPr>
            </w:pPr>
            <w:r w:rsidRPr="00334BF8">
              <w:rPr>
                <w:lang w:val="pt-BR"/>
              </w:rPr>
              <w:t>Office 365 (Enterprise E3, E4, G3, G4)*</w:t>
            </w:r>
          </w:p>
        </w:tc>
      </w:tr>
      <w:tr w:rsidR="00B17611" w14:paraId="7E6401DC" w14:textId="77777777" w:rsidTr="00F809B6">
        <w:tc>
          <w:tcPr>
            <w:tcW w:w="3870" w:type="dxa"/>
          </w:tcPr>
          <w:p w14:paraId="747525FA" w14:textId="77777777" w:rsidR="00B17611" w:rsidRDefault="00642513" w:rsidP="00EA5FCC">
            <w:pPr>
              <w:pStyle w:val="ProductList-Body"/>
            </w:pPr>
            <w:r>
              <w:t>Project Professional</w:t>
            </w:r>
          </w:p>
        </w:tc>
        <w:tc>
          <w:tcPr>
            <w:tcW w:w="5130" w:type="dxa"/>
          </w:tcPr>
          <w:p w14:paraId="4D3ED451" w14:textId="77777777" w:rsidR="00B17611" w:rsidRDefault="00642513" w:rsidP="00EA5FCC">
            <w:pPr>
              <w:pStyle w:val="ProductList-Body"/>
            </w:pPr>
            <w:r>
              <w:t>Project Pro para Office 365</w:t>
            </w:r>
          </w:p>
        </w:tc>
      </w:tr>
      <w:tr w:rsidR="00642513" w14:paraId="4492A34B" w14:textId="77777777" w:rsidTr="00F809B6">
        <w:tc>
          <w:tcPr>
            <w:tcW w:w="3870" w:type="dxa"/>
          </w:tcPr>
          <w:p w14:paraId="5DA85E57" w14:textId="77777777" w:rsidR="00642513" w:rsidRDefault="00642513" w:rsidP="00EA5FCC">
            <w:pPr>
              <w:pStyle w:val="ProductList-Body"/>
            </w:pPr>
            <w:r>
              <w:t>Visio Professional</w:t>
            </w:r>
          </w:p>
        </w:tc>
        <w:tc>
          <w:tcPr>
            <w:tcW w:w="5130" w:type="dxa"/>
          </w:tcPr>
          <w:p w14:paraId="1F380E8B" w14:textId="77777777" w:rsidR="00642513" w:rsidRDefault="00642513" w:rsidP="00EA5FCC">
            <w:pPr>
              <w:pStyle w:val="ProductList-Body"/>
            </w:pPr>
            <w:r>
              <w:t>Visio Pro para Office 365</w:t>
            </w:r>
          </w:p>
        </w:tc>
      </w:tr>
    </w:tbl>
    <w:p w14:paraId="488F41F2" w14:textId="77777777" w:rsidR="00B17611" w:rsidRPr="00114501" w:rsidRDefault="00B17611" w:rsidP="00B17611">
      <w:pPr>
        <w:pStyle w:val="ProductList-Body"/>
        <w:tabs>
          <w:tab w:val="clear" w:pos="158"/>
          <w:tab w:val="left" w:pos="720"/>
        </w:tabs>
      </w:pPr>
      <w:r>
        <w:t>* Requiere la correspondiente CAL Suite Bridge.</w:t>
      </w:r>
    </w:p>
    <w:p w14:paraId="3AE1C89E" w14:textId="77777777" w:rsidR="00B17611" w:rsidRPr="00114501" w:rsidRDefault="00B17611" w:rsidP="00056FAF">
      <w:pPr>
        <w:pStyle w:val="ProductList-Body"/>
      </w:pPr>
    </w:p>
    <w:p w14:paraId="02DA17DD" w14:textId="77777777" w:rsidR="00056FAF" w:rsidRPr="00114501" w:rsidRDefault="00056FAF" w:rsidP="00056FAF">
      <w:pPr>
        <w:pStyle w:val="ProductList-Body"/>
      </w:pPr>
      <w:r>
        <w:rPr>
          <w:b/>
          <w:color w:val="00188F"/>
        </w:rPr>
        <w:t>Project Professional</w:t>
      </w:r>
      <w:r w:rsidR="000C4F8C">
        <w:rPr>
          <w:b/>
          <w:color w:val="00188F"/>
        </w:rPr>
        <w:t xml:space="preserve"> 2013</w:t>
      </w:r>
      <w:r>
        <w:rPr>
          <w:b/>
          <w:color w:val="00188F"/>
        </w:rPr>
        <w:t xml:space="preserve"> </w:t>
      </w:r>
      <w:r>
        <w:fldChar w:fldCharType="begin"/>
      </w:r>
      <w:r>
        <w:instrText>XE "Project Professional 2013"</w:instrText>
      </w:r>
      <w:r>
        <w:fldChar w:fldCharType="end"/>
      </w:r>
    </w:p>
    <w:p w14:paraId="03D23130" w14:textId="77777777" w:rsidR="00056FAF" w:rsidRPr="002764AA" w:rsidRDefault="00056FAF" w:rsidP="00056FAF">
      <w:pPr>
        <w:pStyle w:val="ProductList-Body"/>
        <w:rPr>
          <w:lang w:val="es-ES"/>
        </w:rPr>
      </w:pPr>
      <w:r>
        <w:t>Se considera que los clientes con licencia para Project Professional 2013</w:t>
      </w:r>
      <w:r>
        <w:fldChar w:fldCharType="begin"/>
      </w:r>
      <w:r>
        <w:instrText>XE "Project Professional 2013"</w:instrText>
      </w:r>
      <w:r>
        <w:fldChar w:fldCharType="end"/>
      </w:r>
      <w:r>
        <w:t xml:space="preserve"> disponen de una CAL de Dispositivo de Project Server 2013</w:t>
      </w:r>
      <w:r>
        <w:fldChar w:fldCharType="begin"/>
      </w:r>
      <w:r>
        <w:instrText>XE "Project Server 2013"</w:instrText>
      </w:r>
      <w:r>
        <w:fldChar w:fldCharType="end"/>
      </w:r>
      <w:r>
        <w:t xml:space="preserve">. El derecho </w:t>
      </w:r>
      <w:proofErr w:type="gramStart"/>
      <w:r>
        <w:t>a</w:t>
      </w:r>
      <w:proofErr w:type="gramEnd"/>
      <w:r>
        <w:t xml:space="preserve"> acceder a Project Server 2013 en virtud de esa CAL expirará cuando expire la Licencia de Project Professional correspondiente. Se considerará que los clientes con cobertura de SA vigente para su licencia de Project Professional disponen de SA para sus licencias CAL gratuitas de Project Server. </w:t>
      </w:r>
      <w:r w:rsidRPr="002764AA">
        <w:rPr>
          <w:lang w:val="es-ES"/>
        </w:rPr>
        <w:t>Dicha cobertura expirará cuando expire la cobertura de Project Professional correspondiente.</w:t>
      </w:r>
    </w:p>
    <w:p w14:paraId="31B59EE3" w14:textId="77777777" w:rsidR="00056FAF" w:rsidRPr="002764AA" w:rsidRDefault="00056FAF" w:rsidP="00056FAF">
      <w:pPr>
        <w:pStyle w:val="ProductList-Body"/>
        <w:rPr>
          <w:lang w:val="es-ES"/>
        </w:rPr>
      </w:pPr>
    </w:p>
    <w:p w14:paraId="1F9D2786" w14:textId="77777777" w:rsidR="00056FAF" w:rsidRPr="002764AA" w:rsidRDefault="00056FAF" w:rsidP="00056FAF">
      <w:pPr>
        <w:pStyle w:val="ProductList-Body"/>
        <w:rPr>
          <w:lang w:val="es-ES"/>
        </w:rPr>
      </w:pPr>
      <w:r w:rsidRPr="002764AA">
        <w:rPr>
          <w:lang w:val="es-ES"/>
        </w:rPr>
        <w:t>Consulte las notas de condiciones del Producto de Project Server para obtener información sobre los derechos adicionales aplicables a estas licencias CAL.</w:t>
      </w:r>
    </w:p>
    <w:p w14:paraId="6B020BB1" w14:textId="77777777" w:rsidR="00056FAF" w:rsidRPr="002764AA" w:rsidRDefault="00056FAF" w:rsidP="00056FAF">
      <w:pPr>
        <w:pStyle w:val="ProductList-Body"/>
        <w:rPr>
          <w:lang w:val="es-ES"/>
        </w:rPr>
      </w:pPr>
    </w:p>
    <w:p w14:paraId="48877CD9" w14:textId="77777777" w:rsidR="00056FAF" w:rsidRPr="002764AA" w:rsidRDefault="00056FAF" w:rsidP="00056FAF">
      <w:pPr>
        <w:pStyle w:val="ProductList-Body"/>
        <w:rPr>
          <w:lang w:val="es-ES"/>
        </w:rPr>
      </w:pPr>
      <w:r w:rsidRPr="002764AA">
        <w:rPr>
          <w:b/>
          <w:color w:val="00188F"/>
          <w:lang w:val="es-ES"/>
        </w:rPr>
        <w:t>Visio Professional 2013</w:t>
      </w:r>
      <w:r>
        <w:fldChar w:fldCharType="begin"/>
      </w:r>
      <w:r w:rsidRPr="002764AA">
        <w:rPr>
          <w:lang w:val="es-ES"/>
        </w:rPr>
        <w:instrText>XE "Visio Professional 2013"</w:instrText>
      </w:r>
      <w:r>
        <w:fldChar w:fldCharType="end"/>
      </w:r>
    </w:p>
    <w:p w14:paraId="10CD7683" w14:textId="77777777" w:rsidR="00056FAF" w:rsidRPr="002764AA" w:rsidRDefault="00056FAF" w:rsidP="00D67524">
      <w:pPr>
        <w:pStyle w:val="ProductList-Body"/>
        <w:ind w:left="180"/>
        <w:rPr>
          <w:lang w:val="es-ES"/>
        </w:rPr>
      </w:pPr>
      <w:r w:rsidRPr="002764AA">
        <w:rPr>
          <w:b/>
          <w:color w:val="00188F"/>
          <w:lang w:val="es-ES"/>
        </w:rPr>
        <w:t>Ruta de migración de Software Assurance para Visio Premium 2010</w:t>
      </w:r>
      <w:r>
        <w:fldChar w:fldCharType="begin"/>
      </w:r>
      <w:r w:rsidRPr="002764AA">
        <w:rPr>
          <w:lang w:val="es-ES"/>
        </w:rPr>
        <w:instrText>XE "Visio Premium 2010"</w:instrText>
      </w:r>
      <w:r>
        <w:fldChar w:fldCharType="end"/>
      </w:r>
    </w:p>
    <w:p w14:paraId="354845B9" w14:textId="77777777" w:rsidR="00056FAF" w:rsidRPr="002764AA" w:rsidRDefault="00056FAF" w:rsidP="00D67524">
      <w:pPr>
        <w:pStyle w:val="ProductList-Body"/>
        <w:ind w:left="180"/>
        <w:rPr>
          <w:lang w:val="es-ES"/>
        </w:rPr>
      </w:pPr>
      <w:r w:rsidRPr="002764AA">
        <w:rPr>
          <w:lang w:val="es-ES"/>
        </w:rPr>
        <w:t>Los clientes con cobertura de SA vigente para Visio Premium 2010</w:t>
      </w:r>
      <w:r>
        <w:fldChar w:fldCharType="begin"/>
      </w:r>
      <w:r w:rsidRPr="002764AA">
        <w:rPr>
          <w:lang w:val="es-ES"/>
        </w:rPr>
        <w:instrText>XE "Visio Premium 2010"</w:instrText>
      </w:r>
      <w:r>
        <w:fldChar w:fldCharType="end"/>
      </w:r>
      <w:r w:rsidRPr="002764AA">
        <w:rPr>
          <w:lang w:val="es-ES"/>
        </w:rPr>
        <w:t xml:space="preserve"> a partir de la fecha de disponibilidad de la descarga para Visio Professional 2013</w:t>
      </w:r>
      <w:r>
        <w:fldChar w:fldCharType="begin"/>
      </w:r>
      <w:r w:rsidRPr="002764AA">
        <w:rPr>
          <w:lang w:val="es-ES"/>
        </w:rPr>
        <w:instrText>XE "Visio Professional 2013"</w:instrText>
      </w:r>
      <w:r>
        <w:fldChar w:fldCharType="end"/>
      </w:r>
      <w:r w:rsidRPr="002764AA">
        <w:rPr>
          <w:lang w:val="es-ES"/>
        </w:rPr>
        <w:t xml:space="preserve"> son elegibles para utilizar Visio Professional 2013 en lugar de Visio Premium 2010. Se aplican los términos y condiciones de las Concesiones de migración (consulte la sección </w:t>
      </w:r>
      <w:hyperlink w:anchor="SoftwareAssurance" w:history="1">
        <w:r w:rsidRPr="002764AA">
          <w:rPr>
            <w:rStyle w:val="Hyperlink"/>
            <w:lang w:val="es-ES"/>
          </w:rPr>
          <w:t>Software Assurance</w:t>
        </w:r>
      </w:hyperlink>
      <w:r w:rsidRPr="002764AA">
        <w:rPr>
          <w:lang w:val="es-ES"/>
        </w:rPr>
        <w:t>).</w:t>
      </w:r>
    </w:p>
    <w:p w14:paraId="30A7A4A6" w14:textId="77777777" w:rsidR="00056FAF" w:rsidRPr="002764AA" w:rsidRDefault="00056FAF" w:rsidP="00D67524">
      <w:pPr>
        <w:pStyle w:val="ProductList-Body"/>
        <w:ind w:left="180"/>
        <w:rPr>
          <w:lang w:val="es-ES"/>
        </w:rPr>
      </w:pPr>
    </w:p>
    <w:p w14:paraId="2A643100" w14:textId="77777777" w:rsidR="00056FAF" w:rsidRPr="002764AA" w:rsidRDefault="00056FAF" w:rsidP="00D67524">
      <w:pPr>
        <w:pStyle w:val="ProductList-Body"/>
        <w:ind w:left="180"/>
        <w:rPr>
          <w:lang w:val="es-ES"/>
        </w:rPr>
      </w:pPr>
      <w:r w:rsidRPr="002764AA">
        <w:rPr>
          <w:b/>
          <w:color w:val="00188F"/>
          <w:lang w:val="es-ES"/>
        </w:rPr>
        <w:t>Derecho de cambio a una versión anterior de Visio Professional 2013</w:t>
      </w:r>
      <w:r>
        <w:fldChar w:fldCharType="begin"/>
      </w:r>
      <w:r w:rsidRPr="002764AA">
        <w:rPr>
          <w:lang w:val="es-ES"/>
        </w:rPr>
        <w:instrText>XE "Visio Professional 2013"</w:instrText>
      </w:r>
      <w:r>
        <w:fldChar w:fldCharType="end"/>
      </w:r>
    </w:p>
    <w:p w14:paraId="60B8856B" w14:textId="77777777" w:rsidR="00056FAF" w:rsidRPr="002764AA" w:rsidRDefault="00056FAF" w:rsidP="00E126BA">
      <w:pPr>
        <w:pStyle w:val="ProductList-Body"/>
        <w:ind w:left="180"/>
        <w:rPr>
          <w:lang w:val="es-ES"/>
        </w:rPr>
      </w:pPr>
      <w:r w:rsidRPr="002764AA">
        <w:rPr>
          <w:lang w:val="es-ES"/>
        </w:rPr>
        <w:t>Los clientes de SA que hayan implementado únicamente Visio Premium 2010</w:t>
      </w:r>
      <w:r>
        <w:fldChar w:fldCharType="begin"/>
      </w:r>
      <w:r w:rsidRPr="002764AA">
        <w:rPr>
          <w:lang w:val="es-ES"/>
        </w:rPr>
        <w:instrText>XE "Visio Premium 2010"</w:instrText>
      </w:r>
      <w:r>
        <w:fldChar w:fldCharType="end"/>
      </w:r>
      <w:r w:rsidRPr="002764AA">
        <w:rPr>
          <w:lang w:val="es-ES"/>
        </w:rPr>
        <w:t xml:space="preserve"> (es decir, que no utilicen ninguna otra edición de Visio en su organización) y necesiten puestos adicionales de Visio Premium 2010, pueden adquirir licencias para Visio Professional 2013</w:t>
      </w:r>
      <w:r>
        <w:fldChar w:fldCharType="begin"/>
      </w:r>
      <w:r w:rsidRPr="002764AA">
        <w:rPr>
          <w:lang w:val="es-ES"/>
        </w:rPr>
        <w:instrText>XE "Visio Professional 2013"</w:instrText>
      </w:r>
      <w:r>
        <w:fldChar w:fldCharType="end"/>
      </w:r>
      <w:r w:rsidRPr="002764AA">
        <w:rPr>
          <w:lang w:val="es-ES"/>
        </w:rPr>
        <w:t xml:space="preserve"> y cambiar a</w:t>
      </w:r>
      <w:r w:rsidR="008E738C">
        <w:rPr>
          <w:lang w:val="es-ES"/>
        </w:rPr>
        <w:t> </w:t>
      </w:r>
      <w:r w:rsidRPr="002764AA">
        <w:rPr>
          <w:lang w:val="es-ES"/>
        </w:rPr>
        <w:t>una</w:t>
      </w:r>
      <w:r w:rsidR="00E126BA">
        <w:rPr>
          <w:lang w:val="es-ES"/>
        </w:rPr>
        <w:t> </w:t>
      </w:r>
      <w:r w:rsidRPr="002764AA">
        <w:rPr>
          <w:lang w:val="es-ES"/>
        </w:rPr>
        <w:t>versión anterior de Visio Premium 2010. No se permiten otros cambios a una versión anterior desde Visio Professional 2013 a Visio</w:t>
      </w:r>
      <w:r w:rsidR="00E126BA">
        <w:rPr>
          <w:lang w:val="es-ES"/>
        </w:rPr>
        <w:t> </w:t>
      </w:r>
      <w:r w:rsidRPr="002764AA">
        <w:rPr>
          <w:lang w:val="es-ES"/>
        </w:rPr>
        <w:t>Premium</w:t>
      </w:r>
      <w:r w:rsidR="00E126BA">
        <w:rPr>
          <w:lang w:val="es-ES"/>
        </w:rPr>
        <w:t> </w:t>
      </w:r>
      <w:r w:rsidRPr="002764AA">
        <w:rPr>
          <w:lang w:val="es-ES"/>
        </w:rPr>
        <w:t>2010.</w:t>
      </w:r>
    </w:p>
    <w:bookmarkStart w:id="344" w:name="_Toc378147631"/>
    <w:bookmarkStart w:id="345" w:name="_Toc378151533"/>
    <w:p w14:paraId="21E35175"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28B8CB73" w14:textId="77777777" w:rsidR="00EE0088" w:rsidRPr="001C20B1" w:rsidRDefault="00EE0088" w:rsidP="00EE0088">
      <w:pPr>
        <w:pStyle w:val="ProductList-Offering1Heading"/>
        <w:pBdr>
          <w:bottom w:val="none" w:sz="0" w:space="0" w:color="auto"/>
        </w:pBdr>
        <w:outlineLvl w:val="1"/>
        <w:rPr>
          <w:lang w:val="es-ES"/>
        </w:rPr>
      </w:pPr>
      <w:bookmarkStart w:id="346" w:name="_Toc379797166"/>
      <w:bookmarkStart w:id="347" w:name="_Toc380513191"/>
      <w:bookmarkStart w:id="348" w:name="_Toc380655233"/>
      <w:bookmarkStart w:id="349" w:name="_Toc395021475"/>
    </w:p>
    <w:p w14:paraId="5461BB5D" w14:textId="77777777" w:rsidR="00EE0088" w:rsidRPr="001C20B1" w:rsidRDefault="00EE0088" w:rsidP="00EE0088">
      <w:pPr>
        <w:pStyle w:val="ProductList-Offering1Heading"/>
        <w:pBdr>
          <w:bottom w:val="none" w:sz="0" w:space="0" w:color="auto"/>
        </w:pBdr>
        <w:outlineLvl w:val="1"/>
        <w:rPr>
          <w:lang w:val="es-ES"/>
        </w:rPr>
      </w:pPr>
    </w:p>
    <w:p w14:paraId="445DCEA7" w14:textId="77777777" w:rsidR="00407E60" w:rsidRPr="00114501" w:rsidRDefault="009919D2" w:rsidP="00680B4D">
      <w:pPr>
        <w:pStyle w:val="ProductList-Offering1Heading"/>
        <w:outlineLvl w:val="1"/>
      </w:pPr>
      <w:r>
        <w:t>Office para 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584B36" w14:paraId="6A736274" w14:textId="77777777" w:rsidTr="008E738C">
        <w:trPr>
          <w:tblHeader/>
        </w:trPr>
        <w:tc>
          <w:tcPr>
            <w:tcW w:w="3060" w:type="dxa"/>
            <w:tcBorders>
              <w:bottom w:val="nil"/>
            </w:tcBorders>
            <w:shd w:val="clear" w:color="auto" w:fill="00188F"/>
          </w:tcPr>
          <w:p w14:paraId="5DCDBDC6" w14:textId="77777777" w:rsidR="00584B36" w:rsidRPr="00EE0836" w:rsidRDefault="00584B36"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38F63E5B" w14:textId="77777777" w:rsidR="00584B36" w:rsidRPr="00654393" w:rsidRDefault="00584B3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9C2F256" w14:textId="77777777" w:rsidR="00584B36" w:rsidRPr="00654393" w:rsidRDefault="00584B3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6D7BFCF" w14:textId="77777777" w:rsidR="00584B36" w:rsidRPr="00654393" w:rsidRDefault="00584B3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DE637A0" w14:textId="77777777" w:rsidR="00584B36" w:rsidRPr="00654393" w:rsidRDefault="00584B3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3F0BD48" w14:textId="77777777" w:rsidR="00584B36" w:rsidRPr="00654393" w:rsidRDefault="00584B3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059A49ED" w14:textId="77777777" w:rsidR="00584B36" w:rsidRPr="00654393" w:rsidRDefault="00584B3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0B12C99D" w14:textId="77777777" w:rsidR="00584B36" w:rsidRPr="00654393" w:rsidRDefault="00584B3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6ACD4E92" w14:textId="77777777" w:rsidR="00584B36" w:rsidRPr="00654393" w:rsidRDefault="00584B3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614C1C44" w14:textId="77777777" w:rsidR="00584B36" w:rsidRPr="00654393" w:rsidRDefault="00584B3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3FE545D4" w14:textId="77777777" w:rsidR="00584B36" w:rsidRPr="00654393" w:rsidRDefault="00584B3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59B4A9C9" w14:textId="77777777" w:rsidR="00584B36" w:rsidRPr="00876F70" w:rsidRDefault="00584B36"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02E260B6" w14:textId="77777777" w:rsidR="00584B36" w:rsidRPr="00654393" w:rsidRDefault="00584B3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41A4CDAE" w14:textId="77777777" w:rsidR="00584B36" w:rsidRPr="00654393" w:rsidRDefault="00584B3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32335" w14:paraId="248494F6" w14:textId="77777777" w:rsidTr="008E738C">
        <w:tc>
          <w:tcPr>
            <w:tcW w:w="3060" w:type="dxa"/>
            <w:tcBorders>
              <w:top w:val="nil"/>
              <w:left w:val="nil"/>
              <w:bottom w:val="dashSmallGap" w:sz="4" w:space="0" w:color="BFBFBF" w:themeColor="background1" w:themeShade="BF"/>
              <w:right w:val="nil"/>
            </w:tcBorders>
          </w:tcPr>
          <w:p w14:paraId="6794EF9A" w14:textId="77777777" w:rsidR="00D32335" w:rsidRDefault="00D32335" w:rsidP="00056FAF">
            <w:pPr>
              <w:pStyle w:val="ProductList-Offering1"/>
            </w:pPr>
            <w:bookmarkStart w:id="350" w:name="_Toc379797167"/>
            <w:bookmarkStart w:id="351" w:name="_Toc380513192"/>
            <w:bookmarkStart w:id="352" w:name="_Toc380655234"/>
            <w:bookmarkStart w:id="353" w:name="_Toc395021476"/>
            <w:r>
              <w:t>Excel para Mac 2011</w:t>
            </w:r>
            <w:bookmarkEnd w:id="350"/>
            <w:bookmarkEnd w:id="351"/>
            <w:bookmarkEnd w:id="352"/>
            <w:bookmarkEnd w:id="353"/>
            <w:r>
              <w:fldChar w:fldCharType="begin"/>
            </w:r>
            <w:r>
              <w:instrText>XE "Excel para Mac 2011"</w:instrText>
            </w:r>
            <w:r>
              <w:fldChar w:fldCharType="end"/>
            </w:r>
          </w:p>
        </w:tc>
        <w:tc>
          <w:tcPr>
            <w:tcW w:w="595" w:type="dxa"/>
            <w:tcBorders>
              <w:top w:val="nil"/>
              <w:left w:val="nil"/>
              <w:bottom w:val="dashSmallGap" w:sz="4" w:space="0" w:color="BFBFBF" w:themeColor="background1" w:themeShade="BF"/>
              <w:right w:val="nil"/>
            </w:tcBorders>
            <w:vAlign w:val="center"/>
          </w:tcPr>
          <w:p w14:paraId="57B8E3A0" w14:textId="77777777" w:rsidR="00D32335" w:rsidRDefault="00D32335"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14:paraId="6B01548D" w14:textId="77777777" w:rsidR="00D32335" w:rsidRDefault="00D3233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2D15A6DA" w14:textId="77777777" w:rsidR="00D32335" w:rsidRDefault="00D3233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2AEB5F7" w14:textId="77777777" w:rsidR="00D32335" w:rsidRDefault="00D3233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387841E"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30E4665D" w14:textId="77777777" w:rsidR="00D32335" w:rsidRDefault="00D32335" w:rsidP="00C05A53">
            <w:pPr>
              <w:pStyle w:val="ProductList-OfferingBody"/>
              <w:ind w:left="-113"/>
              <w:jc w:val="center"/>
            </w:pPr>
          </w:p>
        </w:tc>
        <w:tc>
          <w:tcPr>
            <w:tcW w:w="595" w:type="dxa"/>
            <w:shd w:val="clear" w:color="auto" w:fill="BFBFBF" w:themeFill="background1" w:themeFillShade="BF"/>
            <w:vAlign w:val="center"/>
          </w:tcPr>
          <w:p w14:paraId="4537D42D" w14:textId="77777777" w:rsidR="00D32335" w:rsidRDefault="00D32335" w:rsidP="00C05A53">
            <w:pPr>
              <w:pStyle w:val="ProductList-OfferingBody"/>
              <w:ind w:left="-113"/>
              <w:jc w:val="center"/>
            </w:pPr>
          </w:p>
        </w:tc>
        <w:tc>
          <w:tcPr>
            <w:tcW w:w="596" w:type="dxa"/>
            <w:shd w:val="clear" w:color="auto" w:fill="70AD47" w:themeFill="accent6"/>
            <w:vAlign w:val="center"/>
          </w:tcPr>
          <w:p w14:paraId="09D3ACC0" w14:textId="77777777" w:rsidR="00D32335" w:rsidRDefault="00D32335" w:rsidP="00C05A53">
            <w:pPr>
              <w:pStyle w:val="ProductList-OfferingBody"/>
              <w:ind w:left="-113"/>
              <w:jc w:val="center"/>
            </w:pPr>
          </w:p>
        </w:tc>
        <w:tc>
          <w:tcPr>
            <w:tcW w:w="595" w:type="dxa"/>
            <w:shd w:val="clear" w:color="auto" w:fill="70AD47" w:themeFill="accent6"/>
            <w:vAlign w:val="center"/>
          </w:tcPr>
          <w:p w14:paraId="1896F288" w14:textId="77777777" w:rsidR="00D32335" w:rsidRDefault="00D32335" w:rsidP="00C05A53">
            <w:pPr>
              <w:pStyle w:val="ProductList-OfferingBody"/>
              <w:ind w:left="-113"/>
              <w:jc w:val="center"/>
            </w:pPr>
          </w:p>
        </w:tc>
        <w:tc>
          <w:tcPr>
            <w:tcW w:w="564" w:type="dxa"/>
            <w:shd w:val="clear" w:color="auto" w:fill="BFBFBF" w:themeFill="background1" w:themeFillShade="BF"/>
            <w:vAlign w:val="center"/>
          </w:tcPr>
          <w:p w14:paraId="71E30865" w14:textId="77777777" w:rsidR="00D32335" w:rsidRDefault="00D32335" w:rsidP="00C05A53">
            <w:pPr>
              <w:pStyle w:val="ProductList-OfferingBody"/>
              <w:ind w:left="-113"/>
              <w:jc w:val="center"/>
            </w:pPr>
          </w:p>
        </w:tc>
        <w:tc>
          <w:tcPr>
            <w:tcW w:w="627" w:type="dxa"/>
            <w:shd w:val="clear" w:color="auto" w:fill="70AD47" w:themeFill="accent6"/>
            <w:vAlign w:val="center"/>
          </w:tcPr>
          <w:p w14:paraId="2DC6055A" w14:textId="77777777" w:rsidR="00D32335" w:rsidRPr="00654393" w:rsidRDefault="00D3233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20C80E83"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35E16FA3" w14:textId="77777777" w:rsidR="00D32335" w:rsidRDefault="00D32335" w:rsidP="00C05A53">
            <w:pPr>
              <w:pStyle w:val="ProductList-OfferingBody"/>
              <w:ind w:left="-113"/>
              <w:jc w:val="center"/>
            </w:pPr>
          </w:p>
        </w:tc>
      </w:tr>
      <w:tr w:rsidR="00D32335" w14:paraId="3A6E2D33"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0D53658E" w14:textId="77777777" w:rsidR="00D32335" w:rsidRDefault="00D32335" w:rsidP="00C05A53">
            <w:pPr>
              <w:pStyle w:val="ProductList-Offering1"/>
            </w:pPr>
            <w:bookmarkStart w:id="354" w:name="_Toc379797168"/>
            <w:bookmarkStart w:id="355" w:name="_Toc380513193"/>
            <w:bookmarkStart w:id="356" w:name="_Toc380655235"/>
            <w:bookmarkStart w:id="357" w:name="_Toc395021477"/>
            <w:r>
              <w:t>Lync para Mac 2011</w:t>
            </w:r>
            <w:bookmarkEnd w:id="354"/>
            <w:bookmarkEnd w:id="355"/>
            <w:bookmarkEnd w:id="356"/>
            <w:bookmarkEnd w:id="357"/>
            <w:r>
              <w:fldChar w:fldCharType="begin"/>
            </w:r>
            <w:r>
              <w:instrText>XE "Lync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36BB74D" w14:textId="77777777" w:rsidR="00D32335" w:rsidRDefault="00D3233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63E015" w14:textId="77777777" w:rsidR="00D32335" w:rsidRDefault="00D3233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098810A" w14:textId="77777777" w:rsidR="00D32335" w:rsidRDefault="00D3233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59B1655" w14:textId="77777777" w:rsidR="00D32335" w:rsidRDefault="00D3233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79B4691B"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193133C9" w14:textId="77777777" w:rsidR="00D32335" w:rsidRDefault="00D32335" w:rsidP="00C05A53">
            <w:pPr>
              <w:pStyle w:val="ProductList-OfferingBody"/>
              <w:ind w:left="-113"/>
              <w:jc w:val="center"/>
            </w:pPr>
          </w:p>
        </w:tc>
        <w:tc>
          <w:tcPr>
            <w:tcW w:w="595" w:type="dxa"/>
            <w:shd w:val="clear" w:color="auto" w:fill="BFBFBF" w:themeFill="background1" w:themeFillShade="BF"/>
            <w:vAlign w:val="center"/>
          </w:tcPr>
          <w:p w14:paraId="0F9C6CFB" w14:textId="77777777" w:rsidR="00D32335" w:rsidRDefault="00D32335" w:rsidP="00C05A53">
            <w:pPr>
              <w:pStyle w:val="ProductList-OfferingBody"/>
              <w:ind w:left="-113"/>
              <w:jc w:val="center"/>
            </w:pPr>
          </w:p>
        </w:tc>
        <w:tc>
          <w:tcPr>
            <w:tcW w:w="596" w:type="dxa"/>
            <w:shd w:val="clear" w:color="auto" w:fill="70AD47" w:themeFill="accent6"/>
            <w:vAlign w:val="center"/>
          </w:tcPr>
          <w:p w14:paraId="7F0D8D2E" w14:textId="77777777" w:rsidR="00D32335" w:rsidRDefault="00D32335" w:rsidP="00C05A53">
            <w:pPr>
              <w:pStyle w:val="ProductList-OfferingBody"/>
              <w:ind w:left="-113"/>
              <w:jc w:val="center"/>
            </w:pPr>
          </w:p>
        </w:tc>
        <w:tc>
          <w:tcPr>
            <w:tcW w:w="595" w:type="dxa"/>
            <w:shd w:val="clear" w:color="auto" w:fill="70AD47" w:themeFill="accent6"/>
            <w:vAlign w:val="center"/>
          </w:tcPr>
          <w:p w14:paraId="45EE2029" w14:textId="77777777" w:rsidR="00D32335" w:rsidRDefault="00D32335" w:rsidP="00C05A53">
            <w:pPr>
              <w:pStyle w:val="ProductList-OfferingBody"/>
              <w:ind w:left="-113"/>
              <w:jc w:val="center"/>
            </w:pPr>
          </w:p>
        </w:tc>
        <w:tc>
          <w:tcPr>
            <w:tcW w:w="564" w:type="dxa"/>
            <w:shd w:val="clear" w:color="auto" w:fill="BFBFBF" w:themeFill="background1" w:themeFillShade="BF"/>
            <w:vAlign w:val="center"/>
          </w:tcPr>
          <w:p w14:paraId="5B54A7E0" w14:textId="77777777" w:rsidR="00D32335" w:rsidRDefault="00D32335" w:rsidP="00C05A53">
            <w:pPr>
              <w:pStyle w:val="ProductList-OfferingBody"/>
              <w:ind w:left="-113"/>
              <w:jc w:val="center"/>
            </w:pPr>
          </w:p>
        </w:tc>
        <w:tc>
          <w:tcPr>
            <w:tcW w:w="627" w:type="dxa"/>
            <w:shd w:val="clear" w:color="auto" w:fill="70AD47" w:themeFill="accent6"/>
            <w:vAlign w:val="center"/>
          </w:tcPr>
          <w:p w14:paraId="59B91431" w14:textId="77777777" w:rsidR="00D32335" w:rsidRPr="00654393" w:rsidRDefault="00D3233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2C487125"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72296E02" w14:textId="77777777" w:rsidR="00D32335" w:rsidRDefault="00D32335" w:rsidP="00C05A53">
            <w:pPr>
              <w:pStyle w:val="ProductList-OfferingBody"/>
              <w:ind w:left="-113"/>
              <w:jc w:val="center"/>
            </w:pPr>
          </w:p>
        </w:tc>
      </w:tr>
      <w:tr w:rsidR="00D32335" w14:paraId="05DA03DE"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2FC8DBB7" w14:textId="77777777" w:rsidR="00D32335" w:rsidRDefault="00D32335" w:rsidP="00C05A53">
            <w:pPr>
              <w:pStyle w:val="ProductList-Offering1"/>
            </w:pPr>
            <w:bookmarkStart w:id="358" w:name="_Toc379797169"/>
            <w:bookmarkStart w:id="359" w:name="_Toc380513194"/>
            <w:bookmarkStart w:id="360" w:name="_Toc380655236"/>
            <w:bookmarkStart w:id="361" w:name="_Toc395021478"/>
            <w:r>
              <w:t>Office para Mac Standard 2011</w:t>
            </w:r>
            <w:bookmarkEnd w:id="358"/>
            <w:bookmarkEnd w:id="359"/>
            <w:bookmarkEnd w:id="360"/>
            <w:bookmarkEnd w:id="361"/>
            <w:r>
              <w:fldChar w:fldCharType="begin"/>
            </w:r>
            <w:r>
              <w:instrText>XE "Office para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A1BB52" w14:textId="77777777" w:rsidR="00D32335" w:rsidRDefault="00D3233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9C0957" w14:textId="77777777" w:rsidR="00D32335" w:rsidRDefault="00D3233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71F0C32" w14:textId="77777777" w:rsidR="00D32335" w:rsidRDefault="00D3233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D23BFD7" w14:textId="77777777" w:rsidR="00D32335" w:rsidRDefault="00D3233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F83879A" w14:textId="77777777" w:rsidR="00D32335" w:rsidRPr="00654393" w:rsidRDefault="00D32335" w:rsidP="007B2B1B">
            <w:pPr>
              <w:pStyle w:val="ProductList-OfferingBody"/>
              <w:ind w:left="-113"/>
              <w:jc w:val="center"/>
              <w:rPr>
                <w:lang w:val="es-ES"/>
              </w:rPr>
            </w:pPr>
            <w:r w:rsidRPr="00654393">
              <w:rPr>
                <w:lang w:val="es-ES"/>
              </w:rPr>
              <w:t>1,</w:t>
            </w:r>
            <w:r w:rsidRPr="00654393">
              <w:rPr>
                <w:lang w:val="es-ES"/>
              </w:rPr>
              <w:fldChar w:fldCharType="begin"/>
            </w:r>
            <w:r w:rsidRPr="00654393">
              <w:rPr>
                <w:lang w:val="es-ES"/>
              </w:rPr>
              <w:instrText xml:space="preserve"> AutoTextList  \s NoStyle \t “Producto de Plataforma Desktop School” </w:instrText>
            </w:r>
            <w:r w:rsidRPr="00654393">
              <w:rPr>
                <w:lang w:val="es-ES"/>
              </w:rPr>
              <w:fldChar w:fldCharType="separate"/>
            </w:r>
            <w:r w:rsidRPr="00654393">
              <w:rPr>
                <w:lang w:val="es-ES"/>
              </w:rPr>
              <w:t>SD</w:t>
            </w:r>
            <w:r w:rsidRPr="00654393">
              <w:rPr>
                <w:lang w:val="es-ES"/>
              </w:rPr>
              <w:fldChar w:fldCharType="end"/>
            </w:r>
          </w:p>
        </w:tc>
        <w:tc>
          <w:tcPr>
            <w:tcW w:w="596" w:type="dxa"/>
            <w:shd w:val="clear" w:color="auto" w:fill="70AD47" w:themeFill="accent6"/>
            <w:vAlign w:val="center"/>
          </w:tcPr>
          <w:p w14:paraId="33F5F963" w14:textId="77777777" w:rsidR="00D32335" w:rsidRPr="00654393" w:rsidRDefault="00D3233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p>
        </w:tc>
        <w:tc>
          <w:tcPr>
            <w:tcW w:w="595" w:type="dxa"/>
            <w:shd w:val="clear" w:color="auto" w:fill="70AD47" w:themeFill="accent6"/>
            <w:vAlign w:val="center"/>
          </w:tcPr>
          <w:p w14:paraId="7E6D07A7" w14:textId="77777777" w:rsidR="00D32335" w:rsidRPr="00654393" w:rsidRDefault="00D3233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6" w:type="dxa"/>
            <w:shd w:val="clear" w:color="auto" w:fill="70AD47" w:themeFill="accent6"/>
            <w:vAlign w:val="center"/>
          </w:tcPr>
          <w:p w14:paraId="37CB96D1" w14:textId="77777777" w:rsidR="00D32335" w:rsidRDefault="00D32335" w:rsidP="00C05A53">
            <w:pPr>
              <w:pStyle w:val="ProductList-OfferingBody"/>
              <w:ind w:left="-113"/>
              <w:jc w:val="center"/>
            </w:pPr>
          </w:p>
        </w:tc>
        <w:tc>
          <w:tcPr>
            <w:tcW w:w="595" w:type="dxa"/>
            <w:shd w:val="clear" w:color="auto" w:fill="70AD47" w:themeFill="accent6"/>
            <w:vAlign w:val="center"/>
          </w:tcPr>
          <w:p w14:paraId="1865A13A" w14:textId="77777777" w:rsidR="00D32335" w:rsidRDefault="00D32335" w:rsidP="00C05A53">
            <w:pPr>
              <w:pStyle w:val="ProductList-OfferingBody"/>
              <w:ind w:left="-113"/>
              <w:jc w:val="center"/>
            </w:pPr>
          </w:p>
        </w:tc>
        <w:tc>
          <w:tcPr>
            <w:tcW w:w="564" w:type="dxa"/>
            <w:shd w:val="clear" w:color="auto" w:fill="BFBFBF" w:themeFill="background1" w:themeFillShade="BF"/>
            <w:vAlign w:val="center"/>
          </w:tcPr>
          <w:p w14:paraId="0DE6E49F" w14:textId="77777777" w:rsidR="00D32335" w:rsidRDefault="00D32335" w:rsidP="00C05A53">
            <w:pPr>
              <w:pStyle w:val="ProductList-OfferingBody"/>
              <w:ind w:left="-113"/>
              <w:jc w:val="center"/>
            </w:pPr>
          </w:p>
        </w:tc>
        <w:tc>
          <w:tcPr>
            <w:tcW w:w="627" w:type="dxa"/>
            <w:shd w:val="clear" w:color="auto" w:fill="70AD47" w:themeFill="accent6"/>
            <w:vAlign w:val="center"/>
          </w:tcPr>
          <w:p w14:paraId="6DDD643A" w14:textId="77777777" w:rsidR="00D32335" w:rsidRPr="00654393" w:rsidRDefault="00D3233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615AF550"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7981DBCB" w14:textId="77777777" w:rsidR="00D32335" w:rsidRDefault="00D32335" w:rsidP="00C05A53">
            <w:pPr>
              <w:pStyle w:val="ProductList-OfferingBody"/>
              <w:ind w:left="-113"/>
              <w:jc w:val="center"/>
            </w:pPr>
          </w:p>
        </w:tc>
      </w:tr>
      <w:tr w:rsidR="00D32335" w14:paraId="7A453331"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17D31EB6" w14:textId="77777777" w:rsidR="00D32335" w:rsidRDefault="00D32335" w:rsidP="00C05A53">
            <w:pPr>
              <w:pStyle w:val="ProductList-Offering1"/>
            </w:pPr>
            <w:bookmarkStart w:id="362" w:name="_Toc379797170"/>
            <w:bookmarkStart w:id="363" w:name="_Toc380513195"/>
            <w:bookmarkStart w:id="364" w:name="_Toc380655237"/>
            <w:bookmarkStart w:id="365" w:name="_Toc395021479"/>
            <w:r>
              <w:t>Outlook para Mac 2011</w:t>
            </w:r>
            <w:bookmarkEnd w:id="362"/>
            <w:bookmarkEnd w:id="363"/>
            <w:bookmarkEnd w:id="364"/>
            <w:bookmarkEnd w:id="365"/>
            <w:r>
              <w:fldChar w:fldCharType="begin"/>
            </w:r>
            <w:r>
              <w:instrText>XE "Outlook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94DF566" w14:textId="77777777" w:rsidR="00D32335" w:rsidRDefault="00D3233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ECC1641" w14:textId="77777777" w:rsidR="00D32335" w:rsidRDefault="00D3233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67EB166" w14:textId="77777777" w:rsidR="00D32335" w:rsidRDefault="00D3233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688493" w14:textId="77777777" w:rsidR="00D32335" w:rsidRDefault="00D3233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5B2D22C"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5835A27F" w14:textId="77777777" w:rsidR="00D32335" w:rsidRDefault="00D32335" w:rsidP="00C05A53">
            <w:pPr>
              <w:pStyle w:val="ProductList-OfferingBody"/>
              <w:ind w:left="-113"/>
              <w:jc w:val="center"/>
            </w:pPr>
          </w:p>
        </w:tc>
        <w:tc>
          <w:tcPr>
            <w:tcW w:w="595" w:type="dxa"/>
            <w:shd w:val="clear" w:color="auto" w:fill="BFBFBF" w:themeFill="background1" w:themeFillShade="BF"/>
            <w:vAlign w:val="center"/>
          </w:tcPr>
          <w:p w14:paraId="1CA7CB0A" w14:textId="77777777" w:rsidR="00D32335" w:rsidRDefault="00D32335" w:rsidP="00C05A53">
            <w:pPr>
              <w:pStyle w:val="ProductList-OfferingBody"/>
              <w:ind w:left="-113"/>
              <w:jc w:val="center"/>
            </w:pPr>
          </w:p>
        </w:tc>
        <w:tc>
          <w:tcPr>
            <w:tcW w:w="596" w:type="dxa"/>
            <w:shd w:val="clear" w:color="auto" w:fill="70AD47" w:themeFill="accent6"/>
            <w:vAlign w:val="center"/>
          </w:tcPr>
          <w:p w14:paraId="6C24FD7F" w14:textId="77777777" w:rsidR="00D32335" w:rsidRDefault="00D32335" w:rsidP="00C05A53">
            <w:pPr>
              <w:pStyle w:val="ProductList-OfferingBody"/>
              <w:ind w:left="-113"/>
              <w:jc w:val="center"/>
            </w:pPr>
          </w:p>
        </w:tc>
        <w:tc>
          <w:tcPr>
            <w:tcW w:w="595" w:type="dxa"/>
            <w:shd w:val="clear" w:color="auto" w:fill="70AD47" w:themeFill="accent6"/>
            <w:vAlign w:val="center"/>
          </w:tcPr>
          <w:p w14:paraId="621DDA2F" w14:textId="77777777" w:rsidR="00D32335" w:rsidRDefault="00D32335" w:rsidP="00C05A53">
            <w:pPr>
              <w:pStyle w:val="ProductList-OfferingBody"/>
              <w:ind w:left="-113"/>
              <w:jc w:val="center"/>
            </w:pPr>
          </w:p>
        </w:tc>
        <w:tc>
          <w:tcPr>
            <w:tcW w:w="564" w:type="dxa"/>
            <w:shd w:val="clear" w:color="auto" w:fill="BFBFBF" w:themeFill="background1" w:themeFillShade="BF"/>
            <w:vAlign w:val="center"/>
          </w:tcPr>
          <w:p w14:paraId="2E483064" w14:textId="77777777" w:rsidR="00D32335" w:rsidRDefault="00D32335" w:rsidP="00C05A53">
            <w:pPr>
              <w:pStyle w:val="ProductList-OfferingBody"/>
              <w:ind w:left="-113"/>
              <w:jc w:val="center"/>
            </w:pPr>
          </w:p>
        </w:tc>
        <w:tc>
          <w:tcPr>
            <w:tcW w:w="627" w:type="dxa"/>
            <w:shd w:val="clear" w:color="auto" w:fill="70AD47" w:themeFill="accent6"/>
            <w:vAlign w:val="center"/>
          </w:tcPr>
          <w:p w14:paraId="227534B6" w14:textId="77777777" w:rsidR="00D32335" w:rsidRPr="00654393" w:rsidRDefault="00D3233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0573EF6E"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4BB5031C" w14:textId="77777777" w:rsidR="00D32335" w:rsidRDefault="00D32335" w:rsidP="00C05A53">
            <w:pPr>
              <w:pStyle w:val="ProductList-OfferingBody"/>
              <w:ind w:left="-113"/>
              <w:jc w:val="center"/>
            </w:pPr>
          </w:p>
        </w:tc>
      </w:tr>
      <w:tr w:rsidR="00D32335" w14:paraId="3161238C"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4BC9DFD4" w14:textId="77777777" w:rsidR="00D32335" w:rsidRDefault="00D32335" w:rsidP="00C05A53">
            <w:pPr>
              <w:pStyle w:val="ProductList-Offering1"/>
            </w:pPr>
            <w:bookmarkStart w:id="366" w:name="_Toc379797171"/>
            <w:bookmarkStart w:id="367" w:name="_Toc380513196"/>
            <w:bookmarkStart w:id="368" w:name="_Toc380655238"/>
            <w:bookmarkStart w:id="369" w:name="_Toc395021480"/>
            <w:r>
              <w:t>PowerPoint para Mac 2011</w:t>
            </w:r>
            <w:bookmarkEnd w:id="366"/>
            <w:bookmarkEnd w:id="367"/>
            <w:bookmarkEnd w:id="368"/>
            <w:bookmarkEnd w:id="369"/>
            <w:r>
              <w:fldChar w:fldCharType="begin"/>
            </w:r>
            <w:r>
              <w:instrText>XE "PowerPoint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9C99C4" w14:textId="77777777" w:rsidR="00D32335" w:rsidRDefault="00D3233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4C3AE34" w14:textId="77777777" w:rsidR="00D32335" w:rsidRDefault="00D3233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1FEA4A1" w14:textId="77777777" w:rsidR="00D32335" w:rsidRDefault="00D3233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0FEA6FC" w14:textId="77777777" w:rsidR="00D32335" w:rsidRDefault="00D3233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458B3A4"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19F066DC" w14:textId="77777777" w:rsidR="00D32335" w:rsidRDefault="00D32335" w:rsidP="00C05A53">
            <w:pPr>
              <w:pStyle w:val="ProductList-OfferingBody"/>
              <w:ind w:left="-113"/>
              <w:jc w:val="center"/>
            </w:pPr>
          </w:p>
        </w:tc>
        <w:tc>
          <w:tcPr>
            <w:tcW w:w="595" w:type="dxa"/>
            <w:shd w:val="clear" w:color="auto" w:fill="BFBFBF" w:themeFill="background1" w:themeFillShade="BF"/>
            <w:vAlign w:val="center"/>
          </w:tcPr>
          <w:p w14:paraId="36A6C16A" w14:textId="77777777" w:rsidR="00D32335" w:rsidRDefault="00D32335" w:rsidP="00C05A53">
            <w:pPr>
              <w:pStyle w:val="ProductList-OfferingBody"/>
              <w:ind w:left="-113"/>
              <w:jc w:val="center"/>
            </w:pPr>
          </w:p>
        </w:tc>
        <w:tc>
          <w:tcPr>
            <w:tcW w:w="596" w:type="dxa"/>
            <w:shd w:val="clear" w:color="auto" w:fill="70AD47" w:themeFill="accent6"/>
            <w:vAlign w:val="center"/>
          </w:tcPr>
          <w:p w14:paraId="3656E1E4" w14:textId="77777777" w:rsidR="00D32335" w:rsidRDefault="00D32335" w:rsidP="00C05A53">
            <w:pPr>
              <w:pStyle w:val="ProductList-OfferingBody"/>
              <w:ind w:left="-113"/>
              <w:jc w:val="center"/>
            </w:pPr>
          </w:p>
        </w:tc>
        <w:tc>
          <w:tcPr>
            <w:tcW w:w="595" w:type="dxa"/>
            <w:shd w:val="clear" w:color="auto" w:fill="70AD47" w:themeFill="accent6"/>
            <w:vAlign w:val="center"/>
          </w:tcPr>
          <w:p w14:paraId="3E24AE43" w14:textId="77777777" w:rsidR="00D32335" w:rsidRDefault="00D32335" w:rsidP="00C05A53">
            <w:pPr>
              <w:pStyle w:val="ProductList-OfferingBody"/>
              <w:ind w:left="-113"/>
              <w:jc w:val="center"/>
            </w:pPr>
          </w:p>
        </w:tc>
        <w:tc>
          <w:tcPr>
            <w:tcW w:w="564" w:type="dxa"/>
            <w:shd w:val="clear" w:color="auto" w:fill="BFBFBF" w:themeFill="background1" w:themeFillShade="BF"/>
            <w:vAlign w:val="center"/>
          </w:tcPr>
          <w:p w14:paraId="203E104A" w14:textId="77777777" w:rsidR="00D32335" w:rsidRDefault="00D32335" w:rsidP="00C05A53">
            <w:pPr>
              <w:pStyle w:val="ProductList-OfferingBody"/>
              <w:ind w:left="-113"/>
              <w:jc w:val="center"/>
            </w:pPr>
          </w:p>
        </w:tc>
        <w:tc>
          <w:tcPr>
            <w:tcW w:w="627" w:type="dxa"/>
            <w:shd w:val="clear" w:color="auto" w:fill="70AD47" w:themeFill="accent6"/>
            <w:vAlign w:val="center"/>
          </w:tcPr>
          <w:p w14:paraId="0803B975" w14:textId="77777777" w:rsidR="00D32335" w:rsidRPr="00654393" w:rsidRDefault="00D3233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11EE776D"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046853BD" w14:textId="77777777" w:rsidR="00D32335" w:rsidRDefault="00D32335" w:rsidP="00C05A53">
            <w:pPr>
              <w:pStyle w:val="ProductList-OfferingBody"/>
              <w:ind w:left="-113"/>
              <w:jc w:val="center"/>
            </w:pPr>
          </w:p>
        </w:tc>
      </w:tr>
      <w:tr w:rsidR="00D32335" w14:paraId="4F29ADDD"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769D79F0" w14:textId="77777777" w:rsidR="00D32335" w:rsidRDefault="00D32335" w:rsidP="00C05A53">
            <w:pPr>
              <w:pStyle w:val="ProductList-Offering1"/>
            </w:pPr>
            <w:bookmarkStart w:id="370" w:name="_Toc379797172"/>
            <w:bookmarkStart w:id="371" w:name="_Toc380513197"/>
            <w:bookmarkStart w:id="372" w:name="_Toc380655239"/>
            <w:bookmarkStart w:id="373" w:name="_Toc395021481"/>
            <w:r>
              <w:t>Word para Mac 2011</w:t>
            </w:r>
            <w:bookmarkEnd w:id="370"/>
            <w:bookmarkEnd w:id="371"/>
            <w:bookmarkEnd w:id="372"/>
            <w:bookmarkEnd w:id="373"/>
            <w:r>
              <w:fldChar w:fldCharType="begin"/>
            </w:r>
            <w:r>
              <w:instrText>XE "Word para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25BE25A" w14:textId="77777777" w:rsidR="00D32335" w:rsidRDefault="00D3233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A075B67" w14:textId="77777777" w:rsidR="00D32335" w:rsidRDefault="00D3233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74A6DEA" w14:textId="77777777" w:rsidR="00D32335" w:rsidRDefault="00D3233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D676846" w14:textId="77777777" w:rsidR="00D32335" w:rsidRDefault="00D3233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43181D19"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0F210F7E" w14:textId="77777777" w:rsidR="00D32335" w:rsidRDefault="00D32335" w:rsidP="00C05A53">
            <w:pPr>
              <w:pStyle w:val="ProductList-OfferingBody"/>
              <w:ind w:left="-113"/>
              <w:jc w:val="center"/>
            </w:pPr>
          </w:p>
        </w:tc>
        <w:tc>
          <w:tcPr>
            <w:tcW w:w="595" w:type="dxa"/>
            <w:shd w:val="clear" w:color="auto" w:fill="BFBFBF" w:themeFill="background1" w:themeFillShade="BF"/>
            <w:vAlign w:val="center"/>
          </w:tcPr>
          <w:p w14:paraId="025C0C39" w14:textId="77777777" w:rsidR="00D32335" w:rsidRDefault="00D32335" w:rsidP="00C05A53">
            <w:pPr>
              <w:pStyle w:val="ProductList-OfferingBody"/>
              <w:ind w:left="-113"/>
              <w:jc w:val="center"/>
            </w:pPr>
          </w:p>
        </w:tc>
        <w:tc>
          <w:tcPr>
            <w:tcW w:w="596" w:type="dxa"/>
            <w:shd w:val="clear" w:color="auto" w:fill="70AD47" w:themeFill="accent6"/>
            <w:vAlign w:val="center"/>
          </w:tcPr>
          <w:p w14:paraId="204DAA12" w14:textId="77777777" w:rsidR="00D32335" w:rsidRDefault="00D32335" w:rsidP="00C05A53">
            <w:pPr>
              <w:pStyle w:val="ProductList-OfferingBody"/>
              <w:ind w:left="-113"/>
              <w:jc w:val="center"/>
            </w:pPr>
          </w:p>
        </w:tc>
        <w:tc>
          <w:tcPr>
            <w:tcW w:w="595" w:type="dxa"/>
            <w:shd w:val="clear" w:color="auto" w:fill="70AD47" w:themeFill="accent6"/>
            <w:vAlign w:val="center"/>
          </w:tcPr>
          <w:p w14:paraId="5E823354" w14:textId="77777777" w:rsidR="00D32335" w:rsidRDefault="00D32335" w:rsidP="00C05A53">
            <w:pPr>
              <w:pStyle w:val="ProductList-OfferingBody"/>
              <w:ind w:left="-113"/>
              <w:jc w:val="center"/>
            </w:pPr>
          </w:p>
        </w:tc>
        <w:tc>
          <w:tcPr>
            <w:tcW w:w="564" w:type="dxa"/>
            <w:shd w:val="clear" w:color="auto" w:fill="BFBFBF" w:themeFill="background1" w:themeFillShade="BF"/>
            <w:vAlign w:val="center"/>
          </w:tcPr>
          <w:p w14:paraId="43F8169A" w14:textId="77777777" w:rsidR="00D32335" w:rsidRDefault="00D32335" w:rsidP="00C05A53">
            <w:pPr>
              <w:pStyle w:val="ProductList-OfferingBody"/>
              <w:ind w:left="-113"/>
              <w:jc w:val="center"/>
            </w:pPr>
          </w:p>
        </w:tc>
        <w:tc>
          <w:tcPr>
            <w:tcW w:w="627" w:type="dxa"/>
            <w:shd w:val="clear" w:color="auto" w:fill="70AD47" w:themeFill="accent6"/>
            <w:vAlign w:val="center"/>
          </w:tcPr>
          <w:p w14:paraId="1F87D9CE" w14:textId="77777777" w:rsidR="00D32335" w:rsidRPr="00654393" w:rsidRDefault="00D3233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9BB6EBB" w14:textId="77777777" w:rsidR="00D32335" w:rsidRDefault="00D32335" w:rsidP="00C05A53">
            <w:pPr>
              <w:pStyle w:val="ProductList-OfferingBody"/>
              <w:ind w:left="-113"/>
              <w:jc w:val="center"/>
            </w:pPr>
          </w:p>
        </w:tc>
        <w:tc>
          <w:tcPr>
            <w:tcW w:w="596" w:type="dxa"/>
            <w:shd w:val="clear" w:color="auto" w:fill="BFBFBF" w:themeFill="background1" w:themeFillShade="BF"/>
            <w:vAlign w:val="center"/>
          </w:tcPr>
          <w:p w14:paraId="6693CCEE" w14:textId="77777777" w:rsidR="00D32335" w:rsidRDefault="00D32335" w:rsidP="00C05A53">
            <w:pPr>
              <w:pStyle w:val="ProductList-OfferingBody"/>
              <w:ind w:left="-113"/>
              <w:jc w:val="center"/>
            </w:pPr>
          </w:p>
        </w:tc>
      </w:tr>
      <w:tr w:rsidR="00C05A53" w14:paraId="7A0AD035" w14:textId="77777777" w:rsidTr="008E738C">
        <w:tc>
          <w:tcPr>
            <w:tcW w:w="3060" w:type="dxa"/>
            <w:tcBorders>
              <w:top w:val="dashSmallGap" w:sz="4" w:space="0" w:color="BFBFBF" w:themeColor="background1" w:themeShade="BF"/>
              <w:left w:val="nil"/>
              <w:bottom w:val="nil"/>
              <w:right w:val="nil"/>
            </w:tcBorders>
          </w:tcPr>
          <w:p w14:paraId="0CFFC43D" w14:textId="77777777" w:rsidR="00C05A53" w:rsidRDefault="00056FAF" w:rsidP="00C05A53">
            <w:pPr>
              <w:pStyle w:val="ProductList-Offering1"/>
            </w:pPr>
            <w:bookmarkStart w:id="374" w:name="_Toc379797173"/>
            <w:bookmarkStart w:id="375" w:name="_Toc380513198"/>
            <w:bookmarkStart w:id="376" w:name="_Toc380655240"/>
            <w:bookmarkStart w:id="377" w:name="_Toc395021482"/>
            <w:r>
              <w:t>Licencias de Teletrabajo para Mac 2011</w:t>
            </w:r>
            <w:bookmarkEnd w:id="374"/>
            <w:bookmarkEnd w:id="375"/>
            <w:bookmarkEnd w:id="376"/>
            <w:bookmarkEnd w:id="377"/>
            <w:r>
              <w:fldChar w:fldCharType="begin"/>
            </w:r>
            <w:r>
              <w:instrText>XE "Licencias de Teletrabajo para Mac 2011"</w:instrText>
            </w:r>
            <w:r>
              <w:fldChar w:fldCharType="end"/>
            </w:r>
          </w:p>
        </w:tc>
        <w:tc>
          <w:tcPr>
            <w:tcW w:w="595" w:type="dxa"/>
            <w:tcBorders>
              <w:top w:val="dashSmallGap" w:sz="4" w:space="0" w:color="BFBFBF" w:themeColor="background1" w:themeShade="BF"/>
              <w:left w:val="nil"/>
              <w:bottom w:val="nil"/>
              <w:right w:val="nil"/>
            </w:tcBorders>
            <w:vAlign w:val="center"/>
          </w:tcPr>
          <w:p w14:paraId="4B18208A" w14:textId="77777777"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14:paraId="77A539CD" w14:textId="77777777"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18A76E5A"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A41365A"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2CF1BB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E6759CE"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DED0642"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915E45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7E50F88"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3991A3E8" w14:textId="77777777" w:rsidR="00C05A53" w:rsidRDefault="00C05A53" w:rsidP="00C05A53">
            <w:pPr>
              <w:pStyle w:val="ProductList-OfferingBody"/>
              <w:ind w:left="-113"/>
              <w:jc w:val="center"/>
            </w:pPr>
          </w:p>
        </w:tc>
        <w:tc>
          <w:tcPr>
            <w:tcW w:w="627" w:type="dxa"/>
            <w:shd w:val="clear" w:color="auto" w:fill="BFBFBF" w:themeFill="background1" w:themeFillShade="BF"/>
            <w:vAlign w:val="center"/>
          </w:tcPr>
          <w:p w14:paraId="2349CA68" w14:textId="77777777" w:rsidR="00C05A53" w:rsidRDefault="00C05A53" w:rsidP="00C05A53">
            <w:pPr>
              <w:pStyle w:val="ProductList-OfferingBody"/>
              <w:ind w:left="-113"/>
              <w:jc w:val="center"/>
            </w:pPr>
          </w:p>
        </w:tc>
        <w:tc>
          <w:tcPr>
            <w:tcW w:w="595" w:type="dxa"/>
            <w:shd w:val="clear" w:color="auto" w:fill="70AD47" w:themeFill="accent6"/>
            <w:vAlign w:val="center"/>
          </w:tcPr>
          <w:p w14:paraId="60E6CA6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0F09EDA" w14:textId="77777777" w:rsidR="00C05A53" w:rsidRDefault="00C05A53" w:rsidP="00C05A53">
            <w:pPr>
              <w:pStyle w:val="ProductList-OfferingBody"/>
              <w:ind w:left="-113"/>
              <w:jc w:val="center"/>
            </w:pPr>
          </w:p>
        </w:tc>
      </w:tr>
    </w:tbl>
    <w:p w14:paraId="0BE2783E" w14:textId="77777777" w:rsidR="00407E60" w:rsidRPr="0011450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2"/>
        <w:gridCol w:w="3567"/>
      </w:tblGrid>
      <w:tr w:rsidR="00782C7B" w14:paraId="282E97D5" w14:textId="77777777" w:rsidTr="00D32335">
        <w:tc>
          <w:tcPr>
            <w:tcW w:w="3596" w:type="dxa"/>
          </w:tcPr>
          <w:p w14:paraId="0A2BA716" w14:textId="77777777" w:rsidR="00782C7B" w:rsidRPr="002764AA" w:rsidRDefault="00056FAF" w:rsidP="00056FAF">
            <w:pPr>
              <w:pStyle w:val="ProductList-Body"/>
              <w:spacing w:before="20" w:after="20"/>
              <w:rPr>
                <w:lang w:val="es-ES"/>
              </w:rPr>
            </w:pPr>
            <w:r w:rsidRPr="002764AA">
              <w:rPr>
                <w:lang w:val="es-ES"/>
              </w:rPr>
              <w:t xml:space="preserve">Versión anterior: </w:t>
            </w:r>
            <w:r w:rsidRPr="002764AA">
              <w:rPr>
                <w:b/>
                <w:lang w:val="es-ES"/>
              </w:rPr>
              <w:t>Office para Mac 2008 y aplicaciones de Office para Mac 2008</w:t>
            </w:r>
            <w:r w:rsidRPr="002764AA">
              <w:rPr>
                <w:lang w:val="es-ES"/>
              </w:rPr>
              <w:t xml:space="preserve"> (1/08)</w:t>
            </w:r>
          </w:p>
        </w:tc>
        <w:tc>
          <w:tcPr>
            <w:tcW w:w="3597" w:type="dxa"/>
          </w:tcPr>
          <w:p w14:paraId="47B5B22F" w14:textId="77777777" w:rsidR="00782C7B" w:rsidRPr="00056FAF" w:rsidRDefault="00056FAF" w:rsidP="00056FAF">
            <w:pPr>
              <w:pStyle w:val="ProductList-Body"/>
              <w:spacing w:before="20" w:after="20"/>
              <w:rPr>
                <w:b/>
              </w:rPr>
            </w:pPr>
            <w:r>
              <w:t xml:space="preserve">Grupo de productos: </w:t>
            </w:r>
            <w:r>
              <w:rPr>
                <w:b/>
              </w:rPr>
              <w:t>Aplicación</w:t>
            </w:r>
          </w:p>
        </w:tc>
        <w:tc>
          <w:tcPr>
            <w:tcW w:w="3597" w:type="dxa"/>
          </w:tcPr>
          <w:p w14:paraId="2081A1F3" w14:textId="77777777" w:rsidR="00782C7B" w:rsidRPr="00AC1338" w:rsidRDefault="00AC1338" w:rsidP="00306B0E">
            <w:pPr>
              <w:pStyle w:val="ProductList-Body"/>
              <w:spacing w:before="20" w:after="20"/>
              <w:rPr>
                <w:b/>
              </w:rPr>
            </w:pPr>
            <w:r>
              <w:t xml:space="preserve">Plataforma independiente: </w:t>
            </w:r>
            <w:r>
              <w:rPr>
                <w:b/>
              </w:rPr>
              <w:t xml:space="preserve">Conjuntos de aplicaciones de Office para Mac </w:t>
            </w:r>
          </w:p>
        </w:tc>
      </w:tr>
      <w:tr w:rsidR="00782C7B" w:rsidRPr="00334BF8" w14:paraId="7CC37DDF" w14:textId="77777777" w:rsidTr="00D32335">
        <w:tc>
          <w:tcPr>
            <w:tcW w:w="3596" w:type="dxa"/>
          </w:tcPr>
          <w:p w14:paraId="1E8394D5" w14:textId="77777777" w:rsidR="00782C7B" w:rsidRPr="002764AA" w:rsidRDefault="00AC1338" w:rsidP="00056FAF">
            <w:pPr>
              <w:pStyle w:val="ProductList-Body"/>
              <w:spacing w:before="20" w:after="20"/>
              <w:rPr>
                <w:lang w:val="fr-FR"/>
              </w:rPr>
            </w:pPr>
            <w:r w:rsidRPr="002764AA">
              <w:rPr>
                <w:lang w:val="fr-FR"/>
              </w:rPr>
              <w:t xml:space="preserve">Suite: </w:t>
            </w:r>
            <w:r w:rsidRPr="002764AA">
              <w:rPr>
                <w:b/>
                <w:lang w:val="fr-FR"/>
              </w:rPr>
              <w:t>Office para Mac Standard 2011</w:t>
            </w:r>
            <w:r>
              <w:fldChar w:fldCharType="begin"/>
            </w:r>
            <w:r w:rsidRPr="002764AA">
              <w:rPr>
                <w:lang w:val="fr-FR"/>
              </w:rPr>
              <w:instrText>XE "Office para Mac Standard 2011"</w:instrText>
            </w:r>
            <w:r>
              <w:fldChar w:fldCharType="end"/>
            </w:r>
          </w:p>
        </w:tc>
        <w:tc>
          <w:tcPr>
            <w:tcW w:w="3597" w:type="dxa"/>
          </w:tcPr>
          <w:p w14:paraId="38F169AD" w14:textId="77777777" w:rsidR="00782C7B" w:rsidRDefault="00FA4813" w:rsidP="00056FAF">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Desktop</w:t>
            </w:r>
          </w:p>
        </w:tc>
        <w:tc>
          <w:tcPr>
            <w:tcW w:w="3597" w:type="dxa"/>
          </w:tcPr>
          <w:p w14:paraId="206FD177" w14:textId="77777777" w:rsidR="00782C7B" w:rsidRPr="002764AA" w:rsidRDefault="00306B0E" w:rsidP="00056FAF">
            <w:pPr>
              <w:pStyle w:val="ProductList-Body"/>
              <w:spacing w:before="20" w:after="20"/>
              <w:rPr>
                <w:lang w:val="es-ES"/>
              </w:rPr>
            </w:pPr>
            <w:r w:rsidRPr="002764AA">
              <w:rPr>
                <w:b/>
                <w:lang w:val="es-ES"/>
              </w:rPr>
              <w:t>y aplicaciones de Office para Mac</w:t>
            </w:r>
          </w:p>
        </w:tc>
      </w:tr>
    </w:tbl>
    <w:p w14:paraId="72C0C454" w14:textId="77777777" w:rsidR="00782C7B" w:rsidRPr="002764AA" w:rsidRDefault="00782C7B" w:rsidP="006E6A2F">
      <w:pPr>
        <w:pStyle w:val="ProductList-Body"/>
        <w:shd w:val="clear" w:color="auto" w:fill="D9D9D9" w:themeFill="background1" w:themeFillShade="D9"/>
        <w:spacing w:before="120" w:after="120"/>
        <w:rPr>
          <w:lang w:val="es-ES"/>
        </w:rPr>
      </w:pPr>
      <w:r w:rsidRPr="002764AA">
        <w:rPr>
          <w:b/>
          <w:lang w:val="es-ES"/>
        </w:rPr>
        <w:t>Información adicional</w:t>
      </w:r>
    </w:p>
    <w:p w14:paraId="6838AF24" w14:textId="77777777" w:rsidR="00AC1338" w:rsidRPr="002764AA" w:rsidRDefault="00AC1338" w:rsidP="00AC1338">
      <w:pPr>
        <w:pStyle w:val="ProductList-Body"/>
        <w:rPr>
          <w:lang w:val="es-ES"/>
        </w:rPr>
      </w:pPr>
      <w:r w:rsidRPr="002764AA">
        <w:rPr>
          <w:b/>
          <w:color w:val="00188F"/>
          <w:lang w:val="es-ES"/>
        </w:rPr>
        <w:t>Office para Mac Standard</w:t>
      </w:r>
      <w:r w:rsidR="005754C9">
        <w:rPr>
          <w:b/>
          <w:color w:val="00188F"/>
          <w:lang w:val="es-ES"/>
        </w:rPr>
        <w:t xml:space="preserve"> 2011</w:t>
      </w:r>
      <w:r w:rsidRPr="002764AA">
        <w:rPr>
          <w:b/>
          <w:color w:val="00188F"/>
          <w:lang w:val="es-ES"/>
        </w:rPr>
        <w:t xml:space="preserve"> </w:t>
      </w:r>
      <w:r>
        <w:fldChar w:fldCharType="begin"/>
      </w:r>
      <w:r w:rsidRPr="002764AA">
        <w:rPr>
          <w:lang w:val="es-ES"/>
        </w:rPr>
        <w:instrText>XE "Office para Mac Standard 2011"</w:instrText>
      </w:r>
      <w:r>
        <w:fldChar w:fldCharType="end"/>
      </w:r>
    </w:p>
    <w:p w14:paraId="61A3F62E" w14:textId="77777777" w:rsidR="00AC1338" w:rsidRPr="002764AA" w:rsidRDefault="00AC1338" w:rsidP="00AC1338">
      <w:pPr>
        <w:pStyle w:val="ProductList-Body"/>
        <w:rPr>
          <w:lang w:val="es-ES"/>
        </w:rPr>
      </w:pPr>
      <w:r w:rsidRPr="002764AA">
        <w:rPr>
          <w:lang w:val="es-ES"/>
        </w:rPr>
        <w:t>Una licencia de Office para Mac Standard 2011</w:t>
      </w:r>
      <w:r>
        <w:fldChar w:fldCharType="begin"/>
      </w:r>
      <w:r w:rsidRPr="002764AA">
        <w:rPr>
          <w:lang w:val="es-ES"/>
        </w:rPr>
        <w:instrText>XE "Office para Mac Standard 2011"</w:instrText>
      </w:r>
      <w:r>
        <w:fldChar w:fldCharType="end"/>
      </w:r>
      <w:r w:rsidRPr="002764AA">
        <w:rPr>
          <w:lang w:val="es-ES"/>
        </w:rPr>
        <w:t xml:space="preserve"> proporciona también una licencia para el uso comercial de Office Home and Student RT 2013</w:t>
      </w:r>
      <w:r>
        <w:fldChar w:fldCharType="begin"/>
      </w:r>
      <w:r w:rsidRPr="002764AA">
        <w:rPr>
          <w:lang w:val="es-ES"/>
        </w:rPr>
        <w:instrText>XE "Uso comercial de Office Home and Student RT 2013"</w:instrText>
      </w:r>
      <w:r>
        <w:fldChar w:fldCharType="end"/>
      </w:r>
      <w:r w:rsidRPr="002764AA">
        <w:rPr>
          <w:lang w:val="es-ES"/>
        </w:rPr>
        <w:t xml:space="preserve"> y los derechos de Office Web Apps Server 2013. Las licencias que se adquieran el 1 de octubre de 2011 o después de esa fecha incluirán Lync para 2011 en lugar de Communicator para Mac 2011</w:t>
      </w:r>
      <w:r>
        <w:fldChar w:fldCharType="begin"/>
      </w:r>
      <w:r w:rsidRPr="002764AA">
        <w:rPr>
          <w:lang w:val="es-ES"/>
        </w:rPr>
        <w:instrText>XE "Communicator para Mac 2011"</w:instrText>
      </w:r>
      <w:r>
        <w:fldChar w:fldCharType="end"/>
      </w:r>
      <w:r w:rsidRPr="002764AA">
        <w:rPr>
          <w:lang w:val="es-ES"/>
        </w:rPr>
        <w:t>. Los clientes con cobertura de SA vigente el 1 de octubre de 2011 o después de esa fecha, pueden utilizar Communicator para Mac 2011 o Lync para Mac 2011</w:t>
      </w:r>
      <w:r>
        <w:fldChar w:fldCharType="begin"/>
      </w:r>
      <w:r w:rsidRPr="002764AA">
        <w:rPr>
          <w:lang w:val="es-ES"/>
        </w:rPr>
        <w:instrText>XE "Lync para Mac 2011"</w:instrText>
      </w:r>
      <w:r>
        <w:fldChar w:fldCharType="end"/>
      </w:r>
      <w:r w:rsidRPr="002764AA">
        <w:rPr>
          <w:lang w:val="es-ES"/>
        </w:rPr>
        <w:t>.</w:t>
      </w:r>
    </w:p>
    <w:p w14:paraId="6A283772" w14:textId="77777777" w:rsidR="00AC1338" w:rsidRPr="002764AA" w:rsidRDefault="00AC1338" w:rsidP="00AC1338">
      <w:pPr>
        <w:pStyle w:val="ProductList-Body"/>
        <w:rPr>
          <w:lang w:val="es-ES"/>
        </w:rPr>
      </w:pPr>
    </w:p>
    <w:p w14:paraId="23E41078" w14:textId="77777777" w:rsidR="00733083" w:rsidRPr="002764AA" w:rsidRDefault="00733083" w:rsidP="00733083">
      <w:pPr>
        <w:pStyle w:val="ProductList-Body"/>
        <w:rPr>
          <w:lang w:val="es-ES"/>
        </w:rPr>
      </w:pPr>
      <w:r w:rsidRPr="002764AA">
        <w:rPr>
          <w:b/>
          <w:color w:val="00188F"/>
          <w:lang w:val="es-ES"/>
        </w:rPr>
        <w:t>Outlook para Mac</w:t>
      </w:r>
      <w:r w:rsidR="005754C9">
        <w:rPr>
          <w:b/>
          <w:color w:val="00188F"/>
          <w:lang w:val="es-ES"/>
        </w:rPr>
        <w:t xml:space="preserve"> 2011</w:t>
      </w:r>
      <w:r w:rsidRPr="002764AA">
        <w:rPr>
          <w:b/>
          <w:color w:val="00188F"/>
          <w:lang w:val="es-ES"/>
        </w:rPr>
        <w:t xml:space="preserve"> </w:t>
      </w:r>
      <w:r>
        <w:fldChar w:fldCharType="begin"/>
      </w:r>
      <w:r w:rsidRPr="002764AA">
        <w:rPr>
          <w:lang w:val="es-ES"/>
        </w:rPr>
        <w:instrText>XE "Outlook para Mac 2011"</w:instrText>
      </w:r>
      <w:r>
        <w:fldChar w:fldCharType="end"/>
      </w:r>
    </w:p>
    <w:p w14:paraId="7F588F53" w14:textId="77777777" w:rsidR="00733083" w:rsidRPr="002764AA" w:rsidRDefault="00733083" w:rsidP="00733083">
      <w:pPr>
        <w:pStyle w:val="ProductList-Body"/>
        <w:rPr>
          <w:lang w:val="es-ES"/>
        </w:rPr>
      </w:pPr>
      <w:r w:rsidRPr="002764AA">
        <w:rPr>
          <w:lang w:val="es-ES"/>
        </w:rPr>
        <w:t>Office para Mac 2011 es la versión sucesora de Entourage para Mac 2008.</w:t>
      </w:r>
    </w:p>
    <w:p w14:paraId="037F6B27" w14:textId="77777777" w:rsidR="00733083" w:rsidRPr="002764AA" w:rsidRDefault="00733083" w:rsidP="00733083">
      <w:pPr>
        <w:pStyle w:val="ProductList-Body"/>
        <w:rPr>
          <w:lang w:val="es-ES"/>
        </w:rPr>
      </w:pPr>
    </w:p>
    <w:p w14:paraId="4A3E5E5B" w14:textId="77777777" w:rsidR="00306B0E" w:rsidRPr="002764AA" w:rsidRDefault="00306B0E" w:rsidP="00306B0E">
      <w:pPr>
        <w:pStyle w:val="ProductList-Body"/>
        <w:rPr>
          <w:lang w:val="es-ES"/>
        </w:rPr>
      </w:pPr>
      <w:r w:rsidRPr="002764AA">
        <w:rPr>
          <w:b/>
          <w:color w:val="00188F"/>
          <w:lang w:val="es-ES"/>
        </w:rPr>
        <w:t>Lync para Mac</w:t>
      </w:r>
      <w:r w:rsidR="005754C9">
        <w:rPr>
          <w:b/>
          <w:color w:val="00188F"/>
          <w:lang w:val="es-ES"/>
        </w:rPr>
        <w:t xml:space="preserve"> 2011</w:t>
      </w:r>
      <w:r w:rsidRPr="002764AA">
        <w:rPr>
          <w:b/>
          <w:color w:val="00188F"/>
          <w:lang w:val="es-ES"/>
        </w:rPr>
        <w:t xml:space="preserve"> </w:t>
      </w:r>
      <w:r>
        <w:fldChar w:fldCharType="begin"/>
      </w:r>
      <w:r w:rsidRPr="002764AA">
        <w:rPr>
          <w:lang w:val="es-ES"/>
        </w:rPr>
        <w:instrText>XE "Lync para Mac 2011"</w:instrText>
      </w:r>
      <w:r>
        <w:fldChar w:fldCharType="end"/>
      </w:r>
    </w:p>
    <w:p w14:paraId="55B6A2D2" w14:textId="77777777" w:rsidR="00306B0E" w:rsidRPr="002764AA" w:rsidRDefault="00306B0E" w:rsidP="00306B0E">
      <w:pPr>
        <w:pStyle w:val="ProductList-Body"/>
        <w:rPr>
          <w:lang w:val="es-ES"/>
        </w:rPr>
      </w:pPr>
      <w:r w:rsidRPr="002764AA">
        <w:rPr>
          <w:lang w:val="es-ES"/>
        </w:rPr>
        <w:t>Lync para Mac 2011</w:t>
      </w:r>
      <w:r>
        <w:fldChar w:fldCharType="begin"/>
      </w:r>
      <w:r w:rsidRPr="002764AA">
        <w:rPr>
          <w:lang w:val="es-ES"/>
        </w:rPr>
        <w:instrText>XE "Lync para Mac 2011"</w:instrText>
      </w:r>
      <w:r>
        <w:fldChar w:fldCharType="end"/>
      </w:r>
      <w:r w:rsidRPr="002764AA">
        <w:rPr>
          <w:lang w:val="es-ES"/>
        </w:rPr>
        <w:t xml:space="preserve"> es la versión sucesora de Communicator para Mac 2011</w:t>
      </w:r>
      <w:r>
        <w:fldChar w:fldCharType="begin"/>
      </w:r>
      <w:r w:rsidRPr="002764AA">
        <w:rPr>
          <w:lang w:val="es-ES"/>
        </w:rPr>
        <w:instrText>XE "Communicator para Mac 2011"</w:instrText>
      </w:r>
      <w:r>
        <w:fldChar w:fldCharType="end"/>
      </w:r>
      <w:r w:rsidRPr="002764AA">
        <w:rPr>
          <w:lang w:val="es-ES"/>
        </w:rPr>
        <w:t>.</w:t>
      </w:r>
    </w:p>
    <w:p w14:paraId="5A91435B"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11D1D792" w14:textId="77777777" w:rsidR="009708AE" w:rsidRPr="00114501" w:rsidRDefault="009708AE" w:rsidP="00B26BEF">
      <w:pPr>
        <w:pStyle w:val="ProductList-OfferingGroupHeading"/>
        <w:outlineLvl w:val="1"/>
      </w:pPr>
      <w:bookmarkStart w:id="378" w:name="_Toc379797174"/>
      <w:bookmarkStart w:id="379" w:name="_Toc380513199"/>
      <w:bookmarkStart w:id="380" w:name="_Toc380655241"/>
      <w:bookmarkStart w:id="381" w:name="_Toc395021483"/>
      <w:r>
        <w:t>Servidores de productividad de Office</w:t>
      </w:r>
      <w:bookmarkEnd w:id="378"/>
      <w:bookmarkEnd w:id="379"/>
      <w:bookmarkEnd w:id="380"/>
      <w:bookmarkEnd w:id="381"/>
    </w:p>
    <w:p w14:paraId="3A47C9E4" w14:textId="77777777" w:rsidR="009708AE" w:rsidRPr="00114501" w:rsidRDefault="009708AE" w:rsidP="00B26BEF">
      <w:pPr>
        <w:pStyle w:val="ProductList-Offering2Heading"/>
        <w:outlineLvl w:val="2"/>
      </w:pPr>
      <w:bookmarkStart w:id="382" w:name="_Toc378147623"/>
      <w:bookmarkStart w:id="383" w:name="_Toc378151525"/>
      <w:bookmarkStart w:id="384" w:name="_Toc378147632"/>
      <w:bookmarkStart w:id="385" w:name="_Toc378151534"/>
      <w:r>
        <w:tab/>
      </w:r>
      <w:bookmarkStart w:id="386" w:name="_Toc379797175"/>
      <w:bookmarkStart w:id="387" w:name="_Toc380513200"/>
      <w:bookmarkStart w:id="388" w:name="_Toc380655242"/>
      <w:bookmarkStart w:id="389" w:name="_Toc395021484"/>
      <w:r>
        <w:t>Exchange Server</w:t>
      </w:r>
      <w:bookmarkEnd w:id="382"/>
      <w:bookmarkEnd w:id="383"/>
      <w:bookmarkEnd w:id="386"/>
      <w:bookmarkEnd w:id="387"/>
      <w:bookmarkEnd w:id="388"/>
      <w:bookmarkEnd w:id="38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D32335" w14:paraId="41BA4D97" w14:textId="77777777" w:rsidTr="008E738C">
        <w:trPr>
          <w:tblHeader/>
        </w:trPr>
        <w:tc>
          <w:tcPr>
            <w:tcW w:w="3060" w:type="dxa"/>
            <w:tcBorders>
              <w:bottom w:val="nil"/>
            </w:tcBorders>
            <w:shd w:val="clear" w:color="auto" w:fill="00188F"/>
          </w:tcPr>
          <w:p w14:paraId="6F18FF1A" w14:textId="77777777" w:rsidR="00D32335" w:rsidRPr="00EE0836" w:rsidRDefault="00D3233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2CFF6908" w14:textId="77777777" w:rsidR="00D32335" w:rsidRPr="00654393" w:rsidRDefault="00D3233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D6D10A0" w14:textId="77777777" w:rsidR="00D32335" w:rsidRPr="00654393" w:rsidRDefault="00D3233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C23B739" w14:textId="77777777" w:rsidR="00D32335" w:rsidRPr="00654393" w:rsidRDefault="00D3233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4138CB2A" w14:textId="77777777" w:rsidR="00D32335" w:rsidRPr="00654393" w:rsidRDefault="00D3233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AD6F2B5" w14:textId="77777777" w:rsidR="00D32335" w:rsidRPr="00654393" w:rsidRDefault="00D3233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329EB89" w14:textId="77777777" w:rsidR="00D32335" w:rsidRPr="00654393" w:rsidRDefault="00D3233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A3DC22E" w14:textId="77777777" w:rsidR="00D32335" w:rsidRPr="00654393" w:rsidRDefault="00D3233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0E4F4FA2" w14:textId="77777777" w:rsidR="00D32335" w:rsidRPr="00654393" w:rsidRDefault="00D3233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13AEA311" w14:textId="77777777" w:rsidR="00D32335" w:rsidRPr="00654393" w:rsidRDefault="00D3233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37" w:type="dxa"/>
            <w:shd w:val="clear" w:color="auto" w:fill="00188F"/>
            <w:vAlign w:val="center"/>
          </w:tcPr>
          <w:p w14:paraId="2DB272E8" w14:textId="77777777" w:rsidR="00D32335" w:rsidRPr="00654393" w:rsidRDefault="00D3233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4" w:type="dxa"/>
            <w:shd w:val="clear" w:color="auto" w:fill="00188F"/>
            <w:vAlign w:val="center"/>
          </w:tcPr>
          <w:p w14:paraId="31EEFCCF" w14:textId="77777777" w:rsidR="00D32335" w:rsidRPr="00876F70" w:rsidRDefault="00D32335"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38655276" w14:textId="77777777" w:rsidR="00D32335" w:rsidRPr="00654393" w:rsidRDefault="00D3233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22195ABA" w14:textId="77777777" w:rsidR="00D32335" w:rsidRPr="00654393" w:rsidRDefault="00D3233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93C3C" w14:paraId="154351FA" w14:textId="77777777" w:rsidTr="008E738C">
        <w:tc>
          <w:tcPr>
            <w:tcW w:w="3060" w:type="dxa"/>
            <w:tcBorders>
              <w:top w:val="nil"/>
              <w:left w:val="nil"/>
              <w:bottom w:val="dashSmallGap" w:sz="4" w:space="0" w:color="BFBFBF" w:themeColor="background1" w:themeShade="BF"/>
              <w:right w:val="nil"/>
            </w:tcBorders>
          </w:tcPr>
          <w:p w14:paraId="233F604A" w14:textId="77777777" w:rsidR="00A93C3C" w:rsidRDefault="00A93C3C" w:rsidP="00477621">
            <w:pPr>
              <w:pStyle w:val="ProductList-Offering2"/>
            </w:pPr>
            <w:bookmarkStart w:id="390" w:name="_Toc379797176"/>
            <w:bookmarkStart w:id="391" w:name="_Toc380513201"/>
            <w:bookmarkStart w:id="392" w:name="_Toc380655243"/>
            <w:bookmarkStart w:id="393" w:name="_Toc395021485"/>
            <w:r>
              <w:t>Exchange Server 2007 Standard para Small Business</w:t>
            </w:r>
            <w:bookmarkEnd w:id="390"/>
            <w:bookmarkEnd w:id="391"/>
            <w:bookmarkEnd w:id="392"/>
            <w:bookmarkEnd w:id="393"/>
            <w:r>
              <w:fldChar w:fldCharType="begin"/>
            </w:r>
            <w:r>
              <w:instrText>XE "Exchange Server 2007 Standard para Small Business"</w:instrText>
            </w:r>
            <w:r>
              <w:fldChar w:fldCharType="end"/>
            </w:r>
          </w:p>
        </w:tc>
        <w:tc>
          <w:tcPr>
            <w:tcW w:w="595" w:type="dxa"/>
            <w:tcBorders>
              <w:top w:val="nil"/>
              <w:left w:val="nil"/>
              <w:bottom w:val="dashSmallGap" w:sz="4" w:space="0" w:color="BFBFBF" w:themeColor="background1" w:themeShade="BF"/>
              <w:right w:val="nil"/>
            </w:tcBorders>
            <w:vAlign w:val="center"/>
          </w:tcPr>
          <w:p w14:paraId="515DC6D5" w14:textId="77777777" w:rsidR="00A93C3C" w:rsidRDefault="00A93C3C"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14:paraId="15A1ABF4" w14:textId="77777777" w:rsidR="00A93C3C" w:rsidRDefault="00A93C3C"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14:paraId="764E698F" w14:textId="77777777" w:rsidR="00A93C3C" w:rsidRDefault="00A93C3C"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9347C73" w14:textId="77777777" w:rsidR="00A93C3C" w:rsidRDefault="00A93C3C"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14:paraId="2D971807" w14:textId="77777777" w:rsidR="00A93C3C" w:rsidRDefault="00A93C3C" w:rsidP="00C05A53">
            <w:pPr>
              <w:pStyle w:val="ProductList-OfferingBody"/>
              <w:ind w:left="-113"/>
              <w:jc w:val="center"/>
            </w:pPr>
          </w:p>
        </w:tc>
        <w:tc>
          <w:tcPr>
            <w:tcW w:w="596" w:type="dxa"/>
            <w:shd w:val="clear" w:color="auto" w:fill="BFBFBF" w:themeFill="background1" w:themeFillShade="BF"/>
            <w:vAlign w:val="center"/>
          </w:tcPr>
          <w:p w14:paraId="18818CA0" w14:textId="77777777" w:rsidR="00A93C3C" w:rsidRDefault="00A93C3C" w:rsidP="00C05A53">
            <w:pPr>
              <w:pStyle w:val="ProductList-OfferingBody"/>
              <w:ind w:left="-113"/>
              <w:jc w:val="center"/>
            </w:pPr>
          </w:p>
        </w:tc>
        <w:tc>
          <w:tcPr>
            <w:tcW w:w="595" w:type="dxa"/>
            <w:shd w:val="clear" w:color="auto" w:fill="BFBFBF" w:themeFill="background1" w:themeFillShade="BF"/>
            <w:vAlign w:val="center"/>
          </w:tcPr>
          <w:p w14:paraId="3CFCA5ED" w14:textId="77777777" w:rsidR="00A93C3C" w:rsidRDefault="00A93C3C" w:rsidP="00C05A53">
            <w:pPr>
              <w:pStyle w:val="ProductList-OfferingBody"/>
              <w:ind w:left="-113"/>
              <w:jc w:val="center"/>
            </w:pPr>
          </w:p>
        </w:tc>
        <w:tc>
          <w:tcPr>
            <w:tcW w:w="596" w:type="dxa"/>
            <w:shd w:val="clear" w:color="auto" w:fill="BFBFBF" w:themeFill="background1" w:themeFillShade="BF"/>
            <w:vAlign w:val="center"/>
          </w:tcPr>
          <w:p w14:paraId="437639BB" w14:textId="77777777" w:rsidR="00A93C3C" w:rsidRDefault="00A93C3C" w:rsidP="00C05A53">
            <w:pPr>
              <w:pStyle w:val="ProductList-OfferingBody"/>
              <w:ind w:left="-113"/>
              <w:jc w:val="center"/>
            </w:pPr>
          </w:p>
        </w:tc>
        <w:tc>
          <w:tcPr>
            <w:tcW w:w="595" w:type="dxa"/>
            <w:shd w:val="clear" w:color="auto" w:fill="70AD47" w:themeFill="accent6"/>
            <w:vAlign w:val="center"/>
          </w:tcPr>
          <w:p w14:paraId="2991A376" w14:textId="77777777" w:rsidR="00A93C3C" w:rsidRDefault="00A93C3C" w:rsidP="00C05A53">
            <w:pPr>
              <w:pStyle w:val="ProductList-OfferingBody"/>
              <w:ind w:left="-113"/>
              <w:jc w:val="center"/>
            </w:pPr>
          </w:p>
        </w:tc>
        <w:tc>
          <w:tcPr>
            <w:tcW w:w="537" w:type="dxa"/>
            <w:shd w:val="clear" w:color="auto" w:fill="BFBFBF" w:themeFill="background1" w:themeFillShade="BF"/>
            <w:vAlign w:val="center"/>
          </w:tcPr>
          <w:p w14:paraId="5338A841" w14:textId="77777777" w:rsidR="00A93C3C" w:rsidRDefault="00A93C3C" w:rsidP="00C05A53">
            <w:pPr>
              <w:pStyle w:val="ProductList-OfferingBody"/>
              <w:ind w:left="-113"/>
              <w:jc w:val="center"/>
            </w:pPr>
          </w:p>
        </w:tc>
        <w:tc>
          <w:tcPr>
            <w:tcW w:w="654" w:type="dxa"/>
            <w:shd w:val="clear" w:color="auto" w:fill="70AD47" w:themeFill="accent6"/>
            <w:vAlign w:val="center"/>
          </w:tcPr>
          <w:p w14:paraId="3F9B9CE8" w14:textId="77777777" w:rsidR="00A93C3C" w:rsidRPr="00654393" w:rsidRDefault="00A93C3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BFBFBF" w:themeFill="background1" w:themeFillShade="BF"/>
            <w:vAlign w:val="center"/>
          </w:tcPr>
          <w:p w14:paraId="4FDF3B35" w14:textId="77777777" w:rsidR="00A93C3C" w:rsidRPr="00654393" w:rsidRDefault="00A93C3C" w:rsidP="007B2B1B">
            <w:pPr>
              <w:pStyle w:val="ProductList-OfferingBody"/>
              <w:ind w:left="-113"/>
              <w:jc w:val="center"/>
              <w:rPr>
                <w:lang w:val="es-ES"/>
              </w:rPr>
            </w:pPr>
          </w:p>
        </w:tc>
        <w:tc>
          <w:tcPr>
            <w:tcW w:w="596" w:type="dxa"/>
            <w:shd w:val="clear" w:color="auto" w:fill="BFBFBF" w:themeFill="background1" w:themeFillShade="BF"/>
            <w:vAlign w:val="center"/>
          </w:tcPr>
          <w:p w14:paraId="41EF52AB" w14:textId="77777777" w:rsidR="00A93C3C" w:rsidRPr="00654393" w:rsidRDefault="00A93C3C" w:rsidP="007B2B1B">
            <w:pPr>
              <w:pStyle w:val="ProductList-OfferingBody"/>
              <w:ind w:left="-113"/>
              <w:jc w:val="center"/>
              <w:rPr>
                <w:lang w:val="es-ES"/>
              </w:rPr>
            </w:pPr>
          </w:p>
        </w:tc>
      </w:tr>
      <w:tr w:rsidR="00B86941" w14:paraId="2832CA43"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52AC8DDB" w14:textId="77777777" w:rsidR="00B86941" w:rsidRDefault="00B86941" w:rsidP="00477621">
            <w:pPr>
              <w:pStyle w:val="ProductList-Offering2"/>
            </w:pPr>
            <w:bookmarkStart w:id="394" w:name="_Toc379797177"/>
            <w:bookmarkStart w:id="395" w:name="_Toc380513202"/>
            <w:bookmarkStart w:id="396" w:name="_Toc380655244"/>
            <w:bookmarkStart w:id="397" w:name="_Toc395021486"/>
            <w:r>
              <w:t>CAL de Exchange Server 2007 Standard para Small Business</w:t>
            </w:r>
            <w:bookmarkEnd w:id="394"/>
            <w:bookmarkEnd w:id="395"/>
            <w:bookmarkEnd w:id="396"/>
            <w:bookmarkEnd w:id="397"/>
            <w:r>
              <w:fldChar w:fldCharType="begin"/>
            </w:r>
            <w:r>
              <w:instrText>XE "CAL de Exchange Server 2007 Standard para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0CAE094" w14:textId="77777777" w:rsidR="00B86941" w:rsidRDefault="00B8694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165553" w14:textId="77777777" w:rsidR="00B86941" w:rsidRDefault="00B8694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DD41689" w14:textId="77777777" w:rsidR="00B86941" w:rsidRDefault="00B8694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C71673F" w14:textId="77777777" w:rsidR="00B86941" w:rsidRDefault="00B8694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592E83B" w14:textId="77777777" w:rsidR="00B86941" w:rsidRDefault="00B86941" w:rsidP="00C05A53">
            <w:pPr>
              <w:pStyle w:val="ProductList-OfferingBody"/>
              <w:ind w:left="-113"/>
              <w:jc w:val="center"/>
            </w:pPr>
          </w:p>
        </w:tc>
        <w:tc>
          <w:tcPr>
            <w:tcW w:w="596" w:type="dxa"/>
            <w:shd w:val="clear" w:color="auto" w:fill="BFBFBF" w:themeFill="background1" w:themeFillShade="BF"/>
            <w:vAlign w:val="center"/>
          </w:tcPr>
          <w:p w14:paraId="0FE3DB28" w14:textId="77777777" w:rsidR="00B86941" w:rsidRDefault="00B86941" w:rsidP="00C05A53">
            <w:pPr>
              <w:pStyle w:val="ProductList-OfferingBody"/>
              <w:ind w:left="-113"/>
              <w:jc w:val="center"/>
            </w:pPr>
          </w:p>
        </w:tc>
        <w:tc>
          <w:tcPr>
            <w:tcW w:w="595" w:type="dxa"/>
            <w:shd w:val="clear" w:color="auto" w:fill="BFBFBF" w:themeFill="background1" w:themeFillShade="BF"/>
            <w:vAlign w:val="center"/>
          </w:tcPr>
          <w:p w14:paraId="335B3817" w14:textId="77777777" w:rsidR="00B86941" w:rsidRDefault="00B86941" w:rsidP="00C05A53">
            <w:pPr>
              <w:pStyle w:val="ProductList-OfferingBody"/>
              <w:ind w:left="-113"/>
              <w:jc w:val="center"/>
            </w:pPr>
          </w:p>
        </w:tc>
        <w:tc>
          <w:tcPr>
            <w:tcW w:w="596" w:type="dxa"/>
            <w:shd w:val="clear" w:color="auto" w:fill="BFBFBF" w:themeFill="background1" w:themeFillShade="BF"/>
            <w:vAlign w:val="center"/>
          </w:tcPr>
          <w:p w14:paraId="4D83AACA" w14:textId="77777777" w:rsidR="00B86941" w:rsidRDefault="00B86941" w:rsidP="00C05A53">
            <w:pPr>
              <w:pStyle w:val="ProductList-OfferingBody"/>
              <w:ind w:left="-113"/>
              <w:jc w:val="center"/>
            </w:pPr>
          </w:p>
        </w:tc>
        <w:tc>
          <w:tcPr>
            <w:tcW w:w="595" w:type="dxa"/>
            <w:shd w:val="clear" w:color="auto" w:fill="70AD47" w:themeFill="accent6"/>
            <w:vAlign w:val="center"/>
          </w:tcPr>
          <w:p w14:paraId="4F3BD874" w14:textId="77777777" w:rsidR="00B86941" w:rsidRDefault="00B86941" w:rsidP="00C05A53">
            <w:pPr>
              <w:pStyle w:val="ProductList-OfferingBody"/>
              <w:ind w:left="-113"/>
              <w:jc w:val="center"/>
            </w:pPr>
          </w:p>
        </w:tc>
        <w:tc>
          <w:tcPr>
            <w:tcW w:w="537" w:type="dxa"/>
            <w:shd w:val="clear" w:color="auto" w:fill="BFBFBF" w:themeFill="background1" w:themeFillShade="BF"/>
            <w:vAlign w:val="center"/>
          </w:tcPr>
          <w:p w14:paraId="45EBC883" w14:textId="77777777" w:rsidR="00B86941" w:rsidRDefault="00B86941" w:rsidP="00C05A53">
            <w:pPr>
              <w:pStyle w:val="ProductList-OfferingBody"/>
              <w:ind w:left="-113"/>
              <w:jc w:val="center"/>
            </w:pPr>
          </w:p>
        </w:tc>
        <w:tc>
          <w:tcPr>
            <w:tcW w:w="654" w:type="dxa"/>
            <w:shd w:val="clear" w:color="auto" w:fill="70AD47" w:themeFill="accent6"/>
            <w:vAlign w:val="center"/>
          </w:tcPr>
          <w:p w14:paraId="0178126D" w14:textId="77777777" w:rsidR="00B86941" w:rsidRPr="00654393" w:rsidRDefault="00B86941" w:rsidP="008C1D92">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BFBFBF" w:themeFill="background1" w:themeFillShade="BF"/>
            <w:vAlign w:val="center"/>
          </w:tcPr>
          <w:p w14:paraId="766781FD" w14:textId="77777777" w:rsidR="00B86941" w:rsidRPr="00654393" w:rsidRDefault="00B86941" w:rsidP="007B2B1B">
            <w:pPr>
              <w:pStyle w:val="ProductList-OfferingBody"/>
              <w:ind w:left="-113"/>
              <w:jc w:val="center"/>
              <w:rPr>
                <w:lang w:val="es-ES"/>
              </w:rPr>
            </w:pPr>
          </w:p>
        </w:tc>
        <w:tc>
          <w:tcPr>
            <w:tcW w:w="596" w:type="dxa"/>
            <w:shd w:val="clear" w:color="auto" w:fill="BFBFBF" w:themeFill="background1" w:themeFillShade="BF"/>
            <w:vAlign w:val="center"/>
          </w:tcPr>
          <w:p w14:paraId="7BF2AF0F" w14:textId="77777777" w:rsidR="00B86941" w:rsidRPr="00654393" w:rsidRDefault="00B86941" w:rsidP="007B2B1B">
            <w:pPr>
              <w:pStyle w:val="ProductList-OfferingBody"/>
              <w:ind w:left="-113"/>
              <w:jc w:val="center"/>
              <w:rPr>
                <w:lang w:val="es-ES"/>
              </w:rPr>
            </w:pPr>
          </w:p>
        </w:tc>
      </w:tr>
      <w:tr w:rsidR="00A93C3C" w14:paraId="1C2CAE7F"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3F8630E6" w14:textId="77777777" w:rsidR="00A93C3C" w:rsidRDefault="00A93C3C" w:rsidP="00477621">
            <w:pPr>
              <w:pStyle w:val="ProductList-Offering2"/>
            </w:pPr>
            <w:bookmarkStart w:id="398" w:name="_Toc379797178"/>
            <w:bookmarkStart w:id="399" w:name="_Toc380513203"/>
            <w:bookmarkStart w:id="400" w:name="_Toc380655245"/>
            <w:bookmarkStart w:id="401" w:name="_Toc395021487"/>
            <w:r>
              <w:t>Exchange Server Enterprise 2013</w:t>
            </w:r>
            <w:bookmarkEnd w:id="398"/>
            <w:bookmarkEnd w:id="399"/>
            <w:bookmarkEnd w:id="400"/>
            <w:bookmarkEnd w:id="40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A0EC91D" w14:textId="77777777" w:rsidR="00A93C3C" w:rsidRDefault="00A93C3C"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446240B" w14:textId="77777777" w:rsidR="00A93C3C" w:rsidRDefault="00A93C3C"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1E190EA" w14:textId="77777777" w:rsidR="00A93C3C" w:rsidRDefault="00A93C3C"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812F75" w14:textId="77777777" w:rsidR="00A93C3C" w:rsidRDefault="00A93C3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58067C29" w14:textId="77777777" w:rsidR="00A93C3C" w:rsidRDefault="00A93C3C" w:rsidP="00C05A53">
            <w:pPr>
              <w:pStyle w:val="ProductList-OfferingBody"/>
              <w:ind w:left="-113"/>
              <w:jc w:val="center"/>
            </w:pPr>
            <w:r>
              <w:t>50</w:t>
            </w:r>
          </w:p>
        </w:tc>
        <w:tc>
          <w:tcPr>
            <w:tcW w:w="596" w:type="dxa"/>
            <w:shd w:val="clear" w:color="auto" w:fill="70AD47" w:themeFill="accent6"/>
            <w:vAlign w:val="center"/>
          </w:tcPr>
          <w:p w14:paraId="0BD616E0" w14:textId="77777777" w:rsidR="00A93C3C" w:rsidRPr="00654393" w:rsidRDefault="00A93C3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2F384B05" w14:textId="77777777" w:rsidR="00A93C3C" w:rsidRDefault="00A93C3C" w:rsidP="00C05A53">
            <w:pPr>
              <w:pStyle w:val="ProductList-OfferingBody"/>
              <w:ind w:left="-113"/>
              <w:jc w:val="center"/>
            </w:pPr>
          </w:p>
        </w:tc>
        <w:tc>
          <w:tcPr>
            <w:tcW w:w="596" w:type="dxa"/>
            <w:shd w:val="clear" w:color="auto" w:fill="70AD47" w:themeFill="accent6"/>
            <w:vAlign w:val="center"/>
          </w:tcPr>
          <w:p w14:paraId="1DA2C8C6" w14:textId="77777777" w:rsidR="00A93C3C" w:rsidRDefault="00A93C3C" w:rsidP="00C05A53">
            <w:pPr>
              <w:pStyle w:val="ProductList-OfferingBody"/>
              <w:ind w:left="-113"/>
              <w:jc w:val="center"/>
            </w:pPr>
          </w:p>
        </w:tc>
        <w:tc>
          <w:tcPr>
            <w:tcW w:w="595" w:type="dxa"/>
            <w:shd w:val="clear" w:color="auto" w:fill="70AD47" w:themeFill="accent6"/>
            <w:vAlign w:val="center"/>
          </w:tcPr>
          <w:p w14:paraId="08FD1220" w14:textId="77777777" w:rsidR="00A93C3C" w:rsidRDefault="00A93C3C" w:rsidP="00C05A53">
            <w:pPr>
              <w:pStyle w:val="ProductList-OfferingBody"/>
              <w:ind w:left="-113"/>
              <w:jc w:val="center"/>
            </w:pPr>
          </w:p>
        </w:tc>
        <w:tc>
          <w:tcPr>
            <w:tcW w:w="537" w:type="dxa"/>
            <w:shd w:val="clear" w:color="auto" w:fill="BFBFBF" w:themeFill="background1" w:themeFillShade="BF"/>
            <w:vAlign w:val="center"/>
          </w:tcPr>
          <w:p w14:paraId="6FACFFF5" w14:textId="77777777" w:rsidR="00A93C3C" w:rsidRDefault="00A93C3C" w:rsidP="00C05A53">
            <w:pPr>
              <w:pStyle w:val="ProductList-OfferingBody"/>
              <w:ind w:left="-113"/>
              <w:jc w:val="center"/>
            </w:pPr>
          </w:p>
        </w:tc>
        <w:tc>
          <w:tcPr>
            <w:tcW w:w="654" w:type="dxa"/>
            <w:shd w:val="clear" w:color="auto" w:fill="70AD47" w:themeFill="accent6"/>
            <w:vAlign w:val="center"/>
          </w:tcPr>
          <w:p w14:paraId="5AE44BE5" w14:textId="77777777" w:rsidR="00A93C3C" w:rsidRPr="00654393" w:rsidRDefault="00A93C3C" w:rsidP="007B2B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03406DA2" w14:textId="77777777" w:rsidR="00A93C3C" w:rsidRPr="00654393" w:rsidRDefault="00A93C3C" w:rsidP="007B2B1B">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595" w:type="dxa"/>
            <w:shd w:val="clear" w:color="auto" w:fill="70AD47" w:themeFill="accent6"/>
            <w:vAlign w:val="center"/>
          </w:tcPr>
          <w:p w14:paraId="59BA805F" w14:textId="77777777" w:rsidR="00A93C3C" w:rsidRPr="00654393" w:rsidRDefault="00A93C3C" w:rsidP="007B2B1B">
            <w:pPr>
              <w:pStyle w:val="ProductList-OfferingBody"/>
              <w:ind w:left="-113"/>
              <w:jc w:val="center"/>
              <w:rPr>
                <w:lang w:val="es-ES"/>
              </w:rPr>
            </w:pPr>
          </w:p>
        </w:tc>
        <w:tc>
          <w:tcPr>
            <w:tcW w:w="596" w:type="dxa"/>
            <w:shd w:val="clear" w:color="auto" w:fill="70AD47" w:themeFill="accent6"/>
            <w:vAlign w:val="center"/>
          </w:tcPr>
          <w:p w14:paraId="62DB8FE8" w14:textId="77777777" w:rsidR="00A93C3C" w:rsidRPr="00654393" w:rsidRDefault="00A93C3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93C3C" w14:paraId="22E87023"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792EF13C" w14:textId="77777777" w:rsidR="00A93C3C" w:rsidRDefault="00A93C3C" w:rsidP="00E652A8">
            <w:pPr>
              <w:pStyle w:val="ProductList-Offering2"/>
            </w:pPr>
            <w:bookmarkStart w:id="402" w:name="_Toc379797179"/>
            <w:bookmarkStart w:id="403" w:name="_Toc380513204"/>
            <w:bookmarkStart w:id="404" w:name="_Toc380655246"/>
            <w:bookmarkStart w:id="405" w:name="_Toc395021488"/>
            <w:r>
              <w:t>Licencia CAL de Exchange Server Enterprise 2013</w:t>
            </w:r>
            <w:r>
              <w:fldChar w:fldCharType="begin"/>
            </w:r>
            <w:r>
              <w:instrText>XE "Exchange Server Enterprise 2013"</w:instrText>
            </w:r>
            <w:r>
              <w:fldChar w:fldCharType="end"/>
            </w:r>
            <w:r>
              <w:t xml:space="preserve"> </w:t>
            </w:r>
            <w:r>
              <w:fldChar w:fldCharType="begin"/>
            </w:r>
            <w:r>
              <w:instrText>XE "Licencia CAL de Exchange Server Enterprise 2013"</w:instrText>
            </w:r>
            <w:r>
              <w:fldChar w:fldCharType="end"/>
            </w:r>
            <w:r>
              <w:t>(Dispositivo y Usuario)</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18E9865B" w14:textId="77777777" w:rsidR="00A93C3C" w:rsidRDefault="00A93C3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1D418C4" w14:textId="77777777" w:rsidR="00A93C3C" w:rsidRDefault="00A93C3C"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C6EA86" w14:textId="77777777" w:rsidR="00A93C3C" w:rsidRDefault="00A93C3C"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1FEFEB" w14:textId="77777777" w:rsidR="00A93C3C" w:rsidRDefault="00A93C3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643F106" w14:textId="77777777" w:rsidR="00A93C3C" w:rsidRDefault="00A93C3C" w:rsidP="00E652A8">
            <w:pPr>
              <w:pStyle w:val="ProductList-OfferingBody"/>
              <w:ind w:left="-113"/>
              <w:jc w:val="center"/>
            </w:pPr>
            <w:r>
              <w:t>1</w:t>
            </w:r>
          </w:p>
        </w:tc>
        <w:tc>
          <w:tcPr>
            <w:tcW w:w="596" w:type="dxa"/>
            <w:shd w:val="clear" w:color="auto" w:fill="70AD47" w:themeFill="accent6"/>
            <w:vAlign w:val="center"/>
          </w:tcPr>
          <w:p w14:paraId="67824752" w14:textId="77777777" w:rsidR="00A93C3C" w:rsidRPr="00654393" w:rsidRDefault="00A93C3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BF71452" w14:textId="77777777" w:rsidR="00A93C3C" w:rsidRDefault="00A93C3C" w:rsidP="00E652A8">
            <w:pPr>
              <w:pStyle w:val="ProductList-OfferingBody"/>
              <w:ind w:left="-113"/>
              <w:jc w:val="center"/>
            </w:pPr>
          </w:p>
        </w:tc>
        <w:tc>
          <w:tcPr>
            <w:tcW w:w="596" w:type="dxa"/>
            <w:shd w:val="clear" w:color="auto" w:fill="70AD47" w:themeFill="accent6"/>
            <w:vAlign w:val="center"/>
          </w:tcPr>
          <w:p w14:paraId="20D3471D" w14:textId="77777777" w:rsidR="00A93C3C" w:rsidRDefault="00A93C3C" w:rsidP="00E652A8">
            <w:pPr>
              <w:pStyle w:val="ProductList-OfferingBody"/>
              <w:ind w:left="-113"/>
              <w:jc w:val="center"/>
            </w:pPr>
          </w:p>
        </w:tc>
        <w:tc>
          <w:tcPr>
            <w:tcW w:w="595" w:type="dxa"/>
            <w:shd w:val="clear" w:color="auto" w:fill="70AD47" w:themeFill="accent6"/>
            <w:vAlign w:val="center"/>
          </w:tcPr>
          <w:p w14:paraId="645BD549" w14:textId="77777777" w:rsidR="00A93C3C" w:rsidRDefault="00A93C3C" w:rsidP="00E652A8">
            <w:pPr>
              <w:pStyle w:val="ProductList-OfferingBody"/>
              <w:ind w:left="-113"/>
              <w:jc w:val="center"/>
            </w:pPr>
          </w:p>
        </w:tc>
        <w:tc>
          <w:tcPr>
            <w:tcW w:w="537" w:type="dxa"/>
            <w:shd w:val="clear" w:color="auto" w:fill="BFBFBF" w:themeFill="background1" w:themeFillShade="BF"/>
            <w:vAlign w:val="center"/>
          </w:tcPr>
          <w:p w14:paraId="321242BD" w14:textId="77777777" w:rsidR="00A93C3C" w:rsidRDefault="00A93C3C" w:rsidP="00E652A8">
            <w:pPr>
              <w:pStyle w:val="ProductList-OfferingBody"/>
              <w:ind w:left="-113"/>
              <w:jc w:val="center"/>
            </w:pPr>
          </w:p>
        </w:tc>
        <w:tc>
          <w:tcPr>
            <w:tcW w:w="654" w:type="dxa"/>
            <w:shd w:val="clear" w:color="auto" w:fill="70AD47" w:themeFill="accent6"/>
            <w:vAlign w:val="center"/>
          </w:tcPr>
          <w:p w14:paraId="019711C0" w14:textId="77777777" w:rsidR="00A93C3C" w:rsidRPr="00654393" w:rsidRDefault="00A93C3C" w:rsidP="007B2B1B">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1B9091FF" w14:textId="77777777" w:rsidR="00A93C3C" w:rsidRPr="00654393" w:rsidRDefault="00A93C3C" w:rsidP="007B2B1B">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95" w:type="dxa"/>
            <w:shd w:val="clear" w:color="auto" w:fill="70AD47" w:themeFill="accent6"/>
            <w:vAlign w:val="center"/>
          </w:tcPr>
          <w:p w14:paraId="143DB3AA" w14:textId="77777777" w:rsidR="00A93C3C" w:rsidRPr="00654393" w:rsidRDefault="00A93C3C" w:rsidP="007B2B1B">
            <w:pPr>
              <w:pStyle w:val="ProductList-OfferingBody"/>
              <w:ind w:left="-113"/>
              <w:jc w:val="center"/>
              <w:rPr>
                <w:lang w:val="es-ES"/>
              </w:rPr>
            </w:pPr>
          </w:p>
        </w:tc>
        <w:tc>
          <w:tcPr>
            <w:tcW w:w="596" w:type="dxa"/>
            <w:shd w:val="clear" w:color="auto" w:fill="BFBFBF" w:themeFill="background1" w:themeFillShade="BF"/>
            <w:vAlign w:val="center"/>
          </w:tcPr>
          <w:p w14:paraId="1E223F70" w14:textId="77777777" w:rsidR="00A93C3C" w:rsidRPr="00654393" w:rsidRDefault="00A93C3C" w:rsidP="007B2B1B">
            <w:pPr>
              <w:jc w:val="center"/>
              <w:rPr>
                <w:sz w:val="16"/>
                <w:szCs w:val="16"/>
                <w:lang w:val="es-ES"/>
              </w:rPr>
            </w:pPr>
          </w:p>
        </w:tc>
      </w:tr>
      <w:tr w:rsidR="00A93C3C" w14:paraId="530FB4CD" w14:textId="77777777" w:rsidTr="008E738C">
        <w:tc>
          <w:tcPr>
            <w:tcW w:w="3060" w:type="dxa"/>
            <w:tcBorders>
              <w:top w:val="dashSmallGap" w:sz="4" w:space="0" w:color="BFBFBF" w:themeColor="background1" w:themeShade="BF"/>
              <w:left w:val="nil"/>
              <w:bottom w:val="dashSmallGap" w:sz="4" w:space="0" w:color="BFBFBF" w:themeColor="background1" w:themeShade="BF"/>
              <w:right w:val="nil"/>
            </w:tcBorders>
          </w:tcPr>
          <w:p w14:paraId="4A22B2A3" w14:textId="77777777" w:rsidR="00A93C3C" w:rsidRDefault="00A93C3C" w:rsidP="00E652A8">
            <w:pPr>
              <w:pStyle w:val="ProductList-Offering2"/>
            </w:pPr>
            <w:bookmarkStart w:id="406" w:name="_Toc379797180"/>
            <w:bookmarkStart w:id="407" w:name="_Toc380513205"/>
            <w:bookmarkStart w:id="408" w:name="_Toc380655247"/>
            <w:bookmarkStart w:id="409" w:name="_Toc395021489"/>
            <w:r>
              <w:t>Exchange Server Standard 2013</w:t>
            </w:r>
            <w:bookmarkEnd w:id="406"/>
            <w:bookmarkEnd w:id="407"/>
            <w:bookmarkEnd w:id="408"/>
            <w:bookmarkEnd w:id="40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2BF716" w14:textId="77777777" w:rsidR="00A93C3C" w:rsidRDefault="00A93C3C"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1B2DD50" w14:textId="77777777" w:rsidR="00A93C3C" w:rsidRDefault="00A93C3C"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65E10321" w14:textId="77777777" w:rsidR="00A93C3C" w:rsidRDefault="00A93C3C"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441E441" w14:textId="77777777" w:rsidR="00A93C3C" w:rsidRDefault="00A93C3C"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EDE4E3A" w14:textId="77777777" w:rsidR="00A93C3C" w:rsidRDefault="00A93C3C" w:rsidP="00E652A8">
            <w:pPr>
              <w:pStyle w:val="ProductList-OfferingBody"/>
              <w:ind w:left="-113"/>
              <w:jc w:val="center"/>
            </w:pPr>
            <w:r>
              <w:t>10</w:t>
            </w:r>
          </w:p>
        </w:tc>
        <w:tc>
          <w:tcPr>
            <w:tcW w:w="596" w:type="dxa"/>
            <w:shd w:val="clear" w:color="auto" w:fill="70AD47" w:themeFill="accent6"/>
            <w:vAlign w:val="center"/>
          </w:tcPr>
          <w:p w14:paraId="616C053F" w14:textId="77777777" w:rsidR="00A93C3C" w:rsidRPr="00654393" w:rsidRDefault="00A93C3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8123D99" w14:textId="77777777" w:rsidR="00A93C3C" w:rsidRDefault="00A93C3C" w:rsidP="00E652A8">
            <w:pPr>
              <w:pStyle w:val="ProductList-OfferingBody"/>
              <w:ind w:left="-113"/>
              <w:jc w:val="center"/>
            </w:pPr>
          </w:p>
        </w:tc>
        <w:tc>
          <w:tcPr>
            <w:tcW w:w="596" w:type="dxa"/>
            <w:shd w:val="clear" w:color="auto" w:fill="70AD47" w:themeFill="accent6"/>
            <w:vAlign w:val="center"/>
          </w:tcPr>
          <w:p w14:paraId="3ED1C5CA" w14:textId="77777777" w:rsidR="00A93C3C" w:rsidRDefault="00A93C3C" w:rsidP="00E652A8">
            <w:pPr>
              <w:pStyle w:val="ProductList-OfferingBody"/>
              <w:ind w:left="-113"/>
              <w:jc w:val="center"/>
            </w:pPr>
          </w:p>
        </w:tc>
        <w:tc>
          <w:tcPr>
            <w:tcW w:w="595" w:type="dxa"/>
            <w:shd w:val="clear" w:color="auto" w:fill="70AD47" w:themeFill="accent6"/>
            <w:vAlign w:val="center"/>
          </w:tcPr>
          <w:p w14:paraId="109D9A7F" w14:textId="77777777" w:rsidR="00A93C3C" w:rsidRDefault="00A93C3C" w:rsidP="00E652A8">
            <w:pPr>
              <w:pStyle w:val="ProductList-OfferingBody"/>
              <w:ind w:left="-113"/>
              <w:jc w:val="center"/>
            </w:pPr>
          </w:p>
        </w:tc>
        <w:tc>
          <w:tcPr>
            <w:tcW w:w="537" w:type="dxa"/>
            <w:shd w:val="clear" w:color="auto" w:fill="BFBFBF" w:themeFill="background1" w:themeFillShade="BF"/>
            <w:vAlign w:val="center"/>
          </w:tcPr>
          <w:p w14:paraId="093CB1E3" w14:textId="77777777" w:rsidR="00A93C3C" w:rsidRDefault="00A93C3C" w:rsidP="00E652A8">
            <w:pPr>
              <w:pStyle w:val="ProductList-OfferingBody"/>
              <w:ind w:left="-113"/>
              <w:jc w:val="center"/>
            </w:pPr>
          </w:p>
        </w:tc>
        <w:tc>
          <w:tcPr>
            <w:tcW w:w="654" w:type="dxa"/>
            <w:shd w:val="clear" w:color="auto" w:fill="70AD47" w:themeFill="accent6"/>
            <w:vAlign w:val="center"/>
          </w:tcPr>
          <w:p w14:paraId="78810A55" w14:textId="77777777" w:rsidR="00A93C3C" w:rsidRPr="00654393" w:rsidRDefault="00A93C3C" w:rsidP="007B2B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097659EA" w14:textId="77777777" w:rsidR="00A93C3C" w:rsidRPr="00654393" w:rsidRDefault="00A93C3C" w:rsidP="007B2B1B">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595" w:type="dxa"/>
            <w:shd w:val="clear" w:color="auto" w:fill="70AD47" w:themeFill="accent6"/>
            <w:vAlign w:val="center"/>
          </w:tcPr>
          <w:p w14:paraId="1C642360" w14:textId="77777777" w:rsidR="00A93C3C" w:rsidRPr="00654393" w:rsidRDefault="00A93C3C" w:rsidP="007B2B1B">
            <w:pPr>
              <w:pStyle w:val="ProductList-OfferingBody"/>
              <w:ind w:left="-113"/>
              <w:jc w:val="center"/>
              <w:rPr>
                <w:lang w:val="es-ES"/>
              </w:rPr>
            </w:pPr>
          </w:p>
        </w:tc>
        <w:tc>
          <w:tcPr>
            <w:tcW w:w="596" w:type="dxa"/>
            <w:shd w:val="clear" w:color="auto" w:fill="70AD47" w:themeFill="accent6"/>
            <w:vAlign w:val="center"/>
          </w:tcPr>
          <w:p w14:paraId="48ADEAA6" w14:textId="77777777" w:rsidR="00A93C3C" w:rsidRPr="00654393" w:rsidRDefault="00A93C3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A93C3C" w14:paraId="6B5DB30B" w14:textId="77777777" w:rsidTr="008E738C">
        <w:tc>
          <w:tcPr>
            <w:tcW w:w="3060" w:type="dxa"/>
            <w:tcBorders>
              <w:top w:val="dashSmallGap" w:sz="4" w:space="0" w:color="BFBFBF" w:themeColor="background1" w:themeShade="BF"/>
              <w:left w:val="nil"/>
              <w:bottom w:val="nil"/>
              <w:right w:val="nil"/>
            </w:tcBorders>
          </w:tcPr>
          <w:p w14:paraId="1C97F5CA" w14:textId="77777777" w:rsidR="00A93C3C" w:rsidRDefault="00A93C3C" w:rsidP="00E652A8">
            <w:pPr>
              <w:pStyle w:val="ProductList-Offering2"/>
            </w:pPr>
            <w:bookmarkStart w:id="410" w:name="_Toc379797181"/>
            <w:bookmarkStart w:id="411" w:name="_Toc380513206"/>
            <w:bookmarkStart w:id="412" w:name="_Toc380655248"/>
            <w:bookmarkStart w:id="413" w:name="_Toc395021490"/>
            <w:r>
              <w:t>Licencia CAL de Exchange Server Standard 2013</w:t>
            </w:r>
            <w:r>
              <w:fldChar w:fldCharType="begin"/>
            </w:r>
            <w:r>
              <w:instrText>XE "Exchange Server Standard 2013"</w:instrText>
            </w:r>
            <w:r>
              <w:fldChar w:fldCharType="end"/>
            </w:r>
            <w:r>
              <w:t xml:space="preserve"> </w:t>
            </w:r>
            <w:r>
              <w:fldChar w:fldCharType="begin"/>
            </w:r>
            <w:r>
              <w:instrText>XE "Licencia CAL de Exchange Server Standard 2013"</w:instrText>
            </w:r>
            <w:r>
              <w:fldChar w:fldCharType="end"/>
            </w:r>
            <w:r>
              <w:t>(Dispositivo y Usuario)</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14:paraId="0CBD0DA5" w14:textId="77777777" w:rsidR="00A93C3C" w:rsidRDefault="00A93C3C"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BC11C74" w14:textId="77777777" w:rsidR="00A93C3C" w:rsidRDefault="00A93C3C"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A6D59BE" w14:textId="77777777" w:rsidR="00A93C3C" w:rsidRDefault="00A93C3C"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018B26D" w14:textId="77777777" w:rsidR="00A93C3C" w:rsidRDefault="00A93C3C"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2E81E8B9" w14:textId="77777777" w:rsidR="00A93C3C" w:rsidRDefault="00A93C3C" w:rsidP="00E652A8">
            <w:pPr>
              <w:pStyle w:val="ProductList-OfferingBody"/>
              <w:ind w:left="-113"/>
              <w:jc w:val="center"/>
            </w:pPr>
            <w:r>
              <w:t>1</w:t>
            </w:r>
          </w:p>
        </w:tc>
        <w:tc>
          <w:tcPr>
            <w:tcW w:w="596" w:type="dxa"/>
            <w:shd w:val="clear" w:color="auto" w:fill="70AD47" w:themeFill="accent6"/>
            <w:vAlign w:val="center"/>
          </w:tcPr>
          <w:p w14:paraId="48C9D4FA" w14:textId="77777777" w:rsidR="00A93C3C" w:rsidRPr="00654393" w:rsidRDefault="00A93C3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1FC5783" w14:textId="77777777" w:rsidR="00A93C3C" w:rsidRDefault="00A93C3C" w:rsidP="00E652A8">
            <w:pPr>
              <w:pStyle w:val="ProductList-OfferingBody"/>
              <w:ind w:left="-113"/>
              <w:jc w:val="center"/>
            </w:pPr>
          </w:p>
        </w:tc>
        <w:tc>
          <w:tcPr>
            <w:tcW w:w="596" w:type="dxa"/>
            <w:shd w:val="clear" w:color="auto" w:fill="70AD47" w:themeFill="accent6"/>
            <w:vAlign w:val="center"/>
          </w:tcPr>
          <w:p w14:paraId="48B5E427" w14:textId="77777777" w:rsidR="00A93C3C" w:rsidRDefault="00A93C3C" w:rsidP="00E652A8">
            <w:pPr>
              <w:pStyle w:val="ProductList-OfferingBody"/>
              <w:ind w:left="-113"/>
              <w:jc w:val="center"/>
            </w:pPr>
          </w:p>
        </w:tc>
        <w:tc>
          <w:tcPr>
            <w:tcW w:w="595" w:type="dxa"/>
            <w:shd w:val="clear" w:color="auto" w:fill="70AD47" w:themeFill="accent6"/>
            <w:vAlign w:val="center"/>
          </w:tcPr>
          <w:p w14:paraId="04FE826B" w14:textId="77777777" w:rsidR="00A93C3C" w:rsidRDefault="00A93C3C" w:rsidP="00E652A8">
            <w:pPr>
              <w:pStyle w:val="ProductList-OfferingBody"/>
              <w:ind w:left="-113"/>
              <w:jc w:val="center"/>
            </w:pPr>
          </w:p>
        </w:tc>
        <w:tc>
          <w:tcPr>
            <w:tcW w:w="537" w:type="dxa"/>
            <w:shd w:val="clear" w:color="auto" w:fill="BFBFBF" w:themeFill="background1" w:themeFillShade="BF"/>
            <w:vAlign w:val="center"/>
          </w:tcPr>
          <w:p w14:paraId="32DDE99C" w14:textId="77777777" w:rsidR="00A93C3C" w:rsidRDefault="00A93C3C" w:rsidP="00E652A8">
            <w:pPr>
              <w:pStyle w:val="ProductList-OfferingBody"/>
              <w:ind w:left="-113"/>
              <w:jc w:val="center"/>
            </w:pPr>
          </w:p>
        </w:tc>
        <w:tc>
          <w:tcPr>
            <w:tcW w:w="654" w:type="dxa"/>
            <w:shd w:val="clear" w:color="auto" w:fill="70AD47" w:themeFill="accent6"/>
            <w:vAlign w:val="center"/>
          </w:tcPr>
          <w:p w14:paraId="0657DBFE" w14:textId="77777777" w:rsidR="00A93C3C" w:rsidRPr="00654393" w:rsidRDefault="00A93C3C" w:rsidP="007B2B1B">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739F5C56" w14:textId="77777777" w:rsidR="00A93C3C" w:rsidRPr="00654393" w:rsidRDefault="00A93C3C" w:rsidP="007B2B1B">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95" w:type="dxa"/>
            <w:shd w:val="clear" w:color="auto" w:fill="70AD47" w:themeFill="accent6"/>
            <w:vAlign w:val="center"/>
          </w:tcPr>
          <w:p w14:paraId="43A650DE" w14:textId="77777777" w:rsidR="00A93C3C" w:rsidRPr="00654393" w:rsidRDefault="00A93C3C" w:rsidP="007B2B1B">
            <w:pPr>
              <w:pStyle w:val="ProductList-OfferingBody"/>
              <w:ind w:left="-113"/>
              <w:jc w:val="center"/>
              <w:rPr>
                <w:lang w:val="es-ES"/>
              </w:rPr>
            </w:pPr>
          </w:p>
        </w:tc>
        <w:tc>
          <w:tcPr>
            <w:tcW w:w="596" w:type="dxa"/>
            <w:shd w:val="clear" w:color="auto" w:fill="BFBFBF" w:themeFill="background1" w:themeFillShade="BF"/>
            <w:vAlign w:val="center"/>
          </w:tcPr>
          <w:p w14:paraId="5E7937C7" w14:textId="77777777" w:rsidR="00A93C3C" w:rsidRPr="00654393" w:rsidRDefault="00A93C3C" w:rsidP="007B2B1B">
            <w:pPr>
              <w:jc w:val="center"/>
              <w:rPr>
                <w:sz w:val="16"/>
                <w:szCs w:val="16"/>
                <w:lang w:val="es-ES"/>
              </w:rPr>
            </w:pPr>
          </w:p>
        </w:tc>
      </w:tr>
    </w:tbl>
    <w:p w14:paraId="04AAA077" w14:textId="77777777" w:rsidR="009708AE" w:rsidRPr="0011450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3690"/>
        <w:gridCol w:w="2060"/>
      </w:tblGrid>
      <w:tr w:rsidR="000C0ACA" w14:paraId="3FB885E2" w14:textId="77777777" w:rsidTr="00D714DA">
        <w:tc>
          <w:tcPr>
            <w:tcW w:w="5040" w:type="dxa"/>
          </w:tcPr>
          <w:p w14:paraId="20DAA543" w14:textId="77777777" w:rsidR="000C0ACA" w:rsidRDefault="00D454EF" w:rsidP="003D7A21">
            <w:pPr>
              <w:pStyle w:val="ProductList-Body"/>
              <w:tabs>
                <w:tab w:val="clear" w:pos="158"/>
                <w:tab w:val="left" w:pos="1152"/>
              </w:tabs>
            </w:pPr>
            <w:r>
              <w:t xml:space="preserve">Versiones anteriores: </w:t>
            </w:r>
            <w:r w:rsidR="000C0ACA">
              <w:rPr>
                <w:b/>
              </w:rPr>
              <w:t>Exchange Server 2010</w:t>
            </w:r>
            <w:r w:rsidR="000C0ACA">
              <w:t xml:space="preserve"> (11/09)</w:t>
            </w:r>
          </w:p>
        </w:tc>
        <w:tc>
          <w:tcPr>
            <w:tcW w:w="3690" w:type="dxa"/>
          </w:tcPr>
          <w:p w14:paraId="7F02BF5F" w14:textId="77777777" w:rsidR="000C0ACA" w:rsidRDefault="000C0ACA" w:rsidP="003D7A21">
            <w:pPr>
              <w:pStyle w:val="ProductList-Body"/>
            </w:pPr>
            <w:r>
              <w:t xml:space="preserve">Grupo de productos: </w:t>
            </w:r>
            <w:r>
              <w:rPr>
                <w:b/>
              </w:rPr>
              <w:t>Servidor</w:t>
            </w:r>
          </w:p>
        </w:tc>
        <w:tc>
          <w:tcPr>
            <w:tcW w:w="2060" w:type="dxa"/>
          </w:tcPr>
          <w:p w14:paraId="27749D05" w14:textId="77777777" w:rsidR="000C0ACA" w:rsidRDefault="000C0ACA" w:rsidP="003D7A21">
            <w:pPr>
              <w:pStyle w:val="ProductList-Body"/>
            </w:pPr>
          </w:p>
        </w:tc>
      </w:tr>
      <w:tr w:rsidR="000C0ACA" w:rsidRPr="00232E84" w14:paraId="0F898E77" w14:textId="77777777" w:rsidTr="00D714DA">
        <w:tc>
          <w:tcPr>
            <w:tcW w:w="5040" w:type="dxa"/>
          </w:tcPr>
          <w:p w14:paraId="24F50A5E" w14:textId="77777777" w:rsidR="000C0ACA" w:rsidRPr="00114501" w:rsidRDefault="000C0ACA" w:rsidP="00D454EF">
            <w:pPr>
              <w:pStyle w:val="ProductList-Body"/>
              <w:tabs>
                <w:tab w:val="clear" w:pos="158"/>
                <w:tab w:val="left" w:pos="1602"/>
              </w:tabs>
            </w:pPr>
            <w:r>
              <w:tab/>
            </w:r>
            <w:r>
              <w:rPr>
                <w:b/>
              </w:rPr>
              <w:t xml:space="preserve">Exchange Server 2007 </w:t>
            </w:r>
            <w:r>
              <w:t>(3/08)</w:t>
            </w:r>
          </w:p>
          <w:p w14:paraId="679B74C3" w14:textId="77777777" w:rsidR="00FE161B" w:rsidRDefault="00FE161B" w:rsidP="00D454EF">
            <w:pPr>
              <w:pStyle w:val="ProductList-Body"/>
              <w:tabs>
                <w:tab w:val="clear" w:pos="158"/>
                <w:tab w:val="left" w:pos="1602"/>
              </w:tabs>
            </w:pPr>
            <w:r>
              <w:tab/>
            </w:r>
            <w:r>
              <w:rPr>
                <w:b/>
              </w:rPr>
              <w:t xml:space="preserve">Exchange Server 2003 </w:t>
            </w:r>
            <w:r>
              <w:t>(5/03)</w:t>
            </w:r>
          </w:p>
        </w:tc>
        <w:tc>
          <w:tcPr>
            <w:tcW w:w="3690" w:type="dxa"/>
          </w:tcPr>
          <w:p w14:paraId="51DB5B05" w14:textId="77777777" w:rsidR="000C0ACA" w:rsidRPr="002764AA" w:rsidRDefault="00FA4813" w:rsidP="003D7A21">
            <w:pPr>
              <w:pStyle w:val="ProductList-Body"/>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2060" w:type="dxa"/>
          </w:tcPr>
          <w:p w14:paraId="673FA428" w14:textId="77777777" w:rsidR="000C0ACA" w:rsidRPr="002764AA" w:rsidRDefault="000C0ACA" w:rsidP="003D7A21">
            <w:pPr>
              <w:pStyle w:val="ProductList-Body"/>
              <w:rPr>
                <w:lang w:val="pt-BR"/>
              </w:rPr>
            </w:pPr>
          </w:p>
        </w:tc>
      </w:tr>
    </w:tbl>
    <w:p w14:paraId="2B2B2F58"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32C3FAB7" w14:textId="77777777" w:rsidR="003D7A21" w:rsidRPr="002764AA" w:rsidRDefault="003D7A21" w:rsidP="003D7A21">
      <w:pPr>
        <w:pStyle w:val="ProductList-Body"/>
        <w:rPr>
          <w:lang w:val="es-ES"/>
        </w:rPr>
      </w:pPr>
      <w:r w:rsidRPr="002764AA">
        <w:rPr>
          <w:b/>
          <w:color w:val="00188F"/>
          <w:lang w:val="es-ES"/>
        </w:rPr>
        <w:t>Concesión de licencias para clientes de External Connector de Exchange Server 2010</w:t>
      </w:r>
      <w:r>
        <w:fldChar w:fldCharType="begin"/>
      </w:r>
      <w:r w:rsidRPr="002764AA">
        <w:rPr>
          <w:lang w:val="es-ES"/>
        </w:rPr>
        <w:instrText>XE "External Connector de Exchange Server 2010"</w:instrText>
      </w:r>
      <w:r>
        <w:fldChar w:fldCharType="end"/>
      </w:r>
    </w:p>
    <w:p w14:paraId="23761DB7" w14:textId="77777777" w:rsidR="003D7A21" w:rsidRPr="002764AA" w:rsidRDefault="003D7A21" w:rsidP="000013E4">
      <w:pPr>
        <w:pStyle w:val="ProductList-Body"/>
        <w:rPr>
          <w:lang w:val="es-ES"/>
        </w:rPr>
      </w:pPr>
      <w:r w:rsidRPr="002764AA">
        <w:rPr>
          <w:lang w:val="es-ES"/>
        </w:rPr>
        <w:t>La versión 2010 de la licencia de External Connector de</w:t>
      </w:r>
      <w:r>
        <w:fldChar w:fldCharType="begin"/>
      </w:r>
      <w:r w:rsidRPr="002764AA">
        <w:rPr>
          <w:lang w:val="es-ES"/>
        </w:rPr>
        <w:instrText>XE "External Connector de Exchange Server 2010"</w:instrText>
      </w:r>
      <w:r>
        <w:fldChar w:fldCharType="end"/>
      </w:r>
      <w:r w:rsidRPr="002764AA">
        <w:rPr>
          <w:lang w:val="es-ES"/>
        </w:rPr>
        <w:t xml:space="preserve"> Exchange Server 2010 es la versión final de dicha licencia. Se considera que los clientes con Licencias de External Connector de Exchange Server 2010 con cobertura de SA vigente a partir del 1 de octubre de 2012, tienen una licencia de Exchange Server 2013 Enterprise para cada licencia de External Connector.</w:t>
      </w:r>
      <w:r w:rsidR="00827958" w:rsidRPr="002764AA">
        <w:rPr>
          <w:lang w:val="es-ES"/>
        </w:rPr>
        <w:t xml:space="preserve"> </w:t>
      </w:r>
      <w:r w:rsidRPr="002764AA">
        <w:rPr>
          <w:lang w:val="es-ES"/>
        </w:rPr>
        <w:t>Los términos estándar de migración se aplican a estas licencias (consulte</w:t>
      </w:r>
      <w:r w:rsidR="000013E4">
        <w:rPr>
          <w:lang w:val="es-ES"/>
        </w:rPr>
        <w:t> </w:t>
      </w:r>
      <w:r w:rsidRPr="002764AA">
        <w:rPr>
          <w:lang w:val="es-ES"/>
        </w:rPr>
        <w:t xml:space="preserve">la sección </w:t>
      </w:r>
      <w:hyperlink w:anchor="SoftwareAssurance" w:history="1">
        <w:r w:rsidRPr="002764AA">
          <w:rPr>
            <w:rStyle w:val="Hyperlink"/>
            <w:lang w:val="es-ES"/>
          </w:rPr>
          <w:t>Software Assurance</w:t>
        </w:r>
      </w:hyperlink>
      <w:r w:rsidRPr="002764AA">
        <w:rPr>
          <w:lang w:val="es-ES"/>
        </w:rPr>
        <w:t>).</w:t>
      </w:r>
    </w:p>
    <w:p w14:paraId="055ECA27" w14:textId="77777777" w:rsidR="003D7A21" w:rsidRPr="002764AA" w:rsidRDefault="003D7A21" w:rsidP="003D7A21">
      <w:pPr>
        <w:pStyle w:val="ProductList-Body"/>
        <w:rPr>
          <w:lang w:val="es-ES"/>
        </w:rPr>
      </w:pPr>
    </w:p>
    <w:p w14:paraId="207DF763" w14:textId="77777777" w:rsidR="003D7A21" w:rsidRPr="002764AA" w:rsidRDefault="003D7A21" w:rsidP="003D7A21">
      <w:pPr>
        <w:pStyle w:val="ProductList-Body"/>
        <w:rPr>
          <w:lang w:val="es-ES"/>
        </w:rPr>
      </w:pPr>
      <w:bookmarkStart w:id="414" w:name="ExchangeEntCALWithServ2013"/>
      <w:r w:rsidRPr="002764AA">
        <w:rPr>
          <w:b/>
          <w:color w:val="00188F"/>
          <w:lang w:val="es-ES"/>
        </w:rPr>
        <w:t>CAL de Exchange Enterprise con Services 2013</w:t>
      </w:r>
    </w:p>
    <w:bookmarkEnd w:id="414"/>
    <w:p w14:paraId="1B8853CE" w14:textId="77777777" w:rsidR="003D7A21" w:rsidRPr="002764AA" w:rsidRDefault="003D7A21" w:rsidP="003D7A21">
      <w:pPr>
        <w:pStyle w:val="ProductList-Body"/>
        <w:rPr>
          <w:lang w:val="es-ES"/>
        </w:rPr>
      </w:pPr>
      <w:r w:rsidRPr="002764AA">
        <w:rPr>
          <w:lang w:val="es-ES"/>
        </w:rPr>
        <w:t>A partir del 1 de abril de 2013, una licencia CAL de Exchange Enterprise con servicios 2013 con cobertura de SA vigente incluye los derechos a Prevención de pérdida de datos y Exchange Online Protection</w:t>
      </w:r>
      <w:r>
        <w:fldChar w:fldCharType="begin"/>
      </w:r>
      <w:r w:rsidRPr="002764AA">
        <w:rPr>
          <w:lang w:val="es-ES"/>
        </w:rPr>
        <w:instrText>XE "Exchange Online Protection"</w:instrText>
      </w:r>
      <w:r>
        <w:fldChar w:fldCharType="end"/>
      </w:r>
      <w:r w:rsidRPr="002764AA">
        <w:rPr>
          <w:lang w:val="es-ES"/>
        </w:rPr>
        <w:t>.</w:t>
      </w:r>
    </w:p>
    <w:p w14:paraId="5803BA36" w14:textId="77777777" w:rsidR="003D7A21" w:rsidRPr="002764AA" w:rsidRDefault="003D7A21" w:rsidP="00D909A5">
      <w:pPr>
        <w:pStyle w:val="ProductList-Body"/>
        <w:numPr>
          <w:ilvl w:val="0"/>
          <w:numId w:val="4"/>
        </w:numPr>
        <w:ind w:left="450" w:hanging="270"/>
        <w:rPr>
          <w:lang w:val="es-ES"/>
        </w:rPr>
      </w:pPr>
      <w:r w:rsidRPr="002764AA">
        <w:rPr>
          <w:b/>
          <w:lang w:val="es-ES"/>
        </w:rPr>
        <w:t>Disponibilidad internacional</w:t>
      </w:r>
      <w:r w:rsidRPr="001D1E0E">
        <w:rPr>
          <w:b/>
          <w:bCs/>
          <w:lang w:val="es-ES"/>
        </w:rPr>
        <w:t>.</w:t>
      </w:r>
      <w:r w:rsidRPr="002764AA">
        <w:rPr>
          <w:lang w:val="es-ES"/>
        </w:rPr>
        <w:t xml:space="preserve"> Estos Servicios Online solo se encuentran disponibles en los países donde se encuentra disponible Office 365: </w:t>
      </w:r>
      <w:hyperlink r:id="rId32" w:anchor="international" w:history="1">
        <w:r w:rsidRPr="002764AA">
          <w:rPr>
            <w:rStyle w:val="Hyperlink"/>
            <w:lang w:val="es-ES"/>
          </w:rPr>
          <w:t>http://www.microsoft.com/online/faq.aspx#international</w:t>
        </w:r>
      </w:hyperlink>
      <w:r w:rsidRPr="002764AA">
        <w:rPr>
          <w:lang w:val="es-ES"/>
        </w:rPr>
        <w:t xml:space="preserve"> </w:t>
      </w:r>
    </w:p>
    <w:p w14:paraId="220B822F" w14:textId="77777777" w:rsidR="003D7A21" w:rsidRPr="002764AA" w:rsidRDefault="003D7A21" w:rsidP="00D909A5">
      <w:pPr>
        <w:pStyle w:val="ProductList-Body"/>
        <w:numPr>
          <w:ilvl w:val="0"/>
          <w:numId w:val="4"/>
        </w:numPr>
        <w:ind w:left="450" w:hanging="270"/>
        <w:rPr>
          <w:lang w:val="es-ES"/>
        </w:rPr>
      </w:pPr>
      <w:r w:rsidRPr="002764AA">
        <w:rPr>
          <w:b/>
          <w:lang w:val="es-ES"/>
        </w:rPr>
        <w:t>Aprovisionamiento</w:t>
      </w:r>
      <w:r w:rsidRPr="001D1E0E">
        <w:rPr>
          <w:b/>
          <w:bCs/>
          <w:lang w:val="es-ES"/>
        </w:rPr>
        <w:t>.</w:t>
      </w:r>
      <w:r w:rsidRPr="002764AA">
        <w:rPr>
          <w:lang w:val="es-ES"/>
        </w:rPr>
        <w:t xml:space="preserve"> Para comenzar a utilizar estos servicios, el cliente debe ponerse en contacto con su Partner de Microsoft, que puede comenzar el proceso de aprovisionamiento necesario para activar cada servicio.</w:t>
      </w:r>
    </w:p>
    <w:p w14:paraId="2E8E1360" w14:textId="77777777" w:rsidR="003D7A21" w:rsidRPr="002764AA" w:rsidRDefault="003D7A21" w:rsidP="00D909A5">
      <w:pPr>
        <w:pStyle w:val="ProductList-Body"/>
        <w:numPr>
          <w:ilvl w:val="0"/>
          <w:numId w:val="4"/>
        </w:numPr>
        <w:ind w:left="450" w:hanging="270"/>
        <w:rPr>
          <w:lang w:val="es-ES"/>
        </w:rPr>
      </w:pPr>
      <w:r w:rsidRPr="002764AA">
        <w:rPr>
          <w:b/>
          <w:lang w:val="es-ES"/>
        </w:rPr>
        <w:t>Términos y condiciones complementarios</w:t>
      </w:r>
      <w:r w:rsidRPr="001D1E0E">
        <w:rPr>
          <w:b/>
          <w:bCs/>
          <w:lang w:val="es-ES"/>
        </w:rPr>
        <w:t>.</w:t>
      </w:r>
      <w:r w:rsidRPr="002764AA">
        <w:rPr>
          <w:lang w:val="es-ES"/>
        </w:rPr>
        <w:t xml:space="preserve"> Para los clientes en virtud de Contratos marco de negocio de Microsoft con fecha anterior </w:t>
      </w:r>
      <w:r w:rsidR="002F1A17">
        <w:rPr>
          <w:lang w:val="es-ES"/>
        </w:rPr>
        <w:br/>
      </w:r>
      <w:r w:rsidRPr="002764AA">
        <w:rPr>
          <w:lang w:val="es-ES"/>
        </w:rPr>
        <w:t xml:space="preserve">a octubre de 2010 que no tienen adjuntos los Términos y condiciones complementarios de los Servicios online para su contrato de licencias por volumen a través de un Inscripción con fecha posterior a julio de 2011 o, de otro modo, los Términos complementarios de los Servicios online utilizados con el Software (Contratos heredados en el Anexo A), se aplican los Términos complementarios del contrato del programa </w:t>
      </w:r>
      <w:r w:rsidR="002F1A17">
        <w:rPr>
          <w:lang w:val="es-ES"/>
        </w:rPr>
        <w:br/>
      </w:r>
      <w:r w:rsidRPr="002764AA">
        <w:rPr>
          <w:lang w:val="es-ES"/>
        </w:rPr>
        <w:t>a la compra y el uso de los Servicios online incluidos con una licencia CAL de Exchange Enterprise con Services 2013.</w:t>
      </w:r>
    </w:p>
    <w:bookmarkStart w:id="415" w:name="_Toc378147625"/>
    <w:bookmarkStart w:id="416" w:name="_Toc378151527"/>
    <w:p w14:paraId="1B8A1C99"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1C77E171" w14:textId="77777777" w:rsidR="009708AE" w:rsidRPr="00114501" w:rsidRDefault="009708AE" w:rsidP="00B26BEF">
      <w:pPr>
        <w:pStyle w:val="ProductList-Offering2Heading"/>
        <w:outlineLvl w:val="2"/>
      </w:pPr>
      <w:r w:rsidRPr="002764AA">
        <w:rPr>
          <w:lang w:val="es-ES"/>
        </w:rPr>
        <w:tab/>
      </w:r>
      <w:bookmarkStart w:id="417" w:name="_Toc379797182"/>
      <w:bookmarkStart w:id="418" w:name="_Toc380513207"/>
      <w:bookmarkStart w:id="419" w:name="_Toc380655249"/>
      <w:bookmarkStart w:id="420" w:name="_Toc395021491"/>
      <w:r>
        <w:t>Lync Server</w:t>
      </w:r>
      <w:bookmarkEnd w:id="415"/>
      <w:bookmarkEnd w:id="416"/>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5"/>
        <w:gridCol w:w="676"/>
        <w:gridCol w:w="595"/>
        <w:gridCol w:w="596"/>
      </w:tblGrid>
      <w:tr w:rsidR="00A81697" w14:paraId="10993B28" w14:textId="77777777" w:rsidTr="00E92832">
        <w:trPr>
          <w:tblHeader/>
        </w:trPr>
        <w:tc>
          <w:tcPr>
            <w:tcW w:w="3060" w:type="dxa"/>
            <w:tcBorders>
              <w:bottom w:val="nil"/>
            </w:tcBorders>
            <w:shd w:val="clear" w:color="auto" w:fill="00188F"/>
          </w:tcPr>
          <w:p w14:paraId="3E1066F2" w14:textId="77777777" w:rsidR="00A81697" w:rsidRPr="00EE0836" w:rsidRDefault="00A8169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64A22EA" w14:textId="77777777" w:rsidR="00A81697" w:rsidRPr="00654393" w:rsidRDefault="00A8169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52A2C0C" w14:textId="77777777" w:rsidR="00A81697" w:rsidRPr="00654393" w:rsidRDefault="00A8169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DE89550" w14:textId="77777777" w:rsidR="00A81697" w:rsidRPr="00654393" w:rsidRDefault="00A8169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4EB4E671" w14:textId="77777777" w:rsidR="00A81697" w:rsidRPr="00654393" w:rsidRDefault="00A8169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0CF968BA" w14:textId="77777777" w:rsidR="00A81697" w:rsidRPr="00654393" w:rsidRDefault="00A8169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7335BB8" w14:textId="77777777" w:rsidR="00A81697" w:rsidRPr="00654393" w:rsidRDefault="00A8169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68528BDD" w14:textId="77777777" w:rsidR="00A81697" w:rsidRPr="00654393" w:rsidRDefault="00A8169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41CC9E50" w14:textId="77777777" w:rsidR="00A81697" w:rsidRPr="00654393" w:rsidRDefault="00A8169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61E234A8" w14:textId="77777777" w:rsidR="00A81697" w:rsidRPr="00654393" w:rsidRDefault="00A8169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15" w:type="dxa"/>
            <w:shd w:val="clear" w:color="auto" w:fill="00188F"/>
            <w:vAlign w:val="center"/>
          </w:tcPr>
          <w:p w14:paraId="3E0B09D1" w14:textId="77777777" w:rsidR="00A81697" w:rsidRPr="00654393" w:rsidRDefault="00A8169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6" w:type="dxa"/>
            <w:shd w:val="clear" w:color="auto" w:fill="00188F"/>
            <w:vAlign w:val="center"/>
          </w:tcPr>
          <w:p w14:paraId="48846946" w14:textId="77777777" w:rsidR="00A81697" w:rsidRPr="00876F70" w:rsidRDefault="00A81697"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1AC76DCF" w14:textId="77777777" w:rsidR="00A81697" w:rsidRPr="00654393" w:rsidRDefault="00A8169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6FCC6DB2" w14:textId="77777777" w:rsidR="00A81697" w:rsidRPr="00654393" w:rsidRDefault="00A8169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92832" w14:paraId="45E69C82" w14:textId="77777777" w:rsidTr="00E92832">
        <w:tc>
          <w:tcPr>
            <w:tcW w:w="3060" w:type="dxa"/>
            <w:tcBorders>
              <w:top w:val="nil"/>
              <w:left w:val="nil"/>
              <w:bottom w:val="dashSmallGap" w:sz="4" w:space="0" w:color="BFBFBF" w:themeColor="background1" w:themeShade="BF"/>
              <w:right w:val="nil"/>
            </w:tcBorders>
          </w:tcPr>
          <w:p w14:paraId="617F19D0" w14:textId="77777777" w:rsidR="00E92832" w:rsidRDefault="00E92832" w:rsidP="00477621">
            <w:pPr>
              <w:pStyle w:val="ProductList-Offering2"/>
            </w:pPr>
            <w:bookmarkStart w:id="421" w:name="_Toc379797183"/>
            <w:bookmarkStart w:id="422" w:name="_Toc380513208"/>
            <w:bookmarkStart w:id="423" w:name="_Toc380655250"/>
            <w:bookmarkStart w:id="424" w:name="_Toc395021492"/>
            <w:r>
              <w:t>Lync Server 2013</w:t>
            </w:r>
            <w:bookmarkEnd w:id="421"/>
            <w:bookmarkEnd w:id="422"/>
            <w:bookmarkEnd w:id="423"/>
            <w:bookmarkEnd w:id="424"/>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640E27D0" w14:textId="77777777" w:rsidR="00E92832" w:rsidRDefault="00E9283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0E1A3BF2" w14:textId="77777777" w:rsidR="00E92832" w:rsidRDefault="00E92832"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1F7A5D2D" w14:textId="77777777" w:rsidR="00E92832" w:rsidRDefault="00E92832"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4554BE8" w14:textId="77777777" w:rsidR="00E92832" w:rsidRDefault="00E92832"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474DE4D6" w14:textId="77777777" w:rsidR="00E92832" w:rsidRDefault="00E92832" w:rsidP="00C05A53">
            <w:pPr>
              <w:pStyle w:val="ProductList-OfferingBody"/>
              <w:ind w:left="-113"/>
              <w:jc w:val="center"/>
            </w:pPr>
            <w:r>
              <w:t>50</w:t>
            </w:r>
          </w:p>
        </w:tc>
        <w:tc>
          <w:tcPr>
            <w:tcW w:w="596" w:type="dxa"/>
            <w:shd w:val="clear" w:color="auto" w:fill="70AD47" w:themeFill="accent6"/>
            <w:vAlign w:val="center"/>
          </w:tcPr>
          <w:p w14:paraId="1250D29E" w14:textId="77777777" w:rsidR="00E92832" w:rsidRPr="00654393" w:rsidRDefault="00E9283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41ACA7F4" w14:textId="77777777" w:rsidR="00E92832" w:rsidRDefault="00E92832" w:rsidP="00C05A53">
            <w:pPr>
              <w:pStyle w:val="ProductList-OfferingBody"/>
              <w:ind w:left="-113"/>
              <w:jc w:val="center"/>
            </w:pPr>
          </w:p>
        </w:tc>
        <w:tc>
          <w:tcPr>
            <w:tcW w:w="596" w:type="dxa"/>
            <w:shd w:val="clear" w:color="auto" w:fill="70AD47" w:themeFill="accent6"/>
            <w:vAlign w:val="center"/>
          </w:tcPr>
          <w:p w14:paraId="17B40A18" w14:textId="77777777" w:rsidR="00E92832" w:rsidRDefault="00E92832" w:rsidP="00C05A53">
            <w:pPr>
              <w:pStyle w:val="ProductList-OfferingBody"/>
              <w:ind w:left="-113"/>
              <w:jc w:val="center"/>
            </w:pPr>
          </w:p>
        </w:tc>
        <w:tc>
          <w:tcPr>
            <w:tcW w:w="595" w:type="dxa"/>
            <w:shd w:val="clear" w:color="auto" w:fill="70AD47" w:themeFill="accent6"/>
            <w:vAlign w:val="center"/>
          </w:tcPr>
          <w:p w14:paraId="70F3F503" w14:textId="77777777" w:rsidR="00E92832" w:rsidRDefault="00E92832" w:rsidP="00C05A53">
            <w:pPr>
              <w:pStyle w:val="ProductList-OfferingBody"/>
              <w:ind w:left="-113"/>
              <w:jc w:val="center"/>
            </w:pPr>
          </w:p>
        </w:tc>
        <w:tc>
          <w:tcPr>
            <w:tcW w:w="515" w:type="dxa"/>
            <w:shd w:val="clear" w:color="auto" w:fill="BFBFBF" w:themeFill="background1" w:themeFillShade="BF"/>
            <w:vAlign w:val="center"/>
          </w:tcPr>
          <w:p w14:paraId="5A0B5A11" w14:textId="77777777" w:rsidR="00E92832" w:rsidRDefault="00E92832" w:rsidP="00C05A53">
            <w:pPr>
              <w:pStyle w:val="ProductList-OfferingBody"/>
              <w:ind w:left="-113"/>
              <w:jc w:val="center"/>
            </w:pPr>
          </w:p>
        </w:tc>
        <w:tc>
          <w:tcPr>
            <w:tcW w:w="676" w:type="dxa"/>
            <w:shd w:val="clear" w:color="auto" w:fill="70AD47" w:themeFill="accent6"/>
            <w:vAlign w:val="center"/>
          </w:tcPr>
          <w:p w14:paraId="008B2043" w14:textId="77777777" w:rsidR="00E92832" w:rsidRPr="00654393" w:rsidRDefault="00E92832" w:rsidP="007B2B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746154E5" w14:textId="77777777" w:rsidR="00E92832" w:rsidRPr="00654393" w:rsidRDefault="00E92832" w:rsidP="007B2B1B">
            <w:pPr>
              <w:pStyle w:val="ProductList-OfferingBody"/>
              <w:ind w:left="-113"/>
              <w:jc w:val="center"/>
              <w:rPr>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p>
        </w:tc>
        <w:tc>
          <w:tcPr>
            <w:tcW w:w="595" w:type="dxa"/>
            <w:shd w:val="clear" w:color="auto" w:fill="70AD47" w:themeFill="accent6"/>
            <w:vAlign w:val="center"/>
          </w:tcPr>
          <w:p w14:paraId="5502DBFD" w14:textId="77777777" w:rsidR="00E92832" w:rsidRPr="00654393" w:rsidRDefault="00E92832" w:rsidP="007B2B1B">
            <w:pPr>
              <w:pStyle w:val="ProductList-OfferingBody"/>
              <w:ind w:left="-113"/>
              <w:jc w:val="center"/>
              <w:rPr>
                <w:lang w:val="es-ES"/>
              </w:rPr>
            </w:pPr>
          </w:p>
        </w:tc>
        <w:tc>
          <w:tcPr>
            <w:tcW w:w="596" w:type="dxa"/>
            <w:shd w:val="clear" w:color="auto" w:fill="70AD47" w:themeFill="accent6"/>
            <w:vAlign w:val="center"/>
          </w:tcPr>
          <w:p w14:paraId="69BE5598" w14:textId="77777777" w:rsidR="00E92832" w:rsidRPr="00654393" w:rsidRDefault="00E9283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92832" w14:paraId="5240E20F" w14:textId="77777777" w:rsidTr="00E92832">
        <w:tc>
          <w:tcPr>
            <w:tcW w:w="3060" w:type="dxa"/>
            <w:tcBorders>
              <w:top w:val="nil"/>
              <w:left w:val="nil"/>
              <w:bottom w:val="dashSmallGap" w:sz="4" w:space="0" w:color="BFBFBF" w:themeColor="background1" w:themeShade="BF"/>
              <w:right w:val="nil"/>
            </w:tcBorders>
          </w:tcPr>
          <w:p w14:paraId="3B0EFD78" w14:textId="77777777" w:rsidR="00E92832" w:rsidRPr="002764AA" w:rsidRDefault="00E92832" w:rsidP="004C49FB">
            <w:pPr>
              <w:pStyle w:val="ProductList-Offering2"/>
              <w:rPr>
                <w:lang w:val="es-ES"/>
              </w:rPr>
            </w:pPr>
            <w:bookmarkStart w:id="425" w:name="_Toc379797184"/>
            <w:bookmarkStart w:id="426" w:name="_Toc380513209"/>
            <w:bookmarkStart w:id="427" w:name="_Toc380655251"/>
            <w:bookmarkStart w:id="428" w:name="_Toc395021493"/>
            <w:r w:rsidRPr="002764AA">
              <w:rPr>
                <w:lang w:val="es-ES"/>
              </w:rPr>
              <w:t>Enterprise CAL de Lync Server 2013</w:t>
            </w:r>
            <w:r>
              <w:fldChar w:fldCharType="begin"/>
            </w:r>
            <w:r w:rsidRPr="002764AA">
              <w:rPr>
                <w:lang w:val="es-ES"/>
              </w:rPr>
              <w:instrText>XE "Lync Server 2013"</w:instrText>
            </w:r>
            <w:r>
              <w:fldChar w:fldCharType="end"/>
            </w:r>
            <w:r w:rsidRPr="002764AA">
              <w:rPr>
                <w:lang w:val="es-ES"/>
              </w:rPr>
              <w:t xml:space="preserve"> (Dispositivo y Usuario)</w:t>
            </w:r>
            <w:bookmarkEnd w:id="425"/>
            <w:bookmarkEnd w:id="426"/>
            <w:bookmarkEnd w:id="427"/>
            <w:bookmarkEnd w:id="428"/>
            <w:r>
              <w:fldChar w:fldCharType="begin"/>
            </w:r>
            <w:r w:rsidRPr="002764AA">
              <w:rPr>
                <w:lang w:val="es-ES"/>
              </w:rPr>
              <w:instrText>XE "CAL de Lync Server 2013 Enterprise"</w:instrText>
            </w:r>
            <w:r>
              <w:fldChar w:fldCharType="end"/>
            </w:r>
          </w:p>
        </w:tc>
        <w:tc>
          <w:tcPr>
            <w:tcW w:w="595" w:type="dxa"/>
            <w:tcBorders>
              <w:top w:val="nil"/>
              <w:left w:val="nil"/>
              <w:bottom w:val="dashSmallGap" w:sz="4" w:space="0" w:color="BFBFBF" w:themeColor="background1" w:themeShade="BF"/>
              <w:right w:val="nil"/>
            </w:tcBorders>
            <w:vAlign w:val="center"/>
          </w:tcPr>
          <w:p w14:paraId="491EC10E" w14:textId="77777777" w:rsidR="00E92832" w:rsidRDefault="00E92832"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3BE11578" w14:textId="77777777" w:rsidR="00E92832" w:rsidRDefault="00E9283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45017F33" w14:textId="77777777" w:rsidR="00E92832" w:rsidRDefault="00E92832"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579A2DD" w14:textId="77777777" w:rsidR="00E92832" w:rsidRDefault="00E9283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669E23D" w14:textId="77777777" w:rsidR="00E92832" w:rsidRDefault="00E92832" w:rsidP="00C05A53">
            <w:pPr>
              <w:pStyle w:val="ProductList-OfferingBody"/>
              <w:ind w:left="-113"/>
              <w:jc w:val="center"/>
            </w:pPr>
            <w:r>
              <w:t>1</w:t>
            </w:r>
          </w:p>
        </w:tc>
        <w:tc>
          <w:tcPr>
            <w:tcW w:w="596" w:type="dxa"/>
            <w:shd w:val="clear" w:color="auto" w:fill="70AD47" w:themeFill="accent6"/>
            <w:vAlign w:val="center"/>
          </w:tcPr>
          <w:p w14:paraId="2718EB7E" w14:textId="77777777" w:rsidR="00E92832" w:rsidRPr="00654393" w:rsidRDefault="00E9283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20F167F" w14:textId="77777777" w:rsidR="00E92832" w:rsidRDefault="00E92832" w:rsidP="00C05A53">
            <w:pPr>
              <w:pStyle w:val="ProductList-OfferingBody"/>
              <w:ind w:left="-113"/>
              <w:jc w:val="center"/>
            </w:pPr>
          </w:p>
        </w:tc>
        <w:tc>
          <w:tcPr>
            <w:tcW w:w="596" w:type="dxa"/>
            <w:shd w:val="clear" w:color="auto" w:fill="70AD47" w:themeFill="accent6"/>
            <w:vAlign w:val="center"/>
          </w:tcPr>
          <w:p w14:paraId="17DEB1D3" w14:textId="77777777" w:rsidR="00E92832" w:rsidRDefault="00E92832" w:rsidP="00C05A53">
            <w:pPr>
              <w:pStyle w:val="ProductList-OfferingBody"/>
              <w:ind w:left="-113"/>
              <w:jc w:val="center"/>
            </w:pPr>
          </w:p>
        </w:tc>
        <w:tc>
          <w:tcPr>
            <w:tcW w:w="595" w:type="dxa"/>
            <w:shd w:val="clear" w:color="auto" w:fill="70AD47" w:themeFill="accent6"/>
            <w:vAlign w:val="center"/>
          </w:tcPr>
          <w:p w14:paraId="55589B29" w14:textId="77777777" w:rsidR="00E92832" w:rsidRDefault="00E92832" w:rsidP="00C05A53">
            <w:pPr>
              <w:pStyle w:val="ProductList-OfferingBody"/>
              <w:ind w:left="-113"/>
              <w:jc w:val="center"/>
            </w:pPr>
          </w:p>
        </w:tc>
        <w:tc>
          <w:tcPr>
            <w:tcW w:w="515" w:type="dxa"/>
            <w:shd w:val="clear" w:color="auto" w:fill="BFBFBF" w:themeFill="background1" w:themeFillShade="BF"/>
            <w:vAlign w:val="center"/>
          </w:tcPr>
          <w:p w14:paraId="43454484" w14:textId="77777777" w:rsidR="00E92832" w:rsidRDefault="00E92832" w:rsidP="00C05A53">
            <w:pPr>
              <w:pStyle w:val="ProductList-OfferingBody"/>
              <w:ind w:left="-113"/>
              <w:jc w:val="center"/>
            </w:pPr>
          </w:p>
        </w:tc>
        <w:tc>
          <w:tcPr>
            <w:tcW w:w="676" w:type="dxa"/>
            <w:shd w:val="clear" w:color="auto" w:fill="70AD47" w:themeFill="accent6"/>
            <w:vAlign w:val="center"/>
          </w:tcPr>
          <w:p w14:paraId="536266E0" w14:textId="77777777" w:rsidR="00E92832" w:rsidRPr="00654393" w:rsidRDefault="00E92832" w:rsidP="007B2B1B">
            <w:pPr>
              <w:ind w:right="-62" w:hanging="115"/>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Producto adicional de toda la organización</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AO</w:t>
            </w:r>
            <w:r w:rsidRPr="00654393">
              <w:rPr>
                <w:sz w:val="16"/>
                <w:szCs w:val="16"/>
                <w:lang w:val="es-ES"/>
              </w:rPr>
              <w:fldChar w:fldCharType="end"/>
            </w:r>
            <w:r w:rsidRPr="00654393">
              <w:rPr>
                <w:sz w:val="16"/>
                <w:szCs w:val="16"/>
                <w:lang w:val="es-ES"/>
              </w:rPr>
              <w:t>,</w:t>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011180F0" w14:textId="77777777" w:rsidR="00E92832" w:rsidRPr="00654393" w:rsidRDefault="00E92832" w:rsidP="007B2B1B">
            <w:pPr>
              <w:pStyle w:val="ProductList-OfferingBody"/>
              <w:ind w:left="-113" w:right="-152"/>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szCs w:val="16"/>
                <w:lang w:val="es-ES"/>
              </w:rPr>
              <w:t>,</w:t>
            </w:r>
            <w:r w:rsidRPr="00654393">
              <w:rPr>
                <w:color w:val="000000" w:themeColor="text1"/>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95" w:type="dxa"/>
            <w:shd w:val="clear" w:color="auto" w:fill="70AD47" w:themeFill="accent6"/>
            <w:vAlign w:val="center"/>
          </w:tcPr>
          <w:p w14:paraId="178C1756" w14:textId="77777777" w:rsidR="00E92832" w:rsidRPr="00654393" w:rsidRDefault="00E92832" w:rsidP="007B2B1B">
            <w:pPr>
              <w:pStyle w:val="ProductList-OfferingBody"/>
              <w:ind w:left="-113"/>
              <w:jc w:val="center"/>
              <w:rPr>
                <w:lang w:val="es-ES"/>
              </w:rPr>
            </w:pPr>
          </w:p>
        </w:tc>
        <w:tc>
          <w:tcPr>
            <w:tcW w:w="596" w:type="dxa"/>
            <w:shd w:val="clear" w:color="auto" w:fill="70AD47" w:themeFill="accent6"/>
            <w:vAlign w:val="center"/>
          </w:tcPr>
          <w:p w14:paraId="7467EECB" w14:textId="77777777" w:rsidR="00E92832" w:rsidRPr="00654393" w:rsidRDefault="00E9283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92832" w14:paraId="3CFE7C79" w14:textId="77777777" w:rsidTr="00E92832">
        <w:tc>
          <w:tcPr>
            <w:tcW w:w="3060" w:type="dxa"/>
            <w:tcBorders>
              <w:top w:val="dashSmallGap" w:sz="4" w:space="0" w:color="BFBFBF" w:themeColor="background1" w:themeShade="BF"/>
              <w:left w:val="nil"/>
              <w:bottom w:val="dashSmallGap" w:sz="4" w:space="0" w:color="BFBFBF" w:themeColor="background1" w:themeShade="BF"/>
              <w:right w:val="nil"/>
            </w:tcBorders>
          </w:tcPr>
          <w:p w14:paraId="1E2D48DF" w14:textId="77777777" w:rsidR="00E92832" w:rsidRPr="002764AA" w:rsidRDefault="00E92832" w:rsidP="004C49FB">
            <w:pPr>
              <w:pStyle w:val="ProductList-Offering2"/>
              <w:rPr>
                <w:lang w:val="es-ES"/>
              </w:rPr>
            </w:pPr>
            <w:bookmarkStart w:id="429" w:name="_Toc379797185"/>
            <w:bookmarkStart w:id="430" w:name="_Toc380513210"/>
            <w:bookmarkStart w:id="431" w:name="_Toc380655252"/>
            <w:bookmarkStart w:id="432" w:name="_Toc395021494"/>
            <w:r w:rsidRPr="002764AA">
              <w:rPr>
                <w:lang w:val="es-ES"/>
              </w:rPr>
              <w:t>Licencia CAL de Lync Server 2013</w:t>
            </w:r>
            <w:r>
              <w:fldChar w:fldCharType="begin"/>
            </w:r>
            <w:r w:rsidRPr="002764AA">
              <w:rPr>
                <w:lang w:val="es-ES"/>
              </w:rPr>
              <w:instrText>XE "Lync Server 2013"</w:instrText>
            </w:r>
            <w:r>
              <w:fldChar w:fldCharType="end"/>
            </w:r>
            <w:r w:rsidRPr="002764AA">
              <w:rPr>
                <w:lang w:val="es-ES"/>
              </w:rPr>
              <w:t xml:space="preserve"> Plus (Dispositivo y Usuario)</w:t>
            </w:r>
            <w:bookmarkEnd w:id="429"/>
            <w:bookmarkEnd w:id="430"/>
            <w:bookmarkEnd w:id="431"/>
            <w:bookmarkEnd w:id="432"/>
            <w:r>
              <w:fldChar w:fldCharType="begin"/>
            </w:r>
            <w:r w:rsidRPr="002764AA">
              <w:rPr>
                <w:lang w:val="es-ES"/>
              </w:rPr>
              <w:instrText>XE "CAL de Lync Server 2013 Plus"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A514A4F" w14:textId="77777777" w:rsidR="00E92832" w:rsidRDefault="00E9283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9C947D" w14:textId="77777777" w:rsidR="00E92832" w:rsidRDefault="00E92832"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0F94672" w14:textId="77777777" w:rsidR="00E92832" w:rsidRDefault="00E92832"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6103E61" w14:textId="77777777" w:rsidR="00E92832" w:rsidRDefault="00E9283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8360D92" w14:textId="77777777" w:rsidR="00E92832" w:rsidRDefault="00E92832" w:rsidP="00C05A53">
            <w:pPr>
              <w:pStyle w:val="ProductList-OfferingBody"/>
              <w:ind w:left="-113"/>
              <w:jc w:val="center"/>
            </w:pPr>
            <w:r>
              <w:t>1</w:t>
            </w:r>
          </w:p>
        </w:tc>
        <w:tc>
          <w:tcPr>
            <w:tcW w:w="596" w:type="dxa"/>
            <w:shd w:val="clear" w:color="auto" w:fill="70AD47" w:themeFill="accent6"/>
            <w:vAlign w:val="center"/>
          </w:tcPr>
          <w:p w14:paraId="6CB356F4" w14:textId="77777777" w:rsidR="00E92832" w:rsidRPr="00654393" w:rsidRDefault="00E9283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371BC255" w14:textId="77777777" w:rsidR="00E92832" w:rsidRDefault="00E92832" w:rsidP="00C05A53">
            <w:pPr>
              <w:pStyle w:val="ProductList-OfferingBody"/>
              <w:ind w:left="-113"/>
              <w:jc w:val="center"/>
            </w:pPr>
          </w:p>
        </w:tc>
        <w:tc>
          <w:tcPr>
            <w:tcW w:w="596" w:type="dxa"/>
            <w:shd w:val="clear" w:color="auto" w:fill="70AD47" w:themeFill="accent6"/>
            <w:vAlign w:val="center"/>
          </w:tcPr>
          <w:p w14:paraId="3EFAFBBD" w14:textId="77777777" w:rsidR="00E92832" w:rsidRDefault="00E92832" w:rsidP="00C05A53">
            <w:pPr>
              <w:pStyle w:val="ProductList-OfferingBody"/>
              <w:ind w:left="-113"/>
              <w:jc w:val="center"/>
            </w:pPr>
          </w:p>
        </w:tc>
        <w:tc>
          <w:tcPr>
            <w:tcW w:w="595" w:type="dxa"/>
            <w:shd w:val="clear" w:color="auto" w:fill="70AD47" w:themeFill="accent6"/>
            <w:vAlign w:val="center"/>
          </w:tcPr>
          <w:p w14:paraId="3D9858BA" w14:textId="77777777" w:rsidR="00E92832" w:rsidRDefault="00E92832" w:rsidP="00C05A53">
            <w:pPr>
              <w:pStyle w:val="ProductList-OfferingBody"/>
              <w:ind w:left="-113"/>
              <w:jc w:val="center"/>
            </w:pPr>
          </w:p>
        </w:tc>
        <w:tc>
          <w:tcPr>
            <w:tcW w:w="515" w:type="dxa"/>
            <w:shd w:val="clear" w:color="auto" w:fill="BFBFBF" w:themeFill="background1" w:themeFillShade="BF"/>
            <w:vAlign w:val="center"/>
          </w:tcPr>
          <w:p w14:paraId="1890B3F6" w14:textId="77777777" w:rsidR="00E92832" w:rsidRDefault="00E92832" w:rsidP="00C05A53">
            <w:pPr>
              <w:pStyle w:val="ProductList-OfferingBody"/>
              <w:ind w:left="-113"/>
              <w:jc w:val="center"/>
            </w:pPr>
          </w:p>
        </w:tc>
        <w:tc>
          <w:tcPr>
            <w:tcW w:w="676" w:type="dxa"/>
            <w:shd w:val="clear" w:color="auto" w:fill="70AD47" w:themeFill="accent6"/>
            <w:vAlign w:val="center"/>
          </w:tcPr>
          <w:p w14:paraId="0254966C" w14:textId="77777777" w:rsidR="00E92832" w:rsidRPr="00654393" w:rsidRDefault="00E92832" w:rsidP="007B2B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"Additional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021B6D9A" w14:textId="77777777" w:rsidR="00E92832" w:rsidRPr="00654393" w:rsidRDefault="00E92832" w:rsidP="007B2B1B">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7148618B" w14:textId="77777777" w:rsidR="00E92832" w:rsidRPr="00654393" w:rsidRDefault="00E92832" w:rsidP="007B2B1B">
            <w:pPr>
              <w:pStyle w:val="ProductList-OfferingBody"/>
              <w:ind w:left="-113"/>
              <w:jc w:val="center"/>
              <w:rPr>
                <w:lang w:val="es-ES"/>
              </w:rPr>
            </w:pPr>
          </w:p>
        </w:tc>
        <w:tc>
          <w:tcPr>
            <w:tcW w:w="596" w:type="dxa"/>
            <w:shd w:val="clear" w:color="auto" w:fill="70AD47" w:themeFill="accent6"/>
            <w:vAlign w:val="center"/>
          </w:tcPr>
          <w:p w14:paraId="00D315F8" w14:textId="77777777" w:rsidR="00E92832" w:rsidRPr="00654393" w:rsidRDefault="00E9283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92832" w14:paraId="405B3A7A" w14:textId="77777777" w:rsidTr="00E92832">
        <w:tc>
          <w:tcPr>
            <w:tcW w:w="3060" w:type="dxa"/>
            <w:tcBorders>
              <w:top w:val="dashSmallGap" w:sz="4" w:space="0" w:color="BFBFBF" w:themeColor="background1" w:themeShade="BF"/>
              <w:left w:val="nil"/>
              <w:bottom w:val="nil"/>
              <w:right w:val="nil"/>
            </w:tcBorders>
          </w:tcPr>
          <w:p w14:paraId="09F9FC56" w14:textId="77777777" w:rsidR="00E92832" w:rsidRPr="002764AA" w:rsidRDefault="00E92832" w:rsidP="004C49FB">
            <w:pPr>
              <w:pStyle w:val="ProductList-Offering2"/>
              <w:rPr>
                <w:lang w:val="es-ES"/>
              </w:rPr>
            </w:pPr>
            <w:bookmarkStart w:id="433" w:name="_Toc379797186"/>
            <w:bookmarkStart w:id="434" w:name="_Toc380513211"/>
            <w:bookmarkStart w:id="435" w:name="_Toc380655253"/>
            <w:bookmarkStart w:id="436" w:name="_Toc395021495"/>
            <w:r w:rsidRPr="002764AA">
              <w:rPr>
                <w:lang w:val="es-ES"/>
              </w:rPr>
              <w:t>Licencia CAL de Lync Server 2013</w:t>
            </w:r>
            <w:r>
              <w:fldChar w:fldCharType="begin"/>
            </w:r>
            <w:r w:rsidRPr="002764AA">
              <w:rPr>
                <w:lang w:val="es-ES"/>
              </w:rPr>
              <w:instrText>XE "Lync Server 2013"</w:instrText>
            </w:r>
            <w:r>
              <w:fldChar w:fldCharType="end"/>
            </w:r>
            <w:r w:rsidRPr="002764AA">
              <w:rPr>
                <w:lang w:val="es-ES"/>
              </w:rPr>
              <w:t xml:space="preserve"> Standard (Dispositivo y Usuario)</w:t>
            </w:r>
            <w:bookmarkEnd w:id="433"/>
            <w:bookmarkEnd w:id="434"/>
            <w:bookmarkEnd w:id="435"/>
            <w:bookmarkEnd w:id="436"/>
            <w:r>
              <w:fldChar w:fldCharType="begin"/>
            </w:r>
            <w:r w:rsidRPr="002764AA">
              <w:rPr>
                <w:lang w:val="es-ES"/>
              </w:rPr>
              <w:instrText>XE "CAL de Lync Server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56522E08" w14:textId="77777777" w:rsidR="00E92832" w:rsidRDefault="00E92832"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29BCCAFD" w14:textId="77777777" w:rsidR="00E92832" w:rsidRDefault="00E92832"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4AC41CD5" w14:textId="77777777" w:rsidR="00E92832" w:rsidRDefault="00E92832"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092F7CF" w14:textId="77777777" w:rsidR="00E92832" w:rsidRDefault="00E92832"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139B7A4" w14:textId="77777777" w:rsidR="00E92832" w:rsidRDefault="00E92832" w:rsidP="00C05A53">
            <w:pPr>
              <w:pStyle w:val="ProductList-OfferingBody"/>
              <w:ind w:left="-113"/>
              <w:jc w:val="center"/>
            </w:pPr>
            <w:r>
              <w:t>1</w:t>
            </w:r>
          </w:p>
        </w:tc>
        <w:tc>
          <w:tcPr>
            <w:tcW w:w="596" w:type="dxa"/>
            <w:shd w:val="clear" w:color="auto" w:fill="BFBFBF" w:themeFill="background1" w:themeFillShade="BF"/>
            <w:vAlign w:val="center"/>
          </w:tcPr>
          <w:p w14:paraId="1E46B039" w14:textId="77777777" w:rsidR="00E92832" w:rsidRDefault="00E92832" w:rsidP="00C05A53">
            <w:pPr>
              <w:pStyle w:val="ProductList-OfferingBody"/>
              <w:ind w:left="-113"/>
              <w:jc w:val="center"/>
            </w:pPr>
          </w:p>
        </w:tc>
        <w:tc>
          <w:tcPr>
            <w:tcW w:w="595" w:type="dxa"/>
            <w:shd w:val="clear" w:color="auto" w:fill="70AD47" w:themeFill="accent6"/>
            <w:vAlign w:val="center"/>
          </w:tcPr>
          <w:p w14:paraId="18E3438B" w14:textId="77777777" w:rsidR="00E92832" w:rsidRDefault="00E92832" w:rsidP="00C05A53">
            <w:pPr>
              <w:pStyle w:val="ProductList-OfferingBody"/>
              <w:ind w:left="-113"/>
              <w:jc w:val="center"/>
            </w:pPr>
          </w:p>
        </w:tc>
        <w:tc>
          <w:tcPr>
            <w:tcW w:w="596" w:type="dxa"/>
            <w:shd w:val="clear" w:color="auto" w:fill="70AD47" w:themeFill="accent6"/>
            <w:vAlign w:val="center"/>
          </w:tcPr>
          <w:p w14:paraId="61A2D963" w14:textId="77777777" w:rsidR="00E92832" w:rsidRDefault="00E92832" w:rsidP="00C05A53">
            <w:pPr>
              <w:pStyle w:val="ProductList-OfferingBody"/>
              <w:ind w:left="-113"/>
              <w:jc w:val="center"/>
            </w:pPr>
          </w:p>
        </w:tc>
        <w:tc>
          <w:tcPr>
            <w:tcW w:w="595" w:type="dxa"/>
            <w:shd w:val="clear" w:color="auto" w:fill="70AD47" w:themeFill="accent6"/>
            <w:vAlign w:val="center"/>
          </w:tcPr>
          <w:p w14:paraId="3F7AA1C4" w14:textId="77777777" w:rsidR="00E92832" w:rsidRDefault="00E92832" w:rsidP="00C05A53">
            <w:pPr>
              <w:pStyle w:val="ProductList-OfferingBody"/>
              <w:ind w:left="-113"/>
              <w:jc w:val="center"/>
            </w:pPr>
          </w:p>
        </w:tc>
        <w:tc>
          <w:tcPr>
            <w:tcW w:w="515" w:type="dxa"/>
            <w:shd w:val="clear" w:color="auto" w:fill="BFBFBF" w:themeFill="background1" w:themeFillShade="BF"/>
            <w:vAlign w:val="center"/>
          </w:tcPr>
          <w:p w14:paraId="5E9CA27C" w14:textId="77777777" w:rsidR="00E92832" w:rsidRDefault="00E92832" w:rsidP="00C05A53">
            <w:pPr>
              <w:pStyle w:val="ProductList-OfferingBody"/>
              <w:ind w:left="-113"/>
              <w:jc w:val="center"/>
            </w:pPr>
          </w:p>
        </w:tc>
        <w:tc>
          <w:tcPr>
            <w:tcW w:w="676" w:type="dxa"/>
            <w:shd w:val="clear" w:color="auto" w:fill="70AD47" w:themeFill="accent6"/>
            <w:vAlign w:val="center"/>
          </w:tcPr>
          <w:p w14:paraId="3A12576C" w14:textId="77777777" w:rsidR="00E92832" w:rsidRPr="00654393" w:rsidRDefault="00E92832" w:rsidP="007B2B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6CB0A50C" w14:textId="77777777" w:rsidR="00E92832" w:rsidRPr="00654393" w:rsidRDefault="00E92832" w:rsidP="007B2B1B">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color w:val="000000" w:themeColor="text1"/>
                <w:szCs w:val="16"/>
                <w:lang w:val="es-ES"/>
              </w:rPr>
              <w:fldChar w:fldCharType="end"/>
            </w:r>
            <w:r w:rsidRPr="00654393">
              <w:rPr>
                <w:szCs w:val="16"/>
                <w:lang w:val="es-ES"/>
              </w:rPr>
              <w:t>,</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 NoStyle \t “Oferta de estudiantes” </w:instrText>
            </w:r>
            <w:r w:rsidRPr="00654393">
              <w:rPr>
                <w:szCs w:val="16"/>
                <w:lang w:val="es-ES"/>
              </w:rPr>
              <w:fldChar w:fldCharType="separate"/>
            </w:r>
            <w:r w:rsidRPr="00654393">
              <w:rPr>
                <w:szCs w:val="16"/>
                <w:lang w:val="es-ES"/>
              </w:rPr>
              <w:t>ST</w:t>
            </w:r>
            <w:r w:rsidRPr="00654393">
              <w:rPr>
                <w:szCs w:val="16"/>
                <w:lang w:val="es-ES"/>
              </w:rPr>
              <w:fldChar w:fldCharType="end"/>
            </w:r>
          </w:p>
        </w:tc>
        <w:tc>
          <w:tcPr>
            <w:tcW w:w="595" w:type="dxa"/>
            <w:shd w:val="clear" w:color="auto" w:fill="70AD47" w:themeFill="accent6"/>
            <w:vAlign w:val="center"/>
          </w:tcPr>
          <w:p w14:paraId="4FB89CE4" w14:textId="77777777" w:rsidR="00E92832" w:rsidRPr="00654393" w:rsidRDefault="00E92832" w:rsidP="007B2B1B">
            <w:pPr>
              <w:pStyle w:val="ProductList-OfferingBody"/>
              <w:ind w:left="-113"/>
              <w:jc w:val="center"/>
              <w:rPr>
                <w:lang w:val="es-ES"/>
              </w:rPr>
            </w:pPr>
          </w:p>
        </w:tc>
        <w:tc>
          <w:tcPr>
            <w:tcW w:w="596" w:type="dxa"/>
            <w:shd w:val="clear" w:color="auto" w:fill="70AD47" w:themeFill="accent6"/>
            <w:vAlign w:val="center"/>
          </w:tcPr>
          <w:p w14:paraId="7867C771" w14:textId="77777777" w:rsidR="00E92832" w:rsidRPr="00654393" w:rsidRDefault="00E9283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06DF410D" w14:textId="77777777" w:rsidR="009708AE" w:rsidRPr="0011450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AC1338" w14:paraId="703B16A3" w14:textId="77777777" w:rsidTr="00E92832">
        <w:tc>
          <w:tcPr>
            <w:tcW w:w="3596" w:type="dxa"/>
          </w:tcPr>
          <w:p w14:paraId="3DCF4453" w14:textId="77777777" w:rsidR="00AC1338" w:rsidRPr="00FD67D5" w:rsidRDefault="00AC1338" w:rsidP="00AC1338">
            <w:pPr>
              <w:pStyle w:val="ProductList-Body"/>
              <w:spacing w:before="20" w:after="20"/>
            </w:pPr>
            <w:r>
              <w:t xml:space="preserve">Versión anterior: </w:t>
            </w:r>
            <w:r>
              <w:rPr>
                <w:b/>
              </w:rPr>
              <w:t>Lync Server 2010</w:t>
            </w:r>
            <w:r>
              <w:fldChar w:fldCharType="begin"/>
            </w:r>
            <w:r>
              <w:instrText>XE "Lync Server 2010"</w:instrText>
            </w:r>
            <w:r>
              <w:fldChar w:fldCharType="end"/>
            </w:r>
            <w:r>
              <w:rPr>
                <w:b/>
              </w:rPr>
              <w:t xml:space="preserve"> </w:t>
            </w:r>
            <w:r>
              <w:t>(12/10)</w:t>
            </w:r>
          </w:p>
        </w:tc>
        <w:tc>
          <w:tcPr>
            <w:tcW w:w="3597" w:type="dxa"/>
          </w:tcPr>
          <w:p w14:paraId="537CEB42" w14:textId="77777777" w:rsidR="00AC1338" w:rsidRDefault="00AC1338" w:rsidP="00AC1338">
            <w:pPr>
              <w:pStyle w:val="ProductList-Body"/>
              <w:spacing w:before="20" w:after="20"/>
            </w:pPr>
            <w:r>
              <w:t xml:space="preserve">Grupo de productos: </w:t>
            </w:r>
            <w:r>
              <w:rPr>
                <w:b/>
              </w:rPr>
              <w:t>Servidor</w:t>
            </w:r>
          </w:p>
        </w:tc>
        <w:tc>
          <w:tcPr>
            <w:tcW w:w="3597" w:type="dxa"/>
          </w:tcPr>
          <w:p w14:paraId="7A5A2B46" w14:textId="77777777" w:rsidR="00AC1338" w:rsidRDefault="00AC1338" w:rsidP="00AC1338">
            <w:pPr>
              <w:pStyle w:val="ProductList-Body"/>
              <w:spacing w:before="20" w:after="20"/>
            </w:pPr>
          </w:p>
        </w:tc>
      </w:tr>
      <w:tr w:rsidR="00AC1338" w:rsidRPr="00232E84" w14:paraId="7DAB4987" w14:textId="77777777" w:rsidTr="00E92832">
        <w:tc>
          <w:tcPr>
            <w:tcW w:w="3596" w:type="dxa"/>
          </w:tcPr>
          <w:p w14:paraId="25E04EF2" w14:textId="77777777" w:rsidR="00AC1338" w:rsidRDefault="00AC1338" w:rsidP="00AC1338">
            <w:pPr>
              <w:pStyle w:val="ProductList-Body"/>
              <w:spacing w:before="20" w:after="20"/>
            </w:pPr>
          </w:p>
        </w:tc>
        <w:tc>
          <w:tcPr>
            <w:tcW w:w="3597" w:type="dxa"/>
          </w:tcPr>
          <w:p w14:paraId="29416AC3" w14:textId="77777777" w:rsidR="00AC1338" w:rsidRPr="002764AA" w:rsidRDefault="00FA4813" w:rsidP="00AC1338">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4DA9944E" w14:textId="77777777" w:rsidR="00AC1338" w:rsidRPr="002764AA" w:rsidRDefault="00AC1338" w:rsidP="00AC1338">
            <w:pPr>
              <w:pStyle w:val="ProductList-Body"/>
              <w:spacing w:before="20" w:after="20"/>
              <w:rPr>
                <w:lang w:val="pt-BR"/>
              </w:rPr>
            </w:pPr>
          </w:p>
        </w:tc>
      </w:tr>
    </w:tbl>
    <w:p w14:paraId="2F30AE0A"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799181FB" w14:textId="77777777" w:rsidR="00FD67D5" w:rsidRPr="002764AA" w:rsidRDefault="00FD67D5" w:rsidP="00FD67D5">
      <w:pPr>
        <w:pStyle w:val="ProductList-Body"/>
        <w:rPr>
          <w:lang w:val="es-ES"/>
        </w:rPr>
      </w:pPr>
      <w:r w:rsidRPr="002764AA">
        <w:rPr>
          <w:b/>
          <w:color w:val="00188F"/>
          <w:lang w:val="es-ES"/>
        </w:rPr>
        <w:t>Lync Server</w:t>
      </w:r>
      <w:r w:rsidR="001508F0">
        <w:rPr>
          <w:b/>
          <w:color w:val="00188F"/>
          <w:lang w:val="es-ES"/>
        </w:rPr>
        <w:t xml:space="preserve"> 2013</w:t>
      </w:r>
      <w:r w:rsidRPr="002764AA">
        <w:rPr>
          <w:b/>
          <w:color w:val="00188F"/>
          <w:lang w:val="es-ES"/>
        </w:rPr>
        <w:t xml:space="preserve"> </w:t>
      </w:r>
      <w:r>
        <w:fldChar w:fldCharType="begin"/>
      </w:r>
      <w:r w:rsidRPr="002764AA">
        <w:rPr>
          <w:lang w:val="es-ES"/>
        </w:rPr>
        <w:instrText>XE "Lync Server 2013"</w:instrText>
      </w:r>
      <w:r>
        <w:fldChar w:fldCharType="end"/>
      </w:r>
    </w:p>
    <w:p w14:paraId="5E347DE8" w14:textId="77777777" w:rsidR="00FD67D5" w:rsidRPr="002764AA" w:rsidRDefault="00FD67D5" w:rsidP="00FD67D5">
      <w:pPr>
        <w:pStyle w:val="ProductList-Body"/>
        <w:rPr>
          <w:lang w:val="es-ES"/>
        </w:rPr>
      </w:pPr>
      <w:r w:rsidRPr="002764AA">
        <w:rPr>
          <w:lang w:val="es-ES"/>
        </w:rPr>
        <w:t>Los clientes con SA para Lync Server 2010</w:t>
      </w:r>
      <w:r>
        <w:fldChar w:fldCharType="begin"/>
      </w:r>
      <w:r w:rsidRPr="002764AA">
        <w:rPr>
          <w:lang w:val="es-ES"/>
        </w:rPr>
        <w:instrText>XE "Lync Server 2010"</w:instrText>
      </w:r>
      <w:r>
        <w:fldChar w:fldCharType="end"/>
      </w:r>
      <w:r w:rsidRPr="002764AA">
        <w:rPr>
          <w:lang w:val="es-ES"/>
        </w:rPr>
        <w:t xml:space="preserve"> Standard o Enterprise vigente podrán, a partir del 1 de octubre de 2012, actualizar y utilizar Lync Server 2013</w:t>
      </w:r>
      <w:r>
        <w:fldChar w:fldCharType="begin"/>
      </w:r>
      <w:r w:rsidRPr="002764AA">
        <w:rPr>
          <w:lang w:val="es-ES"/>
        </w:rPr>
        <w:instrText>XE "Lync Server 2013"</w:instrText>
      </w:r>
      <w:r>
        <w:fldChar w:fldCharType="end"/>
      </w:r>
      <w:r w:rsidRPr="002764AA">
        <w:rPr>
          <w:lang w:val="es-ES"/>
        </w:rPr>
        <w:t xml:space="preserve"> para reemplazar sus copias licenciadas correspondientes de Lync Server 2010.</w:t>
      </w:r>
    </w:p>
    <w:p w14:paraId="1ECF13B6" w14:textId="77777777" w:rsidR="00FD67D5" w:rsidRPr="002764AA" w:rsidRDefault="00FD67D5" w:rsidP="00FD67D5">
      <w:pPr>
        <w:pStyle w:val="ProductList-Body"/>
        <w:rPr>
          <w:lang w:val="es-ES"/>
        </w:rPr>
      </w:pPr>
    </w:p>
    <w:p w14:paraId="0933EC36" w14:textId="77777777" w:rsidR="00FD67D5" w:rsidRPr="002764AA" w:rsidRDefault="00FD67D5" w:rsidP="00FD67D5">
      <w:pPr>
        <w:pStyle w:val="ProductList-Body"/>
        <w:rPr>
          <w:lang w:val="es-ES"/>
        </w:rPr>
      </w:pPr>
      <w:r w:rsidRPr="002764AA">
        <w:rPr>
          <w:b/>
          <w:color w:val="00188F"/>
          <w:lang w:val="es-ES"/>
        </w:rPr>
        <w:t>Concesión de licencias para los clientes de External Connector de Lync Server 2010</w:t>
      </w:r>
      <w:r>
        <w:fldChar w:fldCharType="begin"/>
      </w:r>
      <w:r w:rsidRPr="002764AA">
        <w:rPr>
          <w:lang w:val="es-ES"/>
        </w:rPr>
        <w:instrText>XE "Lync Server 2010"</w:instrText>
      </w:r>
      <w:r>
        <w:fldChar w:fldCharType="end"/>
      </w:r>
      <w:r w:rsidRPr="002764AA">
        <w:rPr>
          <w:b/>
          <w:color w:val="00188F"/>
          <w:lang w:val="es-ES"/>
        </w:rPr>
        <w:t xml:space="preserve"> Enterprise, External Connector de Lync Server 2010 Plus, y</w:t>
      </w:r>
      <w:r w:rsidR="0067643E" w:rsidRPr="002764AA">
        <w:rPr>
          <w:b/>
          <w:color w:val="00188F"/>
          <w:lang w:val="es-ES"/>
        </w:rPr>
        <w:t> </w:t>
      </w:r>
      <w:r w:rsidRPr="002764AA">
        <w:rPr>
          <w:b/>
          <w:color w:val="00188F"/>
          <w:lang w:val="es-ES"/>
        </w:rPr>
        <w:t>External Connector de Lync Server 2010 Standard</w:t>
      </w:r>
    </w:p>
    <w:p w14:paraId="27F984D9" w14:textId="77777777" w:rsidR="009708AE" w:rsidRPr="002764AA" w:rsidRDefault="00FD67D5" w:rsidP="009708AE">
      <w:pPr>
        <w:pStyle w:val="ProductList-Body"/>
        <w:rPr>
          <w:lang w:val="es-ES"/>
        </w:rPr>
      </w:pPr>
      <w:r w:rsidRPr="002764AA">
        <w:rPr>
          <w:lang w:val="es-ES"/>
        </w:rPr>
        <w:t>La versión 2010 de External Connector de Lync Server Enterprise, External Connector de Lync Server Plus y External Connector de Lync Server Standard es la versión final de esas licencias. Se considera que los clientes con licencias de External Connector de Lync Server 2010</w:t>
      </w:r>
      <w:r>
        <w:fldChar w:fldCharType="begin"/>
      </w:r>
      <w:r w:rsidRPr="002764AA">
        <w:rPr>
          <w:lang w:val="es-ES"/>
        </w:rPr>
        <w:instrText>XE "Lync Server 2010"</w:instrText>
      </w:r>
      <w:r>
        <w:fldChar w:fldCharType="end"/>
      </w:r>
      <w:r w:rsidRPr="002764AA">
        <w:rPr>
          <w:lang w:val="es-ES"/>
        </w:rPr>
        <w:t xml:space="preserve"> Enterprise, External Connector de Lync Server 2010 Plus y External Connector de Lync Server 2010 Standard con cobertura de SA vigente a partir del 1 de octubre de 2012, serán elegibles para tener una licencia de Lync Server 2013</w:t>
      </w:r>
      <w:r>
        <w:fldChar w:fldCharType="begin"/>
      </w:r>
      <w:r w:rsidRPr="002764AA">
        <w:rPr>
          <w:lang w:val="es-ES"/>
        </w:rPr>
        <w:instrText>XE "Lync Server 2013"</w:instrText>
      </w:r>
      <w:r>
        <w:fldChar w:fldCharType="end"/>
      </w:r>
      <w:r w:rsidRPr="002764AA">
        <w:rPr>
          <w:lang w:val="es-ES"/>
        </w:rPr>
        <w:t xml:space="preserve"> para cada licencia. Los términos estándar de migración se aplican a</w:t>
      </w:r>
      <w:r w:rsidR="0067643E" w:rsidRPr="002764AA">
        <w:rPr>
          <w:lang w:val="es-ES"/>
        </w:rPr>
        <w:t> </w:t>
      </w:r>
      <w:r w:rsidRPr="002764AA">
        <w:rPr>
          <w:lang w:val="es-ES"/>
        </w:rPr>
        <w:t xml:space="preserve">estas licencias (consulte la sección </w:t>
      </w:r>
      <w:hyperlink w:anchor="SoftwareAssurance" w:history="1">
        <w:r w:rsidRPr="002764AA">
          <w:rPr>
            <w:rStyle w:val="Hyperlink"/>
            <w:lang w:val="es-ES"/>
          </w:rPr>
          <w:t>Software Assurance</w:t>
        </w:r>
      </w:hyperlink>
      <w:r w:rsidRPr="002764AA">
        <w:rPr>
          <w:lang w:val="es-ES"/>
        </w:rPr>
        <w:t>).</w:t>
      </w:r>
    </w:p>
    <w:p w14:paraId="2A6A3946" w14:textId="77777777" w:rsidR="000F1869"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4823EDFF" w14:textId="77777777" w:rsidR="00407E60" w:rsidRPr="00114501" w:rsidRDefault="009708AE" w:rsidP="00B26BEF">
      <w:pPr>
        <w:pStyle w:val="ProductList-Offering2Heading"/>
        <w:outlineLvl w:val="2"/>
      </w:pPr>
      <w:r w:rsidRPr="002764AA">
        <w:rPr>
          <w:lang w:val="es-ES"/>
        </w:rPr>
        <w:tab/>
      </w:r>
      <w:bookmarkStart w:id="437" w:name="_Toc379797187"/>
      <w:bookmarkStart w:id="438" w:name="_Toc380513212"/>
      <w:bookmarkStart w:id="439" w:name="_Toc380655254"/>
      <w:bookmarkStart w:id="440" w:name="_Toc395021496"/>
      <w:r>
        <w:t>Project Server</w:t>
      </w:r>
      <w:bookmarkEnd w:id="384"/>
      <w:bookmarkEnd w:id="385"/>
      <w:bookmarkEnd w:id="437"/>
      <w:bookmarkEnd w:id="438"/>
      <w:bookmarkEnd w:id="439"/>
      <w:bookmarkEnd w:id="4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85F43" w14:paraId="2E258959" w14:textId="77777777" w:rsidTr="00285F43">
        <w:trPr>
          <w:tblHeader/>
        </w:trPr>
        <w:tc>
          <w:tcPr>
            <w:tcW w:w="3060" w:type="dxa"/>
            <w:tcBorders>
              <w:bottom w:val="nil"/>
            </w:tcBorders>
            <w:shd w:val="clear" w:color="auto" w:fill="00188F"/>
          </w:tcPr>
          <w:p w14:paraId="256E38FD" w14:textId="77777777" w:rsidR="00285F43" w:rsidRPr="00EE0836" w:rsidRDefault="00285F43"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08D043A"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0CE7CF09"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3FE34F5"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A4266AF"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06A0C96"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1F719522"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63730D7F"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4FD99A4D"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6A015BA7"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51261425"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3CDFC0A9" w14:textId="77777777" w:rsidR="00285F43" w:rsidRPr="00876F70" w:rsidRDefault="00285F43"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6EEED87A"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BF3AC4A"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85F43" w14:paraId="0652EE21" w14:textId="77777777" w:rsidTr="00285F43">
        <w:tc>
          <w:tcPr>
            <w:tcW w:w="3060" w:type="dxa"/>
            <w:tcBorders>
              <w:top w:val="nil"/>
              <w:left w:val="nil"/>
              <w:bottom w:val="dashSmallGap" w:sz="4" w:space="0" w:color="BFBFBF" w:themeColor="background1" w:themeShade="BF"/>
              <w:right w:val="nil"/>
            </w:tcBorders>
          </w:tcPr>
          <w:p w14:paraId="7112D579" w14:textId="77777777" w:rsidR="00285F43" w:rsidRDefault="00285F43" w:rsidP="00784263">
            <w:pPr>
              <w:pStyle w:val="ProductList-Offering2"/>
            </w:pPr>
            <w:bookmarkStart w:id="441" w:name="_Toc379797188"/>
            <w:bookmarkStart w:id="442" w:name="_Toc380513213"/>
            <w:bookmarkStart w:id="443" w:name="_Toc380655255"/>
            <w:bookmarkStart w:id="444" w:name="_Toc395021497"/>
            <w:r>
              <w:t>Project Server 2013</w:t>
            </w:r>
            <w:bookmarkEnd w:id="441"/>
            <w:bookmarkEnd w:id="442"/>
            <w:bookmarkEnd w:id="443"/>
            <w:bookmarkEnd w:id="44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14:paraId="7A94815C" w14:textId="77777777" w:rsidR="00285F43" w:rsidRDefault="00285F43"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2E3390BF" w14:textId="77777777" w:rsidR="00285F43" w:rsidRDefault="00285F4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B44BFA3" w14:textId="77777777" w:rsidR="00285F43" w:rsidRDefault="00285F4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78984B" w14:textId="77777777" w:rsidR="00285F43" w:rsidRDefault="00285F4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8776B69" w14:textId="77777777" w:rsidR="00285F43" w:rsidRDefault="00285F43" w:rsidP="00C05A53">
            <w:pPr>
              <w:pStyle w:val="ProductList-OfferingBody"/>
              <w:ind w:left="-113"/>
              <w:jc w:val="center"/>
            </w:pPr>
            <w:r>
              <w:t>50</w:t>
            </w:r>
          </w:p>
        </w:tc>
        <w:tc>
          <w:tcPr>
            <w:tcW w:w="596" w:type="dxa"/>
            <w:shd w:val="clear" w:color="auto" w:fill="70AD47" w:themeFill="accent6"/>
            <w:vAlign w:val="center"/>
          </w:tcPr>
          <w:p w14:paraId="38605FC8" w14:textId="77777777" w:rsidR="00285F43" w:rsidRPr="00654393" w:rsidRDefault="00285F4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64473DD1" w14:textId="77777777" w:rsidR="00285F43" w:rsidRPr="00654393" w:rsidRDefault="00285F43" w:rsidP="007B2B1B">
            <w:pPr>
              <w:pStyle w:val="ProductList-OfferingBody"/>
              <w:ind w:left="-113"/>
              <w:jc w:val="center"/>
              <w:rPr>
                <w:lang w:val="es-ES"/>
              </w:rPr>
            </w:pPr>
          </w:p>
        </w:tc>
        <w:tc>
          <w:tcPr>
            <w:tcW w:w="596" w:type="dxa"/>
            <w:shd w:val="clear" w:color="auto" w:fill="70AD47" w:themeFill="accent6"/>
            <w:vAlign w:val="center"/>
          </w:tcPr>
          <w:p w14:paraId="1C1B63AE" w14:textId="77777777" w:rsidR="00285F43" w:rsidRPr="00654393" w:rsidRDefault="00285F43" w:rsidP="007B2B1B">
            <w:pPr>
              <w:pStyle w:val="ProductList-OfferingBody"/>
              <w:ind w:left="-113"/>
              <w:jc w:val="center"/>
              <w:rPr>
                <w:lang w:val="es-ES"/>
              </w:rPr>
            </w:pPr>
          </w:p>
        </w:tc>
        <w:tc>
          <w:tcPr>
            <w:tcW w:w="595" w:type="dxa"/>
            <w:shd w:val="clear" w:color="auto" w:fill="70AD47" w:themeFill="accent6"/>
            <w:vAlign w:val="center"/>
          </w:tcPr>
          <w:p w14:paraId="61CBBB23" w14:textId="77777777" w:rsidR="00285F43" w:rsidRPr="00654393" w:rsidRDefault="00285F43" w:rsidP="007B2B1B">
            <w:pPr>
              <w:pStyle w:val="ProductList-OfferingBody"/>
              <w:ind w:left="-113"/>
              <w:jc w:val="center"/>
              <w:rPr>
                <w:lang w:val="es-ES"/>
              </w:rPr>
            </w:pPr>
          </w:p>
        </w:tc>
        <w:tc>
          <w:tcPr>
            <w:tcW w:w="595" w:type="dxa"/>
            <w:shd w:val="clear" w:color="auto" w:fill="BFBFBF" w:themeFill="background1" w:themeFillShade="BF"/>
            <w:vAlign w:val="center"/>
          </w:tcPr>
          <w:p w14:paraId="5FD71F01" w14:textId="77777777" w:rsidR="00285F43" w:rsidRPr="00654393" w:rsidRDefault="00285F43" w:rsidP="007B2B1B">
            <w:pPr>
              <w:pStyle w:val="ProductList-OfferingBody"/>
              <w:ind w:left="-113"/>
              <w:jc w:val="center"/>
              <w:rPr>
                <w:lang w:val="es-ES"/>
              </w:rPr>
            </w:pPr>
          </w:p>
        </w:tc>
        <w:tc>
          <w:tcPr>
            <w:tcW w:w="596" w:type="dxa"/>
            <w:shd w:val="clear" w:color="auto" w:fill="70AD47" w:themeFill="accent6"/>
            <w:vAlign w:val="center"/>
          </w:tcPr>
          <w:p w14:paraId="5ACD5BC7" w14:textId="77777777" w:rsidR="00285F43" w:rsidRPr="00654393" w:rsidRDefault="00285F4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1346C926" w14:textId="77777777" w:rsidR="00285F43" w:rsidRPr="00654393" w:rsidRDefault="00285F43" w:rsidP="007B2B1B">
            <w:pPr>
              <w:pStyle w:val="ProductList-OfferingBody"/>
              <w:ind w:left="-113"/>
              <w:jc w:val="center"/>
              <w:rPr>
                <w:lang w:val="es-ES"/>
              </w:rPr>
            </w:pPr>
          </w:p>
        </w:tc>
        <w:tc>
          <w:tcPr>
            <w:tcW w:w="596" w:type="dxa"/>
            <w:shd w:val="clear" w:color="auto" w:fill="70AD47" w:themeFill="accent6"/>
            <w:vAlign w:val="center"/>
          </w:tcPr>
          <w:p w14:paraId="1D9F60D8" w14:textId="77777777" w:rsidR="00285F43" w:rsidRPr="00654393" w:rsidRDefault="00285F4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85F43" w14:paraId="0BF3CCA6" w14:textId="77777777" w:rsidTr="00285F43">
        <w:tc>
          <w:tcPr>
            <w:tcW w:w="3060" w:type="dxa"/>
            <w:tcBorders>
              <w:top w:val="dashSmallGap" w:sz="4" w:space="0" w:color="BFBFBF" w:themeColor="background1" w:themeShade="BF"/>
              <w:left w:val="nil"/>
              <w:bottom w:val="nil"/>
              <w:right w:val="nil"/>
            </w:tcBorders>
          </w:tcPr>
          <w:p w14:paraId="3686092F" w14:textId="77777777" w:rsidR="00285F43" w:rsidRDefault="00285F43" w:rsidP="00784263">
            <w:pPr>
              <w:pStyle w:val="ProductList-Offering2"/>
            </w:pPr>
            <w:bookmarkStart w:id="445" w:name="_Toc379797189"/>
            <w:bookmarkStart w:id="446" w:name="_Toc380513214"/>
            <w:bookmarkStart w:id="447" w:name="_Toc380655256"/>
            <w:bookmarkStart w:id="448" w:name="_Toc395021498"/>
            <w:r>
              <w:t>Licencia CAL de Project Server 2013</w:t>
            </w:r>
            <w:r>
              <w:fldChar w:fldCharType="begin"/>
            </w:r>
            <w:r>
              <w:instrText>XE "Project Server 2013"</w:instrText>
            </w:r>
            <w:r>
              <w:fldChar w:fldCharType="end"/>
            </w:r>
            <w:r>
              <w:t xml:space="preserve"> (Dispositivo y Usuario)</w:t>
            </w:r>
            <w:bookmarkEnd w:id="445"/>
            <w:bookmarkEnd w:id="446"/>
            <w:bookmarkEnd w:id="447"/>
            <w:bookmarkEnd w:id="448"/>
            <w:r>
              <w:fldChar w:fldCharType="begin"/>
            </w:r>
            <w:r>
              <w:instrText>XE "CAL de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14:paraId="4F1B1575" w14:textId="77777777" w:rsidR="00285F43" w:rsidRDefault="00285F43"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5D130AFC" w14:textId="77777777" w:rsidR="00285F43" w:rsidRDefault="00285F43"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3E994B73" w14:textId="77777777" w:rsidR="00285F43" w:rsidRDefault="00285F43"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9F055D1" w14:textId="77777777" w:rsidR="00285F43" w:rsidRDefault="00285F43"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34190101" w14:textId="77777777" w:rsidR="00285F43" w:rsidRDefault="00285F43" w:rsidP="00C05A53">
            <w:pPr>
              <w:pStyle w:val="ProductList-OfferingBody"/>
              <w:ind w:left="-113"/>
              <w:jc w:val="center"/>
            </w:pPr>
          </w:p>
        </w:tc>
        <w:tc>
          <w:tcPr>
            <w:tcW w:w="596" w:type="dxa"/>
            <w:shd w:val="clear" w:color="auto" w:fill="70AD47" w:themeFill="accent6"/>
            <w:vAlign w:val="center"/>
          </w:tcPr>
          <w:p w14:paraId="3E48412E" w14:textId="77777777" w:rsidR="00285F43" w:rsidRPr="00654393" w:rsidRDefault="00285F4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74F955ED" w14:textId="77777777" w:rsidR="00285F43" w:rsidRPr="00654393" w:rsidRDefault="00285F43" w:rsidP="007B2B1B">
            <w:pPr>
              <w:pStyle w:val="ProductList-OfferingBody"/>
              <w:ind w:left="-113"/>
              <w:jc w:val="center"/>
              <w:rPr>
                <w:lang w:val="es-ES"/>
              </w:rPr>
            </w:pPr>
          </w:p>
        </w:tc>
        <w:tc>
          <w:tcPr>
            <w:tcW w:w="596" w:type="dxa"/>
            <w:shd w:val="clear" w:color="auto" w:fill="70AD47" w:themeFill="accent6"/>
            <w:vAlign w:val="center"/>
          </w:tcPr>
          <w:p w14:paraId="1C626B99" w14:textId="77777777" w:rsidR="00285F43" w:rsidRPr="00654393" w:rsidRDefault="00285F43" w:rsidP="007B2B1B">
            <w:pPr>
              <w:pStyle w:val="ProductList-OfferingBody"/>
              <w:ind w:left="-113"/>
              <w:jc w:val="center"/>
              <w:rPr>
                <w:lang w:val="es-ES"/>
              </w:rPr>
            </w:pPr>
          </w:p>
        </w:tc>
        <w:tc>
          <w:tcPr>
            <w:tcW w:w="595" w:type="dxa"/>
            <w:shd w:val="clear" w:color="auto" w:fill="70AD47" w:themeFill="accent6"/>
            <w:vAlign w:val="center"/>
          </w:tcPr>
          <w:p w14:paraId="06C681DC" w14:textId="77777777" w:rsidR="00285F43" w:rsidRPr="00654393" w:rsidRDefault="00285F43" w:rsidP="007B2B1B">
            <w:pPr>
              <w:pStyle w:val="ProductList-OfferingBody"/>
              <w:ind w:left="-113"/>
              <w:jc w:val="center"/>
              <w:rPr>
                <w:lang w:val="es-ES"/>
              </w:rPr>
            </w:pPr>
          </w:p>
        </w:tc>
        <w:tc>
          <w:tcPr>
            <w:tcW w:w="595" w:type="dxa"/>
            <w:shd w:val="clear" w:color="auto" w:fill="BFBFBF" w:themeFill="background1" w:themeFillShade="BF"/>
            <w:vAlign w:val="center"/>
          </w:tcPr>
          <w:p w14:paraId="08708E05" w14:textId="77777777" w:rsidR="00285F43" w:rsidRPr="00654393" w:rsidRDefault="00285F43" w:rsidP="007B2B1B">
            <w:pPr>
              <w:pStyle w:val="ProductList-OfferingBody"/>
              <w:ind w:left="-113"/>
              <w:jc w:val="center"/>
              <w:rPr>
                <w:lang w:val="es-ES"/>
              </w:rPr>
            </w:pPr>
          </w:p>
        </w:tc>
        <w:tc>
          <w:tcPr>
            <w:tcW w:w="596" w:type="dxa"/>
            <w:shd w:val="clear" w:color="auto" w:fill="70AD47" w:themeFill="accent6"/>
            <w:vAlign w:val="center"/>
          </w:tcPr>
          <w:p w14:paraId="61051907" w14:textId="77777777" w:rsidR="00285F43" w:rsidRPr="00654393" w:rsidRDefault="00285F4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1B9DF8C3" w14:textId="77777777" w:rsidR="00285F43" w:rsidRPr="00654393" w:rsidRDefault="00285F43" w:rsidP="007B2B1B">
            <w:pPr>
              <w:pStyle w:val="ProductList-OfferingBody"/>
              <w:ind w:left="-113"/>
              <w:jc w:val="center"/>
              <w:rPr>
                <w:lang w:val="es-ES"/>
              </w:rPr>
            </w:pPr>
          </w:p>
        </w:tc>
        <w:tc>
          <w:tcPr>
            <w:tcW w:w="596" w:type="dxa"/>
            <w:shd w:val="clear" w:color="auto" w:fill="70AD47" w:themeFill="accent6"/>
            <w:vAlign w:val="center"/>
          </w:tcPr>
          <w:p w14:paraId="165D14CD" w14:textId="77777777" w:rsidR="00285F43" w:rsidRPr="00654393" w:rsidRDefault="00285F4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22FEBD6B"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23"/>
        <w:gridCol w:w="3447"/>
        <w:gridCol w:w="4220"/>
      </w:tblGrid>
      <w:tr w:rsidR="00784263" w14:paraId="7E546622" w14:textId="77777777" w:rsidTr="004E6C8A">
        <w:tc>
          <w:tcPr>
            <w:tcW w:w="3123" w:type="dxa"/>
          </w:tcPr>
          <w:p w14:paraId="21B585CB" w14:textId="77777777" w:rsidR="00784263" w:rsidRDefault="00784263" w:rsidP="00EF0595">
            <w:pPr>
              <w:pStyle w:val="ProductList-Body"/>
              <w:tabs>
                <w:tab w:val="clear" w:pos="158"/>
                <w:tab w:val="left" w:pos="1062"/>
              </w:tabs>
              <w:spacing w:before="20" w:after="20"/>
            </w:pPr>
            <w:r>
              <w:t xml:space="preserve">Versión anterior: </w:t>
            </w:r>
            <w:r>
              <w:rPr>
                <w:b/>
              </w:rPr>
              <w:t>Project 2010</w:t>
            </w:r>
            <w:r>
              <w:t xml:space="preserve"> (4/10)</w:t>
            </w:r>
          </w:p>
        </w:tc>
        <w:tc>
          <w:tcPr>
            <w:tcW w:w="3447" w:type="dxa"/>
          </w:tcPr>
          <w:p w14:paraId="4BDA8101" w14:textId="77777777" w:rsidR="00784263" w:rsidRDefault="00784263" w:rsidP="00AC1338">
            <w:pPr>
              <w:pStyle w:val="ProductList-Body"/>
              <w:spacing w:before="20" w:after="20"/>
            </w:pPr>
            <w:r>
              <w:t xml:space="preserve">Grupo de productos: </w:t>
            </w:r>
            <w:r>
              <w:rPr>
                <w:b/>
              </w:rPr>
              <w:t>Servidor</w:t>
            </w:r>
          </w:p>
        </w:tc>
        <w:tc>
          <w:tcPr>
            <w:tcW w:w="4220" w:type="dxa"/>
          </w:tcPr>
          <w:p w14:paraId="1893EF6A" w14:textId="77777777" w:rsidR="00784263" w:rsidRDefault="00784263" w:rsidP="00AC1338">
            <w:pPr>
              <w:pStyle w:val="ProductList-Body"/>
              <w:spacing w:before="20" w:after="20"/>
            </w:pPr>
            <w:r>
              <w:t xml:space="preserve">Transición elegible: </w:t>
            </w:r>
            <w:r>
              <w:rPr>
                <w:b/>
              </w:rPr>
              <w:t>Licencia CAL de Project Server</w:t>
            </w:r>
          </w:p>
        </w:tc>
      </w:tr>
      <w:tr w:rsidR="00784263" w14:paraId="7B1B7068" w14:textId="77777777" w:rsidTr="004E6C8A">
        <w:tc>
          <w:tcPr>
            <w:tcW w:w="3123" w:type="dxa"/>
          </w:tcPr>
          <w:p w14:paraId="06DF2223" w14:textId="77777777" w:rsidR="00784263" w:rsidRDefault="00784263" w:rsidP="00784263">
            <w:pPr>
              <w:pStyle w:val="ProductList-Body"/>
              <w:tabs>
                <w:tab w:val="clear" w:pos="158"/>
                <w:tab w:val="left" w:pos="1062"/>
              </w:tabs>
              <w:spacing w:before="20" w:after="20"/>
            </w:pPr>
          </w:p>
        </w:tc>
        <w:tc>
          <w:tcPr>
            <w:tcW w:w="3447" w:type="dxa"/>
          </w:tcPr>
          <w:p w14:paraId="392D4EE4" w14:textId="77777777" w:rsidR="00784263" w:rsidRPr="002764AA" w:rsidRDefault="00FA4813" w:rsidP="00AC1338">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4220" w:type="dxa"/>
          </w:tcPr>
          <w:p w14:paraId="1A3840D2" w14:textId="77777777" w:rsidR="00784263" w:rsidRPr="00B17611" w:rsidRDefault="00B17611" w:rsidP="00AC1338">
            <w:pPr>
              <w:pStyle w:val="ProductList-Body"/>
              <w:spacing w:before="20" w:after="20"/>
              <w:rPr>
                <w:b/>
              </w:rPr>
            </w:pPr>
            <w:r>
              <w:rPr>
                <w:b/>
              </w:rPr>
              <w:t>(Project Online)</w:t>
            </w:r>
          </w:p>
        </w:tc>
      </w:tr>
    </w:tbl>
    <w:bookmarkStart w:id="449" w:name="_Toc378147634"/>
    <w:bookmarkStart w:id="450" w:name="_Toc378151536"/>
    <w:bookmarkStart w:id="451" w:name="_Toc378147633"/>
    <w:bookmarkStart w:id="452" w:name="_Toc378151535"/>
    <w:p w14:paraId="66B447DB"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2D3582FD" w14:textId="77777777" w:rsidR="009708AE" w:rsidRPr="00114501" w:rsidRDefault="009708AE" w:rsidP="00B26BEF">
      <w:pPr>
        <w:pStyle w:val="ProductList-Offering2Heading"/>
        <w:outlineLvl w:val="2"/>
      </w:pPr>
      <w:r w:rsidRPr="002764AA">
        <w:rPr>
          <w:lang w:val="es-ES"/>
        </w:rPr>
        <w:tab/>
      </w:r>
      <w:bookmarkStart w:id="453" w:name="_Toc379797190"/>
      <w:bookmarkStart w:id="454" w:name="_Toc380513215"/>
      <w:bookmarkStart w:id="455" w:name="_Toc380655257"/>
      <w:bookmarkStart w:id="456" w:name="_Toc395021499"/>
      <w:r>
        <w:t>SharePoint</w:t>
      </w:r>
      <w:bookmarkEnd w:id="449"/>
      <w:bookmarkEnd w:id="450"/>
      <w:bookmarkEnd w:id="453"/>
      <w:bookmarkEnd w:id="454"/>
      <w:bookmarkEnd w:id="455"/>
      <w:bookmarkEnd w:id="456"/>
      <w:r w:rsidR="00ED158B">
        <w:t xml:space="preserve"> Server</w:t>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19"/>
        <w:gridCol w:w="672"/>
        <w:gridCol w:w="595"/>
        <w:gridCol w:w="596"/>
      </w:tblGrid>
      <w:tr w:rsidR="00285F43" w14:paraId="2005FDD2" w14:textId="77777777" w:rsidTr="00EF0595">
        <w:trPr>
          <w:tblHeader/>
        </w:trPr>
        <w:tc>
          <w:tcPr>
            <w:tcW w:w="3114" w:type="dxa"/>
            <w:tcBorders>
              <w:bottom w:val="nil"/>
            </w:tcBorders>
            <w:shd w:val="clear" w:color="auto" w:fill="00188F"/>
          </w:tcPr>
          <w:p w14:paraId="78EEE2FF" w14:textId="77777777" w:rsidR="00285F43" w:rsidRPr="00EE0836" w:rsidRDefault="00285F43" w:rsidP="00C05A53">
            <w:pPr>
              <w:pStyle w:val="ProductList-OfferingBody"/>
              <w:ind w:left="-28"/>
              <w:rPr>
                <w:color w:val="FFFFFF" w:themeColor="background1"/>
              </w:rPr>
            </w:pPr>
            <w:r>
              <w:rPr>
                <w:color w:val="FFFFFF" w:themeColor="background1"/>
              </w:rPr>
              <w:t>Productos</w:t>
            </w:r>
          </w:p>
        </w:tc>
        <w:tc>
          <w:tcPr>
            <w:tcW w:w="541" w:type="dxa"/>
            <w:tcBorders>
              <w:bottom w:val="nil"/>
            </w:tcBorders>
            <w:shd w:val="clear" w:color="auto" w:fill="00188F"/>
            <w:vAlign w:val="center"/>
          </w:tcPr>
          <w:p w14:paraId="7F874E96"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04DEDDBC"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74ED37E8"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4B86AB7A"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086D4C41"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413006D"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480432E2"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6420E769"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D5A82C8"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19" w:type="dxa"/>
            <w:shd w:val="clear" w:color="auto" w:fill="00188F"/>
            <w:vAlign w:val="center"/>
          </w:tcPr>
          <w:p w14:paraId="7458121D"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2" w:type="dxa"/>
            <w:shd w:val="clear" w:color="auto" w:fill="00188F"/>
            <w:vAlign w:val="center"/>
          </w:tcPr>
          <w:p w14:paraId="71BBCC1B" w14:textId="77777777" w:rsidR="00285F43" w:rsidRPr="00876F70" w:rsidRDefault="00285F43"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4C922577" w14:textId="77777777" w:rsidR="00285F43" w:rsidRPr="00654393" w:rsidRDefault="00285F4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1DB4113C" w14:textId="77777777" w:rsidR="00285F43" w:rsidRPr="00654393" w:rsidRDefault="00285F4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61F94" w14:paraId="1BA772BA" w14:textId="77777777" w:rsidTr="00EF0595">
        <w:tc>
          <w:tcPr>
            <w:tcW w:w="3114" w:type="dxa"/>
            <w:tcBorders>
              <w:top w:val="nil"/>
              <w:left w:val="nil"/>
              <w:bottom w:val="dashSmallGap" w:sz="4" w:space="0" w:color="BFBFBF" w:themeColor="background1" w:themeShade="BF"/>
              <w:right w:val="nil"/>
            </w:tcBorders>
          </w:tcPr>
          <w:p w14:paraId="20E71EA8" w14:textId="77777777" w:rsidR="00E61F94" w:rsidRDefault="00E61F94" w:rsidP="00AC7E59">
            <w:pPr>
              <w:pStyle w:val="ProductList-Offering2"/>
            </w:pPr>
            <w:bookmarkStart w:id="457" w:name="_Toc379797191"/>
            <w:bookmarkStart w:id="458" w:name="_Toc380513216"/>
            <w:bookmarkStart w:id="459" w:name="_Toc380655258"/>
            <w:bookmarkStart w:id="460" w:name="_Toc395021500"/>
            <w:r>
              <w:t>Microsoft Office Audit y Control Management Server 2013</w:t>
            </w:r>
            <w:bookmarkEnd w:id="457"/>
            <w:bookmarkEnd w:id="458"/>
            <w:bookmarkEnd w:id="459"/>
            <w:bookmarkEnd w:id="460"/>
            <w:r>
              <w:fldChar w:fldCharType="begin"/>
            </w:r>
            <w:r>
              <w:instrText>XE "Microsoft Office Audit and Control Management Server"</w:instrText>
            </w:r>
            <w:r>
              <w:fldChar w:fldCharType="end"/>
            </w:r>
          </w:p>
        </w:tc>
        <w:tc>
          <w:tcPr>
            <w:tcW w:w="541" w:type="dxa"/>
            <w:tcBorders>
              <w:top w:val="nil"/>
              <w:left w:val="nil"/>
              <w:bottom w:val="dashSmallGap" w:sz="4" w:space="0" w:color="BFBFBF" w:themeColor="background1" w:themeShade="BF"/>
              <w:right w:val="nil"/>
            </w:tcBorders>
            <w:vAlign w:val="center"/>
          </w:tcPr>
          <w:p w14:paraId="5D8FE3CD" w14:textId="77777777" w:rsidR="00E61F94" w:rsidRDefault="00E61F94"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14:paraId="74232854" w14:textId="77777777" w:rsidR="00E61F94" w:rsidRDefault="00E61F9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14:paraId="03CF1E33" w14:textId="77777777" w:rsidR="00E61F94" w:rsidRDefault="00E61F9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BC62B6C" w14:textId="77777777" w:rsidR="00E61F94" w:rsidRDefault="00E61F9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3C7C9E1C" w14:textId="77777777" w:rsidR="00E61F94" w:rsidRDefault="00E61F94" w:rsidP="00C05A53">
            <w:pPr>
              <w:pStyle w:val="ProductList-OfferingBody"/>
              <w:ind w:left="-113"/>
              <w:jc w:val="center"/>
            </w:pPr>
            <w:r>
              <w:t>50</w:t>
            </w:r>
          </w:p>
        </w:tc>
        <w:tc>
          <w:tcPr>
            <w:tcW w:w="596" w:type="dxa"/>
            <w:shd w:val="clear" w:color="auto" w:fill="70AD47" w:themeFill="accent6"/>
            <w:vAlign w:val="center"/>
          </w:tcPr>
          <w:p w14:paraId="13CA63C7"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6628755"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14:paraId="1CEEB101" w14:textId="77777777" w:rsidR="00E61F94" w:rsidRDefault="00E61F94" w:rsidP="007B2B1B">
            <w:pPr>
              <w:pStyle w:val="ProductList-OfferingBody"/>
              <w:ind w:left="-113"/>
              <w:jc w:val="center"/>
            </w:pPr>
          </w:p>
        </w:tc>
        <w:tc>
          <w:tcPr>
            <w:tcW w:w="595" w:type="dxa"/>
            <w:shd w:val="clear" w:color="auto" w:fill="70AD47" w:themeFill="accent6"/>
            <w:vAlign w:val="center"/>
          </w:tcPr>
          <w:p w14:paraId="0C094723" w14:textId="77777777" w:rsidR="00E61F94" w:rsidRDefault="00E61F94" w:rsidP="007B2B1B">
            <w:pPr>
              <w:pStyle w:val="ProductList-OfferingBody"/>
              <w:ind w:left="-113"/>
              <w:jc w:val="center"/>
            </w:pPr>
          </w:p>
        </w:tc>
        <w:tc>
          <w:tcPr>
            <w:tcW w:w="519" w:type="dxa"/>
            <w:shd w:val="clear" w:color="auto" w:fill="BFBFBF" w:themeFill="background1" w:themeFillShade="BF"/>
            <w:vAlign w:val="center"/>
          </w:tcPr>
          <w:p w14:paraId="5AFAC009" w14:textId="77777777" w:rsidR="00E61F94" w:rsidRDefault="00E61F94" w:rsidP="007B2B1B">
            <w:pPr>
              <w:pStyle w:val="ProductList-OfferingBody"/>
              <w:ind w:left="-113"/>
              <w:jc w:val="center"/>
            </w:pPr>
          </w:p>
        </w:tc>
        <w:tc>
          <w:tcPr>
            <w:tcW w:w="672" w:type="dxa"/>
            <w:shd w:val="clear" w:color="auto" w:fill="70AD47" w:themeFill="accent6"/>
            <w:vAlign w:val="center"/>
          </w:tcPr>
          <w:p w14:paraId="60A60D8E" w14:textId="77777777" w:rsidR="00E61F94" w:rsidRPr="00654393" w:rsidRDefault="00E61F9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D62FD31" w14:textId="77777777" w:rsidR="00E61F94" w:rsidRPr="00654393" w:rsidRDefault="00E61F94" w:rsidP="007B2B1B">
            <w:pPr>
              <w:pStyle w:val="ProductList-OfferingBody"/>
              <w:ind w:left="-113"/>
              <w:jc w:val="center"/>
              <w:rPr>
                <w:lang w:val="es-ES"/>
              </w:rPr>
            </w:pPr>
          </w:p>
        </w:tc>
        <w:tc>
          <w:tcPr>
            <w:tcW w:w="596" w:type="dxa"/>
            <w:shd w:val="clear" w:color="auto" w:fill="70AD47" w:themeFill="accent6"/>
            <w:vAlign w:val="center"/>
          </w:tcPr>
          <w:p w14:paraId="39981D43"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61F94" w14:paraId="670823E6" w14:textId="77777777" w:rsidTr="00EF0595">
        <w:tc>
          <w:tcPr>
            <w:tcW w:w="3114" w:type="dxa"/>
            <w:tcBorders>
              <w:top w:val="dashSmallGap" w:sz="4" w:space="0" w:color="BFBFBF" w:themeColor="background1" w:themeShade="BF"/>
              <w:left w:val="nil"/>
              <w:bottom w:val="dashSmallGap" w:sz="4" w:space="0" w:color="BFBFBF" w:themeColor="background1" w:themeShade="BF"/>
              <w:right w:val="nil"/>
            </w:tcBorders>
          </w:tcPr>
          <w:p w14:paraId="01E905D1" w14:textId="77777777" w:rsidR="00E61F94" w:rsidRDefault="00E61F94" w:rsidP="00AC7E59">
            <w:pPr>
              <w:pStyle w:val="ProductList-Offering2"/>
            </w:pPr>
            <w:bookmarkStart w:id="461" w:name="_Toc379797192"/>
            <w:bookmarkStart w:id="462" w:name="_Toc380513217"/>
            <w:bookmarkStart w:id="463" w:name="_Toc380655259"/>
            <w:bookmarkStart w:id="464" w:name="_Toc395021501"/>
            <w:r>
              <w:t>SharePoint Server 2013</w:t>
            </w:r>
            <w:bookmarkEnd w:id="461"/>
            <w:bookmarkEnd w:id="462"/>
            <w:bookmarkEnd w:id="463"/>
            <w:bookmarkEnd w:id="464"/>
            <w:r>
              <w:fldChar w:fldCharType="begin"/>
            </w:r>
            <w:r>
              <w:instrText>XE "SharePoint Server 2013"</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6390D7E6" w14:textId="77777777" w:rsidR="00E61F94" w:rsidRDefault="00E61F9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6B77C81" w14:textId="77777777" w:rsidR="00E61F94" w:rsidRDefault="00E61F94"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8304B91" w14:textId="77777777" w:rsidR="00E61F94" w:rsidRDefault="00E61F94"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FCF9FF7" w14:textId="77777777" w:rsidR="00E61F94" w:rsidRDefault="00E61F9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1B38999B" w14:textId="77777777" w:rsidR="00E61F94" w:rsidRDefault="00E61F94" w:rsidP="00C05A53">
            <w:pPr>
              <w:pStyle w:val="ProductList-OfferingBody"/>
              <w:ind w:left="-113"/>
              <w:jc w:val="center"/>
            </w:pPr>
            <w:r>
              <w:t>50</w:t>
            </w:r>
          </w:p>
        </w:tc>
        <w:tc>
          <w:tcPr>
            <w:tcW w:w="596" w:type="dxa"/>
            <w:shd w:val="clear" w:color="auto" w:fill="70AD47" w:themeFill="accent6"/>
            <w:vAlign w:val="center"/>
          </w:tcPr>
          <w:p w14:paraId="65697EBC"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95" w:type="dxa"/>
            <w:shd w:val="clear" w:color="auto" w:fill="70AD47" w:themeFill="accent6"/>
            <w:vAlign w:val="center"/>
          </w:tcPr>
          <w:p w14:paraId="1B2FF1AD"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19574B99" w14:textId="77777777" w:rsidR="00E61F94" w:rsidRDefault="00E61F94" w:rsidP="007B2B1B">
            <w:pPr>
              <w:pStyle w:val="ProductList-OfferingBody"/>
              <w:ind w:left="-113"/>
              <w:jc w:val="center"/>
            </w:pPr>
          </w:p>
        </w:tc>
        <w:tc>
          <w:tcPr>
            <w:tcW w:w="595" w:type="dxa"/>
            <w:shd w:val="clear" w:color="auto" w:fill="70AD47" w:themeFill="accent6"/>
            <w:vAlign w:val="center"/>
          </w:tcPr>
          <w:p w14:paraId="44FBE694" w14:textId="77777777" w:rsidR="00E61F94" w:rsidRDefault="00E61F94" w:rsidP="007B2B1B">
            <w:pPr>
              <w:pStyle w:val="ProductList-OfferingBody"/>
              <w:ind w:left="-113"/>
              <w:jc w:val="center"/>
            </w:pPr>
          </w:p>
        </w:tc>
        <w:tc>
          <w:tcPr>
            <w:tcW w:w="519" w:type="dxa"/>
            <w:shd w:val="clear" w:color="auto" w:fill="BFBFBF" w:themeFill="background1" w:themeFillShade="BF"/>
            <w:vAlign w:val="center"/>
          </w:tcPr>
          <w:p w14:paraId="0EC985DF" w14:textId="77777777" w:rsidR="00E61F94" w:rsidRDefault="00E61F94" w:rsidP="007B2B1B">
            <w:pPr>
              <w:pStyle w:val="ProductList-OfferingBody"/>
              <w:ind w:left="-113"/>
              <w:jc w:val="center"/>
            </w:pPr>
          </w:p>
        </w:tc>
        <w:tc>
          <w:tcPr>
            <w:tcW w:w="672" w:type="dxa"/>
            <w:shd w:val="clear" w:color="auto" w:fill="70AD47" w:themeFill="accent6"/>
            <w:vAlign w:val="center"/>
          </w:tcPr>
          <w:p w14:paraId="64218823" w14:textId="77777777" w:rsidR="00E61F94" w:rsidRPr="00654393" w:rsidRDefault="00E61F9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5709588" w14:textId="77777777" w:rsidR="00E61F94" w:rsidRPr="00654393" w:rsidRDefault="00E61F94" w:rsidP="007B2B1B">
            <w:pPr>
              <w:pStyle w:val="ProductList-OfferingBody"/>
              <w:ind w:left="-113"/>
              <w:jc w:val="center"/>
              <w:rPr>
                <w:lang w:val="es-ES"/>
              </w:rPr>
            </w:pPr>
          </w:p>
        </w:tc>
        <w:tc>
          <w:tcPr>
            <w:tcW w:w="596" w:type="dxa"/>
            <w:shd w:val="clear" w:color="auto" w:fill="70AD47" w:themeFill="accent6"/>
            <w:vAlign w:val="center"/>
          </w:tcPr>
          <w:p w14:paraId="7B25750B" w14:textId="77777777" w:rsidR="00E61F94" w:rsidRPr="00565CB1" w:rsidRDefault="00E61F94" w:rsidP="007B2B1B">
            <w:pPr>
              <w:pStyle w:val="ProductList-OfferingBody"/>
              <w:ind w:left="-113"/>
              <w:jc w:val="center"/>
              <w:rPr>
                <w:lang w:val="es-ES"/>
              </w:rPr>
            </w:pPr>
            <w:r w:rsidRPr="00565CB1">
              <w:rPr>
                <w:lang w:val="es-ES"/>
              </w:rPr>
              <w:fldChar w:fldCharType="begin"/>
            </w:r>
            <w:r w:rsidRPr="00565CB1">
              <w:rPr>
                <w:lang w:val="es-ES"/>
              </w:rPr>
              <w:instrText xml:space="preserve"> AutoTextList  \s NoStyle \t “Producto de Herramientas y Svidoerr” </w:instrText>
            </w:r>
            <w:r w:rsidRPr="00565CB1">
              <w:rPr>
                <w:lang w:val="es-ES"/>
              </w:rPr>
              <w:fldChar w:fldCharType="separate"/>
            </w:r>
            <w:r w:rsidRPr="00565CB1">
              <w:rPr>
                <w:lang w:val="es-ES"/>
              </w:rPr>
              <w:t>SP</w:t>
            </w:r>
            <w:r w:rsidRPr="00565CB1">
              <w:rPr>
                <w:lang w:val="es-ES"/>
              </w:rPr>
              <w:fldChar w:fldCharType="end"/>
            </w:r>
          </w:p>
        </w:tc>
      </w:tr>
      <w:tr w:rsidR="00E61F94" w14:paraId="22F0950B" w14:textId="77777777" w:rsidTr="00EF0595">
        <w:tc>
          <w:tcPr>
            <w:tcW w:w="3114" w:type="dxa"/>
            <w:tcBorders>
              <w:top w:val="dashSmallGap" w:sz="4" w:space="0" w:color="BFBFBF" w:themeColor="background1" w:themeShade="BF"/>
              <w:left w:val="nil"/>
              <w:bottom w:val="dashSmallGap" w:sz="4" w:space="0" w:color="BFBFBF" w:themeColor="background1" w:themeShade="BF"/>
              <w:right w:val="nil"/>
            </w:tcBorders>
          </w:tcPr>
          <w:p w14:paraId="3E5626F7" w14:textId="77777777" w:rsidR="00E61F94" w:rsidRDefault="00E61F94" w:rsidP="00F8261A">
            <w:pPr>
              <w:pStyle w:val="ProductList-Offering2"/>
            </w:pPr>
            <w:bookmarkStart w:id="465" w:name="_Toc379797193"/>
            <w:bookmarkStart w:id="466" w:name="_Toc380513218"/>
            <w:bookmarkStart w:id="467" w:name="_Toc380655260"/>
            <w:bookmarkStart w:id="468" w:name="_Toc395021502"/>
            <w:r>
              <w:t>Licencia CAL de SharePoint Server 2013</w:t>
            </w:r>
            <w:r>
              <w:fldChar w:fldCharType="begin"/>
            </w:r>
            <w:r>
              <w:instrText>XE "SharePoint Server 2013"</w:instrText>
            </w:r>
            <w:r>
              <w:fldChar w:fldCharType="end"/>
            </w:r>
            <w:r>
              <w:t xml:space="preserve"> Enterprise (Dispositivo y Usuario)</w:t>
            </w:r>
            <w:bookmarkEnd w:id="465"/>
            <w:bookmarkEnd w:id="466"/>
            <w:bookmarkEnd w:id="467"/>
            <w:bookmarkEnd w:id="468"/>
            <w:r>
              <w:fldChar w:fldCharType="begin"/>
            </w:r>
            <w:r>
              <w:instrText>XE "SharePoint Server 2013 Enterprise CAL"</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0A21A79A" w14:textId="77777777" w:rsidR="00E61F94" w:rsidRDefault="00E61F9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277891" w14:textId="77777777" w:rsidR="00E61F94" w:rsidRDefault="00E61F9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D49204E" w14:textId="77777777" w:rsidR="00E61F94" w:rsidRDefault="00E61F9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9690AB4" w14:textId="77777777" w:rsidR="00E61F94" w:rsidRDefault="00E61F9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DCC8855" w14:textId="77777777" w:rsidR="00E61F94" w:rsidRDefault="00E61F94" w:rsidP="00C05A53">
            <w:pPr>
              <w:pStyle w:val="ProductList-OfferingBody"/>
              <w:ind w:left="-113"/>
              <w:jc w:val="center"/>
            </w:pPr>
            <w:r>
              <w:t>1</w:t>
            </w:r>
          </w:p>
        </w:tc>
        <w:tc>
          <w:tcPr>
            <w:tcW w:w="596" w:type="dxa"/>
            <w:shd w:val="clear" w:color="auto" w:fill="70AD47" w:themeFill="accent6"/>
            <w:vAlign w:val="center"/>
          </w:tcPr>
          <w:p w14:paraId="2A972921"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“Industry Device” </w:instrText>
            </w:r>
            <w:r w:rsidRPr="00654393">
              <w:rPr>
                <w:lang w:val="es-ES"/>
              </w:rPr>
              <w:fldChar w:fldCharType="separate"/>
            </w:r>
            <w:r w:rsidRPr="00654393">
              <w:rPr>
                <w:lang w:val="es-ES"/>
              </w:rPr>
              <w:t>ID</w:t>
            </w:r>
            <w:r w:rsidRPr="00654393">
              <w:rPr>
                <w:lang w:val="es-ES"/>
              </w:rPr>
              <w:fldChar w:fldCharType="end"/>
            </w:r>
          </w:p>
        </w:tc>
        <w:tc>
          <w:tcPr>
            <w:tcW w:w="595" w:type="dxa"/>
            <w:shd w:val="clear" w:color="auto" w:fill="70AD47" w:themeFill="accent6"/>
            <w:vAlign w:val="center"/>
          </w:tcPr>
          <w:p w14:paraId="0411A165"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33696154" w14:textId="77777777" w:rsidR="00E61F94" w:rsidRPr="00AC2980" w:rsidRDefault="00E61F94" w:rsidP="007B2B1B">
            <w:pPr>
              <w:pStyle w:val="ProductList-OfferingBody"/>
              <w:ind w:left="-113"/>
              <w:jc w:val="center"/>
              <w:rPr>
                <w:color w:val="00188F"/>
              </w:rPr>
            </w:pPr>
          </w:p>
        </w:tc>
        <w:tc>
          <w:tcPr>
            <w:tcW w:w="595" w:type="dxa"/>
            <w:shd w:val="clear" w:color="auto" w:fill="70AD47" w:themeFill="accent6"/>
            <w:vAlign w:val="center"/>
          </w:tcPr>
          <w:p w14:paraId="6CC7B1D9" w14:textId="77777777" w:rsidR="00E61F94" w:rsidRDefault="00E61F94" w:rsidP="007B2B1B">
            <w:pPr>
              <w:pStyle w:val="ProductList-OfferingBody"/>
              <w:ind w:left="-113"/>
              <w:jc w:val="center"/>
            </w:pPr>
          </w:p>
        </w:tc>
        <w:tc>
          <w:tcPr>
            <w:tcW w:w="519" w:type="dxa"/>
            <w:shd w:val="clear" w:color="auto" w:fill="BFBFBF" w:themeFill="background1" w:themeFillShade="BF"/>
            <w:vAlign w:val="center"/>
          </w:tcPr>
          <w:p w14:paraId="43FEC5F9" w14:textId="77777777" w:rsidR="00E61F94" w:rsidRDefault="00E61F94" w:rsidP="007B2B1B">
            <w:pPr>
              <w:pStyle w:val="ProductList-OfferingBody"/>
              <w:ind w:left="-113"/>
              <w:jc w:val="center"/>
            </w:pPr>
          </w:p>
        </w:tc>
        <w:tc>
          <w:tcPr>
            <w:tcW w:w="672" w:type="dxa"/>
            <w:shd w:val="clear" w:color="auto" w:fill="70AD47" w:themeFill="accent6"/>
            <w:vAlign w:val="center"/>
          </w:tcPr>
          <w:p w14:paraId="1FFDA9EA" w14:textId="77777777" w:rsidR="00E61F94" w:rsidRPr="00654393" w:rsidRDefault="00E61F9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616C4248" w14:textId="77777777" w:rsidR="00E61F94" w:rsidRPr="00654393" w:rsidRDefault="00E61F94" w:rsidP="007B2B1B">
            <w:pPr>
              <w:pStyle w:val="ProductList-OfferingBody"/>
              <w:ind w:left="-113"/>
              <w:jc w:val="center"/>
              <w:rPr>
                <w:lang w:val="es-ES"/>
              </w:rPr>
            </w:pPr>
          </w:p>
        </w:tc>
        <w:tc>
          <w:tcPr>
            <w:tcW w:w="596" w:type="dxa"/>
            <w:shd w:val="clear" w:color="auto" w:fill="70AD47" w:themeFill="accent6"/>
            <w:vAlign w:val="center"/>
          </w:tcPr>
          <w:p w14:paraId="1137C0EA"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E61F94" w14:paraId="45649F5F" w14:textId="77777777" w:rsidTr="00EF0595">
        <w:tc>
          <w:tcPr>
            <w:tcW w:w="3114" w:type="dxa"/>
            <w:tcBorders>
              <w:top w:val="dashSmallGap" w:sz="4" w:space="0" w:color="BFBFBF" w:themeColor="background1" w:themeShade="BF"/>
              <w:left w:val="nil"/>
              <w:bottom w:val="nil"/>
              <w:right w:val="nil"/>
            </w:tcBorders>
          </w:tcPr>
          <w:p w14:paraId="02929E24" w14:textId="77777777" w:rsidR="00E61F94" w:rsidRDefault="00E61F94" w:rsidP="00F8261A">
            <w:pPr>
              <w:pStyle w:val="ProductList-Offering2"/>
            </w:pPr>
            <w:bookmarkStart w:id="469" w:name="_Toc379797194"/>
            <w:bookmarkStart w:id="470" w:name="_Toc380513219"/>
            <w:bookmarkStart w:id="471" w:name="_Toc380655261"/>
            <w:bookmarkStart w:id="472" w:name="_Toc395021503"/>
            <w:r>
              <w:t>Licencia CAL de Exchange Server Standard 2013</w:t>
            </w:r>
            <w:r>
              <w:fldChar w:fldCharType="begin"/>
            </w:r>
            <w:r>
              <w:instrText>XE "SharePoint Server 2013"</w:instrText>
            </w:r>
            <w:r>
              <w:fldChar w:fldCharType="end"/>
            </w:r>
            <w:r>
              <w:t xml:space="preserve"> (Dispositivo y Usuario)</w:t>
            </w:r>
            <w:bookmarkEnd w:id="469"/>
            <w:bookmarkEnd w:id="470"/>
            <w:bookmarkEnd w:id="471"/>
            <w:bookmarkEnd w:id="472"/>
            <w:r>
              <w:fldChar w:fldCharType="begin"/>
            </w:r>
            <w:r>
              <w:instrText>XE "CAL de SharePoint Server 2013 Standard"</w:instrText>
            </w:r>
            <w:r>
              <w:fldChar w:fldCharType="end"/>
            </w:r>
          </w:p>
        </w:tc>
        <w:tc>
          <w:tcPr>
            <w:tcW w:w="541" w:type="dxa"/>
            <w:tcBorders>
              <w:top w:val="dashSmallGap" w:sz="4" w:space="0" w:color="BFBFBF" w:themeColor="background1" w:themeShade="BF"/>
              <w:left w:val="nil"/>
              <w:bottom w:val="nil"/>
              <w:right w:val="nil"/>
            </w:tcBorders>
            <w:vAlign w:val="center"/>
          </w:tcPr>
          <w:p w14:paraId="4DC98812" w14:textId="77777777" w:rsidR="00E61F94" w:rsidRDefault="00E61F9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14:paraId="4775EED6" w14:textId="77777777" w:rsidR="00E61F94" w:rsidRDefault="00E61F9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12585F7D" w14:textId="77777777" w:rsidR="00E61F94" w:rsidRDefault="00E61F9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353E66C" w14:textId="77777777" w:rsidR="00E61F94" w:rsidRDefault="00E61F9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4BB96ED" w14:textId="77777777" w:rsidR="00E61F94" w:rsidRDefault="00E61F94" w:rsidP="00C05A53">
            <w:pPr>
              <w:pStyle w:val="ProductList-OfferingBody"/>
              <w:ind w:left="-113"/>
              <w:jc w:val="center"/>
            </w:pPr>
          </w:p>
        </w:tc>
        <w:tc>
          <w:tcPr>
            <w:tcW w:w="596" w:type="dxa"/>
            <w:shd w:val="clear" w:color="auto" w:fill="BFBFBF" w:themeFill="background1" w:themeFillShade="BF"/>
            <w:vAlign w:val="center"/>
          </w:tcPr>
          <w:p w14:paraId="4B99C5D5" w14:textId="77777777" w:rsidR="00E61F94" w:rsidRDefault="00E61F94" w:rsidP="00C05A53">
            <w:pPr>
              <w:pStyle w:val="ProductList-OfferingBody"/>
              <w:ind w:left="-113"/>
              <w:jc w:val="center"/>
            </w:pPr>
          </w:p>
        </w:tc>
        <w:tc>
          <w:tcPr>
            <w:tcW w:w="595" w:type="dxa"/>
            <w:shd w:val="clear" w:color="auto" w:fill="70AD47" w:themeFill="accent6"/>
            <w:vAlign w:val="center"/>
          </w:tcPr>
          <w:p w14:paraId="65475E02"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7DEE6690" w14:textId="77777777" w:rsidR="00E61F94" w:rsidRDefault="00E61F94" w:rsidP="007B2B1B">
            <w:pPr>
              <w:pStyle w:val="ProductList-OfferingBody"/>
              <w:ind w:left="-113"/>
              <w:jc w:val="center"/>
            </w:pPr>
          </w:p>
        </w:tc>
        <w:tc>
          <w:tcPr>
            <w:tcW w:w="595" w:type="dxa"/>
            <w:shd w:val="clear" w:color="auto" w:fill="70AD47" w:themeFill="accent6"/>
            <w:vAlign w:val="center"/>
          </w:tcPr>
          <w:p w14:paraId="3DE19B79" w14:textId="77777777" w:rsidR="00E61F94" w:rsidRDefault="00E61F94" w:rsidP="007B2B1B">
            <w:pPr>
              <w:pStyle w:val="ProductList-OfferingBody"/>
              <w:ind w:left="-113"/>
              <w:jc w:val="center"/>
            </w:pPr>
          </w:p>
        </w:tc>
        <w:tc>
          <w:tcPr>
            <w:tcW w:w="519" w:type="dxa"/>
            <w:shd w:val="clear" w:color="auto" w:fill="BFBFBF" w:themeFill="background1" w:themeFillShade="BF"/>
            <w:vAlign w:val="center"/>
          </w:tcPr>
          <w:p w14:paraId="13163FDC" w14:textId="77777777" w:rsidR="00E61F94" w:rsidRDefault="00E61F94" w:rsidP="007B2B1B">
            <w:pPr>
              <w:pStyle w:val="ProductList-OfferingBody"/>
              <w:ind w:left="-113"/>
              <w:jc w:val="center"/>
            </w:pPr>
          </w:p>
        </w:tc>
        <w:tc>
          <w:tcPr>
            <w:tcW w:w="672" w:type="dxa"/>
            <w:shd w:val="clear" w:color="auto" w:fill="70AD47" w:themeFill="accent6"/>
            <w:vAlign w:val="center"/>
          </w:tcPr>
          <w:p w14:paraId="579C98A9" w14:textId="77777777" w:rsidR="00E61F94" w:rsidRPr="00654393" w:rsidRDefault="00E61F9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2D997F03" w14:textId="77777777" w:rsidR="00E61F94" w:rsidRPr="00654393" w:rsidRDefault="00E61F94" w:rsidP="007B2B1B">
            <w:pPr>
              <w:pStyle w:val="ProductList-OfferingBody"/>
              <w:ind w:left="-113"/>
              <w:jc w:val="center"/>
              <w:rPr>
                <w:lang w:val="es-ES"/>
              </w:rPr>
            </w:pPr>
          </w:p>
        </w:tc>
        <w:tc>
          <w:tcPr>
            <w:tcW w:w="596" w:type="dxa"/>
            <w:shd w:val="clear" w:color="auto" w:fill="70AD47" w:themeFill="accent6"/>
            <w:vAlign w:val="center"/>
          </w:tcPr>
          <w:p w14:paraId="74AA53FA" w14:textId="77777777" w:rsidR="00E61F94" w:rsidRPr="00654393" w:rsidRDefault="00E61F94"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4042DB99" w14:textId="77777777" w:rsidR="009708AE" w:rsidRPr="00114501" w:rsidRDefault="00DA5EB4" w:rsidP="009708AE">
      <w:pPr>
        <w:pStyle w:val="ProductList-Body"/>
      </w:pPr>
      <w:r>
        <w:tab/>
      </w: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465"/>
        <w:gridCol w:w="3455"/>
      </w:tblGrid>
      <w:tr w:rsidR="00DA5EB4" w14:paraId="0B743466" w14:textId="77777777" w:rsidTr="00530795">
        <w:tc>
          <w:tcPr>
            <w:tcW w:w="3870" w:type="dxa"/>
          </w:tcPr>
          <w:p w14:paraId="5FEF5F7C" w14:textId="77777777" w:rsidR="00DA5EB4" w:rsidRDefault="00DA5EB4" w:rsidP="00DA5EB4">
            <w:pPr>
              <w:pStyle w:val="ProductList-Body"/>
              <w:spacing w:before="20" w:after="20"/>
            </w:pPr>
            <w:r>
              <w:t xml:space="preserve">Versión anterior: </w:t>
            </w:r>
            <w:r>
              <w:rPr>
                <w:b/>
              </w:rPr>
              <w:t>SharePoint Server 2010</w:t>
            </w:r>
            <w:r>
              <w:fldChar w:fldCharType="begin"/>
            </w:r>
            <w:r>
              <w:instrText>XE "SharePoint Server 2010"</w:instrText>
            </w:r>
            <w:r>
              <w:fldChar w:fldCharType="end"/>
            </w:r>
            <w:r>
              <w:rPr>
                <w:b/>
              </w:rPr>
              <w:t xml:space="preserve"> </w:t>
            </w:r>
            <w:r>
              <w:t>(4/10)</w:t>
            </w:r>
          </w:p>
        </w:tc>
        <w:tc>
          <w:tcPr>
            <w:tcW w:w="3465" w:type="dxa"/>
          </w:tcPr>
          <w:p w14:paraId="7D2F0F41" w14:textId="77777777" w:rsidR="00DA5EB4" w:rsidRDefault="00DA5EB4" w:rsidP="00DA5EB4">
            <w:pPr>
              <w:pStyle w:val="ProductList-Body"/>
              <w:spacing w:before="20" w:after="20"/>
            </w:pPr>
            <w:r>
              <w:t xml:space="preserve">Grupo de productos: </w:t>
            </w:r>
            <w:r>
              <w:rPr>
                <w:b/>
              </w:rPr>
              <w:t>Servidor</w:t>
            </w:r>
          </w:p>
        </w:tc>
        <w:tc>
          <w:tcPr>
            <w:tcW w:w="3455" w:type="dxa"/>
          </w:tcPr>
          <w:p w14:paraId="11693072" w14:textId="77777777" w:rsidR="00DA5EB4" w:rsidRDefault="00DA5EB4" w:rsidP="00DA5EB4">
            <w:pPr>
              <w:pStyle w:val="ProductList-Body"/>
              <w:spacing w:before="20" w:after="20"/>
            </w:pPr>
            <w:r>
              <w:t xml:space="preserve">Reducción elegible (SCE) </w:t>
            </w:r>
            <w:r>
              <w:rPr>
                <w:b/>
              </w:rPr>
              <w:t>SharePoint Server</w:t>
            </w:r>
          </w:p>
        </w:tc>
      </w:tr>
      <w:tr w:rsidR="00DA5EB4" w:rsidRPr="00232E84" w14:paraId="68BC61B2" w14:textId="77777777" w:rsidTr="00530795">
        <w:tc>
          <w:tcPr>
            <w:tcW w:w="3870" w:type="dxa"/>
          </w:tcPr>
          <w:p w14:paraId="040ADC43" w14:textId="77777777" w:rsidR="00DA5EB4" w:rsidRPr="00114501" w:rsidRDefault="00DA5EB4" w:rsidP="006E6A2F">
            <w:pPr>
              <w:pStyle w:val="ProductList-Body"/>
              <w:tabs>
                <w:tab w:val="clear" w:pos="158"/>
                <w:tab w:val="left" w:pos="162"/>
              </w:tabs>
              <w:spacing w:before="20" w:after="20"/>
            </w:pPr>
            <w:r>
              <w:rPr>
                <w:b/>
              </w:rPr>
              <w:t xml:space="preserve">SharePoint Server 2007 </w:t>
            </w:r>
            <w:r>
              <w:t>(11/06)</w:t>
            </w:r>
          </w:p>
          <w:p w14:paraId="2FB0BA73" w14:textId="77777777" w:rsidR="00F64628" w:rsidRDefault="00F64628" w:rsidP="005604DF">
            <w:pPr>
              <w:pStyle w:val="ProductList-Body"/>
              <w:tabs>
                <w:tab w:val="clear" w:pos="158"/>
                <w:tab w:val="left" w:pos="162"/>
              </w:tabs>
              <w:spacing w:before="20" w:after="20"/>
            </w:pPr>
            <w:r>
              <w:t>No existe una versión anterior para Microsoft Office Audit and Control Management Server</w:t>
            </w:r>
          </w:p>
        </w:tc>
        <w:tc>
          <w:tcPr>
            <w:tcW w:w="3465" w:type="dxa"/>
          </w:tcPr>
          <w:p w14:paraId="29EDABE4" w14:textId="77777777" w:rsidR="00DA5EB4" w:rsidRPr="002764AA" w:rsidRDefault="00FA4813" w:rsidP="00DA5EB4">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455" w:type="dxa"/>
          </w:tcPr>
          <w:p w14:paraId="1DE802B3" w14:textId="77777777" w:rsidR="00DA5EB4" w:rsidRPr="002764AA" w:rsidRDefault="00DA5EB4" w:rsidP="00DA5EB4">
            <w:pPr>
              <w:pStyle w:val="ProductList-Body"/>
              <w:spacing w:before="20" w:after="20"/>
              <w:rPr>
                <w:lang w:val="pt-BR"/>
              </w:rPr>
            </w:pPr>
          </w:p>
        </w:tc>
      </w:tr>
    </w:tbl>
    <w:p w14:paraId="1DFCCD3F"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065AACBA" w14:textId="77777777" w:rsidR="00DA5EB4" w:rsidRPr="002764AA" w:rsidRDefault="00DA5EB4" w:rsidP="00DA5EB4">
      <w:pPr>
        <w:pStyle w:val="ProductList-Body"/>
        <w:rPr>
          <w:lang w:val="es-ES"/>
        </w:rPr>
      </w:pPr>
      <w:r w:rsidRPr="002764AA">
        <w:rPr>
          <w:b/>
          <w:color w:val="00188F"/>
          <w:lang w:val="es-ES"/>
        </w:rPr>
        <w:t>Derechos de actualización de Software Assurance para las versiones previas de SharePoint Server</w:t>
      </w:r>
    </w:p>
    <w:p w14:paraId="5FA10FF2" w14:textId="77777777" w:rsidR="00782C7B" w:rsidRPr="002764AA" w:rsidRDefault="00DA5EB4" w:rsidP="006E6A2F">
      <w:pPr>
        <w:pStyle w:val="ProductList-Body"/>
        <w:rPr>
          <w:lang w:val="es-ES"/>
        </w:rPr>
      </w:pPr>
      <w:r w:rsidRPr="002764AA">
        <w:rPr>
          <w:lang w:val="es-ES"/>
        </w:rPr>
        <w:t>La versión 2010 de SharePoint Server para sitios de Internet</w:t>
      </w:r>
      <w:r>
        <w:fldChar w:fldCharType="begin"/>
      </w:r>
      <w:r w:rsidRPr="002764AA">
        <w:rPr>
          <w:lang w:val="es-ES"/>
        </w:rPr>
        <w:instrText>XE "SharePoint Server para sitios de Internet"</w:instrText>
      </w:r>
      <w:r>
        <w:fldChar w:fldCharType="end"/>
      </w:r>
      <w:r w:rsidRPr="002764AA">
        <w:rPr>
          <w:lang w:val="es-ES"/>
        </w:rPr>
        <w:t xml:space="preserve"> Enterprise y SharePoint Server para sitios de Internet Standard, FAST Search Server</w:t>
      </w:r>
      <w:r>
        <w:fldChar w:fldCharType="begin"/>
      </w:r>
      <w:r w:rsidRPr="002764AA">
        <w:rPr>
          <w:lang w:val="es-ES"/>
        </w:rPr>
        <w:instrText>XE "FAST Search Server"</w:instrText>
      </w:r>
      <w:r>
        <w:fldChar w:fldCharType="end"/>
      </w:r>
      <w:r w:rsidRPr="002764AA">
        <w:rPr>
          <w:lang w:val="es-ES"/>
        </w:rPr>
        <w:t xml:space="preserve"> para SharePoint Server y Search Server</w:t>
      </w:r>
      <w:r>
        <w:fldChar w:fldCharType="begin"/>
      </w:r>
      <w:r w:rsidRPr="002764AA">
        <w:rPr>
          <w:lang w:val="es-ES"/>
        </w:rPr>
        <w:instrText>XE "Search Server"</w:instrText>
      </w:r>
      <w:r>
        <w:fldChar w:fldCharType="end"/>
      </w:r>
      <w:r w:rsidRPr="002764AA">
        <w:rPr>
          <w:lang w:val="es-ES"/>
        </w:rPr>
        <w:t xml:space="preserve"> es la versión final de esos Productos. Se considera que los clientes con licencias para SharePoint Server 2010</w:t>
      </w:r>
      <w:r>
        <w:fldChar w:fldCharType="begin"/>
      </w:r>
      <w:r w:rsidRPr="002764AA">
        <w:rPr>
          <w:lang w:val="es-ES"/>
        </w:rPr>
        <w:instrText>XE "SharePoint Server 2010"</w:instrText>
      </w:r>
      <w:r>
        <w:fldChar w:fldCharType="end"/>
      </w:r>
      <w:r w:rsidRPr="002764AA">
        <w:rPr>
          <w:lang w:val="es-ES"/>
        </w:rPr>
        <w:t xml:space="preserve"> para sitios de Internet Enterprise, SharePoint Server 2010 para sitios de Internet Standard, FAST Search Server 2010 para SharePoint, Search Server 2010 con cobertura de SA vigente a partir del 1 de octubre de 2012 tienen las siguientes licencias. Los términos estándar de migración se aplican a estas licencias (consulte la sección </w:t>
      </w:r>
      <w:hyperlink w:anchor="SoftwareAssurance" w:history="1">
        <w:r w:rsidRPr="002764AA">
          <w:rPr>
            <w:rStyle w:val="Hyperlink"/>
            <w:lang w:val="es-ES"/>
          </w:rPr>
          <w:t>Software Assurance</w:t>
        </w:r>
      </w:hyperlink>
      <w:r w:rsidRPr="002764AA">
        <w:rPr>
          <w:lang w:val="es-ES"/>
        </w:rPr>
        <w:t>).</w:t>
      </w:r>
    </w:p>
    <w:p w14:paraId="40ED8F7B" w14:textId="77777777" w:rsidR="009708AE" w:rsidRPr="002764AA" w:rsidRDefault="009708AE"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DA5EB4" w:rsidRPr="00334BF8" w14:paraId="56E983EC" w14:textId="77777777" w:rsidTr="00BB08A2">
        <w:trPr>
          <w:tblHeader/>
        </w:trPr>
        <w:tc>
          <w:tcPr>
            <w:tcW w:w="5400" w:type="dxa"/>
            <w:shd w:val="clear" w:color="auto" w:fill="0072C6"/>
          </w:tcPr>
          <w:p w14:paraId="74A62FFB" w14:textId="77777777" w:rsidR="00DA5EB4" w:rsidRPr="001F2DDF" w:rsidRDefault="00DA5EB4"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268BA945" w14:textId="77777777" w:rsidR="00DA5EB4" w:rsidRPr="002764AA" w:rsidRDefault="00DA5EB4" w:rsidP="001B25E0">
            <w:pPr>
              <w:pStyle w:val="ProductList-Body"/>
              <w:spacing w:before="20" w:after="20"/>
              <w:rPr>
                <w:color w:val="FFFFFF" w:themeColor="background1"/>
                <w:lang w:val="es-ES"/>
              </w:rPr>
            </w:pPr>
            <w:r w:rsidRPr="002764AA">
              <w:rPr>
                <w:color w:val="FFFFFF" w:themeColor="background1"/>
                <w:lang w:val="es-ES"/>
              </w:rPr>
              <w:t>Migración a edición superior a</w:t>
            </w:r>
          </w:p>
        </w:tc>
      </w:tr>
      <w:tr w:rsidR="00DA5EB4" w14:paraId="5C873877" w14:textId="77777777" w:rsidTr="00BB08A2">
        <w:tc>
          <w:tcPr>
            <w:tcW w:w="5400" w:type="dxa"/>
          </w:tcPr>
          <w:p w14:paraId="5776D5FD" w14:textId="77777777" w:rsidR="00DA5EB4" w:rsidRPr="000D6060" w:rsidRDefault="001B25E0" w:rsidP="001B25E0">
            <w:pPr>
              <w:pStyle w:val="ProductList-Body"/>
            </w:pPr>
            <w:r>
              <w:t>Licencia de SharePoint Server 2010</w:t>
            </w:r>
            <w:r>
              <w:fldChar w:fldCharType="begin"/>
            </w:r>
            <w:r>
              <w:instrText>XE "SharePoint Server 2010"</w:instrText>
            </w:r>
            <w:r>
              <w:fldChar w:fldCharType="end"/>
            </w:r>
            <w:r>
              <w:t xml:space="preserve"> para sitios de Internet Enterprise</w:t>
            </w:r>
          </w:p>
        </w:tc>
        <w:tc>
          <w:tcPr>
            <w:tcW w:w="5400" w:type="dxa"/>
          </w:tcPr>
          <w:p w14:paraId="04FC4246" w14:textId="77777777" w:rsidR="00DA5EB4"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508306D5" w14:textId="77777777" w:rsidTr="00BB08A2">
        <w:tc>
          <w:tcPr>
            <w:tcW w:w="5400" w:type="dxa"/>
          </w:tcPr>
          <w:p w14:paraId="4A8E208B" w14:textId="77777777" w:rsidR="001B25E0" w:rsidRPr="00334BF8" w:rsidRDefault="001B25E0" w:rsidP="001B25E0">
            <w:pPr>
              <w:pStyle w:val="ProductList-Body"/>
              <w:rPr>
                <w:lang w:val="fr-FR"/>
              </w:rPr>
            </w:pPr>
            <w:r w:rsidRPr="00334BF8">
              <w:rPr>
                <w:lang w:val="fr-FR"/>
              </w:rPr>
              <w:t>SharePoint Server 2010</w:t>
            </w:r>
            <w:r>
              <w:fldChar w:fldCharType="begin"/>
            </w:r>
            <w:r w:rsidRPr="00334BF8">
              <w:rPr>
                <w:lang w:val="fr-FR"/>
              </w:rPr>
              <w:instrText>XE "SharePoint Server 2010"</w:instrText>
            </w:r>
            <w:r>
              <w:fldChar w:fldCharType="end"/>
            </w:r>
            <w:r w:rsidRPr="00334BF8">
              <w:rPr>
                <w:lang w:val="fr-FR"/>
              </w:rPr>
              <w:t xml:space="preserve"> para Internet sitios </w:t>
            </w:r>
            <w:proofErr w:type="gramStart"/>
            <w:r w:rsidRPr="00334BF8">
              <w:rPr>
                <w:lang w:val="fr-FR"/>
              </w:rPr>
              <w:t>de Internet</w:t>
            </w:r>
            <w:proofErr w:type="gramEnd"/>
            <w:r w:rsidRPr="00334BF8">
              <w:rPr>
                <w:lang w:val="fr-FR"/>
              </w:rPr>
              <w:t xml:space="preserve"> Standard</w:t>
            </w:r>
          </w:p>
        </w:tc>
        <w:tc>
          <w:tcPr>
            <w:tcW w:w="5400" w:type="dxa"/>
          </w:tcPr>
          <w:p w14:paraId="4983633D" w14:textId="7777777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381694DC" w14:textId="77777777" w:rsidTr="00BB08A2">
        <w:tc>
          <w:tcPr>
            <w:tcW w:w="5400" w:type="dxa"/>
          </w:tcPr>
          <w:p w14:paraId="4DA9F3E4" w14:textId="77777777" w:rsidR="001B25E0" w:rsidRPr="000D6060" w:rsidRDefault="001B25E0" w:rsidP="001B25E0">
            <w:pPr>
              <w:pStyle w:val="ProductList-Body"/>
            </w:pPr>
            <w:r>
              <w:t>Licencia de FAST Search Server</w:t>
            </w:r>
            <w:r>
              <w:fldChar w:fldCharType="begin"/>
            </w:r>
            <w:r>
              <w:instrText>XE "FAST Search Server"</w:instrText>
            </w:r>
            <w:r>
              <w:fldChar w:fldCharType="end"/>
            </w:r>
            <w:r>
              <w:t xml:space="preserve"> 2010 para SharePoint Server</w:t>
            </w:r>
          </w:p>
        </w:tc>
        <w:tc>
          <w:tcPr>
            <w:tcW w:w="5400" w:type="dxa"/>
          </w:tcPr>
          <w:p w14:paraId="0BFE5BDB" w14:textId="77777777" w:rsidR="001B25E0" w:rsidRPr="00CA02E2" w:rsidRDefault="001B25E0" w:rsidP="001B25E0">
            <w:pPr>
              <w:pStyle w:val="ProductList-Body"/>
            </w:pPr>
            <w:r>
              <w:t>Licencia de One SharePoint Server 2013</w:t>
            </w:r>
            <w:r>
              <w:fldChar w:fldCharType="begin"/>
            </w:r>
            <w:r>
              <w:instrText>XE "SharePoint Server 2013"</w:instrText>
            </w:r>
            <w:r>
              <w:fldChar w:fldCharType="end"/>
            </w:r>
          </w:p>
        </w:tc>
      </w:tr>
      <w:tr w:rsidR="001B25E0" w14:paraId="25F79A02" w14:textId="77777777" w:rsidTr="00BB08A2">
        <w:tc>
          <w:tcPr>
            <w:tcW w:w="5400" w:type="dxa"/>
          </w:tcPr>
          <w:p w14:paraId="55598D85" w14:textId="77777777" w:rsidR="001B25E0" w:rsidRPr="000D6060" w:rsidRDefault="001B25E0" w:rsidP="001B25E0">
            <w:pPr>
              <w:pStyle w:val="ProductList-Body"/>
            </w:pPr>
            <w:r>
              <w:t>Licencia de Search Server</w:t>
            </w:r>
            <w:r>
              <w:fldChar w:fldCharType="begin"/>
            </w:r>
            <w:r>
              <w:instrText>XE "Search Server"</w:instrText>
            </w:r>
            <w:r>
              <w:fldChar w:fldCharType="end"/>
            </w:r>
            <w:r>
              <w:t xml:space="preserve"> 2010</w:t>
            </w:r>
          </w:p>
        </w:tc>
        <w:tc>
          <w:tcPr>
            <w:tcW w:w="5400" w:type="dxa"/>
          </w:tcPr>
          <w:p w14:paraId="6796F9BC" w14:textId="77777777" w:rsidR="001B25E0" w:rsidRDefault="001B25E0" w:rsidP="00F32697">
            <w:pPr>
              <w:pStyle w:val="ProductList-Body"/>
            </w:pPr>
            <w:r>
              <w:t>Licencia de One SharePoint Server 2013</w:t>
            </w:r>
            <w:r>
              <w:fldChar w:fldCharType="begin"/>
            </w:r>
            <w:r>
              <w:instrText>XE "SharePoint Server 2013"</w:instrText>
            </w:r>
            <w:r>
              <w:fldChar w:fldCharType="end"/>
            </w:r>
            <w:r>
              <w:t xml:space="preserve"> y</w:t>
            </w:r>
            <w:r>
              <w:br/>
              <w:t>licencias CAL de 100 SharePoint Server 2013 Standard</w:t>
            </w:r>
          </w:p>
        </w:tc>
      </w:tr>
    </w:tbl>
    <w:p w14:paraId="26DC0A1B" w14:textId="77777777" w:rsidR="00DA5EB4" w:rsidRPr="00114501" w:rsidRDefault="00DA5EB4" w:rsidP="009708AE">
      <w:pPr>
        <w:pStyle w:val="ProductList-Body"/>
      </w:pPr>
    </w:p>
    <w:p w14:paraId="627C7D4E" w14:textId="77777777" w:rsidR="00DA5EB4" w:rsidRPr="002764AA" w:rsidRDefault="00DA5EB4" w:rsidP="00DA5EB4">
      <w:pPr>
        <w:pStyle w:val="ProductList-Body"/>
        <w:rPr>
          <w:lang w:val="es-ES"/>
        </w:rPr>
      </w:pPr>
      <w:r w:rsidRPr="002764AA">
        <w:rPr>
          <w:b/>
          <w:color w:val="00188F"/>
          <w:lang w:val="es-ES"/>
        </w:rPr>
        <w:t>Derechos excepcionales de cambio a una versión anterior para SharePoint Server 2013</w:t>
      </w:r>
      <w:r>
        <w:fldChar w:fldCharType="begin"/>
      </w:r>
      <w:r w:rsidRPr="002764AA">
        <w:rPr>
          <w:lang w:val="es-ES"/>
        </w:rPr>
        <w:instrText>XE "SharePoint Server 2013"</w:instrText>
      </w:r>
      <w:r>
        <w:fldChar w:fldCharType="end"/>
      </w:r>
    </w:p>
    <w:p w14:paraId="5CE00ED2" w14:textId="77777777" w:rsidR="00DA5EB4" w:rsidRPr="002764AA" w:rsidRDefault="00DA5EB4" w:rsidP="00DA5EB4">
      <w:pPr>
        <w:pStyle w:val="ProductList-Body"/>
        <w:rPr>
          <w:lang w:val="es-ES"/>
        </w:rPr>
      </w:pPr>
      <w:r w:rsidRPr="002764AA">
        <w:rPr>
          <w:lang w:val="es-ES"/>
        </w:rPr>
        <w:t>Los clientes con licencia para SharePoint Server 2013</w:t>
      </w:r>
      <w:r>
        <w:fldChar w:fldCharType="begin"/>
      </w:r>
      <w:r w:rsidRPr="002764AA">
        <w:rPr>
          <w:lang w:val="es-ES"/>
        </w:rPr>
        <w:instrText>XE "SharePoint Server 2013"</w:instrText>
      </w:r>
      <w:r>
        <w:fldChar w:fldCharType="end"/>
      </w:r>
      <w:r w:rsidRPr="002764AA">
        <w:rPr>
          <w:lang w:val="es-ES"/>
        </w:rPr>
        <w:t xml:space="preserve"> podrán acceder y utilizar cualquiera de los Productos indicados a continuación en lugar de SharePoint Server 2013:</w:t>
      </w:r>
    </w:p>
    <w:p w14:paraId="1AA5874D" w14:textId="77777777" w:rsidR="00DA5EB4" w:rsidRPr="002764AA" w:rsidRDefault="00DA5EB4" w:rsidP="009708AE">
      <w:pPr>
        <w:pStyle w:val="ProductList-Body"/>
        <w:rPr>
          <w:lang w:val="es-ES"/>
        </w:rPr>
      </w:pPr>
    </w:p>
    <w:tbl>
      <w:tblPr>
        <w:tblStyle w:val="TableGrid"/>
        <w:tblW w:w="10800" w:type="dxa"/>
        <w:tblInd w:w="108" w:type="dxa"/>
        <w:tblLook w:val="04A0" w:firstRow="1" w:lastRow="0" w:firstColumn="1" w:lastColumn="0" w:noHBand="0" w:noVBand="1"/>
      </w:tblPr>
      <w:tblGrid>
        <w:gridCol w:w="5400"/>
        <w:gridCol w:w="5400"/>
      </w:tblGrid>
      <w:tr w:rsidR="001B25E0" w:rsidRPr="00334BF8" w14:paraId="4FF76098" w14:textId="77777777" w:rsidTr="00BB08A2">
        <w:trPr>
          <w:tblHeader/>
        </w:trPr>
        <w:tc>
          <w:tcPr>
            <w:tcW w:w="5400" w:type="dxa"/>
            <w:shd w:val="clear" w:color="auto" w:fill="0072C6"/>
          </w:tcPr>
          <w:p w14:paraId="5B4455DC" w14:textId="77777777" w:rsidR="001B25E0" w:rsidRPr="001F2DDF" w:rsidRDefault="001B25E0" w:rsidP="001B25E0">
            <w:pPr>
              <w:pStyle w:val="ProductList-Body"/>
              <w:spacing w:before="20" w:after="20"/>
              <w:rPr>
                <w:color w:val="FFFFFF" w:themeColor="background1"/>
              </w:rPr>
            </w:pPr>
            <w:r>
              <w:rPr>
                <w:color w:val="FFFFFF" w:themeColor="background1"/>
              </w:rPr>
              <w:t>Producto Cualificado</w:t>
            </w:r>
          </w:p>
        </w:tc>
        <w:tc>
          <w:tcPr>
            <w:tcW w:w="5400" w:type="dxa"/>
            <w:shd w:val="clear" w:color="auto" w:fill="0072C6"/>
          </w:tcPr>
          <w:p w14:paraId="679EBE4C" w14:textId="77777777" w:rsidR="001B25E0" w:rsidRPr="002764AA" w:rsidRDefault="001B25E0" w:rsidP="001B25E0">
            <w:pPr>
              <w:pStyle w:val="ProductList-Body"/>
              <w:spacing w:before="20" w:after="20"/>
              <w:rPr>
                <w:color w:val="FFFFFF" w:themeColor="background1"/>
                <w:lang w:val="es-ES"/>
              </w:rPr>
            </w:pPr>
            <w:r w:rsidRPr="002764AA">
              <w:rPr>
                <w:color w:val="FFFFFF" w:themeColor="background1"/>
                <w:lang w:val="es-ES"/>
              </w:rPr>
              <w:t>Cambian a una versión anterior</w:t>
            </w:r>
          </w:p>
        </w:tc>
      </w:tr>
      <w:tr w:rsidR="001B25E0" w14:paraId="679CE71F" w14:textId="77777777" w:rsidTr="00BB08A2">
        <w:tc>
          <w:tcPr>
            <w:tcW w:w="5400" w:type="dxa"/>
          </w:tcPr>
          <w:p w14:paraId="60419224" w14:textId="77777777" w:rsidR="001B25E0" w:rsidRPr="000D6060" w:rsidRDefault="001B25E0" w:rsidP="001B25E0">
            <w:pPr>
              <w:pStyle w:val="ProductList-Body"/>
            </w:pPr>
            <w:r>
              <w:t>Licencia de SharePoint Server 2013</w:t>
            </w:r>
            <w:r>
              <w:fldChar w:fldCharType="begin"/>
            </w:r>
            <w:r>
              <w:instrText>XE "SharePoint Server 2013"</w:instrText>
            </w:r>
            <w:r>
              <w:fldChar w:fldCharType="end"/>
            </w:r>
          </w:p>
        </w:tc>
        <w:tc>
          <w:tcPr>
            <w:tcW w:w="5400" w:type="dxa"/>
          </w:tcPr>
          <w:p w14:paraId="4E9050A2" w14:textId="77777777" w:rsidR="001B25E0" w:rsidRPr="00114501" w:rsidRDefault="001B25E0" w:rsidP="001B25E0">
            <w:pPr>
              <w:pStyle w:val="ProductList-Body"/>
            </w:pPr>
            <w:r>
              <w:t>SharePoint Server 2010</w:t>
            </w:r>
            <w:r>
              <w:fldChar w:fldCharType="begin"/>
            </w:r>
            <w:r>
              <w:instrText>XE "SharePoint Server 2010"</w:instrText>
            </w:r>
            <w:r>
              <w:fldChar w:fldCharType="end"/>
            </w:r>
            <w:r>
              <w:t>, o bien</w:t>
            </w:r>
          </w:p>
          <w:p w14:paraId="117243BA" w14:textId="77777777" w:rsidR="001B25E0" w:rsidRPr="00CA02E2" w:rsidRDefault="001B25E0" w:rsidP="001B25E0">
            <w:pPr>
              <w:pStyle w:val="ProductList-Body"/>
            </w:pPr>
            <w:r>
              <w:t>FAST Search Server</w:t>
            </w:r>
            <w:r>
              <w:fldChar w:fldCharType="begin"/>
            </w:r>
            <w:r>
              <w:instrText>XE "FAST Search Server"</w:instrText>
            </w:r>
            <w:r>
              <w:fldChar w:fldCharType="end"/>
            </w:r>
            <w:r>
              <w:t xml:space="preserve"> 2010 para SharePoint Server</w:t>
            </w:r>
          </w:p>
        </w:tc>
      </w:tr>
    </w:tbl>
    <w:p w14:paraId="095B8514" w14:textId="77777777" w:rsidR="00DA5EB4" w:rsidRPr="00114501" w:rsidRDefault="00DA5EB4" w:rsidP="009708AE">
      <w:pPr>
        <w:pStyle w:val="ProductList-Body"/>
      </w:pPr>
    </w:p>
    <w:p w14:paraId="170D0A90" w14:textId="77777777" w:rsidR="00DA5EB4" w:rsidRPr="002764AA" w:rsidRDefault="00DA5EB4" w:rsidP="00DA5EB4">
      <w:pPr>
        <w:pStyle w:val="ProductList-Body"/>
        <w:rPr>
          <w:lang w:val="es-ES"/>
        </w:rPr>
      </w:pPr>
      <w:r w:rsidRPr="002764AA">
        <w:rPr>
          <w:lang w:val="es-ES"/>
        </w:rPr>
        <w:t>El derecho de un cliente a acceder y utilizar copias de SharePoint Server 2010</w:t>
      </w:r>
      <w:r>
        <w:fldChar w:fldCharType="begin"/>
      </w:r>
      <w:r w:rsidRPr="002764AA">
        <w:rPr>
          <w:lang w:val="es-ES"/>
        </w:rPr>
        <w:instrText>XE "SharePoint Server 2010"</w:instrText>
      </w:r>
      <w:r>
        <w:fldChar w:fldCharType="end"/>
      </w:r>
      <w:r w:rsidRPr="002764AA">
        <w:rPr>
          <w:lang w:val="es-ES"/>
        </w:rPr>
        <w:t xml:space="preserve"> o FAST Search Server</w:t>
      </w:r>
      <w:r>
        <w:fldChar w:fldCharType="begin"/>
      </w:r>
      <w:r w:rsidRPr="002764AA">
        <w:rPr>
          <w:lang w:val="es-ES"/>
        </w:rPr>
        <w:instrText>XE "FAST Search Server"</w:instrText>
      </w:r>
      <w:r>
        <w:fldChar w:fldCharType="end"/>
      </w:r>
      <w:r w:rsidRPr="002764AA">
        <w:rPr>
          <w:lang w:val="es-ES"/>
        </w:rPr>
        <w:t xml:space="preserve"> 2010 para SharePoint Server en lugar de copias licenciadas de SharePoint Server 2013</w:t>
      </w:r>
      <w:r>
        <w:fldChar w:fldCharType="begin"/>
      </w:r>
      <w:r w:rsidRPr="002764AA">
        <w:rPr>
          <w:lang w:val="es-ES"/>
        </w:rPr>
        <w:instrText>XE "SharePoint Server 2013"</w:instrText>
      </w:r>
      <w:r>
        <w:fldChar w:fldCharType="end"/>
      </w:r>
      <w:r w:rsidRPr="002764AA">
        <w:rPr>
          <w:lang w:val="es-ES"/>
        </w:rPr>
        <w:t xml:space="preserve"> en virtud de esta oferta está sujeto a los términos y condiciones del contrato de licencias por volumen del cliente, a los Derechos de uso de los productos de SharePoint Server 2013 y a estos términos. Ese derecho vence en el momento del vencimiento o</w:t>
      </w:r>
      <w:r w:rsidR="00EF0595">
        <w:rPr>
          <w:lang w:val="es-ES"/>
        </w:rPr>
        <w:t> </w:t>
      </w:r>
      <w:r w:rsidRPr="002764AA">
        <w:rPr>
          <w:lang w:val="es-ES"/>
        </w:rPr>
        <w:t>terminación de las licencias de SharePoint Server.</w:t>
      </w:r>
    </w:p>
    <w:p w14:paraId="6A5AF5ED" w14:textId="77777777" w:rsidR="000F1869" w:rsidRPr="002764AA" w:rsidRDefault="000F1869" w:rsidP="00DA5EB4">
      <w:pPr>
        <w:pStyle w:val="ProductList-Body"/>
        <w:rPr>
          <w:lang w:val="es-ES"/>
        </w:rPr>
      </w:pPr>
    </w:p>
    <w:p w14:paraId="3E99671B" w14:textId="77777777" w:rsidR="00DA5EB4" w:rsidRPr="002764AA" w:rsidRDefault="00DA5EB4" w:rsidP="00DA5EB4">
      <w:pPr>
        <w:pStyle w:val="ProductList-Body"/>
        <w:rPr>
          <w:lang w:val="es-ES"/>
        </w:rPr>
      </w:pPr>
      <w:r w:rsidRPr="002764AA">
        <w:rPr>
          <w:b/>
          <w:color w:val="00188F"/>
          <w:lang w:val="es-ES"/>
        </w:rPr>
        <w:t>Extensión de los derechos de las Aplicaciones alojadas de modo independiente de Software Assurance para los clientes de SharePoint Server para sitios de</w:t>
      </w:r>
      <w:r>
        <w:fldChar w:fldCharType="begin"/>
      </w:r>
      <w:r w:rsidRPr="002764AA">
        <w:rPr>
          <w:lang w:val="es-ES"/>
        </w:rPr>
        <w:instrText>XE "SharePoint Server para sitios de Internet"</w:instrText>
      </w:r>
      <w:r>
        <w:fldChar w:fldCharType="end"/>
      </w:r>
      <w:r w:rsidRPr="002764AA">
        <w:rPr>
          <w:b/>
          <w:color w:val="00188F"/>
          <w:lang w:val="es-ES"/>
        </w:rPr>
        <w:t xml:space="preserve"> Internet Enterprise</w:t>
      </w:r>
    </w:p>
    <w:p w14:paraId="1E1540C4" w14:textId="77777777" w:rsidR="00DA5EB4" w:rsidRPr="002764AA" w:rsidRDefault="00DA5EB4" w:rsidP="00DA5EB4">
      <w:pPr>
        <w:pStyle w:val="ProductList-Body"/>
        <w:rPr>
          <w:lang w:val="es-ES"/>
        </w:rPr>
      </w:pPr>
      <w:r w:rsidRPr="002764AA">
        <w:rPr>
          <w:lang w:val="es-ES"/>
        </w:rPr>
        <w:t>Los clientes de SharePoint Server 2010</w:t>
      </w:r>
      <w:r>
        <w:fldChar w:fldCharType="begin"/>
      </w:r>
      <w:r w:rsidRPr="002764AA">
        <w:rPr>
          <w:lang w:val="es-ES"/>
        </w:rPr>
        <w:instrText>XE "SharePoint Server 2010"</w:instrText>
      </w:r>
      <w:r>
        <w:fldChar w:fldCharType="end"/>
      </w:r>
      <w:r w:rsidRPr="002764AA">
        <w:rPr>
          <w:lang w:val="es-ES"/>
        </w:rPr>
        <w:t xml:space="preserve"> para sitios de Internet Enterprise a quienes se les concedieron licencias de SharePoint Server 2013</w:t>
      </w:r>
      <w:r>
        <w:fldChar w:fldCharType="begin"/>
      </w:r>
      <w:r w:rsidRPr="002764AA">
        <w:rPr>
          <w:lang w:val="es-ES"/>
        </w:rPr>
        <w:instrText>XE "SharePoint Server 2013"</w:instrText>
      </w:r>
      <w:r>
        <w:fldChar w:fldCharType="end"/>
      </w:r>
      <w:r w:rsidRPr="002764AA">
        <w:rPr>
          <w:lang w:val="es-ES"/>
        </w:rPr>
        <w:t xml:space="preserve">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“Servidores: aplicaciones alojadas de modo independiente” de los PUR. Siempre que los clientes mantengan la cobertura de SA en sus licencias gratuitas de SharePoint Server 2013, se aplica el derecho a utilizar SharePoint Server 2013 de esta manera, hasta que la versión sustituta de SharePoint Server 2013 esté disponible.</w:t>
      </w:r>
    </w:p>
    <w:p w14:paraId="30625D65"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48A5BC64" w14:textId="77777777" w:rsidR="00341F7B" w:rsidRPr="001C20B1" w:rsidRDefault="00341F7B" w:rsidP="00341F7B">
      <w:pPr>
        <w:pStyle w:val="ProductList-Offering1Heading"/>
        <w:pBdr>
          <w:bottom w:val="none" w:sz="0" w:space="0" w:color="auto"/>
        </w:pBdr>
        <w:outlineLvl w:val="1"/>
        <w:rPr>
          <w:lang w:val="es-ES"/>
        </w:rPr>
      </w:pPr>
      <w:bookmarkStart w:id="473" w:name="_Toc379797195"/>
      <w:bookmarkStart w:id="474" w:name="_Toc380513220"/>
      <w:bookmarkStart w:id="475" w:name="_Toc380655262"/>
      <w:bookmarkStart w:id="476" w:name="_Toc395021504"/>
    </w:p>
    <w:p w14:paraId="193913DC" w14:textId="77777777" w:rsidR="009919D2" w:rsidRPr="00114501" w:rsidRDefault="009919D2" w:rsidP="00680B4D">
      <w:pPr>
        <w:pStyle w:val="ProductList-Offering1Heading"/>
        <w:outlineLvl w:val="1"/>
      </w:pPr>
      <w:r>
        <w:t>Derechos de Alquiler</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74244C" w14:paraId="47BA2799" w14:textId="77777777" w:rsidTr="00FD7786">
        <w:trPr>
          <w:tblHeader/>
        </w:trPr>
        <w:tc>
          <w:tcPr>
            <w:tcW w:w="3060" w:type="dxa"/>
            <w:tcBorders>
              <w:bottom w:val="nil"/>
            </w:tcBorders>
            <w:shd w:val="clear" w:color="auto" w:fill="00188F"/>
          </w:tcPr>
          <w:p w14:paraId="3DBB95FF" w14:textId="77777777" w:rsidR="0074244C" w:rsidRPr="00EE0836" w:rsidRDefault="0074244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60761E84"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2E7DA7B7"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597D154"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4C463FAF"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E05F0F2"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04F93BA0"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68711614"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568FCDE"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7B9B74D"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19" w:type="dxa"/>
            <w:shd w:val="clear" w:color="auto" w:fill="00188F"/>
            <w:vAlign w:val="center"/>
          </w:tcPr>
          <w:p w14:paraId="6AB9D8F7"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2" w:type="dxa"/>
            <w:shd w:val="clear" w:color="auto" w:fill="00188F"/>
            <w:vAlign w:val="center"/>
          </w:tcPr>
          <w:p w14:paraId="76C56D52" w14:textId="77777777" w:rsidR="0074244C" w:rsidRPr="00876F70" w:rsidRDefault="0074244C"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0EFFCAB8"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0610A5ED"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14:paraId="12B8B4A7" w14:textId="77777777" w:rsidTr="00ED158B">
        <w:tc>
          <w:tcPr>
            <w:tcW w:w="3060" w:type="dxa"/>
            <w:tcBorders>
              <w:top w:val="nil"/>
              <w:left w:val="nil"/>
              <w:bottom w:val="dashSmallGap" w:sz="4" w:space="0" w:color="BFBFBF" w:themeColor="background1" w:themeShade="BF"/>
              <w:right w:val="nil"/>
            </w:tcBorders>
          </w:tcPr>
          <w:p w14:paraId="4B8E02C1" w14:textId="77777777" w:rsidR="00C05A53" w:rsidRDefault="001B25E0" w:rsidP="00FD7786">
            <w:pPr>
              <w:pStyle w:val="ProductList-Offering1"/>
            </w:pPr>
            <w:bookmarkStart w:id="477" w:name="_Toc379797196"/>
            <w:bookmarkStart w:id="478" w:name="_Toc380513221"/>
            <w:bookmarkStart w:id="479" w:name="_Toc380655263"/>
            <w:bookmarkStart w:id="480" w:name="_Toc395021505"/>
            <w:r>
              <w:t>Derechos de alquiler para Office Professional</w:t>
            </w:r>
            <w:bookmarkEnd w:id="477"/>
            <w:bookmarkEnd w:id="478"/>
            <w:bookmarkEnd w:id="479"/>
            <w:r w:rsidR="00FD7786">
              <w:t> </w:t>
            </w:r>
            <w:r>
              <w:t>Plus</w:t>
            </w:r>
            <w:bookmarkEnd w:id="480"/>
            <w:r>
              <w:fldChar w:fldCharType="begin"/>
            </w:r>
            <w:r>
              <w:instrText>XE "Derechos de alquiler para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14:paraId="220C8EB7" w14:textId="77777777"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14:paraId="56CBCBD6" w14:textId="77777777"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357A3E9"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438135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6649AC9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36F1677"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7BDA580" w14:textId="77777777" w:rsidR="00C05A53" w:rsidRDefault="00C05A53" w:rsidP="00C05A53">
            <w:pPr>
              <w:pStyle w:val="ProductList-OfferingBody"/>
              <w:ind w:left="-113"/>
              <w:jc w:val="center"/>
            </w:pPr>
          </w:p>
        </w:tc>
        <w:tc>
          <w:tcPr>
            <w:tcW w:w="596" w:type="dxa"/>
            <w:shd w:val="clear" w:color="auto" w:fill="70AD47" w:themeFill="accent6"/>
            <w:vAlign w:val="center"/>
          </w:tcPr>
          <w:p w14:paraId="51830A46" w14:textId="77777777" w:rsidR="00C05A53" w:rsidRDefault="00C05A53" w:rsidP="00C05A53">
            <w:pPr>
              <w:pStyle w:val="ProductList-OfferingBody"/>
              <w:ind w:left="-113"/>
              <w:jc w:val="center"/>
            </w:pPr>
          </w:p>
        </w:tc>
        <w:tc>
          <w:tcPr>
            <w:tcW w:w="595" w:type="dxa"/>
            <w:shd w:val="clear" w:color="auto" w:fill="70AD47" w:themeFill="accent6"/>
            <w:vAlign w:val="center"/>
          </w:tcPr>
          <w:p w14:paraId="2B2DF30D"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1CD2087A"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409BE020" w14:textId="77777777" w:rsidR="00C05A53" w:rsidRDefault="00C05A53" w:rsidP="00C05A53">
            <w:pPr>
              <w:pStyle w:val="ProductList-OfferingBody"/>
              <w:ind w:left="-113"/>
              <w:jc w:val="center"/>
            </w:pPr>
          </w:p>
        </w:tc>
        <w:tc>
          <w:tcPr>
            <w:tcW w:w="595" w:type="dxa"/>
            <w:shd w:val="clear" w:color="auto" w:fill="70AD47" w:themeFill="accent6"/>
            <w:vAlign w:val="center"/>
          </w:tcPr>
          <w:p w14:paraId="36F2011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D21BF66" w14:textId="77777777" w:rsidR="00C05A53" w:rsidRDefault="00C05A53" w:rsidP="00C05A53">
            <w:pPr>
              <w:pStyle w:val="ProductList-OfferingBody"/>
              <w:ind w:left="-113"/>
              <w:jc w:val="center"/>
            </w:pPr>
          </w:p>
        </w:tc>
      </w:tr>
      <w:tr w:rsidR="00C05A53" w14:paraId="42CD7918"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52F7233D" w14:textId="77777777" w:rsidR="00C05A53" w:rsidRDefault="001B25E0" w:rsidP="00C05A53">
            <w:pPr>
              <w:pStyle w:val="ProductList-Offering1"/>
            </w:pPr>
            <w:bookmarkStart w:id="481" w:name="_Toc379797197"/>
            <w:bookmarkStart w:id="482" w:name="_Toc380513222"/>
            <w:bookmarkStart w:id="483" w:name="_Toc380655264"/>
            <w:bookmarkStart w:id="484" w:name="_Toc395021506"/>
            <w:r>
              <w:t>Derechos de Alquiler para Office Standard</w:t>
            </w:r>
            <w:bookmarkEnd w:id="481"/>
            <w:bookmarkEnd w:id="482"/>
            <w:bookmarkEnd w:id="483"/>
            <w:bookmarkEnd w:id="484"/>
            <w:r>
              <w:fldChar w:fldCharType="begin"/>
            </w:r>
            <w:r>
              <w:instrText>XE "Derechos de Alquiler para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E0FBA51"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C6BA97D" w14:textId="77777777"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952082F"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B10E2F1"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1DF18B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56C4AE5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26091AC" w14:textId="77777777" w:rsidR="00C05A53" w:rsidRDefault="00C05A53" w:rsidP="00C05A53">
            <w:pPr>
              <w:pStyle w:val="ProductList-OfferingBody"/>
              <w:ind w:left="-113"/>
              <w:jc w:val="center"/>
            </w:pPr>
          </w:p>
        </w:tc>
        <w:tc>
          <w:tcPr>
            <w:tcW w:w="596" w:type="dxa"/>
            <w:shd w:val="clear" w:color="auto" w:fill="70AD47" w:themeFill="accent6"/>
            <w:vAlign w:val="center"/>
          </w:tcPr>
          <w:p w14:paraId="5DC1666C" w14:textId="77777777" w:rsidR="00C05A53" w:rsidRDefault="00C05A53" w:rsidP="00C05A53">
            <w:pPr>
              <w:pStyle w:val="ProductList-OfferingBody"/>
              <w:ind w:left="-113"/>
              <w:jc w:val="center"/>
            </w:pPr>
          </w:p>
        </w:tc>
        <w:tc>
          <w:tcPr>
            <w:tcW w:w="595" w:type="dxa"/>
            <w:shd w:val="clear" w:color="auto" w:fill="70AD47" w:themeFill="accent6"/>
            <w:vAlign w:val="center"/>
          </w:tcPr>
          <w:p w14:paraId="5F832F80"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46C21B6A"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1FA28A26" w14:textId="77777777" w:rsidR="00C05A53" w:rsidRDefault="00C05A53" w:rsidP="00C05A53">
            <w:pPr>
              <w:pStyle w:val="ProductList-OfferingBody"/>
              <w:ind w:left="-113"/>
              <w:jc w:val="center"/>
            </w:pPr>
          </w:p>
        </w:tc>
        <w:tc>
          <w:tcPr>
            <w:tcW w:w="595" w:type="dxa"/>
            <w:shd w:val="clear" w:color="auto" w:fill="70AD47" w:themeFill="accent6"/>
            <w:vAlign w:val="center"/>
          </w:tcPr>
          <w:p w14:paraId="399AA913"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D550C80" w14:textId="77777777" w:rsidR="00C05A53" w:rsidRDefault="00C05A53" w:rsidP="00C05A53">
            <w:pPr>
              <w:pStyle w:val="ProductList-OfferingBody"/>
              <w:ind w:left="-113"/>
              <w:jc w:val="center"/>
            </w:pPr>
          </w:p>
        </w:tc>
      </w:tr>
      <w:tr w:rsidR="00C05A53" w14:paraId="02C1D4F0" w14:textId="77777777" w:rsidTr="00ED158B">
        <w:tc>
          <w:tcPr>
            <w:tcW w:w="3060" w:type="dxa"/>
            <w:tcBorders>
              <w:top w:val="dashSmallGap" w:sz="4" w:space="0" w:color="BFBFBF" w:themeColor="background1" w:themeShade="BF"/>
              <w:left w:val="nil"/>
              <w:bottom w:val="nil"/>
              <w:right w:val="nil"/>
            </w:tcBorders>
          </w:tcPr>
          <w:p w14:paraId="5FAB6B74" w14:textId="77777777" w:rsidR="00C05A53" w:rsidRDefault="001B25E0" w:rsidP="00C05A53">
            <w:pPr>
              <w:pStyle w:val="ProductList-Offering1"/>
            </w:pPr>
            <w:bookmarkStart w:id="485" w:name="_Toc379797198"/>
            <w:bookmarkStart w:id="486" w:name="_Toc380513223"/>
            <w:bookmarkStart w:id="487" w:name="_Toc380655265"/>
            <w:bookmarkStart w:id="488" w:name="_Toc395021507"/>
            <w:r>
              <w:t>Derechos de Alquiler para Windows</w:t>
            </w:r>
            <w:bookmarkEnd w:id="485"/>
            <w:bookmarkEnd w:id="486"/>
            <w:bookmarkEnd w:id="487"/>
            <w:bookmarkEnd w:id="488"/>
            <w:r>
              <w:fldChar w:fldCharType="begin"/>
            </w:r>
            <w:r>
              <w:instrText>XE "Derechos de Alquiler para Windows"</w:instrText>
            </w:r>
            <w:r>
              <w:fldChar w:fldCharType="end"/>
            </w:r>
          </w:p>
        </w:tc>
        <w:tc>
          <w:tcPr>
            <w:tcW w:w="595" w:type="dxa"/>
            <w:tcBorders>
              <w:top w:val="dashSmallGap" w:sz="4" w:space="0" w:color="BFBFBF" w:themeColor="background1" w:themeShade="BF"/>
              <w:left w:val="nil"/>
              <w:bottom w:val="nil"/>
              <w:right w:val="nil"/>
            </w:tcBorders>
            <w:vAlign w:val="center"/>
          </w:tcPr>
          <w:p w14:paraId="4E4623E5" w14:textId="77777777"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14:paraId="73DBF176" w14:textId="77777777"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14:paraId="57CB43F0"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BFA22A2"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360F6F87"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09365D3F"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5A3ED24" w14:textId="77777777" w:rsidR="00C05A53" w:rsidRDefault="00C05A53" w:rsidP="00C05A53">
            <w:pPr>
              <w:pStyle w:val="ProductList-OfferingBody"/>
              <w:ind w:left="-113"/>
              <w:jc w:val="center"/>
            </w:pPr>
          </w:p>
        </w:tc>
        <w:tc>
          <w:tcPr>
            <w:tcW w:w="596" w:type="dxa"/>
            <w:shd w:val="clear" w:color="auto" w:fill="70AD47" w:themeFill="accent6"/>
            <w:vAlign w:val="center"/>
          </w:tcPr>
          <w:p w14:paraId="7CCD3AD7" w14:textId="77777777" w:rsidR="00C05A53" w:rsidRDefault="00C05A53" w:rsidP="00C05A53">
            <w:pPr>
              <w:pStyle w:val="ProductList-OfferingBody"/>
              <w:ind w:left="-113"/>
              <w:jc w:val="center"/>
            </w:pPr>
          </w:p>
        </w:tc>
        <w:tc>
          <w:tcPr>
            <w:tcW w:w="595" w:type="dxa"/>
            <w:shd w:val="clear" w:color="auto" w:fill="70AD47" w:themeFill="accent6"/>
            <w:vAlign w:val="center"/>
          </w:tcPr>
          <w:p w14:paraId="68575638" w14:textId="77777777" w:rsidR="00C05A53" w:rsidRDefault="00C05A53" w:rsidP="00C05A53">
            <w:pPr>
              <w:pStyle w:val="ProductList-OfferingBody"/>
              <w:ind w:left="-113"/>
              <w:jc w:val="center"/>
            </w:pPr>
          </w:p>
        </w:tc>
        <w:tc>
          <w:tcPr>
            <w:tcW w:w="519" w:type="dxa"/>
            <w:shd w:val="clear" w:color="auto" w:fill="BFBFBF" w:themeFill="background1" w:themeFillShade="BF"/>
            <w:vAlign w:val="center"/>
          </w:tcPr>
          <w:p w14:paraId="799395F4" w14:textId="77777777" w:rsidR="00C05A53" w:rsidRDefault="00C05A53" w:rsidP="00C05A53">
            <w:pPr>
              <w:pStyle w:val="ProductList-OfferingBody"/>
              <w:ind w:left="-113"/>
              <w:jc w:val="center"/>
            </w:pPr>
          </w:p>
        </w:tc>
        <w:tc>
          <w:tcPr>
            <w:tcW w:w="672" w:type="dxa"/>
            <w:shd w:val="clear" w:color="auto" w:fill="BFBFBF" w:themeFill="background1" w:themeFillShade="BF"/>
            <w:vAlign w:val="center"/>
          </w:tcPr>
          <w:p w14:paraId="2DECBC42" w14:textId="77777777" w:rsidR="00C05A53" w:rsidRDefault="00C05A53" w:rsidP="00C05A53">
            <w:pPr>
              <w:pStyle w:val="ProductList-OfferingBody"/>
              <w:ind w:left="-113"/>
              <w:jc w:val="center"/>
            </w:pPr>
          </w:p>
        </w:tc>
        <w:tc>
          <w:tcPr>
            <w:tcW w:w="595" w:type="dxa"/>
            <w:shd w:val="clear" w:color="auto" w:fill="70AD47" w:themeFill="accent6"/>
            <w:vAlign w:val="center"/>
          </w:tcPr>
          <w:p w14:paraId="6DFF0B50"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61E602" w14:textId="77777777" w:rsidR="00C05A53" w:rsidRDefault="00C05A53" w:rsidP="00C05A53">
            <w:pPr>
              <w:pStyle w:val="ProductList-OfferingBody"/>
              <w:ind w:left="-113"/>
              <w:jc w:val="center"/>
            </w:pPr>
          </w:p>
        </w:tc>
      </w:tr>
    </w:tbl>
    <w:p w14:paraId="6112B88D" w14:textId="77777777" w:rsidR="009919D2" w:rsidRPr="00DB7FD2" w:rsidRDefault="009919D2" w:rsidP="004F3C6D">
      <w:pPr>
        <w:pStyle w:val="ProductList-Body"/>
        <w:rPr>
          <w:sz w:val="4"/>
          <w:szCs w:val="10"/>
        </w:rPr>
      </w:pPr>
    </w:p>
    <w:p w14:paraId="263EF05D"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5797E2EB" w14:textId="77777777" w:rsidR="001B25E0" w:rsidRPr="002764AA" w:rsidRDefault="001B25E0" w:rsidP="001B25E0">
      <w:pPr>
        <w:pStyle w:val="ProductList-Body"/>
        <w:rPr>
          <w:lang w:val="es-ES"/>
        </w:rPr>
      </w:pPr>
      <w:r w:rsidRPr="002764AA">
        <w:rPr>
          <w:lang w:val="es-ES"/>
        </w:rPr>
        <w:t>Las licencias de derechos de alquiler otorgados en virtud de estos programas son licencias complementarias solo para permitir el uso de terceros de una aplicación o sistema operativo cualificados licenciados para uso de terceros. Estas licencias no son una licencia de producto completo, ni una migración a una edición superior. Por lo tanto, cada desktop al que un cliente ceda una licencia de derechos de alquiler debe estar licenciado para ejecutar una de las aplicaciones o sistemas operativos cualificados que se identifican a continuación.</w:t>
      </w:r>
    </w:p>
    <w:p w14:paraId="78E947FB" w14:textId="77777777" w:rsidR="001B25E0" w:rsidRPr="00DB7FD2" w:rsidRDefault="001B25E0" w:rsidP="001B25E0">
      <w:pPr>
        <w:pStyle w:val="ProductList-Body"/>
        <w:rPr>
          <w:sz w:val="10"/>
          <w:szCs w:val="16"/>
          <w:lang w:val="es-ES"/>
        </w:rPr>
      </w:pPr>
    </w:p>
    <w:p w14:paraId="287B56A1" w14:textId="77777777" w:rsidR="001B25E0" w:rsidRPr="002764AA" w:rsidRDefault="001B25E0" w:rsidP="001B25E0">
      <w:pPr>
        <w:pStyle w:val="ProductList-Body"/>
        <w:rPr>
          <w:lang w:val="es-ES"/>
        </w:rPr>
      </w:pPr>
      <w:r w:rsidRPr="002764AA">
        <w:rPr>
          <w:b/>
          <w:color w:val="00188F"/>
          <w:lang w:val="es-ES"/>
        </w:rPr>
        <w:t>Aplicaciones cualificadas para Office</w:t>
      </w:r>
    </w:p>
    <w:p w14:paraId="1EB72E70" w14:textId="77777777" w:rsidR="00782C7B" w:rsidRPr="00114501" w:rsidRDefault="001B25E0" w:rsidP="001B25E0">
      <w:pPr>
        <w:pStyle w:val="ProductList-Body"/>
      </w:pPr>
      <w:r w:rsidRPr="002764AA">
        <w:rPr>
          <w:lang w:val="es-ES"/>
        </w:rPr>
        <w:t xml:space="preserve">Se debe ceder la licencia de la aplicación cualificada al mismo dispositivo al que se cederá la licencia de Derechos de Alquiler de Licencias por Volumen. </w:t>
      </w:r>
      <w:r>
        <w:t>Las aplicaciones cualificadas por tipo de programa son:</w:t>
      </w:r>
      <w:r>
        <w:tab/>
      </w:r>
    </w:p>
    <w:p w14:paraId="747D5141" w14:textId="77777777" w:rsidR="009919D2" w:rsidRPr="00DB7FD2" w:rsidRDefault="009919D2" w:rsidP="004F3C6D">
      <w:pPr>
        <w:pStyle w:val="ProductList-Body"/>
        <w:rPr>
          <w:sz w:val="12"/>
          <w:szCs w:val="18"/>
        </w:rPr>
      </w:pPr>
    </w:p>
    <w:tbl>
      <w:tblPr>
        <w:tblStyle w:val="TableGrid"/>
        <w:tblW w:w="10800" w:type="dxa"/>
        <w:tblInd w:w="108" w:type="dxa"/>
        <w:tblLayout w:type="fixed"/>
        <w:tblLook w:val="04A0" w:firstRow="1" w:lastRow="0" w:firstColumn="1" w:lastColumn="0" w:noHBand="0" w:noVBand="1"/>
      </w:tblPr>
      <w:tblGrid>
        <w:gridCol w:w="6165"/>
        <w:gridCol w:w="1062"/>
        <w:gridCol w:w="1404"/>
        <w:gridCol w:w="1107"/>
        <w:gridCol w:w="1062"/>
      </w:tblGrid>
      <w:tr w:rsidR="0074244C" w14:paraId="59E565D1" w14:textId="77777777" w:rsidTr="00FD7786">
        <w:trPr>
          <w:tblHeader/>
        </w:trPr>
        <w:tc>
          <w:tcPr>
            <w:tcW w:w="6165" w:type="dxa"/>
            <w:shd w:val="clear" w:color="auto" w:fill="0072C6"/>
            <w:vAlign w:val="center"/>
          </w:tcPr>
          <w:p w14:paraId="06A33143" w14:textId="77777777" w:rsidR="0074244C" w:rsidRPr="002764AA" w:rsidRDefault="0074244C" w:rsidP="00F86874">
            <w:pPr>
              <w:pStyle w:val="ProductList-Body"/>
              <w:spacing w:before="20" w:after="20"/>
              <w:rPr>
                <w:color w:val="FFFFFF" w:themeColor="background1"/>
                <w:lang w:val="es-ES"/>
              </w:rPr>
            </w:pPr>
            <w:r w:rsidRPr="002764AA">
              <w:rPr>
                <w:color w:val="FFFFFF" w:themeColor="background1"/>
                <w:lang w:val="es-ES"/>
              </w:rPr>
              <w:t>Aplicaciones cualificadas para la adquisición de Derechos de alquiler para Office</w:t>
            </w:r>
            <w:r>
              <w:fldChar w:fldCharType="begin"/>
            </w:r>
            <w:r w:rsidRPr="002764AA">
              <w:rPr>
                <w:lang w:val="es-ES"/>
              </w:rPr>
              <w:instrText>XE "Derechos de Alquiler para Office Standard"</w:instrText>
            </w:r>
            <w:r>
              <w:fldChar w:fldCharType="end"/>
            </w:r>
          </w:p>
        </w:tc>
        <w:tc>
          <w:tcPr>
            <w:tcW w:w="1062" w:type="dxa"/>
            <w:shd w:val="clear" w:color="auto" w:fill="0072C6"/>
            <w:vAlign w:val="center"/>
          </w:tcPr>
          <w:p w14:paraId="3DA59A8D" w14:textId="77777777" w:rsidR="0074244C" w:rsidRPr="001F2DDF" w:rsidRDefault="0074244C" w:rsidP="008E15EC">
            <w:pPr>
              <w:pStyle w:val="ProductList-Body"/>
              <w:spacing w:before="20" w:after="20"/>
              <w:jc w:val="center"/>
              <w:rPr>
                <w:color w:val="FFFFFF" w:themeColor="background1"/>
              </w:rPr>
            </w:pPr>
            <w:r>
              <w:rPr>
                <w:color w:val="FFFFFF" w:themeColor="background1"/>
              </w:rPr>
              <w:t>OEM</w:t>
            </w:r>
          </w:p>
        </w:tc>
        <w:tc>
          <w:tcPr>
            <w:tcW w:w="1404" w:type="dxa"/>
            <w:shd w:val="clear" w:color="auto" w:fill="0072C6"/>
            <w:vAlign w:val="center"/>
          </w:tcPr>
          <w:p w14:paraId="1526EA71" w14:textId="77777777" w:rsidR="0074244C" w:rsidRDefault="0074244C" w:rsidP="008E15EC">
            <w:pPr>
              <w:pStyle w:val="ProductList-Body"/>
              <w:spacing w:before="20" w:after="20"/>
              <w:jc w:val="center"/>
              <w:rPr>
                <w:color w:val="FFFFFF" w:themeColor="background1"/>
              </w:rPr>
            </w:pPr>
            <w:r>
              <w:rPr>
                <w:color w:val="FFFFFF" w:themeColor="background1"/>
              </w:rPr>
              <w:t>PIPC</w:t>
            </w:r>
            <w:r>
              <w:rPr>
                <w:color w:val="FFFFFF" w:themeColor="background1"/>
              </w:rPr>
              <w:br/>
              <w:t>(solo en Japón)</w:t>
            </w:r>
          </w:p>
        </w:tc>
        <w:tc>
          <w:tcPr>
            <w:tcW w:w="1107" w:type="dxa"/>
            <w:shd w:val="clear" w:color="auto" w:fill="0072C6"/>
            <w:vAlign w:val="center"/>
          </w:tcPr>
          <w:p w14:paraId="10FCB504" w14:textId="77777777" w:rsidR="0074244C" w:rsidRDefault="0074244C" w:rsidP="007B2B1B">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“Select y Select Plus” </w:instrText>
            </w:r>
            <w:r w:rsidRPr="00DA288D">
              <w:rPr>
                <w:color w:val="FFFFFF" w:themeColor="background1"/>
                <w:lang w:val="es-ES"/>
              </w:rPr>
              <w:fldChar w:fldCharType="separate"/>
            </w:r>
            <w:r w:rsidRPr="00DA288D">
              <w:rPr>
                <w:color w:val="FFFFFF" w:themeColor="background1"/>
                <w:lang w:val="es-ES"/>
              </w:rPr>
              <w:t>S/S+</w:t>
            </w:r>
            <w:r w:rsidRPr="00DA288D">
              <w:rPr>
                <w:color w:val="FFFFFF" w:themeColor="background1"/>
                <w:lang w:val="es-ES"/>
              </w:rPr>
              <w:fldChar w:fldCharType="end"/>
            </w:r>
          </w:p>
        </w:tc>
        <w:tc>
          <w:tcPr>
            <w:tcW w:w="1062" w:type="dxa"/>
            <w:shd w:val="clear" w:color="auto" w:fill="0072C6"/>
            <w:vAlign w:val="center"/>
          </w:tcPr>
          <w:p w14:paraId="49B90443" w14:textId="77777777" w:rsidR="0074244C" w:rsidRDefault="0074244C" w:rsidP="007B2B1B">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w:instrText>
            </w:r>
            <w:r w:rsidRPr="00DA288D">
              <w:rPr>
                <w:color w:val="FFFFFF" w:themeColor="background1"/>
                <w:u w:val="single"/>
                <w:lang w:val="es-ES"/>
              </w:rPr>
              <w:instrText>Licencia Open</w:instrText>
            </w:r>
            <w:r w:rsidRPr="00DA288D">
              <w:rPr>
                <w:color w:val="FFFFFF" w:themeColor="background1"/>
                <w:lang w:val="es-ES"/>
              </w:rPr>
              <w:instrText xml:space="preserve">” </w:instrText>
            </w:r>
            <w:r w:rsidRPr="00DA288D">
              <w:rPr>
                <w:color w:val="FFFFFF" w:themeColor="background1"/>
                <w:lang w:val="es-ES"/>
              </w:rPr>
              <w:fldChar w:fldCharType="separate"/>
            </w:r>
            <w:r w:rsidRPr="00DA288D">
              <w:rPr>
                <w:color w:val="FFFFFF" w:themeColor="background1"/>
                <w:lang w:val="es-ES"/>
              </w:rPr>
              <w:t>OL</w:t>
            </w:r>
            <w:r w:rsidRPr="00DA288D">
              <w:rPr>
                <w:color w:val="FFFFFF" w:themeColor="background1"/>
                <w:lang w:val="es-ES"/>
              </w:rPr>
              <w:fldChar w:fldCharType="end"/>
            </w:r>
          </w:p>
        </w:tc>
      </w:tr>
      <w:tr w:rsidR="00F86874" w14:paraId="53620717" w14:textId="77777777" w:rsidTr="0074244C">
        <w:tc>
          <w:tcPr>
            <w:tcW w:w="10800" w:type="dxa"/>
            <w:gridSpan w:val="5"/>
          </w:tcPr>
          <w:p w14:paraId="507FD6D8" w14:textId="77777777" w:rsidR="00F86874" w:rsidRDefault="00F86874" w:rsidP="00F86874">
            <w:pPr>
              <w:pStyle w:val="ProductList-Body"/>
            </w:pPr>
            <w:r>
              <w:rPr>
                <w:b/>
              </w:rPr>
              <w:t>Office Standard</w:t>
            </w:r>
          </w:p>
        </w:tc>
      </w:tr>
      <w:tr w:rsidR="008E76EF" w14:paraId="774A22A6" w14:textId="77777777" w:rsidTr="00FD7786">
        <w:tc>
          <w:tcPr>
            <w:tcW w:w="6165" w:type="dxa"/>
          </w:tcPr>
          <w:p w14:paraId="72B6E966" w14:textId="77777777"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062" w:type="dxa"/>
            <w:vAlign w:val="center"/>
          </w:tcPr>
          <w:p w14:paraId="6E24EB68" w14:textId="77777777" w:rsidR="008E76EF" w:rsidRPr="00CA02E2" w:rsidRDefault="008E76EF" w:rsidP="008E76EF">
            <w:pPr>
              <w:pStyle w:val="ProductList-Body"/>
              <w:jc w:val="center"/>
            </w:pPr>
          </w:p>
        </w:tc>
        <w:tc>
          <w:tcPr>
            <w:tcW w:w="1404" w:type="dxa"/>
            <w:vAlign w:val="center"/>
          </w:tcPr>
          <w:p w14:paraId="1967F0A4" w14:textId="77777777" w:rsidR="008E76EF" w:rsidRPr="00CA02E2" w:rsidRDefault="008E76EF" w:rsidP="008E76EF">
            <w:pPr>
              <w:pStyle w:val="ProductList-Body"/>
              <w:jc w:val="center"/>
            </w:pPr>
          </w:p>
        </w:tc>
        <w:tc>
          <w:tcPr>
            <w:tcW w:w="1107" w:type="dxa"/>
          </w:tcPr>
          <w:p w14:paraId="438780CB"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62" w:type="dxa"/>
          </w:tcPr>
          <w:p w14:paraId="4064D4F2"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384924E3" w14:textId="77777777" w:rsidTr="00FD7786">
        <w:tc>
          <w:tcPr>
            <w:tcW w:w="6165" w:type="dxa"/>
          </w:tcPr>
          <w:p w14:paraId="7220393B" w14:textId="77777777" w:rsidR="008E76EF" w:rsidRPr="000D6060" w:rsidRDefault="008E76EF" w:rsidP="008E76EF">
            <w:pPr>
              <w:pStyle w:val="ProductList-Body"/>
              <w:ind w:left="162"/>
            </w:pPr>
            <w:r>
              <w:t>Office Standard 2010</w:t>
            </w:r>
          </w:p>
        </w:tc>
        <w:tc>
          <w:tcPr>
            <w:tcW w:w="1062" w:type="dxa"/>
            <w:vAlign w:val="center"/>
          </w:tcPr>
          <w:p w14:paraId="5940813F" w14:textId="77777777" w:rsidR="008E76EF" w:rsidRPr="00CA02E2" w:rsidRDefault="008E76EF" w:rsidP="008E76EF">
            <w:pPr>
              <w:pStyle w:val="ProductList-Body"/>
              <w:jc w:val="center"/>
            </w:pPr>
          </w:p>
        </w:tc>
        <w:tc>
          <w:tcPr>
            <w:tcW w:w="1404" w:type="dxa"/>
            <w:vAlign w:val="center"/>
          </w:tcPr>
          <w:p w14:paraId="1AAB2E9F" w14:textId="77777777" w:rsidR="008E76EF" w:rsidRPr="00CA02E2" w:rsidRDefault="008E76EF" w:rsidP="008E76EF">
            <w:pPr>
              <w:pStyle w:val="ProductList-Body"/>
              <w:jc w:val="center"/>
            </w:pPr>
          </w:p>
        </w:tc>
        <w:tc>
          <w:tcPr>
            <w:tcW w:w="1107" w:type="dxa"/>
          </w:tcPr>
          <w:p w14:paraId="34285058"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62" w:type="dxa"/>
          </w:tcPr>
          <w:p w14:paraId="099F1DDC"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14:paraId="7E285F97" w14:textId="77777777" w:rsidTr="0074244C">
        <w:tc>
          <w:tcPr>
            <w:tcW w:w="10800" w:type="dxa"/>
            <w:gridSpan w:val="5"/>
          </w:tcPr>
          <w:p w14:paraId="6918F97F" w14:textId="77777777" w:rsidR="00F86874" w:rsidRDefault="00F86874" w:rsidP="00F86874">
            <w:pPr>
              <w:pStyle w:val="ProductList-Body"/>
            </w:pPr>
            <w:r>
              <w:rPr>
                <w:b/>
              </w:rPr>
              <w:t>Office Professional Plus</w:t>
            </w:r>
          </w:p>
        </w:tc>
      </w:tr>
      <w:tr w:rsidR="008E76EF" w14:paraId="6ED689E2" w14:textId="77777777" w:rsidTr="00FD7786">
        <w:tc>
          <w:tcPr>
            <w:tcW w:w="6165" w:type="dxa"/>
          </w:tcPr>
          <w:p w14:paraId="6DE8179E" w14:textId="77777777"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062" w:type="dxa"/>
            <w:vAlign w:val="center"/>
          </w:tcPr>
          <w:p w14:paraId="7BDEFAA9" w14:textId="77777777" w:rsidR="008E76EF" w:rsidRPr="00CA02E2" w:rsidRDefault="008E76EF" w:rsidP="008E76EF">
            <w:pPr>
              <w:pStyle w:val="ProductList-Body"/>
              <w:jc w:val="center"/>
            </w:pPr>
          </w:p>
        </w:tc>
        <w:tc>
          <w:tcPr>
            <w:tcW w:w="1404" w:type="dxa"/>
            <w:vAlign w:val="center"/>
          </w:tcPr>
          <w:p w14:paraId="344325BF" w14:textId="77777777" w:rsidR="008E76EF" w:rsidRPr="00CA02E2" w:rsidRDefault="008E76EF" w:rsidP="008E76EF">
            <w:pPr>
              <w:pStyle w:val="ProductList-Body"/>
              <w:jc w:val="center"/>
            </w:pPr>
          </w:p>
        </w:tc>
        <w:tc>
          <w:tcPr>
            <w:tcW w:w="1107" w:type="dxa"/>
          </w:tcPr>
          <w:p w14:paraId="0F0BF01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62" w:type="dxa"/>
          </w:tcPr>
          <w:p w14:paraId="5805BAA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5FE3B5DE" w14:textId="77777777" w:rsidTr="00FD7786">
        <w:tc>
          <w:tcPr>
            <w:tcW w:w="6165" w:type="dxa"/>
          </w:tcPr>
          <w:p w14:paraId="37748E8D" w14:textId="77777777"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062" w:type="dxa"/>
            <w:vAlign w:val="center"/>
          </w:tcPr>
          <w:p w14:paraId="0D8D7CFC" w14:textId="77777777" w:rsidR="008E76EF" w:rsidRPr="00CA02E2" w:rsidRDefault="008E76EF" w:rsidP="008E76EF">
            <w:pPr>
              <w:pStyle w:val="ProductList-Body"/>
              <w:jc w:val="center"/>
            </w:pPr>
          </w:p>
        </w:tc>
        <w:tc>
          <w:tcPr>
            <w:tcW w:w="1404" w:type="dxa"/>
            <w:vAlign w:val="center"/>
          </w:tcPr>
          <w:p w14:paraId="08008726" w14:textId="77777777" w:rsidR="008E76EF" w:rsidRPr="00CA02E2" w:rsidRDefault="008E76EF" w:rsidP="008E76EF">
            <w:pPr>
              <w:pStyle w:val="ProductList-Body"/>
              <w:jc w:val="center"/>
            </w:pPr>
          </w:p>
        </w:tc>
        <w:tc>
          <w:tcPr>
            <w:tcW w:w="1107" w:type="dxa"/>
          </w:tcPr>
          <w:p w14:paraId="174D67BE"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062" w:type="dxa"/>
          </w:tcPr>
          <w:p w14:paraId="0F919A93"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14:paraId="5424CCC1" w14:textId="77777777" w:rsidTr="00FD7786">
        <w:tc>
          <w:tcPr>
            <w:tcW w:w="6165" w:type="dxa"/>
          </w:tcPr>
          <w:p w14:paraId="3DC4F5E4" w14:textId="77777777" w:rsidR="008E76EF" w:rsidRPr="000D6060" w:rsidRDefault="008E76EF" w:rsidP="008E76EF">
            <w:pPr>
              <w:pStyle w:val="ProductList-Body"/>
              <w:ind w:left="162"/>
            </w:pPr>
            <w:r>
              <w:t>Office Personal 2013</w:t>
            </w:r>
          </w:p>
        </w:tc>
        <w:tc>
          <w:tcPr>
            <w:tcW w:w="1062" w:type="dxa"/>
            <w:vAlign w:val="center"/>
          </w:tcPr>
          <w:p w14:paraId="481A096A" w14:textId="77777777" w:rsidR="008E76EF" w:rsidRPr="00CA02E2" w:rsidRDefault="008E76EF" w:rsidP="008E76EF">
            <w:pPr>
              <w:pStyle w:val="ProductList-Body"/>
              <w:jc w:val="center"/>
            </w:pPr>
          </w:p>
        </w:tc>
        <w:tc>
          <w:tcPr>
            <w:tcW w:w="1404" w:type="dxa"/>
          </w:tcPr>
          <w:p w14:paraId="29E7FC54"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07" w:type="dxa"/>
            <w:vAlign w:val="center"/>
          </w:tcPr>
          <w:p w14:paraId="43C7EDAB" w14:textId="77777777" w:rsidR="008E76EF" w:rsidRPr="00CA02E2" w:rsidRDefault="008E76EF" w:rsidP="008E76EF">
            <w:pPr>
              <w:pStyle w:val="ProductList-Body"/>
              <w:jc w:val="center"/>
            </w:pPr>
          </w:p>
        </w:tc>
        <w:tc>
          <w:tcPr>
            <w:tcW w:w="1062" w:type="dxa"/>
            <w:vAlign w:val="center"/>
          </w:tcPr>
          <w:p w14:paraId="67F59A14" w14:textId="77777777" w:rsidR="008E76EF" w:rsidRPr="00CA02E2" w:rsidRDefault="008E76EF" w:rsidP="008E76EF">
            <w:pPr>
              <w:pStyle w:val="ProductList-Body"/>
              <w:jc w:val="center"/>
            </w:pPr>
          </w:p>
        </w:tc>
      </w:tr>
      <w:tr w:rsidR="008E76EF" w14:paraId="65405147" w14:textId="77777777" w:rsidTr="00FD7786">
        <w:tc>
          <w:tcPr>
            <w:tcW w:w="6165" w:type="dxa"/>
          </w:tcPr>
          <w:p w14:paraId="22CFD9A3" w14:textId="77777777" w:rsidR="008E76EF" w:rsidRPr="000D6060" w:rsidRDefault="008E76EF" w:rsidP="008E76EF">
            <w:pPr>
              <w:pStyle w:val="ProductList-Body"/>
              <w:ind w:left="162"/>
            </w:pPr>
            <w:r>
              <w:t>Office Home &amp; Business 2013</w:t>
            </w:r>
          </w:p>
        </w:tc>
        <w:tc>
          <w:tcPr>
            <w:tcW w:w="1062" w:type="dxa"/>
            <w:vAlign w:val="center"/>
          </w:tcPr>
          <w:p w14:paraId="1ADD0DAC" w14:textId="77777777" w:rsidR="008E76EF" w:rsidRDefault="008E76EF" w:rsidP="008E76EF">
            <w:pPr>
              <w:pStyle w:val="ProductList-Body"/>
              <w:jc w:val="center"/>
            </w:pPr>
          </w:p>
        </w:tc>
        <w:tc>
          <w:tcPr>
            <w:tcW w:w="1404" w:type="dxa"/>
          </w:tcPr>
          <w:p w14:paraId="2D622F97"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07" w:type="dxa"/>
            <w:vAlign w:val="center"/>
          </w:tcPr>
          <w:p w14:paraId="2AC87EDC" w14:textId="77777777" w:rsidR="008E76EF" w:rsidRDefault="008E76EF" w:rsidP="008E76EF">
            <w:pPr>
              <w:pStyle w:val="ProductList-Body"/>
              <w:jc w:val="center"/>
            </w:pPr>
          </w:p>
        </w:tc>
        <w:tc>
          <w:tcPr>
            <w:tcW w:w="1062" w:type="dxa"/>
            <w:vAlign w:val="center"/>
          </w:tcPr>
          <w:p w14:paraId="68B790F1" w14:textId="77777777" w:rsidR="008E76EF" w:rsidRDefault="008E76EF" w:rsidP="008E76EF">
            <w:pPr>
              <w:pStyle w:val="ProductList-Body"/>
              <w:jc w:val="center"/>
            </w:pPr>
          </w:p>
        </w:tc>
      </w:tr>
      <w:tr w:rsidR="008E76EF" w14:paraId="0A0EA59B" w14:textId="77777777" w:rsidTr="00FD7786">
        <w:tc>
          <w:tcPr>
            <w:tcW w:w="6165" w:type="dxa"/>
          </w:tcPr>
          <w:p w14:paraId="6F7B07ED" w14:textId="77777777" w:rsidR="008E76EF" w:rsidRDefault="008E76EF" w:rsidP="008E76EF">
            <w:pPr>
              <w:pStyle w:val="ProductList-Body"/>
              <w:ind w:left="162"/>
            </w:pPr>
            <w:r>
              <w:t>Office Professional 2013</w:t>
            </w:r>
          </w:p>
        </w:tc>
        <w:tc>
          <w:tcPr>
            <w:tcW w:w="1062" w:type="dxa"/>
            <w:vAlign w:val="center"/>
          </w:tcPr>
          <w:p w14:paraId="5DEC07F5" w14:textId="77777777" w:rsidR="008E76EF" w:rsidRDefault="008E76EF" w:rsidP="008E76EF">
            <w:pPr>
              <w:pStyle w:val="ProductList-Body"/>
              <w:jc w:val="center"/>
            </w:pPr>
          </w:p>
        </w:tc>
        <w:tc>
          <w:tcPr>
            <w:tcW w:w="1404" w:type="dxa"/>
          </w:tcPr>
          <w:p w14:paraId="42FA1B65" w14:textId="77777777"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107" w:type="dxa"/>
            <w:vAlign w:val="center"/>
          </w:tcPr>
          <w:p w14:paraId="0FF9BFEB" w14:textId="77777777" w:rsidR="008E76EF" w:rsidRDefault="008E76EF" w:rsidP="008E76EF">
            <w:pPr>
              <w:pStyle w:val="ProductList-Body"/>
              <w:jc w:val="center"/>
            </w:pPr>
          </w:p>
        </w:tc>
        <w:tc>
          <w:tcPr>
            <w:tcW w:w="1062" w:type="dxa"/>
            <w:vAlign w:val="center"/>
          </w:tcPr>
          <w:p w14:paraId="7B44661F" w14:textId="77777777" w:rsidR="008E76EF" w:rsidRDefault="008E76EF" w:rsidP="008E76EF">
            <w:pPr>
              <w:pStyle w:val="ProductList-Body"/>
              <w:jc w:val="center"/>
            </w:pPr>
          </w:p>
        </w:tc>
      </w:tr>
    </w:tbl>
    <w:p w14:paraId="6EF3E5FA" w14:textId="77777777" w:rsidR="001B25E0" w:rsidRPr="00DB7FD2" w:rsidRDefault="001B25E0" w:rsidP="004F3C6D">
      <w:pPr>
        <w:pStyle w:val="ProductList-Body"/>
        <w:rPr>
          <w:sz w:val="14"/>
          <w:szCs w:val="20"/>
        </w:rPr>
      </w:pPr>
    </w:p>
    <w:p w14:paraId="1DCA8A47" w14:textId="77777777" w:rsidR="008E15EC" w:rsidRPr="002764AA" w:rsidRDefault="008E15EC" w:rsidP="008E15EC">
      <w:pPr>
        <w:pStyle w:val="ProductList-Body"/>
        <w:rPr>
          <w:lang w:val="es-ES"/>
        </w:rPr>
      </w:pPr>
      <w:r w:rsidRPr="002764AA">
        <w:rPr>
          <w:b/>
          <w:color w:val="00188F"/>
          <w:lang w:val="es-ES"/>
        </w:rPr>
        <w:t>Sistemas operativos susceptibles de actualización para Windows</w:t>
      </w:r>
    </w:p>
    <w:p w14:paraId="7E279357" w14:textId="77777777" w:rsidR="001B25E0" w:rsidRPr="002764AA" w:rsidRDefault="008E15EC" w:rsidP="008E15EC">
      <w:pPr>
        <w:pStyle w:val="ProductList-Body"/>
        <w:rPr>
          <w:lang w:val="es-ES"/>
        </w:rPr>
      </w:pPr>
      <w:r w:rsidRPr="002764AA">
        <w:rPr>
          <w:lang w:val="es-ES"/>
        </w:rPr>
        <w:t>Los clientes que deseen adquirir licencias de derechos de alquiler a través de los programas Select o Licencia Open primero deben licenciar e</w:t>
      </w:r>
      <w:r w:rsidR="00FD7786">
        <w:rPr>
          <w:lang w:val="es-ES"/>
        </w:rPr>
        <w:t> </w:t>
      </w:r>
      <w:r w:rsidRPr="002764AA">
        <w:rPr>
          <w:lang w:val="es-ES"/>
        </w:rPr>
        <w:t>instalar un sistema operativo susceptible de actualización en su desktop. Los sistemas operativos susceptibles de actualización con licencia también incluyen el Contrato Get Genuine Windows en virtud de esos programas. Se debe ceder la licencia del Sistema Operativo susceptible de</w:t>
      </w:r>
      <w:r w:rsidR="00FD7786">
        <w:rPr>
          <w:lang w:val="es-ES"/>
        </w:rPr>
        <w:t> </w:t>
      </w:r>
      <w:r w:rsidRPr="002764AA">
        <w:rPr>
          <w:lang w:val="es-ES"/>
        </w:rPr>
        <w:t>actualización al mismo dispositivo al que se cederá la licencia de Derechos de Alquiler de Licencias por Volumen.</w:t>
      </w:r>
      <w:r w:rsidR="00827958" w:rsidRPr="002764AA">
        <w:rPr>
          <w:lang w:val="es-ES"/>
        </w:rPr>
        <w:t xml:space="preserve"> </w:t>
      </w:r>
      <w:r w:rsidRPr="002764AA">
        <w:rPr>
          <w:lang w:val="es-ES"/>
        </w:rPr>
        <w:t>Los sistemas operativos susceptibles de actualización por tipo de programa son:</w:t>
      </w:r>
    </w:p>
    <w:p w14:paraId="4F4C70BB" w14:textId="77777777" w:rsidR="001B25E0" w:rsidRPr="00DB7FD2" w:rsidRDefault="001B25E0" w:rsidP="004F3C6D">
      <w:pPr>
        <w:pStyle w:val="ProductList-Body"/>
        <w:rPr>
          <w:sz w:val="14"/>
          <w:szCs w:val="20"/>
          <w:lang w:val="es-ES"/>
        </w:rPr>
      </w:pPr>
    </w:p>
    <w:tbl>
      <w:tblPr>
        <w:tblStyle w:val="TableGrid"/>
        <w:tblW w:w="10800" w:type="dxa"/>
        <w:tblInd w:w="108" w:type="dxa"/>
        <w:tblLayout w:type="fixed"/>
        <w:tblLook w:val="04A0" w:firstRow="1" w:lastRow="0" w:firstColumn="1" w:lastColumn="0" w:noHBand="0" w:noVBand="1"/>
      </w:tblPr>
      <w:tblGrid>
        <w:gridCol w:w="6165"/>
        <w:gridCol w:w="1062"/>
        <w:gridCol w:w="1305"/>
        <w:gridCol w:w="1206"/>
        <w:gridCol w:w="1062"/>
      </w:tblGrid>
      <w:tr w:rsidR="0074244C" w14:paraId="2B35021F" w14:textId="77777777" w:rsidTr="006A4924">
        <w:trPr>
          <w:tblHeader/>
        </w:trPr>
        <w:tc>
          <w:tcPr>
            <w:tcW w:w="6165" w:type="dxa"/>
            <w:shd w:val="clear" w:color="auto" w:fill="0072C6"/>
            <w:vAlign w:val="center"/>
          </w:tcPr>
          <w:p w14:paraId="428DA727" w14:textId="77777777" w:rsidR="0074244C" w:rsidRPr="002764AA" w:rsidRDefault="0074244C" w:rsidP="00C347FF">
            <w:pPr>
              <w:pStyle w:val="ProductList-Body"/>
              <w:spacing w:before="20" w:after="20"/>
              <w:rPr>
                <w:color w:val="FFFFFF" w:themeColor="background1"/>
                <w:lang w:val="es-ES"/>
              </w:rPr>
            </w:pPr>
            <w:r w:rsidRPr="002764AA">
              <w:rPr>
                <w:color w:val="FFFFFF" w:themeColor="background1"/>
                <w:lang w:val="es-ES"/>
              </w:rPr>
              <w:t>Sistemas operativos susceptibles de actualización para la adquisición de Derechos de alquiler para Windows</w:t>
            </w:r>
            <w:r>
              <w:fldChar w:fldCharType="begin"/>
            </w:r>
            <w:r w:rsidRPr="002764AA">
              <w:rPr>
                <w:lang w:val="es-ES"/>
              </w:rPr>
              <w:instrText>XE "Derechos de Alquiler para Windows"</w:instrText>
            </w:r>
            <w:r>
              <w:fldChar w:fldCharType="end"/>
            </w:r>
          </w:p>
        </w:tc>
        <w:tc>
          <w:tcPr>
            <w:tcW w:w="1062" w:type="dxa"/>
            <w:shd w:val="clear" w:color="auto" w:fill="0072C6"/>
            <w:vAlign w:val="center"/>
          </w:tcPr>
          <w:p w14:paraId="4F524840" w14:textId="77777777" w:rsidR="0074244C" w:rsidRPr="001F2DDF" w:rsidRDefault="0074244C" w:rsidP="00F94EE1">
            <w:pPr>
              <w:pStyle w:val="ProductList-Body"/>
              <w:spacing w:before="20" w:after="20"/>
              <w:jc w:val="center"/>
              <w:rPr>
                <w:color w:val="FFFFFF" w:themeColor="background1"/>
              </w:rPr>
            </w:pPr>
            <w:r>
              <w:rPr>
                <w:color w:val="FFFFFF" w:themeColor="background1"/>
              </w:rPr>
              <w:t>OEM</w:t>
            </w:r>
          </w:p>
        </w:tc>
        <w:tc>
          <w:tcPr>
            <w:tcW w:w="1305" w:type="dxa"/>
            <w:shd w:val="clear" w:color="auto" w:fill="0072C6"/>
            <w:vAlign w:val="center"/>
          </w:tcPr>
          <w:p w14:paraId="22AAAB39" w14:textId="77777777" w:rsidR="0074244C" w:rsidRDefault="0074244C" w:rsidP="008B0005">
            <w:pPr>
              <w:pStyle w:val="ProductList-Body"/>
              <w:spacing w:before="20" w:after="20"/>
              <w:jc w:val="center"/>
              <w:rPr>
                <w:color w:val="FFFFFF" w:themeColor="background1"/>
              </w:rPr>
            </w:pPr>
            <w:r>
              <w:rPr>
                <w:color w:val="FFFFFF" w:themeColor="background1"/>
              </w:rPr>
              <w:t>FPP</w:t>
            </w:r>
          </w:p>
        </w:tc>
        <w:tc>
          <w:tcPr>
            <w:tcW w:w="1206" w:type="dxa"/>
            <w:shd w:val="clear" w:color="auto" w:fill="0072C6"/>
            <w:vAlign w:val="center"/>
          </w:tcPr>
          <w:p w14:paraId="087779BC" w14:textId="77777777" w:rsidR="0074244C" w:rsidRDefault="0074244C" w:rsidP="007B2B1B">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“Select y Select Plus” </w:instrText>
            </w:r>
            <w:r w:rsidRPr="00DA288D">
              <w:rPr>
                <w:color w:val="FFFFFF" w:themeColor="background1"/>
                <w:lang w:val="es-ES"/>
              </w:rPr>
              <w:fldChar w:fldCharType="separate"/>
            </w:r>
            <w:r w:rsidRPr="00DA288D">
              <w:rPr>
                <w:color w:val="FFFFFF" w:themeColor="background1"/>
                <w:lang w:val="es-ES"/>
              </w:rPr>
              <w:t>S/S+</w:t>
            </w:r>
            <w:r w:rsidRPr="00DA288D">
              <w:rPr>
                <w:color w:val="FFFFFF" w:themeColor="background1"/>
                <w:lang w:val="es-ES"/>
              </w:rPr>
              <w:fldChar w:fldCharType="end"/>
            </w:r>
          </w:p>
        </w:tc>
        <w:tc>
          <w:tcPr>
            <w:tcW w:w="1062" w:type="dxa"/>
            <w:shd w:val="clear" w:color="auto" w:fill="0072C6"/>
            <w:vAlign w:val="center"/>
          </w:tcPr>
          <w:p w14:paraId="6A85D478" w14:textId="77777777" w:rsidR="0074244C" w:rsidRDefault="0074244C" w:rsidP="007B2B1B">
            <w:pPr>
              <w:pStyle w:val="ProductList-Body"/>
              <w:spacing w:before="20" w:after="20"/>
              <w:jc w:val="center"/>
              <w:rPr>
                <w:color w:val="FFFFFF" w:themeColor="background1"/>
              </w:rPr>
            </w:pPr>
            <w:r w:rsidRPr="00DA288D">
              <w:rPr>
                <w:color w:val="FFFFFF" w:themeColor="background1"/>
                <w:lang w:val="es-ES"/>
              </w:rPr>
              <w:fldChar w:fldCharType="begin"/>
            </w:r>
            <w:r w:rsidRPr="00DA288D">
              <w:rPr>
                <w:color w:val="FFFFFF" w:themeColor="background1"/>
                <w:lang w:val="es-ES"/>
              </w:rPr>
              <w:instrText xml:space="preserve"> AutoTextList  \s NoStyle \t “</w:instrText>
            </w:r>
            <w:r w:rsidRPr="00DA288D">
              <w:rPr>
                <w:color w:val="FFFFFF" w:themeColor="background1"/>
                <w:u w:val="single"/>
                <w:lang w:val="es-ES"/>
              </w:rPr>
              <w:instrText>Licencia Open</w:instrText>
            </w:r>
            <w:r w:rsidRPr="00DA288D">
              <w:rPr>
                <w:color w:val="FFFFFF" w:themeColor="background1"/>
                <w:lang w:val="es-ES"/>
              </w:rPr>
              <w:instrText xml:space="preserve">” </w:instrText>
            </w:r>
            <w:r w:rsidRPr="00DA288D">
              <w:rPr>
                <w:color w:val="FFFFFF" w:themeColor="background1"/>
                <w:lang w:val="es-ES"/>
              </w:rPr>
              <w:fldChar w:fldCharType="separate"/>
            </w:r>
            <w:r w:rsidRPr="00DA288D">
              <w:rPr>
                <w:color w:val="FFFFFF" w:themeColor="background1"/>
                <w:lang w:val="es-ES"/>
              </w:rPr>
              <w:t>OL</w:t>
            </w:r>
            <w:r w:rsidRPr="00DA288D">
              <w:rPr>
                <w:color w:val="FFFFFF" w:themeColor="background1"/>
                <w:lang w:val="es-ES"/>
              </w:rPr>
              <w:fldChar w:fldCharType="end"/>
            </w:r>
          </w:p>
        </w:tc>
      </w:tr>
      <w:tr w:rsidR="00F86874" w14:paraId="1305D2A9" w14:textId="77777777" w:rsidTr="0074244C">
        <w:tc>
          <w:tcPr>
            <w:tcW w:w="10800" w:type="dxa"/>
            <w:gridSpan w:val="5"/>
          </w:tcPr>
          <w:p w14:paraId="2B9F22C6" w14:textId="77777777" w:rsidR="00F86874" w:rsidRPr="00CA02E2" w:rsidRDefault="00F86874" w:rsidP="00F86874">
            <w:pPr>
              <w:pStyle w:val="ProductList-Body"/>
            </w:pPr>
            <w:r>
              <w:rPr>
                <w:b/>
              </w:rPr>
              <w:t>Windows 8 y Windows 8.1 (32 bits o 64 bits)*</w:t>
            </w:r>
          </w:p>
        </w:tc>
      </w:tr>
      <w:tr w:rsidR="008E76EF" w14:paraId="675F9774" w14:textId="77777777" w:rsidTr="006A4924">
        <w:tc>
          <w:tcPr>
            <w:tcW w:w="6165" w:type="dxa"/>
          </w:tcPr>
          <w:p w14:paraId="616F50DE" w14:textId="77777777" w:rsidR="008E76EF" w:rsidRPr="000D6060" w:rsidRDefault="008E76EF" w:rsidP="008E76EF">
            <w:pPr>
              <w:pStyle w:val="ProductList-Body"/>
              <w:ind w:left="162"/>
            </w:pPr>
            <w:r>
              <w:t>Pro (K, KN)</w:t>
            </w:r>
          </w:p>
        </w:tc>
        <w:tc>
          <w:tcPr>
            <w:tcW w:w="1062" w:type="dxa"/>
          </w:tcPr>
          <w:p w14:paraId="067E4CB0" w14:textId="77777777" w:rsidR="008E76EF" w:rsidRPr="00CA02E2" w:rsidRDefault="008E76EF" w:rsidP="008E76EF">
            <w:pPr>
              <w:pStyle w:val="ProductList-Body"/>
              <w:jc w:val="center"/>
            </w:pPr>
            <w:r>
              <w:rPr>
                <w:rFonts w:ascii="Wingdings" w:hAnsi="Wingdings" w:cs="Wingdings"/>
                <w:sz w:val="20"/>
                <w:szCs w:val="20"/>
              </w:rPr>
              <w:t></w:t>
            </w:r>
          </w:p>
        </w:tc>
        <w:tc>
          <w:tcPr>
            <w:tcW w:w="1305" w:type="dxa"/>
          </w:tcPr>
          <w:p w14:paraId="3650AEF7" w14:textId="77777777" w:rsidR="008E76EF" w:rsidRPr="00CA02E2" w:rsidRDefault="008E76EF" w:rsidP="008E76EF">
            <w:pPr>
              <w:pStyle w:val="ProductList-Body"/>
              <w:jc w:val="center"/>
            </w:pPr>
            <w:r>
              <w:rPr>
                <w:rFonts w:ascii="Wingdings" w:hAnsi="Wingdings" w:cs="Wingdings"/>
                <w:sz w:val="20"/>
                <w:szCs w:val="20"/>
              </w:rPr>
              <w:t></w:t>
            </w:r>
          </w:p>
        </w:tc>
        <w:tc>
          <w:tcPr>
            <w:tcW w:w="1206" w:type="dxa"/>
          </w:tcPr>
          <w:p w14:paraId="505507F4" w14:textId="77777777" w:rsidR="008E76EF" w:rsidRPr="00CA02E2" w:rsidRDefault="008E76EF" w:rsidP="008E76EF">
            <w:pPr>
              <w:pStyle w:val="ProductList-Body"/>
              <w:jc w:val="center"/>
            </w:pPr>
            <w:r>
              <w:rPr>
                <w:rFonts w:ascii="Wingdings" w:hAnsi="Wingdings" w:cs="Wingdings"/>
                <w:sz w:val="20"/>
                <w:szCs w:val="20"/>
              </w:rPr>
              <w:t></w:t>
            </w:r>
          </w:p>
        </w:tc>
        <w:tc>
          <w:tcPr>
            <w:tcW w:w="1062" w:type="dxa"/>
          </w:tcPr>
          <w:p w14:paraId="691F0DC1" w14:textId="77777777" w:rsidR="008E76EF" w:rsidRPr="00CA02E2" w:rsidRDefault="008E76EF" w:rsidP="008E76EF">
            <w:pPr>
              <w:pStyle w:val="ProductList-Body"/>
              <w:jc w:val="center"/>
            </w:pPr>
            <w:r>
              <w:rPr>
                <w:rFonts w:ascii="Wingdings" w:hAnsi="Wingdings" w:cs="Wingdings"/>
                <w:sz w:val="20"/>
                <w:szCs w:val="20"/>
              </w:rPr>
              <w:t></w:t>
            </w:r>
          </w:p>
        </w:tc>
      </w:tr>
      <w:tr w:rsidR="00F86874" w14:paraId="5886A0B3" w14:textId="77777777" w:rsidTr="0074244C">
        <w:tc>
          <w:tcPr>
            <w:tcW w:w="10800" w:type="dxa"/>
            <w:gridSpan w:val="5"/>
          </w:tcPr>
          <w:p w14:paraId="59421E06" w14:textId="77777777" w:rsidR="00F86874" w:rsidRPr="00CA02E2" w:rsidRDefault="00F86874" w:rsidP="00F86874">
            <w:pPr>
              <w:pStyle w:val="ProductList-Body"/>
            </w:pPr>
            <w:r>
              <w:rPr>
                <w:b/>
              </w:rPr>
              <w:t>Windows 7 (32 bits o 64 bits)</w:t>
            </w:r>
          </w:p>
        </w:tc>
      </w:tr>
      <w:tr w:rsidR="008E76EF" w14:paraId="51B503D7" w14:textId="77777777" w:rsidTr="006A4924">
        <w:tc>
          <w:tcPr>
            <w:tcW w:w="6165" w:type="dxa"/>
          </w:tcPr>
          <w:p w14:paraId="3FCFC8AC" w14:textId="77777777" w:rsidR="008E76EF" w:rsidRPr="000D6060" w:rsidRDefault="008E76EF" w:rsidP="008E76EF">
            <w:pPr>
              <w:pStyle w:val="ProductList-Body"/>
              <w:ind w:left="162"/>
            </w:pPr>
            <w:r>
              <w:t>Professional (K, KN)</w:t>
            </w:r>
          </w:p>
        </w:tc>
        <w:tc>
          <w:tcPr>
            <w:tcW w:w="1062" w:type="dxa"/>
          </w:tcPr>
          <w:p w14:paraId="21523991" w14:textId="77777777" w:rsidR="008E76EF" w:rsidRDefault="008E76EF" w:rsidP="008E76EF">
            <w:pPr>
              <w:pStyle w:val="ProductList-Body"/>
              <w:jc w:val="center"/>
            </w:pPr>
            <w:r>
              <w:rPr>
                <w:rFonts w:ascii="Wingdings" w:hAnsi="Wingdings" w:cs="Wingdings"/>
                <w:sz w:val="20"/>
                <w:szCs w:val="20"/>
              </w:rPr>
              <w:t></w:t>
            </w:r>
          </w:p>
        </w:tc>
        <w:tc>
          <w:tcPr>
            <w:tcW w:w="1305" w:type="dxa"/>
          </w:tcPr>
          <w:p w14:paraId="6A77234D" w14:textId="77777777" w:rsidR="008E76EF" w:rsidRDefault="008E76EF" w:rsidP="008E76EF">
            <w:pPr>
              <w:pStyle w:val="ProductList-Body"/>
              <w:jc w:val="center"/>
            </w:pPr>
            <w:r>
              <w:rPr>
                <w:rFonts w:ascii="Wingdings" w:hAnsi="Wingdings" w:cs="Wingdings"/>
                <w:sz w:val="20"/>
                <w:szCs w:val="20"/>
              </w:rPr>
              <w:t></w:t>
            </w:r>
          </w:p>
        </w:tc>
        <w:tc>
          <w:tcPr>
            <w:tcW w:w="1206" w:type="dxa"/>
          </w:tcPr>
          <w:p w14:paraId="77922094" w14:textId="77777777" w:rsidR="008E76EF" w:rsidRDefault="008E76EF" w:rsidP="008E76EF">
            <w:pPr>
              <w:pStyle w:val="ProductList-Body"/>
              <w:jc w:val="center"/>
            </w:pPr>
            <w:r>
              <w:rPr>
                <w:rFonts w:ascii="Wingdings" w:hAnsi="Wingdings" w:cs="Wingdings"/>
                <w:sz w:val="20"/>
                <w:szCs w:val="20"/>
              </w:rPr>
              <w:t></w:t>
            </w:r>
          </w:p>
        </w:tc>
        <w:tc>
          <w:tcPr>
            <w:tcW w:w="1062" w:type="dxa"/>
          </w:tcPr>
          <w:p w14:paraId="3BF8C547" w14:textId="77777777" w:rsidR="008E76EF" w:rsidRDefault="008E76EF" w:rsidP="008E76EF">
            <w:pPr>
              <w:pStyle w:val="ProductList-Body"/>
              <w:jc w:val="center"/>
            </w:pPr>
            <w:r>
              <w:rPr>
                <w:rFonts w:ascii="Wingdings" w:hAnsi="Wingdings" w:cs="Wingdings"/>
                <w:sz w:val="20"/>
                <w:szCs w:val="20"/>
              </w:rPr>
              <w:t></w:t>
            </w:r>
          </w:p>
        </w:tc>
      </w:tr>
      <w:tr w:rsidR="00F86874" w:rsidRPr="00334BF8" w14:paraId="360D13D1" w14:textId="77777777" w:rsidTr="0074244C">
        <w:tc>
          <w:tcPr>
            <w:tcW w:w="10800" w:type="dxa"/>
            <w:gridSpan w:val="5"/>
          </w:tcPr>
          <w:p w14:paraId="28614126" w14:textId="77777777" w:rsidR="00F86874" w:rsidRPr="002764AA" w:rsidRDefault="00F86874" w:rsidP="00F86874">
            <w:pPr>
              <w:pStyle w:val="ProductList-Body"/>
              <w:rPr>
                <w:lang w:val="pt-BR"/>
              </w:rPr>
            </w:pPr>
            <w:r w:rsidRPr="002764AA">
              <w:rPr>
                <w:b/>
                <w:lang w:val="pt-BR"/>
              </w:rPr>
              <w:t>Windows Vista (32 bits o 64 bits)</w:t>
            </w:r>
          </w:p>
        </w:tc>
      </w:tr>
      <w:tr w:rsidR="008E76EF" w14:paraId="1552656C" w14:textId="77777777" w:rsidTr="006A4924">
        <w:tc>
          <w:tcPr>
            <w:tcW w:w="6165" w:type="dxa"/>
          </w:tcPr>
          <w:p w14:paraId="2EBDF791" w14:textId="77777777" w:rsidR="008E76EF" w:rsidRDefault="008E76EF" w:rsidP="008E76EF">
            <w:pPr>
              <w:pStyle w:val="ProductList-Body"/>
              <w:ind w:left="162"/>
            </w:pPr>
            <w:r>
              <w:t>Business (K, KN)</w:t>
            </w:r>
          </w:p>
        </w:tc>
        <w:tc>
          <w:tcPr>
            <w:tcW w:w="1062" w:type="dxa"/>
          </w:tcPr>
          <w:p w14:paraId="48CF49D2" w14:textId="77777777" w:rsidR="008E76EF" w:rsidRDefault="008E76EF" w:rsidP="008E76EF">
            <w:pPr>
              <w:pStyle w:val="ProductList-Body"/>
              <w:jc w:val="center"/>
            </w:pPr>
            <w:r>
              <w:rPr>
                <w:rFonts w:ascii="Wingdings" w:hAnsi="Wingdings" w:cs="Wingdings"/>
                <w:sz w:val="20"/>
                <w:szCs w:val="20"/>
              </w:rPr>
              <w:t></w:t>
            </w:r>
          </w:p>
        </w:tc>
        <w:tc>
          <w:tcPr>
            <w:tcW w:w="1305" w:type="dxa"/>
          </w:tcPr>
          <w:p w14:paraId="534FD674" w14:textId="77777777" w:rsidR="008E76EF" w:rsidRDefault="008E76EF" w:rsidP="008E76EF">
            <w:pPr>
              <w:pStyle w:val="ProductList-Body"/>
              <w:jc w:val="center"/>
            </w:pPr>
            <w:r>
              <w:rPr>
                <w:rFonts w:ascii="Wingdings" w:hAnsi="Wingdings" w:cs="Wingdings"/>
                <w:sz w:val="20"/>
                <w:szCs w:val="20"/>
              </w:rPr>
              <w:t></w:t>
            </w:r>
          </w:p>
        </w:tc>
        <w:tc>
          <w:tcPr>
            <w:tcW w:w="1206" w:type="dxa"/>
          </w:tcPr>
          <w:p w14:paraId="38E2FFD3" w14:textId="77777777" w:rsidR="008E76EF" w:rsidRDefault="008E76EF" w:rsidP="008E76EF">
            <w:pPr>
              <w:pStyle w:val="ProductList-Body"/>
              <w:jc w:val="center"/>
            </w:pPr>
            <w:r>
              <w:rPr>
                <w:rFonts w:ascii="Wingdings" w:hAnsi="Wingdings" w:cs="Wingdings"/>
                <w:sz w:val="20"/>
                <w:szCs w:val="20"/>
              </w:rPr>
              <w:t></w:t>
            </w:r>
          </w:p>
        </w:tc>
        <w:tc>
          <w:tcPr>
            <w:tcW w:w="1062" w:type="dxa"/>
          </w:tcPr>
          <w:p w14:paraId="777D19C4" w14:textId="77777777" w:rsidR="008E76EF" w:rsidRDefault="008E76EF" w:rsidP="008E76EF">
            <w:pPr>
              <w:pStyle w:val="ProductList-Body"/>
              <w:jc w:val="center"/>
            </w:pPr>
            <w:r>
              <w:rPr>
                <w:rFonts w:ascii="Wingdings" w:hAnsi="Wingdings" w:cs="Wingdings"/>
                <w:sz w:val="20"/>
                <w:szCs w:val="20"/>
              </w:rPr>
              <w:t></w:t>
            </w:r>
          </w:p>
        </w:tc>
      </w:tr>
    </w:tbl>
    <w:p w14:paraId="1509A565" w14:textId="77777777" w:rsidR="001B25E0" w:rsidRPr="002764AA" w:rsidRDefault="00965777" w:rsidP="004F3C6D">
      <w:pPr>
        <w:pStyle w:val="ProductList-Body"/>
        <w:rPr>
          <w:lang w:val="es-ES"/>
        </w:rPr>
      </w:pPr>
      <w:r w:rsidRPr="002764AA">
        <w:rPr>
          <w:lang w:val="es-ES"/>
        </w:rPr>
        <w:t>*Los clientes que deseen alquilar dispositivos con licencia de Windows Enterprise podrán hacerlo después de cambiar a una versión anterior de los sistemas operativos susceptibles de actualización enumerados anteriormente.</w:t>
      </w:r>
    </w:p>
    <w:p w14:paraId="2E1AE045" w14:textId="77777777" w:rsidR="00965777" w:rsidRPr="00DB7FD2" w:rsidRDefault="00965777" w:rsidP="004F3C6D">
      <w:pPr>
        <w:pStyle w:val="ProductList-Body"/>
        <w:rPr>
          <w:sz w:val="12"/>
          <w:szCs w:val="18"/>
          <w:lang w:val="es-ES"/>
        </w:rPr>
      </w:pPr>
    </w:p>
    <w:p w14:paraId="581A82F8" w14:textId="77777777" w:rsidR="00C347FF" w:rsidRPr="002764AA" w:rsidRDefault="00C347FF" w:rsidP="00C347FF">
      <w:pPr>
        <w:pStyle w:val="ProductList-Body"/>
        <w:rPr>
          <w:lang w:val="es-ES"/>
        </w:rPr>
      </w:pPr>
      <w:r w:rsidRPr="002764AA">
        <w:rPr>
          <w:b/>
          <w:color w:val="00188F"/>
          <w:lang w:val="es-ES"/>
        </w:rPr>
        <w:t>Software Assurance</w:t>
      </w:r>
    </w:p>
    <w:p w14:paraId="0C1F3E03" w14:textId="77777777" w:rsidR="001B25E0" w:rsidRPr="002764AA" w:rsidRDefault="00C347FF" w:rsidP="00C347FF">
      <w:pPr>
        <w:pStyle w:val="ProductList-Body"/>
        <w:rPr>
          <w:lang w:val="es-ES"/>
        </w:rPr>
      </w:pPr>
      <w:r w:rsidRPr="002764AA">
        <w:rPr>
          <w:lang w:val="es-ES"/>
        </w:rPr>
        <w:t>Los clientes que adquieran licencias de derechos de alquiler no son elegibles para obtener SA para las licencias de derechos de alquiler ni para las licencias de software cualificadas subyacentes. Sin embargo, los usuarios que alquilen/arrienden y utilicen dispositivos a los que se ceden licencias de derechos de alquiler para Windows podrán adquirir actualizaciones o actualizaciones y Software Assurance para las licencias de software subyacentes, en virtud de sus propios contratos de licencias por volumen. A pesar de que en el contrato de licencias por volumen de ese cliente pueda indicarse lo contrario en cuanto a la acumulación de derechos perpetuos, el derecho a utilizar el software en virtud de esa cobertura expirará cuando expiren las licencias de derechos de alquiler correspondientes.</w:t>
      </w:r>
    </w:p>
    <w:bookmarkStart w:id="489" w:name="_Toc378147635"/>
    <w:bookmarkStart w:id="490" w:name="_Toc378151537"/>
    <w:p w14:paraId="259AAB5E"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39AD0A6B" w14:textId="77777777" w:rsidR="009708AE" w:rsidRPr="00114501" w:rsidRDefault="009708AE" w:rsidP="009708AE">
      <w:pPr>
        <w:pStyle w:val="ProductList-OfferingGroupHeading"/>
        <w:outlineLvl w:val="1"/>
      </w:pPr>
      <w:bookmarkStart w:id="491" w:name="_Toc379797199"/>
      <w:bookmarkStart w:id="492" w:name="_Toc380513224"/>
      <w:bookmarkStart w:id="493" w:name="_Toc380655266"/>
      <w:bookmarkStart w:id="494" w:name="_Toc395021508"/>
      <w:r>
        <w:t>SQL</w:t>
      </w:r>
      <w:bookmarkEnd w:id="491"/>
      <w:bookmarkEnd w:id="492"/>
      <w:bookmarkEnd w:id="493"/>
      <w:bookmarkEnd w:id="494"/>
    </w:p>
    <w:p w14:paraId="3E757979" w14:textId="77777777" w:rsidR="009708AE" w:rsidRPr="00114501" w:rsidRDefault="009708AE" w:rsidP="00B26BEF">
      <w:pPr>
        <w:pStyle w:val="ProductList-Offering2Heading"/>
        <w:outlineLvl w:val="2"/>
      </w:pPr>
      <w:bookmarkStart w:id="495" w:name="_Toc378147620"/>
      <w:bookmarkStart w:id="496" w:name="_Toc378151522"/>
      <w:r>
        <w:tab/>
      </w:r>
      <w:bookmarkStart w:id="497" w:name="_Toc379797200"/>
      <w:bookmarkStart w:id="498" w:name="_Toc380513225"/>
      <w:bookmarkStart w:id="499" w:name="_Toc380655267"/>
      <w:bookmarkStart w:id="500" w:name="_Toc395021509"/>
      <w:r>
        <w:t>Business Intelligence Appliance</w:t>
      </w:r>
      <w:bookmarkEnd w:id="495"/>
      <w:bookmarkEnd w:id="496"/>
      <w:bookmarkEnd w:id="497"/>
      <w:bookmarkEnd w:id="498"/>
      <w:bookmarkEnd w:id="499"/>
      <w:bookmarkEnd w:id="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74244C" w14:paraId="58C3AB35" w14:textId="77777777" w:rsidTr="00FD7786">
        <w:trPr>
          <w:tblHeader/>
        </w:trPr>
        <w:tc>
          <w:tcPr>
            <w:tcW w:w="3060" w:type="dxa"/>
            <w:tcBorders>
              <w:bottom w:val="nil"/>
            </w:tcBorders>
            <w:shd w:val="clear" w:color="auto" w:fill="00188F"/>
          </w:tcPr>
          <w:p w14:paraId="3BC1DF30" w14:textId="77777777" w:rsidR="0074244C" w:rsidRPr="00EE0836" w:rsidRDefault="0074244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79C122D"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97204BD"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062CAFF0"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7B664587"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1D8646DA"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4358E7F2"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44C70515"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221ACC20"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7915A4C3"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4E5ED56F"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272EE243" w14:textId="77777777" w:rsidR="0074244C" w:rsidRPr="00876F70" w:rsidRDefault="0074244C"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4CAADD23"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1F2556A"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4244C" w14:paraId="30E027DD" w14:textId="77777777" w:rsidTr="00FD7786">
        <w:tc>
          <w:tcPr>
            <w:tcW w:w="3060" w:type="dxa"/>
            <w:tcBorders>
              <w:top w:val="nil"/>
              <w:left w:val="nil"/>
              <w:bottom w:val="nil"/>
              <w:right w:val="nil"/>
            </w:tcBorders>
          </w:tcPr>
          <w:p w14:paraId="658BF914" w14:textId="77777777" w:rsidR="0074244C" w:rsidRDefault="0074244C" w:rsidP="007F3FE6">
            <w:pPr>
              <w:pStyle w:val="ProductList-Offering2"/>
            </w:pPr>
            <w:bookmarkStart w:id="501" w:name="_Toc379797201"/>
            <w:bookmarkStart w:id="502" w:name="_Toc380513226"/>
            <w:bookmarkStart w:id="503" w:name="_Toc380655268"/>
            <w:bookmarkStart w:id="504" w:name="_Toc395021510"/>
            <w:r>
              <w:t>Business Intelligence Appliance 2012</w:t>
            </w:r>
            <w:bookmarkEnd w:id="501"/>
            <w:bookmarkEnd w:id="502"/>
            <w:bookmarkEnd w:id="503"/>
            <w:bookmarkEnd w:id="504"/>
            <w:r>
              <w:fldChar w:fldCharType="begin"/>
            </w:r>
            <w:r>
              <w:instrText>XE "Business Intelligence Appliance 2013"</w:instrText>
            </w:r>
            <w:r>
              <w:fldChar w:fldCharType="end"/>
            </w:r>
          </w:p>
        </w:tc>
        <w:tc>
          <w:tcPr>
            <w:tcW w:w="595" w:type="dxa"/>
            <w:tcBorders>
              <w:top w:val="nil"/>
              <w:left w:val="nil"/>
              <w:bottom w:val="nil"/>
              <w:right w:val="nil"/>
            </w:tcBorders>
            <w:vAlign w:val="center"/>
          </w:tcPr>
          <w:p w14:paraId="45DF5286" w14:textId="77777777" w:rsidR="0074244C" w:rsidRDefault="0074244C" w:rsidP="00C05A53">
            <w:pPr>
              <w:pStyle w:val="ProductList-OfferingBody"/>
              <w:ind w:left="-113"/>
              <w:jc w:val="center"/>
            </w:pPr>
            <w:r>
              <w:t>11/11</w:t>
            </w:r>
          </w:p>
        </w:tc>
        <w:tc>
          <w:tcPr>
            <w:tcW w:w="595" w:type="dxa"/>
            <w:tcBorders>
              <w:top w:val="nil"/>
              <w:left w:val="nil"/>
              <w:bottom w:val="nil"/>
              <w:right w:val="nil"/>
            </w:tcBorders>
            <w:vAlign w:val="center"/>
          </w:tcPr>
          <w:p w14:paraId="236DCBDA" w14:textId="77777777" w:rsidR="0074244C" w:rsidRDefault="0074244C" w:rsidP="00C05A53">
            <w:pPr>
              <w:pStyle w:val="ProductList-OfferingBody"/>
              <w:ind w:left="-113"/>
              <w:jc w:val="center"/>
            </w:pPr>
            <w:r>
              <w:t>125</w:t>
            </w:r>
          </w:p>
        </w:tc>
        <w:tc>
          <w:tcPr>
            <w:tcW w:w="596" w:type="dxa"/>
            <w:tcBorders>
              <w:top w:val="nil"/>
              <w:left w:val="nil"/>
              <w:bottom w:val="nil"/>
              <w:right w:val="nil"/>
            </w:tcBorders>
            <w:vAlign w:val="center"/>
          </w:tcPr>
          <w:p w14:paraId="4632369F" w14:textId="77777777" w:rsidR="0074244C" w:rsidRDefault="0074244C"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14:paraId="0F665618" w14:textId="77777777" w:rsidR="0074244C" w:rsidRDefault="0074244C"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14:paraId="64019282" w14:textId="77777777" w:rsidR="0074244C" w:rsidRDefault="0074244C" w:rsidP="00C05A53">
            <w:pPr>
              <w:pStyle w:val="ProductList-OfferingBody"/>
              <w:ind w:left="-113"/>
              <w:jc w:val="center"/>
            </w:pPr>
          </w:p>
        </w:tc>
        <w:tc>
          <w:tcPr>
            <w:tcW w:w="596" w:type="dxa"/>
            <w:shd w:val="clear" w:color="auto" w:fill="70AD47" w:themeFill="accent6"/>
            <w:vAlign w:val="center"/>
          </w:tcPr>
          <w:p w14:paraId="2B5E837B"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BFBFBF" w:themeFill="background1" w:themeFillShade="BF"/>
            <w:vAlign w:val="center"/>
          </w:tcPr>
          <w:p w14:paraId="63E6E1FE" w14:textId="77777777" w:rsidR="0074244C" w:rsidRDefault="0074244C" w:rsidP="007B2B1B">
            <w:pPr>
              <w:pStyle w:val="ProductList-OfferingBody"/>
              <w:ind w:left="-113"/>
              <w:jc w:val="center"/>
            </w:pPr>
          </w:p>
        </w:tc>
        <w:tc>
          <w:tcPr>
            <w:tcW w:w="596" w:type="dxa"/>
            <w:shd w:val="clear" w:color="auto" w:fill="70AD47" w:themeFill="accent6"/>
            <w:vAlign w:val="center"/>
          </w:tcPr>
          <w:p w14:paraId="2B78C516" w14:textId="77777777" w:rsidR="0074244C" w:rsidRDefault="0074244C" w:rsidP="007B2B1B">
            <w:pPr>
              <w:pStyle w:val="ProductList-OfferingBody"/>
              <w:ind w:left="-113"/>
              <w:jc w:val="center"/>
            </w:pPr>
          </w:p>
        </w:tc>
        <w:tc>
          <w:tcPr>
            <w:tcW w:w="595" w:type="dxa"/>
            <w:shd w:val="clear" w:color="auto" w:fill="BFBFBF" w:themeFill="background1" w:themeFillShade="BF"/>
            <w:vAlign w:val="center"/>
          </w:tcPr>
          <w:p w14:paraId="532DA17A" w14:textId="77777777" w:rsidR="0074244C" w:rsidRDefault="0074244C" w:rsidP="007B2B1B">
            <w:pPr>
              <w:pStyle w:val="ProductList-OfferingBody"/>
              <w:ind w:left="-113"/>
              <w:jc w:val="center"/>
            </w:pPr>
          </w:p>
        </w:tc>
        <w:tc>
          <w:tcPr>
            <w:tcW w:w="564" w:type="dxa"/>
            <w:shd w:val="clear" w:color="auto" w:fill="BFBFBF" w:themeFill="background1" w:themeFillShade="BF"/>
            <w:vAlign w:val="center"/>
          </w:tcPr>
          <w:p w14:paraId="18989FE9" w14:textId="77777777" w:rsidR="0074244C" w:rsidRDefault="0074244C" w:rsidP="007B2B1B">
            <w:pPr>
              <w:pStyle w:val="ProductList-OfferingBody"/>
              <w:ind w:left="-113"/>
              <w:jc w:val="center"/>
            </w:pPr>
          </w:p>
        </w:tc>
        <w:tc>
          <w:tcPr>
            <w:tcW w:w="627" w:type="dxa"/>
            <w:shd w:val="clear" w:color="auto" w:fill="BFBFBF" w:themeFill="background1" w:themeFillShade="BF"/>
            <w:vAlign w:val="center"/>
          </w:tcPr>
          <w:p w14:paraId="323B7846" w14:textId="77777777" w:rsidR="0074244C" w:rsidRDefault="0074244C" w:rsidP="007B2B1B">
            <w:pPr>
              <w:pStyle w:val="ProductList-OfferingBody"/>
              <w:ind w:left="-113"/>
              <w:jc w:val="center"/>
            </w:pPr>
          </w:p>
        </w:tc>
        <w:tc>
          <w:tcPr>
            <w:tcW w:w="595" w:type="dxa"/>
            <w:shd w:val="clear" w:color="auto" w:fill="70AD47" w:themeFill="accent6"/>
            <w:vAlign w:val="center"/>
          </w:tcPr>
          <w:p w14:paraId="2E81EBF9"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4946816E" w14:textId="77777777" w:rsidR="0074244C" w:rsidRDefault="0074244C" w:rsidP="00C05A53">
            <w:pPr>
              <w:pStyle w:val="ProductList-OfferingBody"/>
              <w:ind w:left="-113"/>
              <w:jc w:val="center"/>
            </w:pPr>
          </w:p>
        </w:tc>
      </w:tr>
    </w:tbl>
    <w:p w14:paraId="22660707" w14:textId="77777777" w:rsidR="009708AE" w:rsidRPr="00114501" w:rsidRDefault="009708AE" w:rsidP="009708AE">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0C0ACA" w14:paraId="0C3D6074" w14:textId="77777777" w:rsidTr="0074244C">
        <w:tc>
          <w:tcPr>
            <w:tcW w:w="3596" w:type="dxa"/>
          </w:tcPr>
          <w:p w14:paraId="3F2864CB" w14:textId="77777777" w:rsidR="000C0ACA" w:rsidRDefault="000C0ACA" w:rsidP="005F17AF">
            <w:pPr>
              <w:pStyle w:val="ProductList-Body"/>
            </w:pPr>
          </w:p>
        </w:tc>
        <w:tc>
          <w:tcPr>
            <w:tcW w:w="3597" w:type="dxa"/>
          </w:tcPr>
          <w:p w14:paraId="0BAFA401" w14:textId="77777777" w:rsidR="000C0ACA" w:rsidRDefault="000C0ACA" w:rsidP="005F17AF">
            <w:pPr>
              <w:pStyle w:val="ProductList-Body"/>
            </w:pPr>
            <w:r>
              <w:t xml:space="preserve">Grupo de productos: </w:t>
            </w:r>
            <w:r>
              <w:rPr>
                <w:b/>
              </w:rPr>
              <w:t>Servidor</w:t>
            </w:r>
          </w:p>
        </w:tc>
        <w:tc>
          <w:tcPr>
            <w:tcW w:w="3597" w:type="dxa"/>
          </w:tcPr>
          <w:p w14:paraId="6C336F2F" w14:textId="77777777" w:rsidR="000C0ACA" w:rsidRDefault="000C0ACA" w:rsidP="005F17AF">
            <w:pPr>
              <w:pStyle w:val="ProductList-Body"/>
            </w:pPr>
          </w:p>
        </w:tc>
      </w:tr>
      <w:tr w:rsidR="000C0ACA" w:rsidRPr="00232E84" w14:paraId="23F53D71" w14:textId="77777777" w:rsidTr="0074244C">
        <w:tc>
          <w:tcPr>
            <w:tcW w:w="3596" w:type="dxa"/>
          </w:tcPr>
          <w:p w14:paraId="29A9F7B7" w14:textId="77777777" w:rsidR="000C0ACA" w:rsidRDefault="000C0ACA" w:rsidP="005F17AF">
            <w:pPr>
              <w:pStyle w:val="ProductList-Body"/>
            </w:pPr>
          </w:p>
        </w:tc>
        <w:tc>
          <w:tcPr>
            <w:tcW w:w="3597" w:type="dxa"/>
          </w:tcPr>
          <w:p w14:paraId="7890FC72" w14:textId="77777777" w:rsidR="000C0ACA" w:rsidRPr="002764AA" w:rsidRDefault="00FA4813" w:rsidP="005F17AF">
            <w:pPr>
              <w:pStyle w:val="ProductList-Body"/>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6D31A0DD" w14:textId="77777777" w:rsidR="000C0ACA" w:rsidRPr="002764AA" w:rsidRDefault="000C0ACA" w:rsidP="005F17AF">
            <w:pPr>
              <w:pStyle w:val="ProductList-Body"/>
              <w:rPr>
                <w:lang w:val="pt-BR"/>
              </w:rPr>
            </w:pPr>
          </w:p>
        </w:tc>
      </w:tr>
    </w:tbl>
    <w:p w14:paraId="1242D4F8"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28F0FB6C" w14:textId="77777777" w:rsidR="00782C7B" w:rsidRPr="002764AA" w:rsidRDefault="005F17AF" w:rsidP="00782C7B">
      <w:pPr>
        <w:pStyle w:val="ProductList-Body"/>
        <w:rPr>
          <w:lang w:val="es-ES"/>
        </w:rPr>
      </w:pPr>
      <w:r w:rsidRPr="002764AA">
        <w:rPr>
          <w:lang w:val="es-ES"/>
        </w:rPr>
        <w:t>El software Business Intelligence Appliance 2012</w:t>
      </w:r>
      <w:r>
        <w:fldChar w:fldCharType="begin"/>
      </w:r>
      <w:r w:rsidRPr="002764AA">
        <w:rPr>
          <w:lang w:val="es-ES"/>
        </w:rPr>
        <w:instrText>XE "Business Intelligence Appliance 2012"</w:instrText>
      </w:r>
      <w:r>
        <w:fldChar w:fldCharType="end"/>
      </w:r>
      <w:r w:rsidRPr="002764AA">
        <w:rPr>
          <w:lang w:val="es-ES"/>
        </w:rPr>
        <w:t>, el cual incorpora SQL Server 2008 R2</w:t>
      </w:r>
      <w:r>
        <w:fldChar w:fldCharType="begin"/>
      </w:r>
      <w:r w:rsidRPr="002764AA">
        <w:rPr>
          <w:lang w:val="es-ES"/>
        </w:rPr>
        <w:instrText>XE "SQL Server 2008 R2"</w:instrText>
      </w:r>
      <w:r>
        <w:fldChar w:fldCharType="end"/>
      </w:r>
      <w:r w:rsidRPr="002764AA">
        <w:rPr>
          <w:lang w:val="es-ES"/>
        </w:rPr>
        <w:t xml:space="preserve"> y SharePoint Server 2010</w:t>
      </w:r>
      <w:r>
        <w:fldChar w:fldCharType="begin"/>
      </w:r>
      <w:r w:rsidRPr="002764AA">
        <w:rPr>
          <w:lang w:val="es-ES"/>
        </w:rPr>
        <w:instrText>XE "SharePoint Server 2010"</w:instrText>
      </w:r>
      <w:r>
        <w:fldChar w:fldCharType="end"/>
      </w:r>
      <w:r w:rsidRPr="002764AA">
        <w:rPr>
          <w:lang w:val="es-ES"/>
        </w:rPr>
        <w:t>, está disponible únicamente en configuraciones de software y hardware aprobadas por Microsoft.</w:t>
      </w:r>
      <w:r w:rsidR="00827958" w:rsidRPr="002764AA">
        <w:rPr>
          <w:lang w:val="es-ES"/>
        </w:rPr>
        <w:t xml:space="preserve"> </w:t>
      </w:r>
      <w:r w:rsidRPr="002764AA">
        <w:rPr>
          <w:lang w:val="es-ES"/>
        </w:rPr>
        <w:t>No se admite el uso del software en otras configuraciones y puede afectar su desempeño.</w:t>
      </w:r>
      <w:r w:rsidR="00827958" w:rsidRPr="002764AA">
        <w:rPr>
          <w:lang w:val="es-ES"/>
        </w:rPr>
        <w:t xml:space="preserve"> </w:t>
      </w:r>
      <w:r w:rsidRPr="002764AA">
        <w:rPr>
          <w:lang w:val="es-ES"/>
        </w:rPr>
        <w:t xml:space="preserve">Para obtener más información, visite </w:t>
      </w:r>
      <w:hyperlink r:id="rId33" w:history="1">
        <w:r w:rsidRPr="002764AA">
          <w:rPr>
            <w:rStyle w:val="Hyperlink"/>
            <w:lang w:val="es-ES"/>
          </w:rPr>
          <w:t>http://www.microsoft.com/sqlserver/en/us/get-sql-server/how-to-buy.aspx</w:t>
        </w:r>
      </w:hyperlink>
      <w:r w:rsidRPr="002764AA">
        <w:rPr>
          <w:lang w:val="es-ES"/>
        </w:rPr>
        <w:t>.</w:t>
      </w:r>
    </w:p>
    <w:p w14:paraId="3FEA2318"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145126CA" w14:textId="77777777" w:rsidR="009919D2" w:rsidRPr="00114501" w:rsidRDefault="009708AE" w:rsidP="00B26BEF">
      <w:pPr>
        <w:pStyle w:val="ProductList-Offering2Heading"/>
        <w:outlineLvl w:val="2"/>
      </w:pPr>
      <w:r w:rsidRPr="002764AA">
        <w:rPr>
          <w:lang w:val="es-ES"/>
        </w:rPr>
        <w:tab/>
      </w:r>
      <w:bookmarkStart w:id="505" w:name="_Toc379797202"/>
      <w:bookmarkStart w:id="506" w:name="_Toc380513227"/>
      <w:bookmarkStart w:id="507" w:name="_Toc380655269"/>
      <w:bookmarkStart w:id="508" w:name="_Toc395021511"/>
      <w:r>
        <w:t>SQL Server</w:t>
      </w:r>
      <w:bookmarkEnd w:id="489"/>
      <w:bookmarkEnd w:id="490"/>
      <w:bookmarkEnd w:id="505"/>
      <w:bookmarkEnd w:id="506"/>
      <w:bookmarkEnd w:id="507"/>
      <w:bookmarkEnd w:id="50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74244C" w14:paraId="3BF542BB" w14:textId="77777777" w:rsidTr="00FD7786">
        <w:trPr>
          <w:tblHeader/>
        </w:trPr>
        <w:tc>
          <w:tcPr>
            <w:tcW w:w="3060" w:type="dxa"/>
            <w:tcBorders>
              <w:bottom w:val="nil"/>
            </w:tcBorders>
            <w:shd w:val="clear" w:color="auto" w:fill="00188F"/>
          </w:tcPr>
          <w:p w14:paraId="0849C969" w14:textId="77777777" w:rsidR="0074244C" w:rsidRPr="00EE0836" w:rsidRDefault="0074244C"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1C07333"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1F102BE5"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4A70A4CA"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E6EC6DA"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ACF817F"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5A7B8FB"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6E7058D6"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670CF9E8"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77DC3655"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561D6126"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4024DBD3" w14:textId="77777777" w:rsidR="0074244C" w:rsidRPr="00876F70" w:rsidRDefault="0074244C"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61121281" w14:textId="77777777" w:rsidR="0074244C" w:rsidRPr="00654393" w:rsidRDefault="0074244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0D5CCB70" w14:textId="77777777" w:rsidR="0074244C" w:rsidRPr="00654393" w:rsidRDefault="0074244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74244C" w14:paraId="6FE09BCE" w14:textId="77777777" w:rsidTr="00FD7786">
        <w:tc>
          <w:tcPr>
            <w:tcW w:w="3060" w:type="dxa"/>
            <w:tcBorders>
              <w:top w:val="nil"/>
              <w:left w:val="nil"/>
              <w:bottom w:val="dashSmallGap" w:sz="4" w:space="0" w:color="BFBFBF" w:themeColor="background1" w:themeShade="BF"/>
              <w:right w:val="nil"/>
            </w:tcBorders>
          </w:tcPr>
          <w:p w14:paraId="4B0DDEDE" w14:textId="77777777" w:rsidR="0074244C" w:rsidRDefault="0074244C" w:rsidP="0085720F">
            <w:pPr>
              <w:pStyle w:val="ProductList-Offering2"/>
            </w:pPr>
            <w:bookmarkStart w:id="509" w:name="_Toc379797203"/>
            <w:bookmarkStart w:id="510" w:name="_Toc380513228"/>
            <w:bookmarkStart w:id="511" w:name="_Toc380655270"/>
            <w:bookmarkStart w:id="512" w:name="_Toc395021512"/>
            <w:r>
              <w:t>SQL Server 2014 Business Intelligence</w:t>
            </w:r>
            <w:bookmarkEnd w:id="509"/>
            <w:bookmarkEnd w:id="510"/>
            <w:bookmarkEnd w:id="511"/>
            <w:bookmarkEnd w:id="51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14:paraId="6E2BC9CE" w14:textId="77777777" w:rsidR="0074244C" w:rsidRDefault="0074244C"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14:paraId="20E9D7E7" w14:textId="77777777" w:rsidR="0074244C" w:rsidRDefault="0074244C"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60C7A55" w14:textId="77777777" w:rsidR="0074244C" w:rsidRDefault="0074244C"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7BDD84E" w14:textId="77777777" w:rsidR="0074244C" w:rsidRDefault="0074244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792028D6" w14:textId="77777777" w:rsidR="0074244C" w:rsidRDefault="0074244C" w:rsidP="00C05A53">
            <w:pPr>
              <w:pStyle w:val="ProductList-OfferingBody"/>
              <w:ind w:left="-113"/>
              <w:jc w:val="center"/>
            </w:pPr>
            <w:r>
              <w:t>75</w:t>
            </w:r>
          </w:p>
        </w:tc>
        <w:tc>
          <w:tcPr>
            <w:tcW w:w="596" w:type="dxa"/>
            <w:shd w:val="clear" w:color="auto" w:fill="70AD47" w:themeFill="accent6"/>
            <w:vAlign w:val="center"/>
          </w:tcPr>
          <w:p w14:paraId="61CB8749"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5811EAF0"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426ED6D9" w14:textId="77777777" w:rsidR="0074244C" w:rsidRDefault="0074244C" w:rsidP="00C05A53">
            <w:pPr>
              <w:pStyle w:val="ProductList-OfferingBody"/>
              <w:ind w:left="-113"/>
              <w:jc w:val="center"/>
            </w:pPr>
          </w:p>
        </w:tc>
        <w:tc>
          <w:tcPr>
            <w:tcW w:w="595" w:type="dxa"/>
            <w:shd w:val="clear" w:color="auto" w:fill="70AD47" w:themeFill="accent6"/>
            <w:vAlign w:val="center"/>
          </w:tcPr>
          <w:p w14:paraId="31351E9F" w14:textId="77777777" w:rsidR="0074244C" w:rsidRDefault="0074244C" w:rsidP="00C05A53">
            <w:pPr>
              <w:pStyle w:val="ProductList-OfferingBody"/>
              <w:ind w:left="-113"/>
              <w:jc w:val="center"/>
            </w:pPr>
          </w:p>
        </w:tc>
        <w:tc>
          <w:tcPr>
            <w:tcW w:w="564" w:type="dxa"/>
            <w:shd w:val="clear" w:color="auto" w:fill="BFBFBF" w:themeFill="background1" w:themeFillShade="BF"/>
            <w:vAlign w:val="center"/>
          </w:tcPr>
          <w:p w14:paraId="5DE480CB" w14:textId="77777777" w:rsidR="0074244C" w:rsidRDefault="0074244C" w:rsidP="007B2B1B">
            <w:pPr>
              <w:pStyle w:val="ProductList-OfferingBody"/>
              <w:ind w:left="-113"/>
              <w:jc w:val="center"/>
            </w:pPr>
          </w:p>
        </w:tc>
        <w:tc>
          <w:tcPr>
            <w:tcW w:w="627" w:type="dxa"/>
            <w:shd w:val="clear" w:color="auto" w:fill="70AD47" w:themeFill="accent6"/>
            <w:vAlign w:val="center"/>
          </w:tcPr>
          <w:p w14:paraId="222DCD15"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221503B" w14:textId="77777777" w:rsidR="0074244C" w:rsidRPr="00654393" w:rsidRDefault="0074244C" w:rsidP="007B2B1B">
            <w:pPr>
              <w:pStyle w:val="ProductList-OfferingBody"/>
              <w:ind w:left="-113"/>
              <w:jc w:val="center"/>
              <w:rPr>
                <w:lang w:val="es-ES"/>
              </w:rPr>
            </w:pPr>
          </w:p>
        </w:tc>
        <w:tc>
          <w:tcPr>
            <w:tcW w:w="596" w:type="dxa"/>
            <w:shd w:val="clear" w:color="auto" w:fill="70AD47" w:themeFill="accent6"/>
            <w:vAlign w:val="center"/>
          </w:tcPr>
          <w:p w14:paraId="630FCAB6"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74244C" w14:paraId="1F60C2BD" w14:textId="77777777" w:rsidTr="00FD7786">
        <w:tc>
          <w:tcPr>
            <w:tcW w:w="3060" w:type="dxa"/>
            <w:tcBorders>
              <w:top w:val="dashSmallGap" w:sz="4" w:space="0" w:color="BFBFBF" w:themeColor="background1" w:themeShade="BF"/>
              <w:left w:val="nil"/>
              <w:bottom w:val="dashSmallGap" w:sz="4" w:space="0" w:color="BFBFBF" w:themeColor="background1" w:themeShade="BF"/>
              <w:right w:val="nil"/>
            </w:tcBorders>
          </w:tcPr>
          <w:p w14:paraId="16C61910" w14:textId="77777777" w:rsidR="0074244C" w:rsidRPr="002764AA" w:rsidRDefault="0074244C" w:rsidP="0085720F">
            <w:pPr>
              <w:pStyle w:val="ProductList-Offering2"/>
              <w:rPr>
                <w:lang w:val="es-ES"/>
              </w:rPr>
            </w:pPr>
            <w:bookmarkStart w:id="513" w:name="_Toc379797204"/>
            <w:bookmarkStart w:id="514" w:name="_Toc380513229"/>
            <w:bookmarkStart w:id="515" w:name="_Toc380655271"/>
            <w:bookmarkStart w:id="516" w:name="_Toc395021513"/>
            <w:r w:rsidRPr="002764AA">
              <w:rPr>
                <w:lang w:val="es-ES"/>
              </w:rPr>
              <w:t>Licencia CAL de SQL Server 2014</w:t>
            </w:r>
            <w:r>
              <w:fldChar w:fldCharType="begin"/>
            </w:r>
            <w:r w:rsidRPr="002764AA">
              <w:rPr>
                <w:lang w:val="es-ES"/>
              </w:rPr>
              <w:instrText>XE "SQL Server 2014 CAL"</w:instrText>
            </w:r>
            <w:r>
              <w:fldChar w:fldCharType="end"/>
            </w:r>
            <w:r w:rsidRPr="002764AA">
              <w:rPr>
                <w:lang w:val="es-ES"/>
              </w:rPr>
              <w:t xml:space="preserve"> </w:t>
            </w:r>
            <w:r w:rsidR="000F33F4">
              <w:rPr>
                <w:lang w:val="es-ES"/>
              </w:rPr>
              <w:br/>
            </w:r>
            <w:r w:rsidRPr="002764AA">
              <w:rPr>
                <w:lang w:val="es-ES"/>
              </w:rPr>
              <w:t>(Dispositivo y Usuario)</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8BC2B97" w14:textId="77777777" w:rsidR="0074244C" w:rsidRPr="000F33F4" w:rsidRDefault="0074244C" w:rsidP="008822D7">
            <w:pPr>
              <w:pStyle w:val="ProductList-OfferingBody"/>
              <w:ind w:left="-113"/>
              <w:jc w:val="center"/>
              <w:rPr>
                <w:lang w:val="es-ES"/>
              </w:rPr>
            </w:pPr>
            <w:r w:rsidRPr="000F33F4">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5E12335" w14:textId="77777777" w:rsidR="0074244C" w:rsidRPr="000F33F4" w:rsidRDefault="0074244C" w:rsidP="00C05A53">
            <w:pPr>
              <w:pStyle w:val="ProductList-OfferingBody"/>
              <w:ind w:left="-113"/>
              <w:jc w:val="center"/>
              <w:rPr>
                <w:lang w:val="es-ES"/>
              </w:rPr>
            </w:pPr>
            <w:r w:rsidRPr="000F33F4">
              <w:rPr>
                <w:lang w:val="es-ES"/>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910A2E9" w14:textId="77777777" w:rsidR="0074244C" w:rsidRPr="000F33F4" w:rsidRDefault="0074244C" w:rsidP="00C05A53">
            <w:pPr>
              <w:pStyle w:val="ProductList-OfferingBody"/>
              <w:ind w:left="-113"/>
              <w:jc w:val="center"/>
              <w:rPr>
                <w:lang w:val="es-ES"/>
              </w:rPr>
            </w:pPr>
            <w:r w:rsidRPr="000F33F4">
              <w:rPr>
                <w:lang w:val="es-ES"/>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E46ABD1" w14:textId="77777777" w:rsidR="0074244C" w:rsidRPr="000F33F4" w:rsidRDefault="0074244C" w:rsidP="00C05A53">
            <w:pPr>
              <w:pStyle w:val="ProductList-OfferingBody"/>
              <w:ind w:left="-113"/>
              <w:jc w:val="center"/>
              <w:rPr>
                <w:lang w:val="es-ES"/>
              </w:rPr>
            </w:pPr>
            <w:r w:rsidRPr="000F33F4">
              <w:rPr>
                <w:lang w:val="es-ES"/>
              </w:rPr>
              <w:t>1</w:t>
            </w:r>
          </w:p>
        </w:tc>
        <w:tc>
          <w:tcPr>
            <w:tcW w:w="595" w:type="dxa"/>
            <w:tcBorders>
              <w:left w:val="single" w:sz="12" w:space="0" w:color="FFFFFF" w:themeColor="background1"/>
            </w:tcBorders>
            <w:shd w:val="clear" w:color="auto" w:fill="70AD47" w:themeFill="accent6"/>
            <w:vAlign w:val="center"/>
          </w:tcPr>
          <w:p w14:paraId="283A75B3" w14:textId="77777777" w:rsidR="0074244C" w:rsidRPr="000F33F4" w:rsidRDefault="0074244C" w:rsidP="00C05A53">
            <w:pPr>
              <w:pStyle w:val="ProductList-OfferingBody"/>
              <w:ind w:left="-113"/>
              <w:jc w:val="center"/>
              <w:rPr>
                <w:lang w:val="es-ES"/>
              </w:rPr>
            </w:pPr>
            <w:r w:rsidRPr="000F33F4">
              <w:rPr>
                <w:lang w:val="es-ES"/>
              </w:rPr>
              <w:t>1</w:t>
            </w:r>
          </w:p>
        </w:tc>
        <w:tc>
          <w:tcPr>
            <w:tcW w:w="596" w:type="dxa"/>
            <w:shd w:val="clear" w:color="auto" w:fill="70AD47" w:themeFill="accent6"/>
            <w:vAlign w:val="center"/>
          </w:tcPr>
          <w:p w14:paraId="65C228C5" w14:textId="77777777" w:rsidR="0074244C" w:rsidRPr="00654393" w:rsidRDefault="0074244C" w:rsidP="007B2B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fldChar w:fldCharType="end"/>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lang w:val="es-ES"/>
              </w:rPr>
              <w:t>,</w:t>
            </w:r>
            <w:r w:rsidRPr="00654393">
              <w:rPr>
                <w:szCs w:val="16"/>
                <w:lang w:val="es-ES"/>
              </w:rPr>
              <w:fldChar w:fldCharType="begin"/>
            </w:r>
            <w:r w:rsidRPr="00654393">
              <w:rPr>
                <w:szCs w:val="16"/>
                <w:lang w:val="es-ES"/>
              </w:rPr>
              <w:instrText xml:space="preserve"> AutoTextList  \s NoStyle \t “Industry Device” </w:instrText>
            </w:r>
            <w:r w:rsidRPr="00654393">
              <w:rPr>
                <w:szCs w:val="16"/>
                <w:lang w:val="es-ES"/>
              </w:rPr>
              <w:fldChar w:fldCharType="separate"/>
            </w:r>
            <w:r w:rsidRPr="00654393">
              <w:rPr>
                <w:szCs w:val="16"/>
                <w:lang w:val="es-ES"/>
              </w:rPr>
              <w:t>ID</w:t>
            </w:r>
            <w:r w:rsidRPr="00654393">
              <w:rPr>
                <w:szCs w:val="16"/>
                <w:lang w:val="es-ES"/>
              </w:rPr>
              <w:fldChar w:fldCharType="end"/>
            </w:r>
          </w:p>
        </w:tc>
        <w:tc>
          <w:tcPr>
            <w:tcW w:w="595" w:type="dxa"/>
            <w:shd w:val="clear" w:color="auto" w:fill="70AD47" w:themeFill="accent6"/>
            <w:vAlign w:val="center"/>
          </w:tcPr>
          <w:p w14:paraId="64A2F81D"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B15559D" w14:textId="77777777" w:rsidR="0074244C" w:rsidRDefault="0074244C" w:rsidP="00C05A53">
            <w:pPr>
              <w:pStyle w:val="ProductList-OfferingBody"/>
              <w:ind w:left="-113"/>
              <w:jc w:val="center"/>
            </w:pPr>
          </w:p>
        </w:tc>
        <w:tc>
          <w:tcPr>
            <w:tcW w:w="595" w:type="dxa"/>
            <w:shd w:val="clear" w:color="auto" w:fill="70AD47" w:themeFill="accent6"/>
            <w:vAlign w:val="center"/>
          </w:tcPr>
          <w:p w14:paraId="5C824326" w14:textId="77777777" w:rsidR="0074244C" w:rsidRDefault="0074244C" w:rsidP="00C05A53">
            <w:pPr>
              <w:pStyle w:val="ProductList-OfferingBody"/>
              <w:ind w:left="-113"/>
              <w:jc w:val="center"/>
            </w:pPr>
          </w:p>
        </w:tc>
        <w:tc>
          <w:tcPr>
            <w:tcW w:w="564" w:type="dxa"/>
            <w:shd w:val="clear" w:color="auto" w:fill="BFBFBF" w:themeFill="background1" w:themeFillShade="BF"/>
            <w:vAlign w:val="center"/>
          </w:tcPr>
          <w:p w14:paraId="0C56DDDA" w14:textId="77777777" w:rsidR="0074244C" w:rsidRDefault="0074244C" w:rsidP="007B2B1B">
            <w:pPr>
              <w:pStyle w:val="ProductList-OfferingBody"/>
              <w:ind w:left="-113"/>
              <w:jc w:val="center"/>
            </w:pPr>
          </w:p>
        </w:tc>
        <w:tc>
          <w:tcPr>
            <w:tcW w:w="627" w:type="dxa"/>
            <w:shd w:val="clear" w:color="auto" w:fill="70AD47" w:themeFill="accent6"/>
            <w:vAlign w:val="center"/>
          </w:tcPr>
          <w:p w14:paraId="7B89ADE3"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6BE0D86B" w14:textId="77777777" w:rsidR="0074244C" w:rsidRPr="00654393" w:rsidRDefault="0074244C" w:rsidP="007B2B1B">
            <w:pPr>
              <w:pStyle w:val="ProductList-OfferingBody"/>
              <w:ind w:left="-113"/>
              <w:jc w:val="center"/>
              <w:rPr>
                <w:lang w:val="es-ES"/>
              </w:rPr>
            </w:pPr>
          </w:p>
        </w:tc>
        <w:tc>
          <w:tcPr>
            <w:tcW w:w="596" w:type="dxa"/>
            <w:shd w:val="clear" w:color="auto" w:fill="70AD47" w:themeFill="accent6"/>
            <w:vAlign w:val="center"/>
          </w:tcPr>
          <w:p w14:paraId="2BDB83EC"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74244C" w14:paraId="05CBDBA2" w14:textId="77777777" w:rsidTr="00FD7786">
        <w:tc>
          <w:tcPr>
            <w:tcW w:w="3060" w:type="dxa"/>
            <w:tcBorders>
              <w:top w:val="dashSmallGap" w:sz="4" w:space="0" w:color="BFBFBF" w:themeColor="background1" w:themeShade="BF"/>
              <w:left w:val="nil"/>
              <w:bottom w:val="dashSmallGap" w:sz="4" w:space="0" w:color="BFBFBF" w:themeColor="background1" w:themeShade="BF"/>
              <w:right w:val="nil"/>
            </w:tcBorders>
          </w:tcPr>
          <w:p w14:paraId="5E1B8382" w14:textId="77777777" w:rsidR="0074244C" w:rsidRDefault="0074244C" w:rsidP="0085720F">
            <w:pPr>
              <w:pStyle w:val="ProductList-Offering2"/>
            </w:pPr>
            <w:bookmarkStart w:id="517" w:name="_Toc379797205"/>
            <w:bookmarkStart w:id="518" w:name="_Toc380513230"/>
            <w:bookmarkStart w:id="519" w:name="_Toc380655272"/>
            <w:bookmarkStart w:id="520" w:name="_Toc395021514"/>
            <w:r>
              <w:t>SQL Server 2014 Developer</w:t>
            </w:r>
            <w:bookmarkEnd w:id="517"/>
            <w:bookmarkEnd w:id="518"/>
            <w:bookmarkEnd w:id="519"/>
            <w:bookmarkEnd w:id="520"/>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090EA91" w14:textId="77777777" w:rsidR="0074244C" w:rsidRDefault="002F1A17" w:rsidP="00E4075B">
            <w:pPr>
              <w:pStyle w:val="ProductList-OfferingBody"/>
              <w:ind w:left="-113"/>
              <w:jc w:val="center"/>
            </w:pPr>
            <w:r w:rsidRPr="000F33F4">
              <w:rPr>
                <w:lang w:val="es-ES"/>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2839C6F" w14:textId="77777777" w:rsidR="0074244C" w:rsidRDefault="007424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E152D68" w14:textId="77777777" w:rsidR="0074244C" w:rsidRDefault="0074244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D7BDBE1" w14:textId="77777777" w:rsidR="0074244C" w:rsidRDefault="007424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3AF0C32" w14:textId="77777777" w:rsidR="0074244C" w:rsidRDefault="0074244C" w:rsidP="00C05A53">
            <w:pPr>
              <w:pStyle w:val="ProductList-OfferingBody"/>
              <w:ind w:left="-113"/>
              <w:jc w:val="center"/>
            </w:pPr>
            <w:r>
              <w:t>1</w:t>
            </w:r>
          </w:p>
        </w:tc>
        <w:tc>
          <w:tcPr>
            <w:tcW w:w="596" w:type="dxa"/>
            <w:shd w:val="clear" w:color="auto" w:fill="BFBFBF" w:themeFill="background1" w:themeFillShade="BF"/>
            <w:vAlign w:val="center"/>
          </w:tcPr>
          <w:p w14:paraId="4D73C29D" w14:textId="77777777" w:rsidR="0074244C" w:rsidRDefault="0074244C" w:rsidP="007B2B1B">
            <w:pPr>
              <w:pStyle w:val="ProductList-OfferingBody"/>
              <w:ind w:left="-113"/>
              <w:jc w:val="center"/>
            </w:pPr>
          </w:p>
        </w:tc>
        <w:tc>
          <w:tcPr>
            <w:tcW w:w="595" w:type="dxa"/>
            <w:shd w:val="clear" w:color="auto" w:fill="BFBFBF" w:themeFill="background1" w:themeFillShade="BF"/>
            <w:vAlign w:val="center"/>
          </w:tcPr>
          <w:p w14:paraId="6CFDE2D0" w14:textId="77777777" w:rsidR="0074244C" w:rsidRDefault="0074244C" w:rsidP="007B2B1B">
            <w:pPr>
              <w:pStyle w:val="ProductList-OfferingBody"/>
              <w:ind w:left="-113"/>
              <w:jc w:val="center"/>
            </w:pPr>
          </w:p>
        </w:tc>
        <w:tc>
          <w:tcPr>
            <w:tcW w:w="596" w:type="dxa"/>
            <w:shd w:val="clear" w:color="auto" w:fill="70AD47" w:themeFill="accent6"/>
            <w:vAlign w:val="center"/>
          </w:tcPr>
          <w:p w14:paraId="62F34756" w14:textId="77777777" w:rsidR="0074244C" w:rsidRDefault="0074244C" w:rsidP="00C05A53">
            <w:pPr>
              <w:pStyle w:val="ProductList-OfferingBody"/>
              <w:ind w:left="-113"/>
              <w:jc w:val="center"/>
            </w:pPr>
          </w:p>
        </w:tc>
        <w:tc>
          <w:tcPr>
            <w:tcW w:w="595" w:type="dxa"/>
            <w:shd w:val="clear" w:color="auto" w:fill="70AD47" w:themeFill="accent6"/>
            <w:vAlign w:val="center"/>
          </w:tcPr>
          <w:p w14:paraId="2A049F29" w14:textId="77777777" w:rsidR="0074244C" w:rsidRDefault="0074244C" w:rsidP="00C05A53">
            <w:pPr>
              <w:pStyle w:val="ProductList-OfferingBody"/>
              <w:ind w:left="-113"/>
              <w:jc w:val="center"/>
            </w:pPr>
          </w:p>
        </w:tc>
        <w:tc>
          <w:tcPr>
            <w:tcW w:w="564" w:type="dxa"/>
            <w:shd w:val="clear" w:color="auto" w:fill="BFBFBF" w:themeFill="background1" w:themeFillShade="BF"/>
            <w:vAlign w:val="center"/>
          </w:tcPr>
          <w:p w14:paraId="0E5AB779" w14:textId="77777777" w:rsidR="0074244C" w:rsidRDefault="0074244C" w:rsidP="007B2B1B">
            <w:pPr>
              <w:pStyle w:val="ProductList-OfferingBody"/>
              <w:ind w:left="-113"/>
              <w:jc w:val="center"/>
            </w:pPr>
          </w:p>
        </w:tc>
        <w:tc>
          <w:tcPr>
            <w:tcW w:w="627" w:type="dxa"/>
            <w:shd w:val="clear" w:color="auto" w:fill="BFBFBF" w:themeFill="background1" w:themeFillShade="BF"/>
            <w:vAlign w:val="center"/>
          </w:tcPr>
          <w:p w14:paraId="493D4CB0" w14:textId="77777777" w:rsidR="0074244C" w:rsidRDefault="0074244C" w:rsidP="007B2B1B">
            <w:pPr>
              <w:pStyle w:val="ProductList-OfferingBody"/>
              <w:ind w:left="-113"/>
              <w:jc w:val="center"/>
            </w:pPr>
          </w:p>
        </w:tc>
        <w:tc>
          <w:tcPr>
            <w:tcW w:w="595" w:type="dxa"/>
            <w:shd w:val="clear" w:color="auto" w:fill="70AD47" w:themeFill="accent6"/>
            <w:vAlign w:val="center"/>
          </w:tcPr>
          <w:p w14:paraId="4FB3CA76" w14:textId="77777777" w:rsidR="0074244C" w:rsidRDefault="0074244C" w:rsidP="007B2B1B">
            <w:pPr>
              <w:pStyle w:val="ProductList-OfferingBody"/>
              <w:ind w:left="-113"/>
              <w:jc w:val="center"/>
            </w:pPr>
          </w:p>
        </w:tc>
        <w:tc>
          <w:tcPr>
            <w:tcW w:w="596" w:type="dxa"/>
            <w:shd w:val="clear" w:color="auto" w:fill="BFBFBF" w:themeFill="background1" w:themeFillShade="BF"/>
            <w:vAlign w:val="center"/>
          </w:tcPr>
          <w:p w14:paraId="3F6AF87E" w14:textId="77777777" w:rsidR="0074244C" w:rsidRDefault="0074244C" w:rsidP="007B2B1B">
            <w:pPr>
              <w:pStyle w:val="ProductList-OfferingBody"/>
              <w:ind w:left="-113"/>
              <w:jc w:val="center"/>
            </w:pPr>
          </w:p>
        </w:tc>
      </w:tr>
      <w:tr w:rsidR="0074244C" w14:paraId="7A5972E6"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78B591DE" w14:textId="77777777" w:rsidR="0074244C" w:rsidRDefault="0074244C" w:rsidP="0085720F">
            <w:pPr>
              <w:pStyle w:val="ProductList-Offering2"/>
            </w:pPr>
            <w:bookmarkStart w:id="521" w:name="_Toc379797206"/>
            <w:bookmarkStart w:id="522" w:name="_Toc380513231"/>
            <w:bookmarkStart w:id="523" w:name="_Toc380655273"/>
            <w:bookmarkStart w:id="524" w:name="_Toc395021515"/>
            <w:r>
              <w:t>SQL Server 2014 Enterprise</w:t>
            </w:r>
            <w:bookmarkEnd w:id="521"/>
            <w:bookmarkEnd w:id="522"/>
            <w:bookmarkEnd w:id="523"/>
            <w:bookmarkEnd w:id="52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8A9DE71" w14:textId="77777777" w:rsidR="0074244C" w:rsidRDefault="0074244C"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7C78B5D" w14:textId="77777777" w:rsidR="0074244C" w:rsidRDefault="0074244C"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D3A415C" w14:textId="77777777" w:rsidR="0074244C" w:rsidRDefault="0074244C"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EEA2057" w14:textId="77777777" w:rsidR="0074244C" w:rsidRDefault="0074244C"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56E7931A" w14:textId="77777777" w:rsidR="0074244C" w:rsidRDefault="0074244C" w:rsidP="00C05A53">
            <w:pPr>
              <w:pStyle w:val="ProductList-OfferingBody"/>
              <w:ind w:left="-113"/>
              <w:jc w:val="center"/>
            </w:pPr>
            <w:r>
              <w:t>75</w:t>
            </w:r>
          </w:p>
        </w:tc>
        <w:tc>
          <w:tcPr>
            <w:tcW w:w="596" w:type="dxa"/>
            <w:shd w:val="clear" w:color="auto" w:fill="70AD47" w:themeFill="accent6"/>
            <w:vAlign w:val="center"/>
          </w:tcPr>
          <w:p w14:paraId="0D03430F"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51305E88"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47A75734" w14:textId="77777777" w:rsidR="0074244C" w:rsidRDefault="0074244C" w:rsidP="00C05A53">
            <w:pPr>
              <w:pStyle w:val="ProductList-OfferingBody"/>
              <w:ind w:left="-113"/>
              <w:jc w:val="center"/>
            </w:pPr>
          </w:p>
        </w:tc>
        <w:tc>
          <w:tcPr>
            <w:tcW w:w="595" w:type="dxa"/>
            <w:shd w:val="clear" w:color="auto" w:fill="70AD47" w:themeFill="accent6"/>
            <w:vAlign w:val="center"/>
          </w:tcPr>
          <w:p w14:paraId="79C950E3" w14:textId="77777777" w:rsidR="0074244C" w:rsidRDefault="0074244C" w:rsidP="00C05A53">
            <w:pPr>
              <w:pStyle w:val="ProductList-OfferingBody"/>
              <w:ind w:left="-113"/>
              <w:jc w:val="center"/>
            </w:pPr>
          </w:p>
        </w:tc>
        <w:tc>
          <w:tcPr>
            <w:tcW w:w="564" w:type="dxa"/>
            <w:shd w:val="clear" w:color="auto" w:fill="BFBFBF" w:themeFill="background1" w:themeFillShade="BF"/>
            <w:vAlign w:val="center"/>
          </w:tcPr>
          <w:p w14:paraId="3B30FCFE" w14:textId="77777777" w:rsidR="0074244C" w:rsidRDefault="0074244C" w:rsidP="007B2B1B">
            <w:pPr>
              <w:pStyle w:val="ProductList-OfferingBody"/>
              <w:ind w:left="-113"/>
              <w:jc w:val="center"/>
            </w:pPr>
          </w:p>
        </w:tc>
        <w:tc>
          <w:tcPr>
            <w:tcW w:w="627" w:type="dxa"/>
            <w:shd w:val="clear" w:color="auto" w:fill="70AD47" w:themeFill="accent6"/>
            <w:vAlign w:val="center"/>
          </w:tcPr>
          <w:p w14:paraId="61665EBC"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2F4D308F" w14:textId="77777777" w:rsidR="0074244C" w:rsidRDefault="0074244C" w:rsidP="007B2B1B">
            <w:pPr>
              <w:pStyle w:val="ProductList-OfferingBody"/>
              <w:ind w:left="-113"/>
              <w:jc w:val="center"/>
            </w:pPr>
          </w:p>
        </w:tc>
        <w:tc>
          <w:tcPr>
            <w:tcW w:w="596" w:type="dxa"/>
            <w:shd w:val="clear" w:color="auto" w:fill="70AD47" w:themeFill="accent6"/>
            <w:vAlign w:val="center"/>
          </w:tcPr>
          <w:p w14:paraId="3F4CA4C2"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74244C" w14:paraId="366C013C" w14:textId="77777777" w:rsidTr="00FD7786">
        <w:tc>
          <w:tcPr>
            <w:tcW w:w="3060" w:type="dxa"/>
            <w:tcBorders>
              <w:top w:val="dashSmallGap" w:sz="4" w:space="0" w:color="BFBFBF" w:themeColor="background1" w:themeShade="BF"/>
              <w:left w:val="nil"/>
              <w:bottom w:val="dashSmallGap" w:sz="4" w:space="0" w:color="BFBFBF" w:themeColor="background1" w:themeShade="BF"/>
              <w:right w:val="nil"/>
            </w:tcBorders>
          </w:tcPr>
          <w:p w14:paraId="5499EC3F" w14:textId="77777777" w:rsidR="0074244C" w:rsidRDefault="0074244C" w:rsidP="0085720F">
            <w:pPr>
              <w:pStyle w:val="ProductList-Offering2"/>
            </w:pPr>
            <w:bookmarkStart w:id="525" w:name="_Toc379797207"/>
            <w:bookmarkStart w:id="526" w:name="_Toc380513232"/>
            <w:bookmarkStart w:id="527" w:name="_Toc380655274"/>
            <w:bookmarkStart w:id="528" w:name="_Toc395021516"/>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w:t>
            </w:r>
            <w:r w:rsidR="000F33F4">
              <w:br/>
            </w:r>
            <w:r>
              <w:t>(Licencia por núcleo para 2 paquetes)</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0090F1E" w14:textId="77777777" w:rsidR="0074244C" w:rsidRDefault="0074244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95D0C1" w14:textId="77777777" w:rsidR="0074244C" w:rsidRDefault="0074244C"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C767AAB" w14:textId="77777777" w:rsidR="0074244C" w:rsidRDefault="0074244C"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84CC3F2" w14:textId="77777777" w:rsidR="0074244C" w:rsidRDefault="0074244C"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0405DBE2" w14:textId="77777777" w:rsidR="0074244C" w:rsidRDefault="0074244C" w:rsidP="00C05A53">
            <w:pPr>
              <w:pStyle w:val="ProductList-OfferingBody"/>
              <w:ind w:left="-113"/>
              <w:jc w:val="center"/>
            </w:pPr>
            <w:r>
              <w:t>125</w:t>
            </w:r>
          </w:p>
        </w:tc>
        <w:tc>
          <w:tcPr>
            <w:tcW w:w="596" w:type="dxa"/>
            <w:shd w:val="clear" w:color="auto" w:fill="70AD47" w:themeFill="accent6"/>
            <w:vAlign w:val="center"/>
          </w:tcPr>
          <w:p w14:paraId="6FD10CB8"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41E1E1B6"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119CC821" w14:textId="77777777" w:rsidR="0074244C" w:rsidRDefault="0074244C" w:rsidP="00C05A53">
            <w:pPr>
              <w:pStyle w:val="ProductList-OfferingBody"/>
              <w:ind w:left="-113"/>
              <w:jc w:val="center"/>
            </w:pPr>
          </w:p>
        </w:tc>
        <w:tc>
          <w:tcPr>
            <w:tcW w:w="595" w:type="dxa"/>
            <w:shd w:val="clear" w:color="auto" w:fill="70AD47" w:themeFill="accent6"/>
            <w:vAlign w:val="center"/>
          </w:tcPr>
          <w:p w14:paraId="46B658A1" w14:textId="77777777" w:rsidR="0074244C" w:rsidRDefault="0074244C" w:rsidP="00C05A53">
            <w:pPr>
              <w:pStyle w:val="ProductList-OfferingBody"/>
              <w:ind w:left="-113"/>
              <w:jc w:val="center"/>
            </w:pPr>
          </w:p>
        </w:tc>
        <w:tc>
          <w:tcPr>
            <w:tcW w:w="564" w:type="dxa"/>
            <w:shd w:val="clear" w:color="auto" w:fill="70AD47" w:themeFill="accent6"/>
            <w:vAlign w:val="center"/>
          </w:tcPr>
          <w:p w14:paraId="5C72ECA2"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27" w:type="dxa"/>
            <w:shd w:val="clear" w:color="auto" w:fill="70AD47" w:themeFill="accent6"/>
            <w:vAlign w:val="center"/>
          </w:tcPr>
          <w:p w14:paraId="3FECDC04"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CC16522" w14:textId="77777777" w:rsidR="0074244C" w:rsidRDefault="0074244C" w:rsidP="007B2B1B">
            <w:pPr>
              <w:pStyle w:val="ProductList-OfferingBody"/>
              <w:ind w:left="-113"/>
              <w:jc w:val="center"/>
            </w:pPr>
          </w:p>
        </w:tc>
        <w:tc>
          <w:tcPr>
            <w:tcW w:w="596" w:type="dxa"/>
            <w:shd w:val="clear" w:color="auto" w:fill="70AD47" w:themeFill="accent6"/>
            <w:vAlign w:val="center"/>
          </w:tcPr>
          <w:p w14:paraId="2251C7D5"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74244C" w14:paraId="1E78CB0D" w14:textId="77777777" w:rsidTr="006D2F6C">
        <w:tc>
          <w:tcPr>
            <w:tcW w:w="3060" w:type="dxa"/>
            <w:tcBorders>
              <w:top w:val="dashSmallGap" w:sz="4" w:space="0" w:color="BFBFBF" w:themeColor="background1" w:themeShade="BF"/>
              <w:left w:val="nil"/>
              <w:bottom w:val="dashSmallGap" w:sz="4" w:space="0" w:color="BFBFBF" w:themeColor="background1" w:themeShade="BF"/>
              <w:right w:val="nil"/>
            </w:tcBorders>
          </w:tcPr>
          <w:p w14:paraId="68781FE1" w14:textId="77777777" w:rsidR="0074244C" w:rsidRPr="002764AA" w:rsidRDefault="0074244C" w:rsidP="0085720F">
            <w:pPr>
              <w:pStyle w:val="ProductList-Offering2"/>
              <w:rPr>
                <w:lang w:val="es-ES"/>
              </w:rPr>
            </w:pPr>
            <w:bookmarkStart w:id="529" w:name="_Toc379797208"/>
            <w:bookmarkStart w:id="530" w:name="_Toc380513233"/>
            <w:bookmarkStart w:id="531" w:name="_Toc380655275"/>
            <w:bookmarkStart w:id="532" w:name="_Toc395021517"/>
            <w:r w:rsidRPr="002764AA">
              <w:rPr>
                <w:lang w:val="es-ES"/>
              </w:rPr>
              <w:t xml:space="preserve">Almacenamiento de datos paralelos de </w:t>
            </w:r>
            <w:r w:rsidR="000F33F4">
              <w:rPr>
                <w:lang w:val="es-ES"/>
              </w:rPr>
              <w:br/>
            </w:r>
            <w:r w:rsidRPr="002764AA">
              <w:rPr>
                <w:lang w:val="es-ES"/>
              </w:rPr>
              <w:t>SQL Server 2012</w:t>
            </w:r>
            <w:bookmarkEnd w:id="529"/>
            <w:bookmarkEnd w:id="530"/>
            <w:bookmarkEnd w:id="531"/>
            <w:bookmarkEnd w:id="532"/>
            <w:r>
              <w:fldChar w:fldCharType="begin"/>
            </w:r>
            <w:r w:rsidRPr="002764AA">
              <w:rPr>
                <w:lang w:val="es-ES"/>
              </w:rPr>
              <w:instrText>XE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36BE6B5" w14:textId="77777777" w:rsidR="0074244C" w:rsidRPr="000F33F4" w:rsidRDefault="0074244C" w:rsidP="00E4075B">
            <w:pPr>
              <w:pStyle w:val="ProductList-OfferingBody"/>
              <w:ind w:left="-113"/>
              <w:jc w:val="center"/>
              <w:rPr>
                <w:lang w:val="es-ES"/>
              </w:rPr>
            </w:pPr>
            <w:r w:rsidRPr="000F33F4">
              <w:rPr>
                <w:lang w:val="es-ES"/>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D7EA424" w14:textId="77777777" w:rsidR="0074244C" w:rsidRPr="000F33F4" w:rsidRDefault="0074244C" w:rsidP="00C05A53">
            <w:pPr>
              <w:pStyle w:val="ProductList-OfferingBody"/>
              <w:ind w:left="-113"/>
              <w:jc w:val="center"/>
              <w:rPr>
                <w:lang w:val="es-ES"/>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6BD29E" w14:textId="77777777" w:rsidR="0074244C" w:rsidRPr="000F33F4" w:rsidRDefault="0074244C" w:rsidP="00C05A53">
            <w:pPr>
              <w:pStyle w:val="ProductList-OfferingBody"/>
              <w:ind w:left="-113"/>
              <w:jc w:val="center"/>
              <w:rPr>
                <w:lang w:val="es-ES"/>
              </w:rPr>
            </w:pPr>
            <w:r w:rsidRPr="000F33F4">
              <w:rPr>
                <w:lang w:val="es-ES"/>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97BD38F" w14:textId="77777777" w:rsidR="0074244C" w:rsidRPr="000F33F4" w:rsidRDefault="0074244C" w:rsidP="00C05A53">
            <w:pPr>
              <w:pStyle w:val="ProductList-OfferingBody"/>
              <w:ind w:left="-113"/>
              <w:jc w:val="center"/>
              <w:rPr>
                <w:lang w:val="es-ES"/>
              </w:rPr>
            </w:pPr>
            <w:r w:rsidRPr="000F33F4">
              <w:rPr>
                <w:lang w:val="es-ES"/>
              </w:rPr>
              <w:t>100</w:t>
            </w:r>
          </w:p>
        </w:tc>
        <w:tc>
          <w:tcPr>
            <w:tcW w:w="595" w:type="dxa"/>
            <w:tcBorders>
              <w:left w:val="single" w:sz="12" w:space="0" w:color="FFFFFF" w:themeColor="background1"/>
            </w:tcBorders>
            <w:shd w:val="clear" w:color="auto" w:fill="70AD47" w:themeFill="accent6"/>
            <w:vAlign w:val="center"/>
          </w:tcPr>
          <w:p w14:paraId="2E6FFED3" w14:textId="77777777" w:rsidR="0074244C" w:rsidRPr="000F33F4" w:rsidRDefault="0074244C" w:rsidP="00827958">
            <w:pPr>
              <w:pStyle w:val="ProductList-OfferingBody"/>
              <w:ind w:left="-113"/>
              <w:jc w:val="center"/>
              <w:rPr>
                <w:lang w:val="es-ES"/>
              </w:rPr>
            </w:pPr>
            <w:r w:rsidRPr="000F33F4">
              <w:rPr>
                <w:lang w:val="es-ES"/>
              </w:rPr>
              <w:t>200</w:t>
            </w:r>
          </w:p>
        </w:tc>
        <w:tc>
          <w:tcPr>
            <w:tcW w:w="596" w:type="dxa"/>
            <w:shd w:val="clear" w:color="auto" w:fill="70AD47" w:themeFill="accent6"/>
            <w:vAlign w:val="center"/>
          </w:tcPr>
          <w:p w14:paraId="198FB162"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p>
        </w:tc>
        <w:tc>
          <w:tcPr>
            <w:tcW w:w="595" w:type="dxa"/>
            <w:shd w:val="clear" w:color="auto" w:fill="70AD47" w:themeFill="accent6"/>
            <w:vAlign w:val="center"/>
          </w:tcPr>
          <w:p w14:paraId="3894B014"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3B33C0F0" w14:textId="77777777" w:rsidR="0074244C" w:rsidRDefault="0074244C" w:rsidP="00C05A53">
            <w:pPr>
              <w:pStyle w:val="ProductList-OfferingBody"/>
              <w:ind w:left="-113"/>
              <w:jc w:val="center"/>
            </w:pPr>
          </w:p>
        </w:tc>
        <w:tc>
          <w:tcPr>
            <w:tcW w:w="595" w:type="dxa"/>
            <w:shd w:val="clear" w:color="auto" w:fill="BFBFBF" w:themeFill="background1" w:themeFillShade="BF"/>
            <w:vAlign w:val="center"/>
          </w:tcPr>
          <w:p w14:paraId="4B7D9094" w14:textId="77777777" w:rsidR="0074244C" w:rsidRDefault="0074244C" w:rsidP="00C05A53">
            <w:pPr>
              <w:pStyle w:val="ProductList-OfferingBody"/>
              <w:ind w:left="-113"/>
              <w:jc w:val="center"/>
            </w:pPr>
          </w:p>
        </w:tc>
        <w:tc>
          <w:tcPr>
            <w:tcW w:w="564" w:type="dxa"/>
            <w:shd w:val="clear" w:color="auto" w:fill="BFBFBF" w:themeFill="background1" w:themeFillShade="BF"/>
            <w:vAlign w:val="center"/>
          </w:tcPr>
          <w:p w14:paraId="2B204BFE" w14:textId="77777777" w:rsidR="0074244C" w:rsidRDefault="0074244C" w:rsidP="007B2B1B">
            <w:pPr>
              <w:pStyle w:val="ProductList-OfferingBody"/>
              <w:ind w:left="-113"/>
              <w:jc w:val="center"/>
            </w:pPr>
          </w:p>
        </w:tc>
        <w:tc>
          <w:tcPr>
            <w:tcW w:w="627" w:type="dxa"/>
            <w:shd w:val="clear" w:color="auto" w:fill="BFBFBF" w:themeFill="background1" w:themeFillShade="BF"/>
            <w:vAlign w:val="center"/>
          </w:tcPr>
          <w:p w14:paraId="11101B07" w14:textId="77777777" w:rsidR="0074244C" w:rsidRDefault="0074244C" w:rsidP="007B2B1B">
            <w:pPr>
              <w:pStyle w:val="ProductList-OfferingBody"/>
              <w:ind w:left="-113"/>
              <w:jc w:val="center"/>
            </w:pPr>
          </w:p>
        </w:tc>
        <w:tc>
          <w:tcPr>
            <w:tcW w:w="595" w:type="dxa"/>
            <w:shd w:val="clear" w:color="auto" w:fill="70AD47" w:themeFill="accent6"/>
            <w:vAlign w:val="center"/>
          </w:tcPr>
          <w:p w14:paraId="31E9A785" w14:textId="77777777" w:rsidR="0074244C" w:rsidRDefault="0074244C" w:rsidP="007B2B1B">
            <w:pPr>
              <w:pStyle w:val="ProductList-OfferingBody"/>
              <w:ind w:left="-113"/>
              <w:jc w:val="center"/>
            </w:pPr>
          </w:p>
        </w:tc>
        <w:tc>
          <w:tcPr>
            <w:tcW w:w="596" w:type="dxa"/>
            <w:shd w:val="clear" w:color="auto" w:fill="70AD47" w:themeFill="accent6"/>
            <w:vAlign w:val="center"/>
          </w:tcPr>
          <w:p w14:paraId="6BCC7A32"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74244C" w14:paraId="379D9344" w14:textId="77777777" w:rsidTr="00ED158B">
        <w:tc>
          <w:tcPr>
            <w:tcW w:w="3060" w:type="dxa"/>
            <w:tcBorders>
              <w:top w:val="dashSmallGap" w:sz="4" w:space="0" w:color="BFBFBF" w:themeColor="background1" w:themeShade="BF"/>
              <w:left w:val="nil"/>
              <w:bottom w:val="dashSmallGap" w:sz="4" w:space="0" w:color="BFBFBF" w:themeColor="background1" w:themeShade="BF"/>
              <w:right w:val="nil"/>
            </w:tcBorders>
          </w:tcPr>
          <w:p w14:paraId="1B126101" w14:textId="77777777" w:rsidR="0074244C" w:rsidRPr="002764AA" w:rsidRDefault="0074244C" w:rsidP="0085720F">
            <w:pPr>
              <w:pStyle w:val="ProductList-Offering2"/>
              <w:rPr>
                <w:lang w:val="es-ES"/>
              </w:rPr>
            </w:pPr>
            <w:bookmarkStart w:id="533" w:name="_Toc395021518"/>
            <w:bookmarkStart w:id="534" w:name="_Toc379797209"/>
            <w:bookmarkStart w:id="535" w:name="_Toc380513234"/>
            <w:bookmarkStart w:id="536" w:name="_Toc380655276"/>
            <w:r w:rsidRPr="002764AA">
              <w:rPr>
                <w:lang w:val="es-ES"/>
              </w:rPr>
              <w:t>Desarrollador de almacenamiento de datos paralelos de SQL Server 2012</w:t>
            </w:r>
            <w:bookmarkEnd w:id="533"/>
            <w:r>
              <w:fldChar w:fldCharType="begin"/>
            </w:r>
            <w:r w:rsidRPr="002764AA">
              <w:rPr>
                <w:lang w:val="es-ES"/>
              </w:rPr>
              <w:instrText>XE "Almacenamiento de datos paralelos de SQL Server 2012"</w:instrText>
            </w:r>
            <w:r>
              <w:fldChar w:fldCharType="end"/>
            </w:r>
            <w:r w:rsidRPr="002764AA">
              <w:rPr>
                <w:lang w:val="es-ES"/>
              </w:rPr>
              <w:t xml:space="preserve"> </w:t>
            </w:r>
            <w:bookmarkEnd w:id="534"/>
            <w:bookmarkEnd w:id="535"/>
            <w:bookmarkEnd w:id="536"/>
            <w:r>
              <w:fldChar w:fldCharType="begin"/>
            </w:r>
            <w:r w:rsidRPr="002764AA">
              <w:rPr>
                <w:lang w:val="es-ES"/>
              </w:rPr>
              <w:instrText>XE "Desarrollador de almacenamiento de datos paralelos de SQL Server 2012"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B202E71" w14:textId="77777777" w:rsidR="0074244C" w:rsidRDefault="0074244C"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CA27F0B" w14:textId="77777777" w:rsidR="0074244C" w:rsidRDefault="0074244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0F0823E" w14:textId="77777777" w:rsidR="0074244C" w:rsidRDefault="0074244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5C155AC" w14:textId="77777777" w:rsidR="0074244C" w:rsidRDefault="0074244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5007675" w14:textId="77777777" w:rsidR="0074244C" w:rsidRDefault="0074244C" w:rsidP="00C05A53">
            <w:pPr>
              <w:pStyle w:val="ProductList-OfferingBody"/>
              <w:ind w:left="-113"/>
              <w:jc w:val="center"/>
            </w:pPr>
            <w:r>
              <w:t xml:space="preserve"> 1</w:t>
            </w:r>
          </w:p>
        </w:tc>
        <w:tc>
          <w:tcPr>
            <w:tcW w:w="596" w:type="dxa"/>
            <w:shd w:val="clear" w:color="auto" w:fill="BFBFBF" w:themeFill="background1" w:themeFillShade="BF"/>
            <w:vAlign w:val="center"/>
          </w:tcPr>
          <w:p w14:paraId="0DCD5194" w14:textId="77777777" w:rsidR="0074244C" w:rsidRDefault="0074244C" w:rsidP="007B2B1B">
            <w:pPr>
              <w:pStyle w:val="ProductList-OfferingBody"/>
              <w:ind w:left="-113"/>
              <w:jc w:val="center"/>
            </w:pPr>
          </w:p>
        </w:tc>
        <w:tc>
          <w:tcPr>
            <w:tcW w:w="595" w:type="dxa"/>
            <w:shd w:val="clear" w:color="auto" w:fill="BFBFBF" w:themeFill="background1" w:themeFillShade="BF"/>
            <w:vAlign w:val="center"/>
          </w:tcPr>
          <w:p w14:paraId="18BF63E6" w14:textId="77777777" w:rsidR="0074244C" w:rsidRDefault="0074244C" w:rsidP="007B2B1B">
            <w:pPr>
              <w:pStyle w:val="ProductList-OfferingBody"/>
              <w:ind w:left="-113"/>
              <w:jc w:val="center"/>
            </w:pPr>
          </w:p>
        </w:tc>
        <w:tc>
          <w:tcPr>
            <w:tcW w:w="596" w:type="dxa"/>
            <w:shd w:val="clear" w:color="auto" w:fill="70AD47" w:themeFill="accent6"/>
            <w:vAlign w:val="center"/>
          </w:tcPr>
          <w:p w14:paraId="01682CD3" w14:textId="77777777" w:rsidR="0074244C" w:rsidRDefault="0074244C" w:rsidP="00C05A53">
            <w:pPr>
              <w:pStyle w:val="ProductList-OfferingBody"/>
              <w:ind w:left="-113"/>
              <w:jc w:val="center"/>
            </w:pPr>
          </w:p>
        </w:tc>
        <w:tc>
          <w:tcPr>
            <w:tcW w:w="595" w:type="dxa"/>
            <w:shd w:val="clear" w:color="auto" w:fill="BFBFBF" w:themeFill="background1" w:themeFillShade="BF"/>
            <w:vAlign w:val="center"/>
          </w:tcPr>
          <w:p w14:paraId="148C4BF5" w14:textId="77777777" w:rsidR="0074244C" w:rsidRDefault="0074244C" w:rsidP="00C05A53">
            <w:pPr>
              <w:pStyle w:val="ProductList-OfferingBody"/>
              <w:ind w:left="-113"/>
              <w:jc w:val="center"/>
            </w:pPr>
          </w:p>
        </w:tc>
        <w:tc>
          <w:tcPr>
            <w:tcW w:w="564" w:type="dxa"/>
            <w:shd w:val="clear" w:color="auto" w:fill="BFBFBF" w:themeFill="background1" w:themeFillShade="BF"/>
            <w:vAlign w:val="center"/>
          </w:tcPr>
          <w:p w14:paraId="654ABD69" w14:textId="77777777" w:rsidR="0074244C" w:rsidRDefault="0074244C" w:rsidP="007B2B1B">
            <w:pPr>
              <w:pStyle w:val="ProductList-OfferingBody"/>
              <w:ind w:left="-113"/>
              <w:jc w:val="center"/>
            </w:pPr>
          </w:p>
        </w:tc>
        <w:tc>
          <w:tcPr>
            <w:tcW w:w="627" w:type="dxa"/>
            <w:shd w:val="clear" w:color="auto" w:fill="BFBFBF" w:themeFill="background1" w:themeFillShade="BF"/>
            <w:vAlign w:val="center"/>
          </w:tcPr>
          <w:p w14:paraId="7F514E74" w14:textId="77777777" w:rsidR="0074244C" w:rsidRDefault="0074244C" w:rsidP="007B2B1B">
            <w:pPr>
              <w:pStyle w:val="ProductList-OfferingBody"/>
              <w:ind w:left="-113"/>
              <w:jc w:val="center"/>
            </w:pPr>
          </w:p>
        </w:tc>
        <w:tc>
          <w:tcPr>
            <w:tcW w:w="595" w:type="dxa"/>
            <w:shd w:val="clear" w:color="auto" w:fill="70AD47" w:themeFill="accent6"/>
            <w:vAlign w:val="center"/>
          </w:tcPr>
          <w:p w14:paraId="6D3BB079" w14:textId="77777777" w:rsidR="0074244C" w:rsidRDefault="0074244C" w:rsidP="007B2B1B">
            <w:pPr>
              <w:pStyle w:val="ProductList-OfferingBody"/>
              <w:ind w:left="-113"/>
              <w:jc w:val="center"/>
            </w:pPr>
          </w:p>
        </w:tc>
        <w:tc>
          <w:tcPr>
            <w:tcW w:w="596" w:type="dxa"/>
            <w:shd w:val="clear" w:color="auto" w:fill="BFBFBF" w:themeFill="background1" w:themeFillShade="BF"/>
            <w:vAlign w:val="center"/>
          </w:tcPr>
          <w:p w14:paraId="25EE075F" w14:textId="77777777" w:rsidR="0074244C" w:rsidRDefault="0074244C" w:rsidP="007B2B1B">
            <w:pPr>
              <w:pStyle w:val="ProductList-OfferingBody"/>
              <w:ind w:left="-113"/>
              <w:jc w:val="center"/>
            </w:pPr>
          </w:p>
        </w:tc>
      </w:tr>
      <w:tr w:rsidR="0074244C" w14:paraId="34259B2A" w14:textId="77777777" w:rsidTr="00FD7786">
        <w:tc>
          <w:tcPr>
            <w:tcW w:w="3060" w:type="dxa"/>
            <w:tcBorders>
              <w:top w:val="dashSmallGap" w:sz="4" w:space="0" w:color="BFBFBF" w:themeColor="background1" w:themeShade="BF"/>
              <w:left w:val="nil"/>
              <w:bottom w:val="dashSmallGap" w:sz="4" w:space="0" w:color="BFBFBF" w:themeColor="background1" w:themeShade="BF"/>
              <w:right w:val="nil"/>
            </w:tcBorders>
          </w:tcPr>
          <w:p w14:paraId="332763AE" w14:textId="77777777" w:rsidR="0074244C" w:rsidRDefault="0074244C" w:rsidP="0085720F">
            <w:pPr>
              <w:pStyle w:val="ProductList-Offering2"/>
            </w:pPr>
            <w:bookmarkStart w:id="537" w:name="_Toc379797210"/>
            <w:bookmarkStart w:id="538" w:name="_Toc380513235"/>
            <w:bookmarkStart w:id="539" w:name="_Toc380655277"/>
            <w:bookmarkStart w:id="540" w:name="_Toc395021519"/>
            <w:r>
              <w:t>SQL Server 2014 Standard</w:t>
            </w:r>
            <w:bookmarkEnd w:id="537"/>
            <w:bookmarkEnd w:id="538"/>
            <w:bookmarkEnd w:id="539"/>
            <w:bookmarkEnd w:id="54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0927EB19" w14:textId="77777777" w:rsidR="0074244C" w:rsidRDefault="0074244C"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5B72CC3D" w14:textId="77777777" w:rsidR="0074244C" w:rsidRDefault="0074244C"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E1215CD" w14:textId="77777777" w:rsidR="0074244C" w:rsidRDefault="0074244C"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6DB4AE9" w14:textId="77777777" w:rsidR="0074244C" w:rsidRDefault="0074244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55D5CCFF" w14:textId="77777777" w:rsidR="0074244C" w:rsidRDefault="0074244C" w:rsidP="00C05A53">
            <w:pPr>
              <w:pStyle w:val="ProductList-OfferingBody"/>
              <w:ind w:left="-113"/>
              <w:jc w:val="center"/>
            </w:pPr>
            <w:r>
              <w:t>15</w:t>
            </w:r>
          </w:p>
        </w:tc>
        <w:tc>
          <w:tcPr>
            <w:tcW w:w="596" w:type="dxa"/>
            <w:shd w:val="clear" w:color="auto" w:fill="70AD47" w:themeFill="accent6"/>
            <w:vAlign w:val="center"/>
          </w:tcPr>
          <w:p w14:paraId="06263253"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02654BE9"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031DCE23" w14:textId="77777777" w:rsidR="0074244C" w:rsidRDefault="0074244C" w:rsidP="00C05A53">
            <w:pPr>
              <w:pStyle w:val="ProductList-OfferingBody"/>
              <w:ind w:left="-113"/>
              <w:jc w:val="center"/>
            </w:pPr>
          </w:p>
        </w:tc>
        <w:tc>
          <w:tcPr>
            <w:tcW w:w="595" w:type="dxa"/>
            <w:shd w:val="clear" w:color="auto" w:fill="70AD47" w:themeFill="accent6"/>
            <w:vAlign w:val="center"/>
          </w:tcPr>
          <w:p w14:paraId="2979D9CE" w14:textId="77777777" w:rsidR="0074244C" w:rsidRDefault="0074244C" w:rsidP="00C05A53">
            <w:pPr>
              <w:pStyle w:val="ProductList-OfferingBody"/>
              <w:ind w:left="-113"/>
              <w:jc w:val="center"/>
            </w:pPr>
          </w:p>
        </w:tc>
        <w:tc>
          <w:tcPr>
            <w:tcW w:w="564" w:type="dxa"/>
            <w:shd w:val="clear" w:color="auto" w:fill="BFBFBF" w:themeFill="background1" w:themeFillShade="BF"/>
            <w:vAlign w:val="center"/>
          </w:tcPr>
          <w:p w14:paraId="42A56A14" w14:textId="77777777" w:rsidR="0074244C" w:rsidRDefault="0074244C" w:rsidP="007B2B1B">
            <w:pPr>
              <w:pStyle w:val="ProductList-OfferingBody"/>
              <w:ind w:left="-113"/>
              <w:jc w:val="center"/>
            </w:pPr>
          </w:p>
        </w:tc>
        <w:tc>
          <w:tcPr>
            <w:tcW w:w="627" w:type="dxa"/>
            <w:shd w:val="clear" w:color="auto" w:fill="70AD47" w:themeFill="accent6"/>
            <w:vAlign w:val="center"/>
          </w:tcPr>
          <w:p w14:paraId="5EE366F1"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54F1180C" w14:textId="77777777" w:rsidR="0074244C" w:rsidRDefault="0074244C" w:rsidP="007B2B1B">
            <w:pPr>
              <w:pStyle w:val="ProductList-OfferingBody"/>
              <w:ind w:left="-113"/>
              <w:jc w:val="center"/>
            </w:pPr>
          </w:p>
        </w:tc>
        <w:tc>
          <w:tcPr>
            <w:tcW w:w="596" w:type="dxa"/>
            <w:shd w:val="clear" w:color="auto" w:fill="70AD47" w:themeFill="accent6"/>
            <w:vAlign w:val="center"/>
          </w:tcPr>
          <w:p w14:paraId="40345ECC"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74244C" w14:paraId="429D11BB" w14:textId="77777777" w:rsidTr="00FD7786">
        <w:tc>
          <w:tcPr>
            <w:tcW w:w="3060" w:type="dxa"/>
            <w:tcBorders>
              <w:top w:val="dashSmallGap" w:sz="4" w:space="0" w:color="BFBFBF" w:themeColor="background1" w:themeShade="BF"/>
              <w:left w:val="nil"/>
              <w:bottom w:val="nil"/>
              <w:right w:val="nil"/>
            </w:tcBorders>
          </w:tcPr>
          <w:p w14:paraId="21BE790B" w14:textId="77777777" w:rsidR="0074244C" w:rsidRDefault="0074244C" w:rsidP="0085720F">
            <w:pPr>
              <w:pStyle w:val="ProductList-Offering2"/>
            </w:pPr>
            <w:bookmarkStart w:id="541" w:name="_Toc379797211"/>
            <w:bookmarkStart w:id="542" w:name="_Toc380513236"/>
            <w:bookmarkStart w:id="543" w:name="_Toc380655278"/>
            <w:bookmarkStart w:id="544" w:name="_Toc395021520"/>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w:t>
            </w:r>
            <w:r w:rsidR="000F33F4">
              <w:br/>
            </w:r>
            <w:r>
              <w:t>(Licencia por núcleo para 2 paquetes)</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14:paraId="23366C38" w14:textId="77777777" w:rsidR="0074244C" w:rsidRDefault="0074244C"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14:paraId="79E27649" w14:textId="77777777" w:rsidR="0074244C" w:rsidRDefault="0074244C"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14:paraId="7FE0B578" w14:textId="77777777" w:rsidR="0074244C" w:rsidRDefault="0074244C"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6A9EAC9C" w14:textId="77777777" w:rsidR="0074244C" w:rsidRDefault="0074244C"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14:paraId="6450CBCA" w14:textId="77777777" w:rsidR="0074244C" w:rsidRDefault="0074244C" w:rsidP="00C05A53">
            <w:pPr>
              <w:pStyle w:val="ProductList-OfferingBody"/>
              <w:ind w:left="-113"/>
              <w:jc w:val="center"/>
            </w:pPr>
            <w:r>
              <w:t>50</w:t>
            </w:r>
          </w:p>
        </w:tc>
        <w:tc>
          <w:tcPr>
            <w:tcW w:w="596" w:type="dxa"/>
            <w:shd w:val="clear" w:color="auto" w:fill="70AD47" w:themeFill="accent6"/>
            <w:vAlign w:val="center"/>
          </w:tcPr>
          <w:p w14:paraId="0AA6EC89"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40CD09AE"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14F91DBF" w14:textId="77777777" w:rsidR="0074244C" w:rsidRDefault="0074244C" w:rsidP="00C05A53">
            <w:pPr>
              <w:pStyle w:val="ProductList-OfferingBody"/>
              <w:ind w:left="-113"/>
              <w:jc w:val="center"/>
            </w:pPr>
          </w:p>
        </w:tc>
        <w:tc>
          <w:tcPr>
            <w:tcW w:w="595" w:type="dxa"/>
            <w:shd w:val="clear" w:color="auto" w:fill="70AD47" w:themeFill="accent6"/>
            <w:vAlign w:val="center"/>
          </w:tcPr>
          <w:p w14:paraId="33F6F171" w14:textId="77777777" w:rsidR="0074244C" w:rsidRDefault="0074244C" w:rsidP="00C05A53">
            <w:pPr>
              <w:pStyle w:val="ProductList-OfferingBody"/>
              <w:ind w:left="-113"/>
              <w:jc w:val="center"/>
            </w:pPr>
          </w:p>
        </w:tc>
        <w:tc>
          <w:tcPr>
            <w:tcW w:w="564" w:type="dxa"/>
            <w:shd w:val="clear" w:color="auto" w:fill="70AD47" w:themeFill="accent6"/>
            <w:vAlign w:val="center"/>
          </w:tcPr>
          <w:p w14:paraId="239959B7"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Licencia Open y Open Value</w:instrText>
            </w:r>
            <w:r w:rsidRPr="00654393">
              <w:rPr>
                <w:lang w:val="es-ES"/>
              </w:rPr>
              <w:instrText xml:space="preserve">” </w:instrText>
            </w:r>
            <w:r w:rsidRPr="00654393">
              <w:rPr>
                <w:lang w:val="es-ES"/>
              </w:rPr>
              <w:fldChar w:fldCharType="separate"/>
            </w:r>
            <w:r w:rsidRPr="00654393">
              <w:rPr>
                <w:lang w:val="es-ES"/>
              </w:rPr>
              <w:t>OF</w:t>
            </w:r>
            <w:r w:rsidRPr="00654393">
              <w:rPr>
                <w:lang w:val="es-ES"/>
              </w:rPr>
              <w:fldChar w:fldCharType="end"/>
            </w:r>
          </w:p>
        </w:tc>
        <w:tc>
          <w:tcPr>
            <w:tcW w:w="627" w:type="dxa"/>
            <w:shd w:val="clear" w:color="auto" w:fill="70AD47" w:themeFill="accent6"/>
            <w:vAlign w:val="center"/>
          </w:tcPr>
          <w:p w14:paraId="4D1376E7" w14:textId="77777777" w:rsidR="0074244C" w:rsidRPr="00654393" w:rsidRDefault="0074244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EC5694F" w14:textId="77777777" w:rsidR="0074244C" w:rsidRDefault="0074244C" w:rsidP="007B2B1B">
            <w:pPr>
              <w:pStyle w:val="ProductList-OfferingBody"/>
              <w:ind w:left="-113"/>
              <w:jc w:val="center"/>
            </w:pPr>
          </w:p>
        </w:tc>
        <w:tc>
          <w:tcPr>
            <w:tcW w:w="596" w:type="dxa"/>
            <w:shd w:val="clear" w:color="auto" w:fill="70AD47" w:themeFill="accent6"/>
            <w:vAlign w:val="center"/>
          </w:tcPr>
          <w:p w14:paraId="76660364" w14:textId="77777777" w:rsidR="0074244C" w:rsidRPr="00654393" w:rsidRDefault="0074244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14:paraId="1EBE1D42" w14:textId="77777777" w:rsidR="009919D2" w:rsidRPr="00114501" w:rsidRDefault="009919D2" w:rsidP="0085720F">
      <w:pPr>
        <w:pStyle w:val="ProductList-Body"/>
        <w:tabs>
          <w:tab w:val="clear" w:pos="158"/>
          <w:tab w:val="left" w:pos="1170"/>
        </w:tabs>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85720F" w:rsidRPr="00334BF8" w14:paraId="6E9C5B78" w14:textId="77777777" w:rsidTr="00E12175">
        <w:tc>
          <w:tcPr>
            <w:tcW w:w="3596" w:type="dxa"/>
          </w:tcPr>
          <w:p w14:paraId="7E753D25" w14:textId="77777777" w:rsidR="0085720F" w:rsidRDefault="000F33F4" w:rsidP="000C4BD0">
            <w:pPr>
              <w:pStyle w:val="ProductList-Body"/>
              <w:tabs>
                <w:tab w:val="clear" w:pos="158"/>
                <w:tab w:val="left" w:pos="1062"/>
              </w:tabs>
              <w:spacing w:before="20" w:after="20"/>
            </w:pPr>
            <w:r>
              <w:t xml:space="preserve">Versión anterior: </w:t>
            </w:r>
            <w:r w:rsidR="0085720F">
              <w:rPr>
                <w:b/>
              </w:rPr>
              <w:t>SQL Server 2008 R2</w:t>
            </w:r>
            <w:r w:rsidR="0085720F">
              <w:fldChar w:fldCharType="begin"/>
            </w:r>
            <w:r w:rsidR="0085720F">
              <w:instrText>XE "SQL Server 2008 R2"</w:instrText>
            </w:r>
            <w:r w:rsidR="0085720F">
              <w:fldChar w:fldCharType="end"/>
            </w:r>
            <w:r w:rsidR="0085720F">
              <w:rPr>
                <w:b/>
              </w:rPr>
              <w:t xml:space="preserve"> </w:t>
            </w:r>
            <w:r w:rsidR="0085720F" w:rsidRPr="00E12175">
              <w:rPr>
                <w:bCs/>
              </w:rPr>
              <w:t>(6/08)</w:t>
            </w:r>
          </w:p>
        </w:tc>
        <w:tc>
          <w:tcPr>
            <w:tcW w:w="3597" w:type="dxa"/>
          </w:tcPr>
          <w:p w14:paraId="72B7C247" w14:textId="77777777" w:rsidR="0085720F" w:rsidRPr="002764AA" w:rsidRDefault="0085720F" w:rsidP="00BA49EA">
            <w:pPr>
              <w:pStyle w:val="ProductList-Body"/>
              <w:spacing w:before="20" w:after="20"/>
              <w:rPr>
                <w:lang w:val="es-ES"/>
              </w:rPr>
            </w:pPr>
            <w:r w:rsidRPr="002764AA">
              <w:rPr>
                <w:lang w:val="es-ES"/>
              </w:rPr>
              <w:t xml:space="preserve">Grupo de productos: </w:t>
            </w:r>
            <w:r w:rsidRPr="002764AA">
              <w:rPr>
                <w:b/>
                <w:lang w:val="es-ES"/>
              </w:rPr>
              <w:t>Servidor, aplicación (desarrollador)</w:t>
            </w:r>
          </w:p>
        </w:tc>
        <w:tc>
          <w:tcPr>
            <w:tcW w:w="3597" w:type="dxa"/>
          </w:tcPr>
          <w:p w14:paraId="0EA51827" w14:textId="77777777" w:rsidR="0085720F" w:rsidRPr="002764AA" w:rsidRDefault="0053069E" w:rsidP="0085720F">
            <w:pPr>
              <w:pStyle w:val="ProductList-Body"/>
              <w:spacing w:before="20" w:after="20"/>
              <w:rPr>
                <w:lang w:val="es-ES"/>
              </w:rPr>
            </w:pPr>
            <w:r w:rsidRPr="002764AA">
              <w:rPr>
                <w:lang w:val="es-ES"/>
              </w:rPr>
              <w:t xml:space="preserve">Excepciones de usuarios cualificados: </w:t>
            </w:r>
            <w:r w:rsidRPr="002764AA">
              <w:rPr>
                <w:b/>
                <w:lang w:val="es-ES"/>
              </w:rPr>
              <w:t>Productos por núcleo</w:t>
            </w:r>
          </w:p>
        </w:tc>
      </w:tr>
      <w:tr w:rsidR="0085720F" w:rsidRPr="00334BF8" w14:paraId="480D529E" w14:textId="77777777" w:rsidTr="00E12175">
        <w:tc>
          <w:tcPr>
            <w:tcW w:w="3596" w:type="dxa"/>
          </w:tcPr>
          <w:p w14:paraId="7F6DF97C" w14:textId="77777777" w:rsidR="0085720F" w:rsidRDefault="000C4BD0" w:rsidP="005604DF">
            <w:pPr>
              <w:pStyle w:val="ProductList-Body"/>
              <w:tabs>
                <w:tab w:val="clear" w:pos="158"/>
                <w:tab w:val="left" w:pos="1062"/>
              </w:tabs>
              <w:spacing w:before="20" w:after="20"/>
            </w:pPr>
            <w:r>
              <w:rPr>
                <w:b/>
              </w:rPr>
              <w:t>SQL Server 2012</w:t>
            </w:r>
            <w:r>
              <w:t xml:space="preserve"> (4/12)</w:t>
            </w:r>
          </w:p>
        </w:tc>
        <w:tc>
          <w:tcPr>
            <w:tcW w:w="3597" w:type="dxa"/>
          </w:tcPr>
          <w:p w14:paraId="390903A8" w14:textId="77777777" w:rsidR="0085720F" w:rsidRDefault="00FA4813" w:rsidP="0085720F">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Servidos (todo salvo Desarrollador)</w:t>
            </w:r>
          </w:p>
        </w:tc>
        <w:tc>
          <w:tcPr>
            <w:tcW w:w="3597" w:type="dxa"/>
          </w:tcPr>
          <w:p w14:paraId="29DE1661" w14:textId="77777777" w:rsidR="0085720F" w:rsidRPr="002764AA" w:rsidRDefault="0085720F" w:rsidP="0085720F">
            <w:pPr>
              <w:pStyle w:val="ProductList-Body"/>
              <w:spacing w:before="20" w:after="20"/>
              <w:rPr>
                <w:lang w:val="es-ES"/>
              </w:rPr>
            </w:pPr>
            <w:r w:rsidRPr="002764AA">
              <w:rPr>
                <w:lang w:val="es-ES"/>
              </w:rPr>
              <w:t xml:space="preserve">Reducción elegible (SCE) </w:t>
            </w:r>
            <w:r w:rsidRPr="002764AA">
              <w:rPr>
                <w:b/>
                <w:lang w:val="es-ES"/>
              </w:rPr>
              <w:t>Todo salvo Desarrollador y PDW</w:t>
            </w:r>
          </w:p>
        </w:tc>
      </w:tr>
    </w:tbl>
    <w:p w14:paraId="422746E6"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77D7B4AD" w14:textId="77777777" w:rsidR="0085720F" w:rsidRPr="002764AA" w:rsidRDefault="0085720F" w:rsidP="0085720F">
      <w:pPr>
        <w:pStyle w:val="ProductList-Body"/>
        <w:rPr>
          <w:lang w:val="es-ES"/>
        </w:rPr>
      </w:pPr>
      <w:r w:rsidRPr="002764AA">
        <w:rPr>
          <w:b/>
          <w:color w:val="00188F"/>
          <w:lang w:val="es-ES"/>
        </w:rPr>
        <w:t>Opciones de suministro de SQL Server</w:t>
      </w:r>
    </w:p>
    <w:p w14:paraId="293B49DC" w14:textId="77777777" w:rsidR="0085720F" w:rsidRPr="002764AA" w:rsidRDefault="0085720F" w:rsidP="0085720F">
      <w:pPr>
        <w:pStyle w:val="ProductList-Body"/>
        <w:rPr>
          <w:lang w:val="es-ES"/>
        </w:rPr>
      </w:pPr>
      <w:r w:rsidRPr="002764AA">
        <w:rPr>
          <w:lang w:val="es-ES"/>
        </w:rPr>
        <w:t>Los clientes pueden utilizar solo el software correspondiente al modelo de licencia en virtud del cual se adquieren sus licencias de SQL Server.</w:t>
      </w:r>
      <w:r w:rsidR="00827958" w:rsidRPr="002764AA">
        <w:rPr>
          <w:lang w:val="es-ES"/>
        </w:rPr>
        <w:t xml:space="preserve"> </w:t>
      </w:r>
    </w:p>
    <w:p w14:paraId="628D3DE2" w14:textId="77777777" w:rsidR="0085720F" w:rsidRPr="002764AA" w:rsidRDefault="0085720F" w:rsidP="0085720F">
      <w:pPr>
        <w:pStyle w:val="ProductList-Body"/>
        <w:rPr>
          <w:lang w:val="es-ES"/>
        </w:rPr>
      </w:pPr>
    </w:p>
    <w:p w14:paraId="5F8BF372" w14:textId="77777777" w:rsidR="0085720F" w:rsidRPr="002764AA" w:rsidRDefault="0085720F" w:rsidP="0085720F">
      <w:pPr>
        <w:pStyle w:val="ProductList-Body"/>
        <w:rPr>
          <w:lang w:val="es-ES"/>
        </w:rPr>
      </w:pPr>
      <w:r w:rsidRPr="002764AA">
        <w:rPr>
          <w:b/>
          <w:color w:val="00188F"/>
          <w:lang w:val="es-ES"/>
        </w:rPr>
        <w:t>Opción de compra completa de SQL Server en virtud de EAP</w:t>
      </w:r>
    </w:p>
    <w:p w14:paraId="17074F48" w14:textId="77777777" w:rsidR="0085720F" w:rsidRPr="002764AA" w:rsidRDefault="0085720F" w:rsidP="0085720F">
      <w:pPr>
        <w:pStyle w:val="ProductList-Body"/>
        <w:rPr>
          <w:lang w:val="es-ES"/>
        </w:rPr>
      </w:pPr>
      <w:r w:rsidRPr="002764AA">
        <w:rPr>
          <w:lang w:val="es-ES"/>
        </w:rPr>
        <w:t>Los clientes tendrán una opción para renovar SA para licencias CAL/de Servidor de SQL Server Enterprise después del 30 de junio de 2012, sin</w:t>
      </w:r>
      <w:r w:rsidR="00D24528">
        <w:rPr>
          <w:lang w:val="es-ES"/>
        </w:rPr>
        <w:t> </w:t>
      </w:r>
      <w:r w:rsidRPr="002764AA">
        <w:rPr>
          <w:lang w:val="es-ES"/>
        </w:rPr>
        <w:t>embargo, su única opción de compra completa al final de su periodo de inscripción serán licencias por núcleo.</w:t>
      </w:r>
    </w:p>
    <w:p w14:paraId="0E794218" w14:textId="77777777" w:rsidR="0085720F" w:rsidRPr="002764AA" w:rsidRDefault="00EF14F6" w:rsidP="0085720F">
      <w:pPr>
        <w:pStyle w:val="ProductList-Body"/>
        <w:rPr>
          <w:lang w:val="es-ES"/>
        </w:rPr>
      </w:pPr>
      <w:r>
        <w:fldChar w:fldCharType="begin"/>
      </w:r>
      <w:r w:rsidRPr="002764AA">
        <w:rPr>
          <w:lang w:val="es-ES"/>
        </w:rPr>
        <w:instrText>XE "SQL Server 2008 R2"</w:instrText>
      </w:r>
      <w:r>
        <w:fldChar w:fldCharType="end"/>
      </w:r>
      <w:r>
        <w:fldChar w:fldCharType="begin"/>
      </w:r>
      <w:r w:rsidRPr="002764AA">
        <w:rPr>
          <w:lang w:val="es-ES"/>
        </w:rPr>
        <w:instrText>XE "SQL Server 2008 R2"</w:instrText>
      </w:r>
      <w:r>
        <w:fldChar w:fldCharType="end"/>
      </w:r>
      <w:r>
        <w:fldChar w:fldCharType="begin"/>
      </w:r>
      <w:r w:rsidRPr="002764AA">
        <w:rPr>
          <w:lang w:val="es-ES"/>
        </w:rPr>
        <w:instrText>XE "SQL Server 2008 R2"</w:instrText>
      </w:r>
      <w:r>
        <w:fldChar w:fldCharType="end"/>
      </w:r>
    </w:p>
    <w:p w14:paraId="5CE94A64" w14:textId="77777777" w:rsidR="0085720F" w:rsidRPr="002764AA" w:rsidRDefault="0085720F" w:rsidP="0085720F">
      <w:pPr>
        <w:pStyle w:val="ProductList-Body"/>
        <w:rPr>
          <w:lang w:val="es-ES"/>
        </w:rPr>
      </w:pPr>
      <w:r w:rsidRPr="002764AA">
        <w:rPr>
          <w:b/>
          <w:color w:val="00188F"/>
          <w:lang w:val="es-ES"/>
        </w:rPr>
        <w:t>Derechos de actualización de Software Assurance para las versiones previas de SQL Server</w:t>
      </w:r>
    </w:p>
    <w:p w14:paraId="7CD7B697" w14:textId="77777777" w:rsidR="0085720F" w:rsidRPr="002764AA" w:rsidRDefault="0085720F" w:rsidP="0085720F">
      <w:pPr>
        <w:pStyle w:val="ProductList-Body"/>
        <w:rPr>
          <w:lang w:val="es-ES"/>
        </w:rPr>
      </w:pPr>
      <w:r w:rsidRPr="002764AA">
        <w:rPr>
          <w:lang w:val="es-ES"/>
        </w:rPr>
        <w:t>Los clientes que tenían cobertura de SA para los siguientes Productos el 1 de abril de 2012, podrían ser elegibles para actualizar a la versión 2012 en virtud de términos especiales.</w:t>
      </w:r>
      <w:r w:rsidR="00827958" w:rsidRPr="002764AA">
        <w:rPr>
          <w:lang w:val="es-ES"/>
        </w:rPr>
        <w:t xml:space="preserve"> </w:t>
      </w:r>
      <w:r w:rsidRPr="002764AA">
        <w:rPr>
          <w:lang w:val="es-ES"/>
        </w:rPr>
        <w:t>Los clientes de SQL Server 2008 R2</w:t>
      </w:r>
      <w:r>
        <w:fldChar w:fldCharType="begin"/>
      </w:r>
      <w:r w:rsidRPr="002764AA">
        <w:rPr>
          <w:lang w:val="es-ES"/>
        </w:rPr>
        <w:instrText>XE "SQL Server 2008 R2"</w:instrText>
      </w:r>
      <w:r>
        <w:fldChar w:fldCharType="end"/>
      </w:r>
      <w:r w:rsidRPr="002764AA">
        <w:rPr>
          <w:lang w:val="es-ES"/>
        </w:rPr>
        <w:t xml:space="preserve"> Enterprise que mantienen la cobertura de SA también pueden ser elegibles para una extensión de los derechos de uso de virtualización ilimitada.</w:t>
      </w:r>
      <w:r w:rsidR="00827958" w:rsidRPr="002764AA">
        <w:rPr>
          <w:lang w:val="es-ES"/>
        </w:rPr>
        <w:t xml:space="preserve"> </w:t>
      </w:r>
      <w:r w:rsidRPr="002764AA">
        <w:rPr>
          <w:lang w:val="es-ES"/>
        </w:rPr>
        <w:t xml:space="preserve">Para obtener más detalles, consulte la lista de productos de marzo de 2014 en </w:t>
      </w:r>
      <w:hyperlink r:id="rId34" w:history="1">
        <w:r w:rsidRPr="002764AA">
          <w:rPr>
            <w:rStyle w:val="Hyperlink"/>
            <w:lang w:val="es-ES"/>
          </w:rPr>
          <w:t>http://go.microsoft.com/?linkid=9839207</w:t>
        </w:r>
      </w:hyperlink>
      <w:r w:rsidRPr="00D24528">
        <w:rPr>
          <w:lang w:val="es-ES"/>
        </w:rPr>
        <w:t>.</w:t>
      </w:r>
      <w:r w:rsidRPr="002764AA">
        <w:rPr>
          <w:lang w:val="es-ES"/>
        </w:rPr>
        <w:t xml:space="preserve"> </w:t>
      </w:r>
    </w:p>
    <w:p w14:paraId="7A84BE01" w14:textId="77777777" w:rsidR="0085720F" w:rsidRPr="00114501" w:rsidRDefault="0085720F" w:rsidP="0085720F">
      <w:pPr>
        <w:pStyle w:val="ProductList-Body"/>
        <w:numPr>
          <w:ilvl w:val="0"/>
          <w:numId w:val="8"/>
        </w:numPr>
        <w:ind w:left="450" w:hanging="270"/>
      </w:pPr>
      <w:r>
        <w:t>Licencias por procesador de SQL Server 2008 R2</w:t>
      </w:r>
      <w:r>
        <w:fldChar w:fldCharType="begin"/>
      </w:r>
      <w:r>
        <w:instrText>XE "SQL Server 2008 R2"</w:instrText>
      </w:r>
      <w:r>
        <w:fldChar w:fldCharType="end"/>
      </w:r>
      <w:r>
        <w:t xml:space="preserve"> Enterprise y Servidor/licencia CAL</w:t>
      </w:r>
    </w:p>
    <w:p w14:paraId="517A3601" w14:textId="77777777" w:rsidR="0085720F" w:rsidRPr="002764AA" w:rsidRDefault="0085720F" w:rsidP="0085720F">
      <w:pPr>
        <w:pStyle w:val="ProductList-Body"/>
        <w:numPr>
          <w:ilvl w:val="0"/>
          <w:numId w:val="8"/>
        </w:numPr>
        <w:ind w:left="450" w:hanging="270"/>
        <w:rPr>
          <w:lang w:val="pt-BR"/>
        </w:rPr>
      </w:pPr>
      <w:r w:rsidRPr="002764AA">
        <w:rPr>
          <w:lang w:val="pt-BR"/>
        </w:rPr>
        <w:t>Licencias por procesador de SQL Server 2008 R2</w:t>
      </w:r>
      <w:r>
        <w:fldChar w:fldCharType="begin"/>
      </w:r>
      <w:r w:rsidRPr="002764AA">
        <w:rPr>
          <w:lang w:val="pt-BR"/>
        </w:rPr>
        <w:instrText>XE "SQL Server 2008 R2"</w:instrText>
      </w:r>
      <w:r>
        <w:fldChar w:fldCharType="end"/>
      </w:r>
    </w:p>
    <w:p w14:paraId="5876B820" w14:textId="77777777" w:rsidR="0085720F" w:rsidRPr="002764AA" w:rsidRDefault="0085720F" w:rsidP="0085720F">
      <w:pPr>
        <w:pStyle w:val="ProductList-Body"/>
        <w:numPr>
          <w:ilvl w:val="0"/>
          <w:numId w:val="8"/>
        </w:numPr>
        <w:ind w:left="450" w:hanging="270"/>
        <w:rPr>
          <w:lang w:val="pt-BR"/>
        </w:rPr>
      </w:pPr>
      <w:r w:rsidRPr="002764AA">
        <w:rPr>
          <w:lang w:val="pt-BR"/>
        </w:rPr>
        <w:t>Licencias por procesador de SQL Server 2008 R2</w:t>
      </w:r>
      <w:r>
        <w:fldChar w:fldCharType="begin"/>
      </w:r>
      <w:r w:rsidRPr="002764AA">
        <w:rPr>
          <w:lang w:val="pt-BR"/>
        </w:rPr>
        <w:instrText>XE "SQL Server 2008 R2"</w:instrText>
      </w:r>
      <w:r>
        <w:fldChar w:fldCharType="end"/>
      </w:r>
      <w:r w:rsidRPr="002764AA">
        <w:rPr>
          <w:lang w:val="pt-BR"/>
        </w:rPr>
        <w:t xml:space="preserve"> Web</w:t>
      </w:r>
    </w:p>
    <w:p w14:paraId="5D8295D0" w14:textId="77777777" w:rsidR="0085720F" w:rsidRPr="00114501"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14:paraId="75BA45DE" w14:textId="77777777" w:rsidR="00F86874" w:rsidRPr="00114501" w:rsidRDefault="00F86874" w:rsidP="0085720F">
      <w:pPr>
        <w:pStyle w:val="ProductList-Body"/>
      </w:pPr>
    </w:p>
    <w:p w14:paraId="061758C7" w14:textId="77777777" w:rsidR="004949B3" w:rsidRPr="002764AA" w:rsidRDefault="004949B3" w:rsidP="004949B3">
      <w:pPr>
        <w:pStyle w:val="ProductList-Body"/>
        <w:rPr>
          <w:lang w:val="es-ES"/>
        </w:rPr>
      </w:pPr>
      <w:r w:rsidRPr="002764AA">
        <w:rPr>
          <w:lang w:val="es-ES"/>
        </w:rPr>
        <w:t xml:space="preserve">Los clientes con cobertura de SA vigente para los Productos anteriores a partir del 1 de abril de 2014 o después de esa fecha, son elegibles para actualizar a SQL Server 2014 en virtud de los mismos términos especiales, siempre que mantengan esa cobertura en virtud del mismo periodo de vigencia continuo desde el 1 de abril de 2012 o antes. Los clientes que renovaron la cobertura de los Productos anteriores el 1 de abril de 2012 o después de esa fecha, podrán actualizarla solo de acuerdo con su inventario de licencias por núcleo con cobertura de Software Assurance vigente. Con independencia de lo establecido en sentido contrario en la Lista de Productos de marzo de 2014, los derechos de servidor de conmutación por error para clientes que actualizan a SQL Server 2014 se determinarán por el estado de su cobertura de Software Assurance, tal y como se describe en los derechos de uso del producto de abril de 2014 disponibles en </w:t>
      </w:r>
      <w:hyperlink r:id="rId35" w:history="1">
        <w:r w:rsidRPr="002764AA">
          <w:rPr>
            <w:rStyle w:val="Hyperlink"/>
            <w:lang w:val="es-ES"/>
          </w:rPr>
          <w:t>http://go.microsoft.com/?linkid=9839207</w:t>
        </w:r>
      </w:hyperlink>
      <w:r w:rsidRPr="00151A12">
        <w:rPr>
          <w:rStyle w:val="Hyperlink"/>
          <w:color w:val="auto"/>
          <w:u w:val="none"/>
          <w:lang w:val="es-ES"/>
        </w:rPr>
        <w:t>.</w:t>
      </w:r>
    </w:p>
    <w:p w14:paraId="48B578F9" w14:textId="77777777" w:rsidR="004949B3" w:rsidRPr="002764AA" w:rsidRDefault="004949B3" w:rsidP="0085720F">
      <w:pPr>
        <w:pStyle w:val="ProductList-Body"/>
        <w:rPr>
          <w:lang w:val="es-ES"/>
        </w:rPr>
      </w:pPr>
    </w:p>
    <w:p w14:paraId="74EEC883" w14:textId="77777777" w:rsidR="0085720F" w:rsidRPr="002764AA" w:rsidRDefault="00FF2556" w:rsidP="0085720F">
      <w:pPr>
        <w:pStyle w:val="ProductList-Body"/>
        <w:rPr>
          <w:lang w:val="es-ES"/>
        </w:rPr>
      </w:pPr>
      <w:r w:rsidRPr="002764AA">
        <w:rPr>
          <w:lang w:val="es-ES"/>
        </w:rPr>
        <w:t>Los clientes que aún no han migrado a la concesión de licencias por núcleo, de acuerdo a las opciones que se describen en la Lista de productos de marzo de 2014, son igualmente elegibles para implementar SQL Server mediante licencias por procesador en servidores de terceros compartidos, a</w:t>
      </w:r>
      <w:r w:rsidR="00D24528">
        <w:rPr>
          <w:lang w:val="es-ES"/>
        </w:rPr>
        <w:t> </w:t>
      </w:r>
      <w:r w:rsidRPr="002764AA">
        <w:rPr>
          <w:lang w:val="es-ES"/>
        </w:rPr>
        <w:t>pesar de cualquier disposición en contrario de los términos y condiciones sobre Movilidad de licencias a través de SA publicados en los Derechos de uso de los productos a partir de abril de 2014. El derecho a implementar licencias de procesador en virtud de la Movilidad de licencias a través de SA expira con el periodo de vigencia actual de la cobertura de SA de dichos clientes.</w:t>
      </w:r>
    </w:p>
    <w:p w14:paraId="078F448D" w14:textId="77777777" w:rsidR="00FF2556" w:rsidRPr="002764AA" w:rsidRDefault="00FF2556" w:rsidP="0085720F">
      <w:pPr>
        <w:pStyle w:val="ProductList-Body"/>
        <w:rPr>
          <w:lang w:val="es-ES"/>
        </w:rPr>
      </w:pPr>
    </w:p>
    <w:p w14:paraId="1E458B8C" w14:textId="77777777" w:rsidR="005535A4" w:rsidRPr="002764AA" w:rsidRDefault="005535A4" w:rsidP="005535A4">
      <w:pPr>
        <w:pStyle w:val="ProductList-Body"/>
        <w:rPr>
          <w:lang w:val="es-ES"/>
        </w:rPr>
      </w:pPr>
      <w:r w:rsidRPr="002764AA">
        <w:rPr>
          <w:b/>
          <w:color w:val="00188F"/>
          <w:lang w:val="es-ES"/>
        </w:rPr>
        <w:t>Compilación opcional sin Oracle Java de Almacenamiento de datos paralelos de SQL Server 2012</w:t>
      </w:r>
      <w:r w:rsidRPr="002764AA">
        <w:rPr>
          <w:b/>
          <w:lang w:val="es-ES"/>
        </w:rPr>
        <w:t xml:space="preserve"> </w:t>
      </w:r>
    </w:p>
    <w:p w14:paraId="6D0747C8" w14:textId="77777777" w:rsidR="005535A4" w:rsidRPr="002764AA" w:rsidRDefault="005535A4" w:rsidP="0085720F">
      <w:pPr>
        <w:pStyle w:val="ProductList-Body"/>
        <w:rPr>
          <w:lang w:val="es-ES"/>
        </w:rPr>
      </w:pPr>
      <w:r w:rsidRPr="002764AA">
        <w:rPr>
          <w:lang w:val="es-ES"/>
        </w:rPr>
        <w:t>Los clientes que adquieran nuevas licencias para el Almacenamiento de datos paralelos (PDW) de SQL Server 2012 después de que se ha puesto a disposición Appliance Update 1 (AU 1) pueden adquirir una compilación del producto con Oracle Java o, si lo solicitan, sin Oracle Java.</w:t>
      </w:r>
      <w:r w:rsidR="00827958" w:rsidRPr="002764AA">
        <w:rPr>
          <w:lang w:val="es-ES"/>
        </w:rPr>
        <w:t xml:space="preserve"> </w:t>
      </w:r>
      <w:r w:rsidRPr="002764AA">
        <w:rPr>
          <w:lang w:val="es-ES"/>
        </w:rPr>
        <w:t>Las mismas opciones se encuentran disponibles para los clientes existentes que tienen SA vigente en licencias para el PDW de SQL Server 2012 en el momento en que AU 1 se pone a disposición.</w:t>
      </w:r>
      <w:r w:rsidR="00827958" w:rsidRPr="002764AA">
        <w:rPr>
          <w:lang w:val="es-ES"/>
        </w:rPr>
        <w:t xml:space="preserve"> </w:t>
      </w:r>
      <w:r w:rsidRPr="002764AA">
        <w:rPr>
          <w:lang w:val="es-ES"/>
        </w:rPr>
        <w:t xml:space="preserve">Para obtener más información, visite </w:t>
      </w:r>
      <w:hyperlink r:id="rId36" w:history="1">
        <w:r w:rsidRPr="002764AA">
          <w:rPr>
            <w:rStyle w:val="Hyperlink"/>
            <w:lang w:val="es-ES"/>
          </w:rPr>
          <w:t>http://www.microsoft.com/en-us/sqlserver/solutions-technologies/data-warehousing/pdw.aspx</w:t>
        </w:r>
      </w:hyperlink>
      <w:r w:rsidRPr="002764AA">
        <w:rPr>
          <w:lang w:val="es-ES"/>
        </w:rPr>
        <w:t>.</w:t>
      </w:r>
    </w:p>
    <w:p w14:paraId="4B59C043" w14:textId="77777777" w:rsidR="005535A4" w:rsidRPr="002764AA" w:rsidRDefault="005535A4" w:rsidP="0085720F">
      <w:pPr>
        <w:pStyle w:val="ProductList-Body"/>
        <w:rPr>
          <w:lang w:val="es-ES"/>
        </w:rPr>
      </w:pPr>
    </w:p>
    <w:p w14:paraId="4D31A6E0" w14:textId="77777777" w:rsidR="00A72B12" w:rsidRPr="002764AA" w:rsidRDefault="00A72B12" w:rsidP="00A72B12">
      <w:pPr>
        <w:pStyle w:val="ProductList-Body"/>
        <w:rPr>
          <w:lang w:val="es-ES"/>
        </w:rPr>
      </w:pPr>
      <w:r w:rsidRPr="002764AA">
        <w:rPr>
          <w:b/>
          <w:color w:val="00188F"/>
          <w:lang w:val="es-ES"/>
        </w:rPr>
        <w:t>Renuncia de la Licencia CAL de SQL Server Business Intelligence</w:t>
      </w:r>
    </w:p>
    <w:p w14:paraId="04DBC5BB" w14:textId="77777777" w:rsidR="00A72B12" w:rsidRPr="002764AA" w:rsidRDefault="00A72B12" w:rsidP="00A72B12">
      <w:pPr>
        <w:pStyle w:val="ProductList-Body"/>
        <w:rPr>
          <w:lang w:val="es-ES"/>
        </w:rPr>
      </w:pPr>
      <w:r w:rsidRPr="002764AA">
        <w:rPr>
          <w:lang w:val="es-ES"/>
        </w:rPr>
        <w:t>La renuncia de la Licencia CAL de SQL Server 2014 Business Intelligence para los Trabajos por Lotes descritos en los derechos de uso del producto de abril de 2014 también es de aplicación a la versión de 2012 de ese Producto.</w:t>
      </w:r>
    </w:p>
    <w:p w14:paraId="7E3D4F0D" w14:textId="77777777" w:rsidR="00A72B12" w:rsidRPr="002764AA" w:rsidRDefault="00A72B12" w:rsidP="0085720F">
      <w:pPr>
        <w:pStyle w:val="ProductList-Body"/>
        <w:rPr>
          <w:lang w:val="es-ES"/>
        </w:rPr>
      </w:pPr>
    </w:p>
    <w:p w14:paraId="110EA7CD" w14:textId="77777777" w:rsidR="0085720F" w:rsidRPr="002764AA" w:rsidRDefault="005535A4" w:rsidP="0070341A">
      <w:pPr>
        <w:pStyle w:val="ProductList-Body"/>
        <w:rPr>
          <w:lang w:val="es-ES"/>
        </w:rPr>
      </w:pPr>
      <w:r w:rsidRPr="002764AA">
        <w:rPr>
          <w:b/>
          <w:color w:val="00188F"/>
          <w:lang w:val="es-ES"/>
        </w:rPr>
        <w:t>Implementación especial de Almacenamiento de datos paralelos de SQL Server 2012 y opciones de uso disponibles para los clientes de Software</w:t>
      </w:r>
      <w:r w:rsidR="0070341A">
        <w:rPr>
          <w:b/>
          <w:color w:val="00188F"/>
          <w:lang w:val="es-ES"/>
        </w:rPr>
        <w:t> </w:t>
      </w:r>
      <w:r w:rsidRPr="002764AA">
        <w:rPr>
          <w:b/>
          <w:color w:val="00188F"/>
          <w:lang w:val="es-ES"/>
        </w:rPr>
        <w:t>Assurance</w:t>
      </w:r>
      <w:r w:rsidRPr="002764AA">
        <w:rPr>
          <w:b/>
          <w:lang w:val="es-ES"/>
        </w:rPr>
        <w:t xml:space="preserve"> </w:t>
      </w:r>
      <w:r>
        <w:fldChar w:fldCharType="begin"/>
      </w:r>
      <w:r w:rsidRPr="002764AA">
        <w:rPr>
          <w:lang w:val="es-ES"/>
        </w:rPr>
        <w:instrText>XE "Almacenamiento de datos paralelos de SQL Server 2012"</w:instrText>
      </w:r>
      <w:r>
        <w:fldChar w:fldCharType="end"/>
      </w:r>
    </w:p>
    <w:p w14:paraId="7A482388" w14:textId="77777777" w:rsidR="0085720F" w:rsidRPr="002764AA" w:rsidRDefault="0085720F" w:rsidP="0085720F">
      <w:pPr>
        <w:pStyle w:val="ProductList-Body"/>
        <w:rPr>
          <w:lang w:val="es-ES"/>
        </w:rPr>
      </w:pPr>
      <w:r w:rsidRPr="002764AA">
        <w:rPr>
          <w:lang w:val="es-ES"/>
        </w:rPr>
        <w:t>SQL Server 2008 R2</w:t>
      </w:r>
      <w:r>
        <w:fldChar w:fldCharType="begin"/>
      </w:r>
      <w:r w:rsidRPr="002764AA">
        <w:rPr>
          <w:lang w:val="es-ES"/>
        </w:rPr>
        <w:instrText>XE "SQL Server 2008 R2"</w:instrText>
      </w:r>
      <w:r>
        <w:fldChar w:fldCharType="end"/>
      </w:r>
      <w:r w:rsidRPr="002764AA">
        <w:rPr>
          <w:lang w:val="es-ES"/>
        </w:rPr>
        <w:t xml:space="preserve"> será la última versión de Almacenamiento de datos paralelos de SQL Server con licencia bajo el modelo de licencia por procesador.</w:t>
      </w:r>
      <w:r w:rsidR="00827958" w:rsidRPr="002764AA">
        <w:rPr>
          <w:lang w:val="es-ES"/>
        </w:rPr>
        <w:t xml:space="preserve"> </w:t>
      </w:r>
      <w:r w:rsidRPr="002764AA">
        <w:rPr>
          <w:lang w:val="es-ES"/>
        </w:rPr>
        <w:t>Como excepción, a los clientes de Licencias por volumen con cobertura de SA vigente para licencias de Almacenamiento de datos</w:t>
      </w:r>
      <w:r w:rsidR="00D24528">
        <w:rPr>
          <w:lang w:val="es-ES"/>
        </w:rPr>
        <w:t> </w:t>
      </w:r>
      <w:r w:rsidRPr="002764AA">
        <w:rPr>
          <w:lang w:val="es-ES"/>
        </w:rPr>
        <w:t>paralelos de SQL Server 2008 R2 el 1 de marzo de 2013 (</w:t>
      </w:r>
      <w:r w:rsidR="000A6B49" w:rsidRPr="002764AA">
        <w:rPr>
          <w:lang w:val="es-ES"/>
        </w:rPr>
        <w:t>“</w:t>
      </w:r>
      <w:r w:rsidRPr="002764AA">
        <w:rPr>
          <w:lang w:val="es-ES"/>
        </w:rPr>
        <w:t>licencias cualificadas</w:t>
      </w:r>
      <w:r w:rsidR="000A6B49" w:rsidRPr="002764AA">
        <w:rPr>
          <w:lang w:val="es-ES"/>
        </w:rPr>
        <w:t>”</w:t>
      </w:r>
      <w:r w:rsidRPr="002764AA">
        <w:rPr>
          <w:lang w:val="es-ES"/>
        </w:rPr>
        <w:t>) se les ofrecen las siguientes opciones. Las licencias de Almacenamiento de datos paralelos de SQL Server 2008 R2 adquiridas posteriormente adquiridos bajo el mismo periodo de inscripción como parte</w:t>
      </w:r>
      <w:r w:rsidR="00797090">
        <w:rPr>
          <w:lang w:val="es-ES"/>
        </w:rPr>
        <w:t> </w:t>
      </w:r>
      <w:r w:rsidRPr="002764AA">
        <w:rPr>
          <w:lang w:val="es-ES"/>
        </w:rPr>
        <w:t>de un proceso true up programado del cliente de Enterprise o Enterprise Subscription también son licencias cualificadas para fines de estas opciones.</w:t>
      </w:r>
    </w:p>
    <w:p w14:paraId="3C882439" w14:textId="77777777" w:rsidR="0085720F" w:rsidRPr="002764AA" w:rsidRDefault="0085720F" w:rsidP="0085720F">
      <w:pPr>
        <w:pStyle w:val="ProductList-Body"/>
        <w:rPr>
          <w:lang w:val="es-ES"/>
        </w:rPr>
      </w:pPr>
    </w:p>
    <w:p w14:paraId="4DE27673" w14:textId="77777777" w:rsidR="0085720F" w:rsidRPr="002764AA" w:rsidRDefault="0085720F" w:rsidP="00B55BE5">
      <w:pPr>
        <w:pStyle w:val="ProductList-Body"/>
        <w:rPr>
          <w:lang w:val="es-ES"/>
        </w:rPr>
      </w:pPr>
      <w:r w:rsidRPr="002764AA">
        <w:rPr>
          <w:lang w:val="es-ES"/>
        </w:rPr>
        <w:t>Por cada licencia cualificada que posea el cliente, este puede actualizar hasta 8 licencias por núcleo para Almacenamiento de datos paralelos de SQL Server 2012</w:t>
      </w:r>
      <w:r>
        <w:fldChar w:fldCharType="begin"/>
      </w:r>
      <w:r w:rsidRPr="002764AA">
        <w:rPr>
          <w:lang w:val="es-ES"/>
        </w:rPr>
        <w:instrText>XE "Almacenamiento de datos paralelos de SQL Server 2012"</w:instrText>
      </w:r>
      <w:r>
        <w:fldChar w:fldCharType="end"/>
      </w:r>
      <w:r w:rsidRPr="002764AA">
        <w:rPr>
          <w:lang w:val="es-ES"/>
        </w:rPr>
        <w:t>. En el momento de actualizar SQL Server 2012, las licencias subyacentes de SQL Server 2008 R2</w:t>
      </w:r>
      <w:r>
        <w:fldChar w:fldCharType="begin"/>
      </w:r>
      <w:r w:rsidRPr="002764AA">
        <w:rPr>
          <w:lang w:val="es-ES"/>
        </w:rPr>
        <w:instrText>XE "SQL Server 2008 R2"</w:instrText>
      </w:r>
      <w:r>
        <w:fldChar w:fldCharType="end"/>
      </w:r>
      <w:r w:rsidRPr="002764AA">
        <w:rPr>
          <w:lang w:val="es-ES"/>
        </w:rPr>
        <w:t xml:space="preserve"> ya no serán válidas.</w:t>
      </w:r>
    </w:p>
    <w:p w14:paraId="03E6E828" w14:textId="77777777" w:rsidR="0085720F" w:rsidRPr="002764AA" w:rsidRDefault="0085720F" w:rsidP="0085720F">
      <w:pPr>
        <w:pStyle w:val="ProductList-Body"/>
        <w:rPr>
          <w:lang w:val="es-ES"/>
        </w:rPr>
      </w:pPr>
    </w:p>
    <w:p w14:paraId="4C64F9DB" w14:textId="77777777" w:rsidR="0085720F" w:rsidRPr="002764AA" w:rsidRDefault="0085720F" w:rsidP="0085720F">
      <w:pPr>
        <w:pStyle w:val="ProductList-Body"/>
        <w:rPr>
          <w:lang w:val="es-ES"/>
        </w:rPr>
      </w:pPr>
      <w:r w:rsidRPr="002764AA">
        <w:rPr>
          <w:b/>
          <w:color w:val="00188F"/>
          <w:lang w:val="es-ES"/>
        </w:rPr>
        <w:t>Concesión de licencias estándar de System Center</w:t>
      </w:r>
    </w:p>
    <w:p w14:paraId="58D230A8" w14:textId="77777777" w:rsidR="0085720F" w:rsidRPr="002764AA" w:rsidRDefault="0085720F" w:rsidP="0085720F">
      <w:pPr>
        <w:pStyle w:val="ProductList-Body"/>
        <w:rPr>
          <w:lang w:val="es-ES"/>
        </w:rPr>
      </w:pPr>
      <w:r w:rsidRPr="002764AA">
        <w:rPr>
          <w:lang w:val="es-ES"/>
        </w:rPr>
        <w:t>En forma adicional, los clientes que obtienen la actualización a Almacenamiento de datos paralelos de SQL Server 2012</w:t>
      </w:r>
      <w:r>
        <w:fldChar w:fldCharType="begin"/>
      </w:r>
      <w:r w:rsidRPr="002764AA">
        <w:rPr>
          <w:lang w:val="es-ES"/>
        </w:rPr>
        <w:instrText>XE "Almacenamiento de datos paralelos de SQL Server 2012"</w:instrText>
      </w:r>
      <w:r>
        <w:fldChar w:fldCharType="end"/>
      </w:r>
      <w:r w:rsidRPr="002764AA">
        <w:rPr>
          <w:lang w:val="es-ES"/>
        </w:rPr>
        <w:t xml:space="preserve"> bajo las licencias cualificadas serán elegibles para concesiones de licencias de System Center que aplican después de su actualización a Almacenamiento de datos paralelos de SQL Server 2012:</w:t>
      </w:r>
    </w:p>
    <w:p w14:paraId="12A17EAA" w14:textId="77777777" w:rsidR="0085720F" w:rsidRPr="002764AA" w:rsidRDefault="0085720F" w:rsidP="002F3FF6">
      <w:pPr>
        <w:pStyle w:val="ProductList-Body"/>
        <w:numPr>
          <w:ilvl w:val="0"/>
          <w:numId w:val="54"/>
        </w:numPr>
        <w:ind w:left="450" w:hanging="270"/>
        <w:rPr>
          <w:lang w:val="es-ES"/>
        </w:rPr>
      </w:pPr>
      <w:r w:rsidRPr="002764AA">
        <w:rPr>
          <w:lang w:val="es-ES"/>
        </w:rPr>
        <w:t>Una licencia estándar de System Center 2012</w:t>
      </w:r>
      <w:r>
        <w:fldChar w:fldCharType="begin"/>
      </w:r>
      <w:r w:rsidRPr="002764AA">
        <w:rPr>
          <w:lang w:val="es-ES"/>
        </w:rPr>
        <w:instrText>XE "System Center 2012 Standard"</w:instrText>
      </w:r>
      <w:r>
        <w:fldChar w:fldCharType="end"/>
      </w:r>
      <w:r w:rsidRPr="002764AA">
        <w:rPr>
          <w:lang w:val="es-ES"/>
        </w:rPr>
        <w:t xml:space="preserve"> por servidor para cada servidor que ejecuta el software Almacenamiento de datos paralelos de SQL Server 2012</w:t>
      </w:r>
      <w:r>
        <w:fldChar w:fldCharType="begin"/>
      </w:r>
      <w:r w:rsidRPr="002764AA">
        <w:rPr>
          <w:lang w:val="es-ES"/>
        </w:rPr>
        <w:instrText>XE "Almacenamiento de datos paralelos de SQL Server 2012"</w:instrText>
      </w:r>
      <w:r>
        <w:fldChar w:fldCharType="end"/>
      </w:r>
    </w:p>
    <w:p w14:paraId="58850D3C" w14:textId="77777777" w:rsidR="0085720F" w:rsidRPr="002764AA" w:rsidRDefault="0085720F" w:rsidP="002F3FF6">
      <w:pPr>
        <w:pStyle w:val="ProductList-Body"/>
        <w:numPr>
          <w:ilvl w:val="0"/>
          <w:numId w:val="54"/>
        </w:numPr>
        <w:ind w:left="450" w:hanging="270"/>
        <w:rPr>
          <w:lang w:val="es-ES"/>
        </w:rPr>
      </w:pPr>
      <w:r w:rsidRPr="002764AA">
        <w:rPr>
          <w:lang w:val="es-ES"/>
        </w:rPr>
        <w:t>Dos licencias estándar de System Center 2012</w:t>
      </w:r>
      <w:r>
        <w:fldChar w:fldCharType="begin"/>
      </w:r>
      <w:r w:rsidRPr="002764AA">
        <w:rPr>
          <w:lang w:val="es-ES"/>
        </w:rPr>
        <w:instrText>XE "System Center 2012 Standard"</w:instrText>
      </w:r>
      <w:r>
        <w:fldChar w:fldCharType="end"/>
      </w:r>
      <w:r w:rsidRPr="002764AA">
        <w:rPr>
          <w:lang w:val="es-ES"/>
        </w:rPr>
        <w:t xml:space="preserve"> por servidor para todos los servidores restantes en la aplicación Almacenamiento de datos paralelos de SQL Server 2012</w:t>
      </w:r>
      <w:r>
        <w:fldChar w:fldCharType="begin"/>
      </w:r>
      <w:r w:rsidRPr="002764AA">
        <w:rPr>
          <w:lang w:val="es-ES"/>
        </w:rPr>
        <w:instrText>XE "Almacenamiento de datos paralelos de SQL Server 2012"</w:instrText>
      </w:r>
      <w:r>
        <w:fldChar w:fldCharType="end"/>
      </w:r>
      <w:r w:rsidRPr="002764AA">
        <w:rPr>
          <w:lang w:val="es-ES"/>
        </w:rPr>
        <w:t>.</w:t>
      </w:r>
    </w:p>
    <w:p w14:paraId="03598999" w14:textId="77777777" w:rsidR="002F3FF6" w:rsidRPr="002764AA" w:rsidRDefault="002F3FF6" w:rsidP="0085720F">
      <w:pPr>
        <w:pStyle w:val="ProductList-Body"/>
        <w:rPr>
          <w:lang w:val="es-ES"/>
        </w:rPr>
      </w:pPr>
    </w:p>
    <w:p w14:paraId="1D005B0C" w14:textId="77777777" w:rsidR="0085720F" w:rsidRPr="002764AA" w:rsidRDefault="0085720F" w:rsidP="0085720F">
      <w:pPr>
        <w:pStyle w:val="ProductList-Body"/>
        <w:rPr>
          <w:lang w:val="es-ES"/>
        </w:rPr>
      </w:pPr>
      <w:r w:rsidRPr="002764AA">
        <w:rPr>
          <w:lang w:val="es-ES"/>
        </w:rPr>
        <w:t>El software solo se puede utilizar para apoyar la aplicación de Almacenamiento de datos paralelos de SQL Server 2012</w:t>
      </w:r>
      <w:r>
        <w:fldChar w:fldCharType="begin"/>
      </w:r>
      <w:r w:rsidRPr="002764AA">
        <w:rPr>
          <w:lang w:val="es-ES"/>
        </w:rPr>
        <w:instrText>XE "Almacenamiento de datos paralelos de SQL Server 2012"</w:instrText>
      </w:r>
      <w:r>
        <w:fldChar w:fldCharType="end"/>
      </w:r>
      <w:r w:rsidRPr="002764AA">
        <w:rPr>
          <w:lang w:val="es-ES"/>
        </w:rPr>
        <w:t>.</w:t>
      </w:r>
    </w:p>
    <w:p w14:paraId="31B19222" w14:textId="77777777" w:rsidR="0085720F" w:rsidRPr="002764AA" w:rsidRDefault="0085720F" w:rsidP="0085720F">
      <w:pPr>
        <w:pStyle w:val="ProductList-Body"/>
        <w:rPr>
          <w:lang w:val="es-ES"/>
        </w:rPr>
      </w:pPr>
    </w:p>
    <w:p w14:paraId="043FF3BA" w14:textId="77777777" w:rsidR="0085720F" w:rsidRPr="002764AA" w:rsidRDefault="0085720F" w:rsidP="0085720F">
      <w:pPr>
        <w:pStyle w:val="ProductList-Body"/>
        <w:rPr>
          <w:lang w:val="es-ES"/>
        </w:rPr>
      </w:pPr>
      <w:r w:rsidRPr="002764AA">
        <w:rPr>
          <w:b/>
          <w:color w:val="00188F"/>
          <w:lang w:val="es-ES"/>
        </w:rPr>
        <w:t>Para los clientes con Software Assurance que optan por no renovar</w:t>
      </w:r>
    </w:p>
    <w:p w14:paraId="2475E417" w14:textId="77777777" w:rsidR="0085720F" w:rsidRPr="002764AA" w:rsidRDefault="0085720F" w:rsidP="0085720F">
      <w:pPr>
        <w:pStyle w:val="ProductList-Body"/>
        <w:rPr>
          <w:lang w:val="es-ES"/>
        </w:rPr>
      </w:pPr>
      <w:r w:rsidRPr="002764AA">
        <w:rPr>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SA pueden ejecutar SQL Server 2008 R2</w:t>
      </w:r>
      <w:r>
        <w:fldChar w:fldCharType="begin"/>
      </w:r>
      <w:r w:rsidRPr="002764AA">
        <w:rPr>
          <w:lang w:val="es-ES"/>
        </w:rPr>
        <w:instrText>XE "SQL Server 2008 R2"</w:instrText>
      </w:r>
      <w:r>
        <w:fldChar w:fldCharType="end"/>
      </w:r>
      <w:r w:rsidRPr="002764AA">
        <w:rPr>
          <w:lang w:val="es-ES"/>
        </w:rPr>
        <w:t xml:space="preserve"> o SQL Server 2012 en virtud de las siguientes licencias:</w:t>
      </w:r>
    </w:p>
    <w:p w14:paraId="59BBFEB3" w14:textId="77777777" w:rsidR="0085720F" w:rsidRPr="002764AA" w:rsidRDefault="0085720F" w:rsidP="00481542">
      <w:pPr>
        <w:pStyle w:val="ProductList-Body"/>
        <w:numPr>
          <w:ilvl w:val="0"/>
          <w:numId w:val="40"/>
        </w:numPr>
        <w:ind w:left="450" w:hanging="270"/>
        <w:rPr>
          <w:lang w:val="es-ES"/>
        </w:rPr>
      </w:pPr>
      <w:r w:rsidRPr="002764AA">
        <w:rPr>
          <w:lang w:val="es-ES"/>
        </w:rPr>
        <w:t>Almacenamiento de datos paralelos de SQL Server 2008 R2</w:t>
      </w:r>
      <w:r>
        <w:fldChar w:fldCharType="begin"/>
      </w:r>
      <w:r w:rsidRPr="002764AA">
        <w:rPr>
          <w:lang w:val="es-ES"/>
        </w:rPr>
        <w:instrText>XE "SQL Server 2008 R2"</w:instrText>
      </w:r>
      <w:r>
        <w:fldChar w:fldCharType="end"/>
      </w:r>
      <w:r w:rsidRPr="002764AA">
        <w:rPr>
          <w:lang w:val="es-ES"/>
        </w:rPr>
        <w:t xml:space="preserve">: El uso permanente de esta versión del software está sujeto a derechos de uso de los productos de licencia de SQL Server 2008 R2. </w:t>
      </w:r>
    </w:p>
    <w:p w14:paraId="1C2709A6" w14:textId="77777777" w:rsidR="0085720F" w:rsidRPr="002764AA" w:rsidRDefault="0085720F" w:rsidP="00481542">
      <w:pPr>
        <w:pStyle w:val="ProductList-Body"/>
        <w:numPr>
          <w:ilvl w:val="0"/>
          <w:numId w:val="40"/>
        </w:numPr>
        <w:ind w:left="450" w:hanging="270"/>
        <w:rPr>
          <w:lang w:val="es-ES"/>
        </w:rPr>
      </w:pPr>
      <w:r w:rsidRPr="002764AA">
        <w:rPr>
          <w:lang w:val="es-ES"/>
        </w:rPr>
        <w:t>Almacenamiento de datos paralelos de SQL Server 2012</w:t>
      </w:r>
      <w:r>
        <w:fldChar w:fldCharType="begin"/>
      </w:r>
      <w:r w:rsidRPr="002764AA">
        <w:rPr>
          <w:lang w:val="es-ES"/>
        </w:rPr>
        <w:instrText>XE "Almacenamiento de datos paralelos de SQL Server 2012"</w:instrText>
      </w:r>
      <w:r>
        <w:fldChar w:fldCharType="end"/>
      </w:r>
      <w:r w:rsidRPr="002764AA">
        <w:rPr>
          <w:lang w:val="es-ES"/>
        </w:rPr>
        <w:t xml:space="preserve">: El uso permanente de esta versión del software está sujeto a derechos de uso de los productos de Almacenamiento de datos paralelos de SQL Server 2012. </w:t>
      </w:r>
    </w:p>
    <w:p w14:paraId="20A9D902" w14:textId="77777777" w:rsidR="0085720F" w:rsidRPr="002764AA" w:rsidRDefault="0085720F" w:rsidP="0085720F">
      <w:pPr>
        <w:pStyle w:val="ProductList-Body"/>
        <w:rPr>
          <w:lang w:val="es-ES"/>
        </w:rPr>
      </w:pPr>
    </w:p>
    <w:p w14:paraId="2EF6E1F1" w14:textId="77777777" w:rsidR="0085720F" w:rsidRPr="002764AA" w:rsidRDefault="0085720F" w:rsidP="0085720F">
      <w:pPr>
        <w:pStyle w:val="ProductList-Body"/>
        <w:rPr>
          <w:lang w:val="es-ES"/>
        </w:rPr>
      </w:pPr>
      <w:r w:rsidRPr="002764AA">
        <w:rPr>
          <w:lang w:val="es-ES"/>
        </w:rPr>
        <w:t xml:space="preserve">Todas las licencias de Almacenamiento de datos paralelos de SQL Server y System Center concedidas en virtud de esta oferta incluirán cobertura de SA. Esa cobertura expirará cuando expire la cobertura de SA cualificada correspondiente. Tras la expiración de dicha cobertura, los clientes podrán renovar su SA en las licencias concedidas. </w:t>
      </w:r>
    </w:p>
    <w:p w14:paraId="5046A794" w14:textId="77777777" w:rsidR="0085720F" w:rsidRPr="002764AA" w:rsidRDefault="0085720F" w:rsidP="0085720F">
      <w:pPr>
        <w:pStyle w:val="ProductList-Body"/>
        <w:rPr>
          <w:lang w:val="es-ES"/>
        </w:rPr>
      </w:pPr>
    </w:p>
    <w:p w14:paraId="4197A81D" w14:textId="77777777" w:rsidR="00782C7B" w:rsidRPr="002764AA" w:rsidRDefault="0085720F" w:rsidP="0085720F">
      <w:pPr>
        <w:pStyle w:val="ProductList-Body"/>
        <w:rPr>
          <w:lang w:val="es-ES"/>
        </w:rPr>
      </w:pPr>
      <w:r w:rsidRPr="002764AA">
        <w:rPr>
          <w:lang w:val="es-ES"/>
        </w:rPr>
        <w:t>El uso que realice un Cliente del software concedido en virtud de esta oferta estará sujeto a los términos y condiciones de su contrato de licencia y</w:t>
      </w:r>
      <w:r w:rsidR="00797090">
        <w:rPr>
          <w:lang w:val="es-ES"/>
        </w:rPr>
        <w:t> </w:t>
      </w:r>
      <w:r w:rsidRPr="002764AA">
        <w:rPr>
          <w:lang w:val="es-ES"/>
        </w:rPr>
        <w:t>a los Derechos de Uso de los Productos del software. El derecho a utilizar el software expira cuando expire el derecho a utilizar el software en virtud de la licencia cualificada. La prueba de sus licencias cualificadas y esta Nota sobre productos serán prueba del derecho del cliente para utilizar el Almacenamiento de datos paralelos de SQL Server 2012</w:t>
      </w:r>
      <w:r>
        <w:fldChar w:fldCharType="begin"/>
      </w:r>
      <w:r w:rsidRPr="002764AA">
        <w:rPr>
          <w:lang w:val="es-ES"/>
        </w:rPr>
        <w:instrText>XE "Almacenamiento de datos paralelos de SQL Server 2012"</w:instrText>
      </w:r>
      <w:r>
        <w:fldChar w:fldCharType="end"/>
      </w:r>
      <w:r w:rsidRPr="002764AA">
        <w:rPr>
          <w:lang w:val="es-ES"/>
        </w:rPr>
        <w:t xml:space="preserve"> y System Center 2012 en virtud de los términos de esta oferta. Los Clientes no</w:t>
      </w:r>
      <w:r w:rsidR="00797090">
        <w:rPr>
          <w:lang w:val="es-ES"/>
        </w:rPr>
        <w:t> </w:t>
      </w:r>
      <w:r w:rsidRPr="002764AA">
        <w:rPr>
          <w:lang w:val="es-ES"/>
        </w:rPr>
        <w:t>podrán transmitir las licencias concedidas en virtud de esta oferta por separado de las licencias cualificadas correspondientes.</w:t>
      </w:r>
    </w:p>
    <w:bookmarkStart w:id="545" w:name="_Toc378147636"/>
    <w:bookmarkStart w:id="546" w:name="_Toc378151538"/>
    <w:p w14:paraId="72194815"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4EEF4EE1" w14:textId="77777777" w:rsidR="009919D2" w:rsidRPr="00114501" w:rsidRDefault="009919D2" w:rsidP="00680B4D">
      <w:pPr>
        <w:pStyle w:val="ProductList-Offering1Heading"/>
        <w:outlineLvl w:val="1"/>
      </w:pPr>
      <w:bookmarkStart w:id="547" w:name="_Toc379797212"/>
      <w:bookmarkStart w:id="548" w:name="_Toc380513237"/>
      <w:bookmarkStart w:id="549" w:name="_Toc380655279"/>
      <w:bookmarkStart w:id="550" w:name="_Toc395021521"/>
      <w:r>
        <w:t>Street and 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173DE7" w14:paraId="791D8CA5" w14:textId="77777777" w:rsidTr="00797090">
        <w:trPr>
          <w:tblHeader/>
        </w:trPr>
        <w:tc>
          <w:tcPr>
            <w:tcW w:w="3060" w:type="dxa"/>
            <w:tcBorders>
              <w:bottom w:val="nil"/>
            </w:tcBorders>
            <w:shd w:val="clear" w:color="auto" w:fill="00188F"/>
          </w:tcPr>
          <w:p w14:paraId="4DB1F451" w14:textId="77777777" w:rsidR="00173DE7" w:rsidRPr="00EE0836" w:rsidRDefault="00173DE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3EF69474" w14:textId="77777777" w:rsidR="00173DE7" w:rsidRPr="00654393" w:rsidRDefault="00173DE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14A9F57E" w14:textId="77777777" w:rsidR="00173DE7" w:rsidRPr="00654393" w:rsidRDefault="00173DE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573BA3F6" w14:textId="77777777" w:rsidR="00173DE7" w:rsidRPr="00654393" w:rsidRDefault="00173DE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260DEF42" w14:textId="77777777" w:rsidR="00173DE7" w:rsidRPr="00654393" w:rsidRDefault="00173DE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7FA0771D" w14:textId="77777777" w:rsidR="00173DE7" w:rsidRPr="00654393" w:rsidRDefault="00173DE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4A067FF5" w14:textId="77777777" w:rsidR="00173DE7" w:rsidRPr="00654393" w:rsidRDefault="00173DE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7667AD8C" w14:textId="77777777" w:rsidR="00173DE7" w:rsidRPr="00654393" w:rsidRDefault="00173DE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0279C202" w14:textId="77777777" w:rsidR="00173DE7" w:rsidRPr="00654393" w:rsidRDefault="00173DE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14147ACE" w14:textId="77777777" w:rsidR="00173DE7" w:rsidRPr="00654393" w:rsidRDefault="00173DE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14:paraId="70B7ED87" w14:textId="77777777" w:rsidR="00173DE7" w:rsidRPr="00654393" w:rsidRDefault="00173DE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5" w:type="dxa"/>
            <w:shd w:val="clear" w:color="auto" w:fill="00188F"/>
            <w:vAlign w:val="center"/>
          </w:tcPr>
          <w:p w14:paraId="5B2049D4" w14:textId="77777777" w:rsidR="00173DE7" w:rsidRPr="00876F70" w:rsidRDefault="00173DE7"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00BD388A" w14:textId="77777777" w:rsidR="00173DE7" w:rsidRPr="00654393" w:rsidRDefault="00173DE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762EB689" w14:textId="77777777" w:rsidR="00173DE7" w:rsidRPr="00654393" w:rsidRDefault="00173DE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A6CA1" w14:paraId="26A2C02B" w14:textId="77777777" w:rsidTr="00797090">
        <w:tc>
          <w:tcPr>
            <w:tcW w:w="3060" w:type="dxa"/>
            <w:tcBorders>
              <w:top w:val="nil"/>
              <w:left w:val="nil"/>
              <w:bottom w:val="nil"/>
              <w:right w:val="nil"/>
            </w:tcBorders>
          </w:tcPr>
          <w:p w14:paraId="7DA98A74" w14:textId="77777777" w:rsidR="00DA6CA1" w:rsidRDefault="00DA6CA1" w:rsidP="00C05A53">
            <w:pPr>
              <w:pStyle w:val="ProductList-Offering1"/>
            </w:pPr>
            <w:bookmarkStart w:id="551" w:name="_Toc379797213"/>
            <w:bookmarkStart w:id="552" w:name="_Toc380513238"/>
            <w:bookmarkStart w:id="553" w:name="_Toc380655280"/>
            <w:bookmarkStart w:id="554" w:name="_Toc395021522"/>
            <w:r>
              <w:t>Street and Trips 2013</w:t>
            </w:r>
            <w:bookmarkEnd w:id="551"/>
            <w:bookmarkEnd w:id="552"/>
            <w:bookmarkEnd w:id="553"/>
            <w:bookmarkEnd w:id="554"/>
            <w:r>
              <w:fldChar w:fldCharType="begin"/>
            </w:r>
            <w:r>
              <w:instrText>XE "Street and Trips 2013"</w:instrText>
            </w:r>
            <w:r>
              <w:fldChar w:fldCharType="end"/>
            </w:r>
          </w:p>
        </w:tc>
        <w:tc>
          <w:tcPr>
            <w:tcW w:w="595" w:type="dxa"/>
            <w:tcBorders>
              <w:top w:val="nil"/>
              <w:left w:val="nil"/>
              <w:bottom w:val="nil"/>
              <w:right w:val="nil"/>
            </w:tcBorders>
            <w:vAlign w:val="center"/>
          </w:tcPr>
          <w:p w14:paraId="6C316F5C" w14:textId="77777777" w:rsidR="00DA6CA1" w:rsidRDefault="00DA6CA1" w:rsidP="00C05A53">
            <w:pPr>
              <w:pStyle w:val="ProductList-OfferingBody"/>
              <w:ind w:left="-113"/>
              <w:jc w:val="center"/>
            </w:pPr>
            <w:r>
              <w:t>7/12</w:t>
            </w:r>
          </w:p>
        </w:tc>
        <w:tc>
          <w:tcPr>
            <w:tcW w:w="595" w:type="dxa"/>
            <w:tcBorders>
              <w:top w:val="nil"/>
              <w:left w:val="nil"/>
              <w:bottom w:val="nil"/>
              <w:right w:val="nil"/>
            </w:tcBorders>
            <w:vAlign w:val="center"/>
          </w:tcPr>
          <w:p w14:paraId="3F8A19ED" w14:textId="77777777" w:rsidR="00DA6CA1" w:rsidRDefault="00DA6CA1" w:rsidP="00C05A53">
            <w:pPr>
              <w:pStyle w:val="ProductList-OfferingBody"/>
              <w:ind w:left="-113"/>
              <w:jc w:val="center"/>
            </w:pPr>
            <w:r>
              <w:t>1</w:t>
            </w:r>
          </w:p>
        </w:tc>
        <w:tc>
          <w:tcPr>
            <w:tcW w:w="596" w:type="dxa"/>
            <w:tcBorders>
              <w:top w:val="nil"/>
              <w:left w:val="nil"/>
              <w:bottom w:val="nil"/>
              <w:right w:val="nil"/>
            </w:tcBorders>
            <w:vAlign w:val="center"/>
          </w:tcPr>
          <w:p w14:paraId="30117C87" w14:textId="77777777" w:rsidR="00DA6CA1" w:rsidRDefault="00DA6CA1"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14:paraId="29E3224F" w14:textId="77777777" w:rsidR="00DA6CA1" w:rsidRDefault="00DA6CA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9A7ED52" w14:textId="77777777" w:rsidR="00DA6CA1" w:rsidRDefault="00DA6CA1" w:rsidP="00C05A53">
            <w:pPr>
              <w:pStyle w:val="ProductList-OfferingBody"/>
              <w:ind w:left="-113"/>
              <w:jc w:val="center"/>
            </w:pPr>
            <w:r>
              <w:t>1</w:t>
            </w:r>
          </w:p>
        </w:tc>
        <w:tc>
          <w:tcPr>
            <w:tcW w:w="596" w:type="dxa"/>
            <w:shd w:val="clear" w:color="auto" w:fill="70AD47" w:themeFill="accent6"/>
            <w:vAlign w:val="center"/>
          </w:tcPr>
          <w:p w14:paraId="0A48143F" w14:textId="77777777" w:rsidR="00DA6CA1" w:rsidRPr="00654393" w:rsidRDefault="00DA6CA1"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0A3D63DF" w14:textId="77777777" w:rsidR="00DA6CA1" w:rsidRPr="00654393" w:rsidRDefault="00DA6CA1"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702D1137" w14:textId="77777777" w:rsidR="00DA6CA1" w:rsidRDefault="00DA6CA1" w:rsidP="007B2B1B">
            <w:pPr>
              <w:pStyle w:val="ProductList-OfferingBody"/>
              <w:ind w:left="-113"/>
              <w:jc w:val="center"/>
            </w:pPr>
          </w:p>
        </w:tc>
        <w:tc>
          <w:tcPr>
            <w:tcW w:w="595" w:type="dxa"/>
            <w:shd w:val="clear" w:color="auto" w:fill="70AD47" w:themeFill="accent6"/>
            <w:vAlign w:val="center"/>
          </w:tcPr>
          <w:p w14:paraId="0BFA5575" w14:textId="77777777" w:rsidR="00DA6CA1" w:rsidRDefault="00DA6CA1" w:rsidP="007B2B1B">
            <w:pPr>
              <w:pStyle w:val="ProductList-OfferingBody"/>
              <w:ind w:left="-113"/>
              <w:jc w:val="center"/>
            </w:pPr>
          </w:p>
        </w:tc>
        <w:tc>
          <w:tcPr>
            <w:tcW w:w="546" w:type="dxa"/>
            <w:shd w:val="clear" w:color="auto" w:fill="BFBFBF" w:themeFill="background1" w:themeFillShade="BF"/>
            <w:vAlign w:val="center"/>
          </w:tcPr>
          <w:p w14:paraId="1DAD2154" w14:textId="77777777" w:rsidR="00DA6CA1" w:rsidRDefault="00DA6CA1" w:rsidP="007B2B1B">
            <w:pPr>
              <w:pStyle w:val="ProductList-OfferingBody"/>
              <w:ind w:left="-113"/>
              <w:jc w:val="center"/>
            </w:pPr>
          </w:p>
        </w:tc>
        <w:tc>
          <w:tcPr>
            <w:tcW w:w="645" w:type="dxa"/>
            <w:shd w:val="clear" w:color="auto" w:fill="70AD47" w:themeFill="accent6"/>
            <w:vAlign w:val="center"/>
          </w:tcPr>
          <w:p w14:paraId="15E4535C" w14:textId="77777777" w:rsidR="00DA6CA1" w:rsidRPr="00654393" w:rsidRDefault="00DA6CA1"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735E9A9B" w14:textId="77777777" w:rsidR="00DA6CA1" w:rsidRDefault="00DA6CA1" w:rsidP="00C05A53">
            <w:pPr>
              <w:pStyle w:val="ProductList-OfferingBody"/>
              <w:ind w:left="-113"/>
              <w:jc w:val="center"/>
            </w:pPr>
          </w:p>
        </w:tc>
        <w:tc>
          <w:tcPr>
            <w:tcW w:w="596" w:type="dxa"/>
            <w:shd w:val="clear" w:color="auto" w:fill="BFBFBF" w:themeFill="background1" w:themeFillShade="BF"/>
            <w:vAlign w:val="center"/>
          </w:tcPr>
          <w:p w14:paraId="0F5E1044" w14:textId="77777777" w:rsidR="00DA6CA1" w:rsidRDefault="00DA6CA1" w:rsidP="00C05A53">
            <w:pPr>
              <w:pStyle w:val="ProductList-OfferingBody"/>
              <w:ind w:left="-113"/>
              <w:jc w:val="center"/>
            </w:pPr>
          </w:p>
        </w:tc>
      </w:tr>
    </w:tbl>
    <w:p w14:paraId="4CB305B1"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321BDB" w14:paraId="037C5CB3" w14:textId="77777777" w:rsidTr="00EF5F25">
        <w:tc>
          <w:tcPr>
            <w:tcW w:w="3596" w:type="dxa"/>
          </w:tcPr>
          <w:p w14:paraId="0AEE2980" w14:textId="77777777" w:rsidR="00321BDB" w:rsidRPr="00D20FC9" w:rsidRDefault="00321BDB" w:rsidP="00321BDB">
            <w:pPr>
              <w:pStyle w:val="ProductList-Body"/>
              <w:spacing w:before="20" w:after="20"/>
            </w:pPr>
            <w:r>
              <w:t xml:space="preserve">Versión anterior: </w:t>
            </w:r>
            <w:r>
              <w:rPr>
                <w:b/>
              </w:rPr>
              <w:t>Street and Trips 2011</w:t>
            </w:r>
            <w:r>
              <w:t xml:space="preserve"> (3/11)</w:t>
            </w:r>
          </w:p>
        </w:tc>
        <w:tc>
          <w:tcPr>
            <w:tcW w:w="3597" w:type="dxa"/>
          </w:tcPr>
          <w:p w14:paraId="6DBAD0F0" w14:textId="77777777" w:rsidR="00321BDB" w:rsidRDefault="00321BDB" w:rsidP="0049363D">
            <w:pPr>
              <w:pStyle w:val="ProductList-Body"/>
              <w:spacing w:before="20" w:after="20"/>
            </w:pPr>
            <w:r>
              <w:t xml:space="preserve">Grupo de productos: </w:t>
            </w:r>
            <w:r>
              <w:rPr>
                <w:b/>
              </w:rPr>
              <w:t>Aplicaciones</w:t>
            </w:r>
          </w:p>
        </w:tc>
        <w:tc>
          <w:tcPr>
            <w:tcW w:w="3597" w:type="dxa"/>
          </w:tcPr>
          <w:p w14:paraId="32EE854B" w14:textId="77777777" w:rsidR="00321BDB" w:rsidRDefault="00321BDB" w:rsidP="00321BDB">
            <w:pPr>
              <w:pStyle w:val="ProductList-Body"/>
              <w:spacing w:before="20" w:after="20"/>
            </w:pPr>
          </w:p>
        </w:tc>
      </w:tr>
      <w:tr w:rsidR="00321BDB" w14:paraId="35064293" w14:textId="77777777" w:rsidTr="00EF5F25">
        <w:tc>
          <w:tcPr>
            <w:tcW w:w="3596" w:type="dxa"/>
          </w:tcPr>
          <w:p w14:paraId="54FCF952" w14:textId="77777777" w:rsidR="00321BDB" w:rsidRDefault="00321BDB" w:rsidP="00321BDB">
            <w:pPr>
              <w:pStyle w:val="ProductList-Body"/>
              <w:spacing w:before="20" w:after="20"/>
            </w:pPr>
          </w:p>
        </w:tc>
        <w:tc>
          <w:tcPr>
            <w:tcW w:w="3597" w:type="dxa"/>
          </w:tcPr>
          <w:p w14:paraId="07F5A4C5" w14:textId="77777777" w:rsidR="00321BDB" w:rsidRDefault="00FA4813" w:rsidP="00321BDB">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Desktop</w:t>
            </w:r>
          </w:p>
        </w:tc>
        <w:tc>
          <w:tcPr>
            <w:tcW w:w="3597" w:type="dxa"/>
          </w:tcPr>
          <w:p w14:paraId="75BED535" w14:textId="77777777" w:rsidR="00321BDB" w:rsidRDefault="00321BDB" w:rsidP="00321BDB">
            <w:pPr>
              <w:pStyle w:val="ProductList-Body"/>
              <w:spacing w:before="20" w:after="20"/>
            </w:pPr>
          </w:p>
        </w:tc>
      </w:tr>
    </w:tbl>
    <w:bookmarkStart w:id="555" w:name="_Toc378147637"/>
    <w:bookmarkStart w:id="556" w:name="_Toc378151539"/>
    <w:p w14:paraId="4C34BFAB"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1EA9DACA" w14:textId="77777777" w:rsidR="009919D2" w:rsidRPr="00114501" w:rsidRDefault="009919D2" w:rsidP="00680B4D">
      <w:pPr>
        <w:pStyle w:val="ProductList-OfferingGroupHeading"/>
        <w:outlineLvl w:val="1"/>
      </w:pPr>
      <w:bookmarkStart w:id="557" w:name="_Toc379797214"/>
      <w:bookmarkStart w:id="558" w:name="_Toc380513239"/>
      <w:bookmarkStart w:id="559" w:name="_Toc380655281"/>
      <w:bookmarkStart w:id="560" w:name="_Toc395021523"/>
      <w:r>
        <w:t>System Center</w:t>
      </w:r>
      <w:bookmarkEnd w:id="555"/>
      <w:bookmarkEnd w:id="556"/>
      <w:bookmarkEnd w:id="557"/>
      <w:bookmarkEnd w:id="558"/>
      <w:bookmarkEnd w:id="559"/>
      <w:bookmarkEnd w:id="560"/>
    </w:p>
    <w:p w14:paraId="753B3EC9" w14:textId="77777777" w:rsidR="009919D2" w:rsidRPr="00114501" w:rsidRDefault="00C13DF8" w:rsidP="00680B4D">
      <w:pPr>
        <w:pStyle w:val="ProductList-Offering2Heading"/>
        <w:outlineLvl w:val="2"/>
      </w:pPr>
      <w:r>
        <w:tab/>
      </w:r>
      <w:bookmarkStart w:id="561" w:name="_Toc378147638"/>
      <w:bookmarkStart w:id="562" w:name="_Toc378151540"/>
      <w:bookmarkStart w:id="563" w:name="_Toc379797215"/>
      <w:bookmarkStart w:id="564" w:name="_Toc380513240"/>
      <w:bookmarkStart w:id="565" w:name="_Toc380655282"/>
      <w:bookmarkStart w:id="566" w:name="_Toc395021524"/>
      <w:r>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EF5F25" w14:paraId="7BF28686" w14:textId="77777777" w:rsidTr="00797090">
        <w:trPr>
          <w:tblHeader/>
        </w:trPr>
        <w:tc>
          <w:tcPr>
            <w:tcW w:w="3060" w:type="dxa"/>
            <w:tcBorders>
              <w:bottom w:val="nil"/>
            </w:tcBorders>
            <w:shd w:val="clear" w:color="auto" w:fill="00188F"/>
          </w:tcPr>
          <w:p w14:paraId="7CE4A931" w14:textId="77777777" w:rsidR="00EF5F25" w:rsidRPr="00EE0836" w:rsidRDefault="00EF5F2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6B3BA686" w14:textId="77777777" w:rsidR="00EF5F25" w:rsidRPr="00654393" w:rsidRDefault="00EF5F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6A7047E8" w14:textId="77777777" w:rsidR="00EF5F25" w:rsidRPr="00654393" w:rsidRDefault="00EF5F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70837867" w14:textId="77777777" w:rsidR="00EF5F25" w:rsidRPr="00654393" w:rsidRDefault="00EF5F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7EAF018C" w14:textId="77777777" w:rsidR="00EF5F25" w:rsidRPr="00654393" w:rsidRDefault="00EF5F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1ADB5B10" w14:textId="77777777" w:rsidR="00EF5F25" w:rsidRPr="00654393" w:rsidRDefault="00EF5F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C412A62" w14:textId="77777777" w:rsidR="00EF5F25" w:rsidRPr="00654393" w:rsidRDefault="00EF5F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1B03ECF0" w14:textId="77777777" w:rsidR="00EF5F25" w:rsidRPr="00654393" w:rsidRDefault="00EF5F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00A56611" w14:textId="77777777" w:rsidR="00EF5F25" w:rsidRPr="00654393" w:rsidRDefault="00EF5F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64495A76" w14:textId="77777777" w:rsidR="00EF5F25" w:rsidRPr="00654393" w:rsidRDefault="00EF5F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6D205B39" w14:textId="77777777" w:rsidR="00EF5F25" w:rsidRPr="00654393" w:rsidRDefault="00EF5F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0D5896C4" w14:textId="77777777" w:rsidR="00EF5F25" w:rsidRPr="00876F70" w:rsidRDefault="00EF5F25"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1A9C96D3" w14:textId="77777777" w:rsidR="00EF5F25" w:rsidRPr="00654393" w:rsidRDefault="00EF5F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0452EA48" w14:textId="77777777" w:rsidR="00EF5F25" w:rsidRPr="00654393" w:rsidRDefault="00EF5F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F5F25" w14:paraId="2744132B" w14:textId="77777777" w:rsidTr="00ED158B">
        <w:tc>
          <w:tcPr>
            <w:tcW w:w="3060" w:type="dxa"/>
            <w:tcBorders>
              <w:top w:val="nil"/>
              <w:left w:val="nil"/>
              <w:bottom w:val="dashSmallGap" w:sz="4" w:space="0" w:color="BFBFBF" w:themeColor="background1" w:themeShade="BF"/>
              <w:right w:val="nil"/>
            </w:tcBorders>
          </w:tcPr>
          <w:p w14:paraId="221FAFA1" w14:textId="77777777" w:rsidR="00EF5F25" w:rsidRDefault="00EF5F25" w:rsidP="00F944EC">
            <w:pPr>
              <w:pStyle w:val="ProductList-Offering2"/>
            </w:pPr>
            <w:bookmarkStart w:id="567" w:name="_Toc379797216"/>
            <w:bookmarkStart w:id="568" w:name="_Toc380513241"/>
            <w:bookmarkStart w:id="569" w:name="_Toc380655283"/>
            <w:bookmarkStart w:id="570" w:name="_Toc395021525"/>
            <w:r>
              <w:t>System Center 2012 R2 Client Management Suite (ML de Cliente) (por OSE)</w:t>
            </w:r>
            <w:bookmarkEnd w:id="567"/>
            <w:bookmarkEnd w:id="568"/>
            <w:bookmarkEnd w:id="569"/>
            <w:bookmarkEnd w:id="570"/>
            <w:r>
              <w:fldChar w:fldCharType="begin"/>
            </w:r>
            <w:r>
              <w:instrText>XE "System Center 2012 R2 Client Management Suite (ML de Cliente) (por OSE)"</w:instrText>
            </w:r>
            <w:r>
              <w:fldChar w:fldCharType="end"/>
            </w:r>
          </w:p>
        </w:tc>
        <w:tc>
          <w:tcPr>
            <w:tcW w:w="595" w:type="dxa"/>
            <w:tcBorders>
              <w:top w:val="nil"/>
              <w:left w:val="nil"/>
              <w:bottom w:val="dashSmallGap" w:sz="4" w:space="0" w:color="BFBFBF" w:themeColor="background1" w:themeShade="BF"/>
              <w:right w:val="nil"/>
            </w:tcBorders>
            <w:vAlign w:val="center"/>
          </w:tcPr>
          <w:p w14:paraId="34A16B29" w14:textId="77777777" w:rsidR="00EF5F25" w:rsidRDefault="00EF5F2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F98DC29" w14:textId="77777777" w:rsidR="00EF5F25" w:rsidRDefault="00EF5F2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642E9B0" w14:textId="77777777" w:rsidR="00EF5F25" w:rsidRDefault="00EF5F2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00BC1C8" w14:textId="77777777" w:rsidR="00EF5F25" w:rsidRDefault="00EF5F2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E15DC03" w14:textId="77777777" w:rsidR="00EF5F25" w:rsidRDefault="00EF5F25" w:rsidP="00C05A53">
            <w:pPr>
              <w:pStyle w:val="ProductList-OfferingBody"/>
              <w:ind w:left="-113"/>
              <w:jc w:val="center"/>
            </w:pPr>
            <w:r>
              <w:t>1</w:t>
            </w:r>
          </w:p>
        </w:tc>
        <w:tc>
          <w:tcPr>
            <w:tcW w:w="596" w:type="dxa"/>
            <w:shd w:val="clear" w:color="auto" w:fill="70AD47" w:themeFill="accent6"/>
            <w:vAlign w:val="center"/>
          </w:tcPr>
          <w:p w14:paraId="27A64E6F" w14:textId="77777777" w:rsidR="00EF5F25" w:rsidRPr="00654393" w:rsidRDefault="00EF5F2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321BCF2B" w14:textId="77777777" w:rsidR="00EF5F25" w:rsidRPr="00654393" w:rsidRDefault="00EF5F2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6FE76C1A" w14:textId="77777777" w:rsidR="00EF5F25" w:rsidRDefault="00EF5F25" w:rsidP="007B2B1B">
            <w:pPr>
              <w:pStyle w:val="ProductList-OfferingBody"/>
              <w:ind w:left="-113"/>
              <w:jc w:val="center"/>
            </w:pPr>
          </w:p>
        </w:tc>
        <w:tc>
          <w:tcPr>
            <w:tcW w:w="595" w:type="dxa"/>
            <w:shd w:val="clear" w:color="auto" w:fill="70AD47" w:themeFill="accent6"/>
            <w:vAlign w:val="center"/>
          </w:tcPr>
          <w:p w14:paraId="1C2B063A" w14:textId="77777777" w:rsidR="00EF5F25" w:rsidRDefault="00EF5F25" w:rsidP="007B2B1B">
            <w:pPr>
              <w:pStyle w:val="ProductList-OfferingBody"/>
              <w:ind w:left="-113"/>
              <w:jc w:val="center"/>
            </w:pPr>
          </w:p>
        </w:tc>
        <w:tc>
          <w:tcPr>
            <w:tcW w:w="564" w:type="dxa"/>
            <w:shd w:val="clear" w:color="auto" w:fill="BFBFBF" w:themeFill="background1" w:themeFillShade="BF"/>
            <w:vAlign w:val="center"/>
          </w:tcPr>
          <w:p w14:paraId="399A9E63" w14:textId="77777777" w:rsidR="00EF5F25" w:rsidRDefault="00EF5F25" w:rsidP="007B2B1B">
            <w:pPr>
              <w:pStyle w:val="ProductList-OfferingBody"/>
              <w:ind w:left="-113"/>
              <w:jc w:val="center"/>
            </w:pPr>
          </w:p>
        </w:tc>
        <w:tc>
          <w:tcPr>
            <w:tcW w:w="627" w:type="dxa"/>
            <w:shd w:val="clear" w:color="auto" w:fill="70AD47" w:themeFill="accent6"/>
            <w:vAlign w:val="center"/>
          </w:tcPr>
          <w:p w14:paraId="7BBB0218" w14:textId="77777777" w:rsidR="00EF5F25" w:rsidRPr="00654393" w:rsidRDefault="00EF5F2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4C5385" w14:textId="77777777" w:rsidR="00EF5F25" w:rsidRDefault="00EF5F25" w:rsidP="007B2B1B">
            <w:pPr>
              <w:pStyle w:val="ProductList-OfferingBody"/>
              <w:ind w:left="-113"/>
              <w:jc w:val="center"/>
            </w:pPr>
          </w:p>
        </w:tc>
        <w:tc>
          <w:tcPr>
            <w:tcW w:w="596" w:type="dxa"/>
            <w:shd w:val="clear" w:color="auto" w:fill="70AD47" w:themeFill="accent6"/>
            <w:vAlign w:val="center"/>
          </w:tcPr>
          <w:p w14:paraId="1B2CF873" w14:textId="77777777" w:rsidR="00EF5F25" w:rsidRPr="00654393" w:rsidRDefault="00EF5F2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C05A53" w14:paraId="14DED9D1" w14:textId="77777777" w:rsidTr="006D2F6C">
        <w:tc>
          <w:tcPr>
            <w:tcW w:w="3060" w:type="dxa"/>
            <w:tcBorders>
              <w:top w:val="dashSmallGap" w:sz="4" w:space="0" w:color="BFBFBF" w:themeColor="background1" w:themeShade="BF"/>
              <w:left w:val="nil"/>
              <w:bottom w:val="nil"/>
              <w:right w:val="nil"/>
            </w:tcBorders>
          </w:tcPr>
          <w:p w14:paraId="79A025B8" w14:textId="77777777" w:rsidR="00C05A53" w:rsidRDefault="00D70B5E" w:rsidP="00AC3BA6">
            <w:pPr>
              <w:pStyle w:val="ProductList-Offering2"/>
            </w:pPr>
            <w:bookmarkStart w:id="571" w:name="_Toc379797217"/>
            <w:bookmarkStart w:id="572" w:name="_Toc380513242"/>
            <w:bookmarkStart w:id="573" w:name="_Toc380655284"/>
            <w:bookmarkStart w:id="574" w:name="_Toc395021526"/>
            <w:r>
              <w:t>System Center 2012 R2 Client Management Suite (ML de Cliente) (por Usuario)</w:t>
            </w:r>
            <w:bookmarkEnd w:id="571"/>
            <w:bookmarkEnd w:id="572"/>
            <w:bookmarkEnd w:id="573"/>
            <w:bookmarkEnd w:id="574"/>
            <w:r>
              <w:fldChar w:fldCharType="begin"/>
            </w:r>
            <w:r>
              <w:instrText>XE "System Center 2012 R2 Client Management Suite (ML de Cliente) (por Usuario)"</w:instrText>
            </w:r>
            <w:r>
              <w:fldChar w:fldCharType="end"/>
            </w:r>
          </w:p>
        </w:tc>
        <w:tc>
          <w:tcPr>
            <w:tcW w:w="595" w:type="dxa"/>
            <w:tcBorders>
              <w:top w:val="dashSmallGap" w:sz="4" w:space="0" w:color="BFBFBF" w:themeColor="background1" w:themeShade="BF"/>
              <w:left w:val="nil"/>
              <w:bottom w:val="nil"/>
              <w:right w:val="nil"/>
            </w:tcBorders>
            <w:vAlign w:val="center"/>
          </w:tcPr>
          <w:p w14:paraId="0FD40087" w14:textId="77777777"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5324F81C" w14:textId="77777777"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C4F256F" w14:textId="77777777"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135BF64F" w14:textId="77777777"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4A04E627" w14:textId="77777777"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14:paraId="38FE3B83"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C3DE629" w14:textId="77777777" w:rsidR="00C05A53" w:rsidRDefault="00C05A53" w:rsidP="00C05A53">
            <w:pPr>
              <w:pStyle w:val="ProductList-OfferingBody"/>
              <w:ind w:left="-113"/>
              <w:jc w:val="center"/>
            </w:pPr>
          </w:p>
        </w:tc>
        <w:tc>
          <w:tcPr>
            <w:tcW w:w="596" w:type="dxa"/>
            <w:shd w:val="clear" w:color="auto" w:fill="70AD47" w:themeFill="accent6"/>
            <w:vAlign w:val="center"/>
          </w:tcPr>
          <w:p w14:paraId="3DB37701" w14:textId="77777777" w:rsidR="00C05A53" w:rsidRDefault="00C05A53" w:rsidP="00C05A53">
            <w:pPr>
              <w:pStyle w:val="ProductList-OfferingBody"/>
              <w:ind w:left="-113"/>
              <w:jc w:val="center"/>
            </w:pPr>
          </w:p>
        </w:tc>
        <w:tc>
          <w:tcPr>
            <w:tcW w:w="595" w:type="dxa"/>
            <w:shd w:val="clear" w:color="auto" w:fill="70AD47" w:themeFill="accent6"/>
            <w:vAlign w:val="center"/>
          </w:tcPr>
          <w:p w14:paraId="28E93F7A"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1734E432" w14:textId="77777777" w:rsidR="00C05A53" w:rsidRDefault="00C05A53" w:rsidP="00C05A53">
            <w:pPr>
              <w:pStyle w:val="ProductList-OfferingBody"/>
              <w:ind w:left="-113"/>
              <w:jc w:val="center"/>
            </w:pPr>
          </w:p>
        </w:tc>
        <w:tc>
          <w:tcPr>
            <w:tcW w:w="627" w:type="dxa"/>
            <w:shd w:val="clear" w:color="auto" w:fill="70AD47" w:themeFill="accent6"/>
            <w:vAlign w:val="center"/>
          </w:tcPr>
          <w:p w14:paraId="63230078" w14:textId="3E14E7C2" w:rsidR="00C05A53" w:rsidRDefault="006D2F6C" w:rsidP="00C05A53">
            <w:pPr>
              <w:pStyle w:val="ProductList-OfferingBody"/>
              <w:ind w:left="-113"/>
              <w:jc w:val="cente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0D5DF2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7DF842F" w14:textId="77777777" w:rsidR="00C05A53" w:rsidRDefault="00C05A53" w:rsidP="00C05A53">
            <w:pPr>
              <w:pStyle w:val="ProductList-OfferingBody"/>
              <w:ind w:left="-113"/>
              <w:jc w:val="center"/>
            </w:pPr>
          </w:p>
        </w:tc>
      </w:tr>
    </w:tbl>
    <w:p w14:paraId="4456D921"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70B5E" w14:paraId="14CDC085" w14:textId="77777777" w:rsidTr="00EF5F25">
        <w:tc>
          <w:tcPr>
            <w:tcW w:w="3596" w:type="dxa"/>
          </w:tcPr>
          <w:p w14:paraId="52D4954A" w14:textId="77777777" w:rsidR="00D70B5E" w:rsidRPr="00D70B5E" w:rsidRDefault="00D70B5E" w:rsidP="00D70B5E">
            <w:pPr>
              <w:pStyle w:val="ProductList-Body"/>
              <w:spacing w:before="20" w:after="20"/>
            </w:pPr>
            <w:r>
              <w:t xml:space="preserve">Versión anterior: </w:t>
            </w:r>
            <w:r>
              <w:rPr>
                <w:b/>
              </w:rPr>
              <w:t xml:space="preserve">System Center 2012 Client </w:t>
            </w:r>
          </w:p>
        </w:tc>
        <w:tc>
          <w:tcPr>
            <w:tcW w:w="3597" w:type="dxa"/>
          </w:tcPr>
          <w:p w14:paraId="40700A9B" w14:textId="77777777" w:rsidR="00D70B5E" w:rsidRDefault="00D70B5E" w:rsidP="00D70B5E">
            <w:pPr>
              <w:pStyle w:val="ProductList-Body"/>
              <w:spacing w:before="20" w:after="20"/>
            </w:pPr>
            <w:r>
              <w:t xml:space="preserve">Grupo de productos: </w:t>
            </w:r>
            <w:r>
              <w:rPr>
                <w:b/>
              </w:rPr>
              <w:t>Servidor</w:t>
            </w:r>
          </w:p>
        </w:tc>
        <w:tc>
          <w:tcPr>
            <w:tcW w:w="3597" w:type="dxa"/>
          </w:tcPr>
          <w:p w14:paraId="2553A42B" w14:textId="77777777" w:rsidR="00D70B5E" w:rsidRDefault="00D70B5E" w:rsidP="00D70B5E">
            <w:pPr>
              <w:pStyle w:val="ProductList-Body"/>
              <w:spacing w:before="20" w:after="20"/>
            </w:pPr>
            <w:r>
              <w:t xml:space="preserve">Suite: </w:t>
            </w:r>
            <w:r>
              <w:rPr>
                <w:b/>
              </w:rPr>
              <w:t>Sí</w:t>
            </w:r>
          </w:p>
        </w:tc>
      </w:tr>
      <w:tr w:rsidR="00D70B5E" w:rsidRPr="00232E84" w14:paraId="7994C4A3" w14:textId="77777777" w:rsidTr="00EF5F25">
        <w:tc>
          <w:tcPr>
            <w:tcW w:w="3596" w:type="dxa"/>
          </w:tcPr>
          <w:p w14:paraId="345F58F4" w14:textId="77777777" w:rsidR="00D70B5E" w:rsidRDefault="00D70B5E" w:rsidP="005604DF">
            <w:pPr>
              <w:pStyle w:val="ProductList-Body"/>
              <w:spacing w:before="20" w:after="20"/>
            </w:pPr>
            <w:r>
              <w:rPr>
                <w:b/>
              </w:rPr>
              <w:t>Management Suite</w:t>
            </w:r>
            <w:r>
              <w:t xml:space="preserve"> (3/12)</w:t>
            </w:r>
          </w:p>
        </w:tc>
        <w:tc>
          <w:tcPr>
            <w:tcW w:w="3597" w:type="dxa"/>
          </w:tcPr>
          <w:p w14:paraId="48E449AE" w14:textId="77777777" w:rsidR="00D70B5E" w:rsidRPr="002764AA" w:rsidRDefault="00FA4813" w:rsidP="00D70B5E">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78EB6529" w14:textId="77777777" w:rsidR="00D70B5E" w:rsidRPr="002764AA" w:rsidRDefault="00D70B5E" w:rsidP="00D70B5E">
            <w:pPr>
              <w:pStyle w:val="ProductList-Body"/>
              <w:spacing w:before="20" w:after="20"/>
              <w:rPr>
                <w:lang w:val="pt-BR"/>
              </w:rPr>
            </w:pPr>
          </w:p>
        </w:tc>
      </w:tr>
    </w:tbl>
    <w:p w14:paraId="5B488D09"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09577ACC" w14:textId="77777777" w:rsidR="00782C7B" w:rsidRPr="002764AA" w:rsidRDefault="00D70B5E" w:rsidP="00782C7B">
      <w:pPr>
        <w:pStyle w:val="ProductList-Body"/>
        <w:rPr>
          <w:lang w:val="es-ES"/>
        </w:rPr>
      </w:pPr>
      <w:r w:rsidRPr="002764AA">
        <w:rPr>
          <w:lang w:val="es-ES"/>
        </w:rPr>
        <w:t>Loa clientes de System Center Client Management Suite que tenían cobertura de SA para System Center Client Management Suite el 1 de abril de 2012 podrían ser elegibles para actualizar a la versión 2012 en virtud de términos especiales.</w:t>
      </w:r>
      <w:r w:rsidR="00827958" w:rsidRPr="002764AA">
        <w:rPr>
          <w:lang w:val="es-ES"/>
        </w:rPr>
        <w:t xml:space="preserve"> </w:t>
      </w:r>
      <w:r w:rsidRPr="002764AA">
        <w:rPr>
          <w:lang w:val="es-ES"/>
        </w:rPr>
        <w:t xml:space="preserve">Para obtener más detalles, consulte la lista de productos de octubre de 2013 en </w:t>
      </w:r>
      <w:hyperlink r:id="rId37" w:history="1">
        <w:r w:rsidRPr="002764AA">
          <w:rPr>
            <w:rStyle w:val="Hyperlink"/>
            <w:lang w:val="es-ES"/>
          </w:rPr>
          <w:t>http://go.microsoft.com/?linkid=9839207</w:t>
        </w:r>
      </w:hyperlink>
      <w:r w:rsidRPr="002764AA">
        <w:rPr>
          <w:lang w:val="es-ES"/>
        </w:rPr>
        <w:t>.</w:t>
      </w:r>
    </w:p>
    <w:p w14:paraId="7C0EA67E"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59162D6D" w14:textId="77777777" w:rsidR="009919D2" w:rsidRPr="00114501" w:rsidRDefault="00C13DF8" w:rsidP="00680B4D">
      <w:pPr>
        <w:pStyle w:val="ProductList-Offering2Heading"/>
        <w:outlineLvl w:val="2"/>
      </w:pPr>
      <w:r w:rsidRPr="002764AA">
        <w:rPr>
          <w:lang w:val="es-ES"/>
        </w:rPr>
        <w:tab/>
      </w:r>
      <w:bookmarkStart w:id="575" w:name="_Toc378147639"/>
      <w:bookmarkStart w:id="576" w:name="_Toc378151541"/>
      <w:bookmarkStart w:id="577" w:name="_Toc379797218"/>
      <w:bookmarkStart w:id="578" w:name="_Toc380513243"/>
      <w:bookmarkStart w:id="579" w:name="_Toc380655285"/>
      <w:bookmarkStart w:id="580" w:name="_Toc395021527"/>
      <w:r>
        <w:t>System Center Configuration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630"/>
        <w:gridCol w:w="360"/>
        <w:gridCol w:w="540"/>
        <w:gridCol w:w="491"/>
        <w:gridCol w:w="595"/>
        <w:gridCol w:w="596"/>
        <w:gridCol w:w="595"/>
        <w:gridCol w:w="596"/>
        <w:gridCol w:w="595"/>
        <w:gridCol w:w="564"/>
        <w:gridCol w:w="627"/>
        <w:gridCol w:w="595"/>
        <w:gridCol w:w="596"/>
      </w:tblGrid>
      <w:tr w:rsidR="00AA28E3" w14:paraId="2E32A625" w14:textId="77777777" w:rsidTr="00797090">
        <w:trPr>
          <w:tblHeader/>
        </w:trPr>
        <w:tc>
          <w:tcPr>
            <w:tcW w:w="3420" w:type="dxa"/>
            <w:tcBorders>
              <w:bottom w:val="nil"/>
            </w:tcBorders>
            <w:shd w:val="clear" w:color="auto" w:fill="00188F"/>
          </w:tcPr>
          <w:p w14:paraId="42D99FF7" w14:textId="77777777" w:rsidR="00AA28E3" w:rsidRPr="00EE0836" w:rsidRDefault="00AA28E3"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31DA99C1" w14:textId="77777777" w:rsidR="00AA28E3" w:rsidRPr="00654393" w:rsidRDefault="00AA28E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360" w:type="dxa"/>
            <w:tcBorders>
              <w:bottom w:val="nil"/>
            </w:tcBorders>
            <w:shd w:val="clear" w:color="auto" w:fill="00188F"/>
            <w:vAlign w:val="center"/>
          </w:tcPr>
          <w:p w14:paraId="2A493E7B" w14:textId="77777777" w:rsidR="00AA28E3" w:rsidRPr="00654393" w:rsidRDefault="00AA28E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40" w:type="dxa"/>
            <w:tcBorders>
              <w:bottom w:val="nil"/>
            </w:tcBorders>
            <w:shd w:val="clear" w:color="auto" w:fill="00188F"/>
            <w:vAlign w:val="center"/>
          </w:tcPr>
          <w:p w14:paraId="56EEC575" w14:textId="77777777" w:rsidR="00AA28E3" w:rsidRPr="00654393" w:rsidRDefault="00AA28E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491" w:type="dxa"/>
            <w:tcBorders>
              <w:bottom w:val="nil"/>
              <w:right w:val="single" w:sz="12" w:space="0" w:color="FFFFFF" w:themeColor="background1"/>
            </w:tcBorders>
            <w:shd w:val="clear" w:color="auto" w:fill="00188F"/>
            <w:vAlign w:val="center"/>
          </w:tcPr>
          <w:p w14:paraId="2119EC01" w14:textId="77777777" w:rsidR="00AA28E3" w:rsidRPr="00654393" w:rsidRDefault="00AA28E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7A7F9550" w14:textId="77777777" w:rsidR="00AA28E3" w:rsidRPr="00654393" w:rsidRDefault="00AA28E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0B900BB0" w14:textId="77777777" w:rsidR="00AA28E3" w:rsidRPr="00654393" w:rsidRDefault="00AA28E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01D0886" w14:textId="77777777" w:rsidR="00AA28E3" w:rsidRPr="00654393" w:rsidRDefault="00AA28E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64DCCF40" w14:textId="77777777" w:rsidR="00AA28E3" w:rsidRPr="00654393" w:rsidRDefault="00AA28E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0607AA89" w14:textId="77777777" w:rsidR="00AA28E3" w:rsidRPr="00654393" w:rsidRDefault="00AA28E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6F260CE7" w14:textId="77777777" w:rsidR="00AA28E3" w:rsidRPr="00654393" w:rsidRDefault="00AA28E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21C9F088" w14:textId="77777777" w:rsidR="00AA28E3" w:rsidRPr="00876F70" w:rsidRDefault="00AA28E3"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B1D5990" w14:textId="77777777" w:rsidR="00AA28E3" w:rsidRPr="00654393" w:rsidRDefault="00AA28E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1001C015" w14:textId="77777777" w:rsidR="00AA28E3" w:rsidRPr="00654393" w:rsidRDefault="00AA28E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28E3" w14:paraId="775D7E01" w14:textId="77777777" w:rsidTr="006D2F6C">
        <w:tc>
          <w:tcPr>
            <w:tcW w:w="3420" w:type="dxa"/>
            <w:tcBorders>
              <w:top w:val="nil"/>
              <w:left w:val="nil"/>
              <w:bottom w:val="dashSmallGap" w:sz="4" w:space="0" w:color="BFBFBF" w:themeColor="background1" w:themeShade="BF"/>
              <w:right w:val="nil"/>
            </w:tcBorders>
          </w:tcPr>
          <w:p w14:paraId="681C9BFA" w14:textId="77777777" w:rsidR="00AA28E3" w:rsidRDefault="00AA28E3" w:rsidP="00F944EC">
            <w:pPr>
              <w:pStyle w:val="ProductList-Offering2"/>
            </w:pPr>
            <w:bookmarkStart w:id="581" w:name="_Toc379797219"/>
            <w:bookmarkStart w:id="582" w:name="_Toc380513244"/>
            <w:bookmarkStart w:id="583" w:name="_Toc380655286"/>
            <w:bookmarkStart w:id="584" w:name="_Toc395021528"/>
            <w:r>
              <w:t>Licencia de Administración de System Center Configuration Manager 2007 R3</w:t>
            </w:r>
            <w:r>
              <w:fldChar w:fldCharType="begin"/>
            </w:r>
            <w:r>
              <w:instrText>XE "System Center Configuration Manager 2007 R3"</w:instrText>
            </w:r>
            <w:r>
              <w:fldChar w:fldCharType="end"/>
            </w:r>
            <w:r>
              <w:t xml:space="preserve"> Enterprise Server</w:t>
            </w:r>
            <w:bookmarkEnd w:id="581"/>
            <w:bookmarkEnd w:id="582"/>
            <w:bookmarkEnd w:id="583"/>
            <w:bookmarkEnd w:id="584"/>
            <w:r>
              <w:fldChar w:fldCharType="begin"/>
            </w:r>
            <w:r>
              <w:instrText>XE "Licencia de Administración de System Center Configuration Manager 2007 R3 Enterprise Server"</w:instrText>
            </w:r>
            <w:r>
              <w:fldChar w:fldCharType="end"/>
            </w:r>
          </w:p>
        </w:tc>
        <w:tc>
          <w:tcPr>
            <w:tcW w:w="630" w:type="dxa"/>
            <w:tcBorders>
              <w:top w:val="nil"/>
              <w:left w:val="nil"/>
              <w:bottom w:val="dashSmallGap" w:sz="4" w:space="0" w:color="BFBFBF" w:themeColor="background1" w:themeShade="BF"/>
              <w:right w:val="nil"/>
            </w:tcBorders>
            <w:vAlign w:val="center"/>
          </w:tcPr>
          <w:p w14:paraId="2C98AB0D" w14:textId="77777777" w:rsidR="00AA28E3" w:rsidRDefault="00AA28E3" w:rsidP="00C05A53">
            <w:pPr>
              <w:pStyle w:val="ProductList-OfferingBody"/>
              <w:ind w:left="-113"/>
              <w:jc w:val="center"/>
            </w:pPr>
            <w:r>
              <w:t>11/10</w:t>
            </w:r>
          </w:p>
        </w:tc>
        <w:tc>
          <w:tcPr>
            <w:tcW w:w="360" w:type="dxa"/>
            <w:tcBorders>
              <w:top w:val="nil"/>
              <w:left w:val="nil"/>
              <w:bottom w:val="dashSmallGap" w:sz="4" w:space="0" w:color="BFBFBF" w:themeColor="background1" w:themeShade="BF"/>
              <w:right w:val="nil"/>
            </w:tcBorders>
            <w:vAlign w:val="center"/>
          </w:tcPr>
          <w:p w14:paraId="77E6D468" w14:textId="77777777" w:rsidR="00AA28E3" w:rsidRDefault="00AA28E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6D6F8CF2" w14:textId="77777777" w:rsidR="00AA28E3" w:rsidRDefault="00AA28E3"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6B7F00CB" w14:textId="77777777" w:rsidR="00AA28E3" w:rsidRDefault="00AA28E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24E66B5" w14:textId="77777777" w:rsidR="00AA28E3" w:rsidRDefault="00AA28E3" w:rsidP="00C05A53">
            <w:pPr>
              <w:pStyle w:val="ProductList-OfferingBody"/>
              <w:ind w:left="-113"/>
              <w:jc w:val="center"/>
            </w:pPr>
            <w:r>
              <w:t>6</w:t>
            </w:r>
          </w:p>
        </w:tc>
        <w:tc>
          <w:tcPr>
            <w:tcW w:w="596" w:type="dxa"/>
            <w:shd w:val="clear" w:color="auto" w:fill="BFBFBF" w:themeFill="background1" w:themeFillShade="BF"/>
            <w:vAlign w:val="center"/>
          </w:tcPr>
          <w:p w14:paraId="14C6E414" w14:textId="77777777" w:rsidR="00AA28E3" w:rsidRDefault="00AA28E3" w:rsidP="00C05A53">
            <w:pPr>
              <w:pStyle w:val="ProductList-OfferingBody"/>
              <w:ind w:left="-113"/>
              <w:jc w:val="center"/>
            </w:pPr>
          </w:p>
        </w:tc>
        <w:tc>
          <w:tcPr>
            <w:tcW w:w="595" w:type="dxa"/>
            <w:shd w:val="clear" w:color="auto" w:fill="70AD47" w:themeFill="accent6"/>
            <w:vAlign w:val="center"/>
          </w:tcPr>
          <w:p w14:paraId="2D28A132" w14:textId="77777777" w:rsidR="00AA28E3" w:rsidRPr="00654393" w:rsidRDefault="00AA28E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0ABCC20D" w14:textId="77777777" w:rsidR="00AA28E3" w:rsidRDefault="00AA28E3" w:rsidP="00C05A53">
            <w:pPr>
              <w:pStyle w:val="ProductList-OfferingBody"/>
              <w:ind w:left="-113"/>
              <w:jc w:val="center"/>
            </w:pPr>
          </w:p>
        </w:tc>
        <w:tc>
          <w:tcPr>
            <w:tcW w:w="595" w:type="dxa"/>
            <w:shd w:val="clear" w:color="auto" w:fill="BFBFBF" w:themeFill="background1" w:themeFillShade="BF"/>
            <w:vAlign w:val="center"/>
          </w:tcPr>
          <w:p w14:paraId="066D19C2" w14:textId="77777777" w:rsidR="00AA28E3" w:rsidRDefault="00AA28E3" w:rsidP="00C05A53">
            <w:pPr>
              <w:pStyle w:val="ProductList-OfferingBody"/>
              <w:ind w:left="-113"/>
              <w:jc w:val="center"/>
            </w:pPr>
          </w:p>
        </w:tc>
        <w:tc>
          <w:tcPr>
            <w:tcW w:w="564" w:type="dxa"/>
            <w:shd w:val="clear" w:color="auto" w:fill="BFBFBF" w:themeFill="background1" w:themeFillShade="BF"/>
            <w:vAlign w:val="center"/>
          </w:tcPr>
          <w:p w14:paraId="2281E153" w14:textId="77777777" w:rsidR="00AA28E3" w:rsidRDefault="00AA28E3" w:rsidP="00C05A53">
            <w:pPr>
              <w:pStyle w:val="ProductList-OfferingBody"/>
              <w:ind w:left="-113"/>
              <w:jc w:val="center"/>
            </w:pPr>
          </w:p>
        </w:tc>
        <w:tc>
          <w:tcPr>
            <w:tcW w:w="627" w:type="dxa"/>
            <w:shd w:val="clear" w:color="auto" w:fill="BFBFBF" w:themeFill="background1" w:themeFillShade="BF"/>
            <w:vAlign w:val="center"/>
          </w:tcPr>
          <w:p w14:paraId="6BADE951" w14:textId="77777777" w:rsidR="00AA28E3" w:rsidRDefault="00AA28E3" w:rsidP="00C05A53">
            <w:pPr>
              <w:pStyle w:val="ProductList-OfferingBody"/>
              <w:ind w:left="-113"/>
              <w:jc w:val="center"/>
            </w:pPr>
          </w:p>
        </w:tc>
        <w:tc>
          <w:tcPr>
            <w:tcW w:w="595" w:type="dxa"/>
            <w:shd w:val="clear" w:color="auto" w:fill="BFBFBF" w:themeFill="background1" w:themeFillShade="BF"/>
            <w:vAlign w:val="center"/>
          </w:tcPr>
          <w:p w14:paraId="09DCC329" w14:textId="77777777" w:rsidR="00AA28E3" w:rsidRDefault="00AA28E3" w:rsidP="00C05A53">
            <w:pPr>
              <w:pStyle w:val="ProductList-OfferingBody"/>
              <w:ind w:left="-113"/>
              <w:jc w:val="center"/>
            </w:pPr>
          </w:p>
        </w:tc>
        <w:tc>
          <w:tcPr>
            <w:tcW w:w="596" w:type="dxa"/>
            <w:shd w:val="clear" w:color="auto" w:fill="BFBFBF" w:themeFill="background1" w:themeFillShade="BF"/>
            <w:vAlign w:val="center"/>
          </w:tcPr>
          <w:p w14:paraId="7537C3BF" w14:textId="77777777" w:rsidR="00AA28E3" w:rsidRDefault="00AA28E3" w:rsidP="00C05A53">
            <w:pPr>
              <w:pStyle w:val="ProductList-OfferingBody"/>
              <w:ind w:left="-113"/>
              <w:jc w:val="center"/>
            </w:pPr>
          </w:p>
        </w:tc>
      </w:tr>
      <w:tr w:rsidR="00AA28E3" w14:paraId="6BAEB722" w14:textId="77777777" w:rsidTr="006D2F6C">
        <w:tc>
          <w:tcPr>
            <w:tcW w:w="3420" w:type="dxa"/>
            <w:tcBorders>
              <w:top w:val="nil"/>
              <w:left w:val="nil"/>
              <w:bottom w:val="dashSmallGap" w:sz="4" w:space="0" w:color="BFBFBF" w:themeColor="background1" w:themeShade="BF"/>
              <w:right w:val="nil"/>
            </w:tcBorders>
          </w:tcPr>
          <w:p w14:paraId="58B7E3DF" w14:textId="77777777" w:rsidR="00AA28E3" w:rsidRDefault="00AA28E3" w:rsidP="00514A8B">
            <w:pPr>
              <w:pStyle w:val="ProductList-Offering2"/>
            </w:pPr>
            <w:bookmarkStart w:id="585" w:name="_Toc379797220"/>
            <w:bookmarkStart w:id="586" w:name="_Toc380513245"/>
            <w:bookmarkStart w:id="587" w:name="_Toc380655287"/>
            <w:bookmarkStart w:id="588" w:name="_Toc395021529"/>
            <w:r>
              <w:t>Licencia de Administración de System Center Configuration Manager 2007 R3</w:t>
            </w:r>
            <w:r>
              <w:fldChar w:fldCharType="begin"/>
            </w:r>
            <w:r>
              <w:instrText>XE "System Center Configuration Manager 2007 R3"</w:instrText>
            </w:r>
            <w:r>
              <w:fldChar w:fldCharType="end"/>
            </w:r>
            <w:r>
              <w:t xml:space="preserve"> Standard Server</w:t>
            </w:r>
            <w:r>
              <w:fldChar w:fldCharType="begin"/>
            </w:r>
            <w:r>
              <w:instrText>XE "Licencia de Administración de System Center Configuration Manager 2007 R3 Standard Server"</w:instrText>
            </w:r>
            <w:r>
              <w:fldChar w:fldCharType="end"/>
            </w:r>
            <w:r>
              <w:t xml:space="preserve"> (ML de Standard Server)</w:t>
            </w:r>
            <w:bookmarkEnd w:id="585"/>
            <w:bookmarkEnd w:id="586"/>
            <w:bookmarkEnd w:id="587"/>
            <w:bookmarkEnd w:id="588"/>
          </w:p>
        </w:tc>
        <w:tc>
          <w:tcPr>
            <w:tcW w:w="630" w:type="dxa"/>
            <w:tcBorders>
              <w:top w:val="nil"/>
              <w:left w:val="nil"/>
              <w:bottom w:val="dashSmallGap" w:sz="4" w:space="0" w:color="BFBFBF" w:themeColor="background1" w:themeShade="BF"/>
              <w:right w:val="nil"/>
            </w:tcBorders>
            <w:vAlign w:val="center"/>
          </w:tcPr>
          <w:p w14:paraId="21ADD76D" w14:textId="77777777" w:rsidR="00AA28E3" w:rsidRDefault="00AA28E3" w:rsidP="00C05A53">
            <w:pPr>
              <w:pStyle w:val="ProductList-OfferingBody"/>
              <w:ind w:left="-113"/>
              <w:jc w:val="center"/>
            </w:pPr>
            <w:r>
              <w:t>11/10</w:t>
            </w:r>
          </w:p>
        </w:tc>
        <w:tc>
          <w:tcPr>
            <w:tcW w:w="360" w:type="dxa"/>
            <w:tcBorders>
              <w:top w:val="nil"/>
              <w:left w:val="nil"/>
              <w:bottom w:val="dashSmallGap" w:sz="4" w:space="0" w:color="BFBFBF" w:themeColor="background1" w:themeShade="BF"/>
              <w:right w:val="nil"/>
            </w:tcBorders>
            <w:vAlign w:val="center"/>
          </w:tcPr>
          <w:p w14:paraId="252E3C47" w14:textId="77777777" w:rsidR="00AA28E3" w:rsidRDefault="00AA28E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79CB34CC" w14:textId="77777777" w:rsidR="00AA28E3" w:rsidRDefault="00AA28E3" w:rsidP="00C05A53">
            <w:pPr>
              <w:pStyle w:val="ProductList-OfferingBody"/>
              <w:ind w:left="-113"/>
              <w:jc w:val="center"/>
            </w:pP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03B5817B" w14:textId="77777777" w:rsidR="00AA28E3" w:rsidRDefault="00AA28E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534F976" w14:textId="77777777" w:rsidR="00AA28E3" w:rsidRDefault="00AA28E3" w:rsidP="00C05A53">
            <w:pPr>
              <w:pStyle w:val="ProductList-OfferingBody"/>
              <w:ind w:left="-113"/>
              <w:jc w:val="center"/>
            </w:pPr>
            <w:r>
              <w:t>1</w:t>
            </w:r>
          </w:p>
        </w:tc>
        <w:tc>
          <w:tcPr>
            <w:tcW w:w="596" w:type="dxa"/>
            <w:shd w:val="clear" w:color="auto" w:fill="BFBFBF" w:themeFill="background1" w:themeFillShade="BF"/>
            <w:vAlign w:val="center"/>
          </w:tcPr>
          <w:p w14:paraId="3C532365" w14:textId="77777777" w:rsidR="00AA28E3" w:rsidRDefault="00AA28E3" w:rsidP="00C05A53">
            <w:pPr>
              <w:pStyle w:val="ProductList-OfferingBody"/>
              <w:ind w:left="-113"/>
              <w:jc w:val="center"/>
            </w:pPr>
          </w:p>
        </w:tc>
        <w:tc>
          <w:tcPr>
            <w:tcW w:w="595" w:type="dxa"/>
            <w:shd w:val="clear" w:color="auto" w:fill="70AD47" w:themeFill="accent6"/>
            <w:vAlign w:val="center"/>
          </w:tcPr>
          <w:p w14:paraId="5C81B960" w14:textId="77777777" w:rsidR="00AA28E3" w:rsidRPr="00654393" w:rsidRDefault="00AA28E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77B16FFD" w14:textId="77777777" w:rsidR="00AA28E3" w:rsidRDefault="00AA28E3" w:rsidP="00C05A53">
            <w:pPr>
              <w:pStyle w:val="ProductList-OfferingBody"/>
              <w:ind w:left="-113"/>
              <w:jc w:val="center"/>
            </w:pPr>
          </w:p>
        </w:tc>
        <w:tc>
          <w:tcPr>
            <w:tcW w:w="595" w:type="dxa"/>
            <w:shd w:val="clear" w:color="auto" w:fill="BFBFBF" w:themeFill="background1" w:themeFillShade="BF"/>
            <w:vAlign w:val="center"/>
          </w:tcPr>
          <w:p w14:paraId="6D222E20" w14:textId="77777777" w:rsidR="00AA28E3" w:rsidRDefault="00AA28E3" w:rsidP="00C05A53">
            <w:pPr>
              <w:pStyle w:val="ProductList-OfferingBody"/>
              <w:ind w:left="-113"/>
              <w:jc w:val="center"/>
            </w:pPr>
          </w:p>
        </w:tc>
        <w:tc>
          <w:tcPr>
            <w:tcW w:w="564" w:type="dxa"/>
            <w:shd w:val="clear" w:color="auto" w:fill="BFBFBF" w:themeFill="background1" w:themeFillShade="BF"/>
            <w:vAlign w:val="center"/>
          </w:tcPr>
          <w:p w14:paraId="53506D25" w14:textId="77777777" w:rsidR="00AA28E3" w:rsidRDefault="00AA28E3" w:rsidP="00C05A53">
            <w:pPr>
              <w:pStyle w:val="ProductList-OfferingBody"/>
              <w:ind w:left="-113"/>
              <w:jc w:val="center"/>
            </w:pPr>
          </w:p>
        </w:tc>
        <w:tc>
          <w:tcPr>
            <w:tcW w:w="627" w:type="dxa"/>
            <w:shd w:val="clear" w:color="auto" w:fill="BFBFBF" w:themeFill="background1" w:themeFillShade="BF"/>
            <w:vAlign w:val="center"/>
          </w:tcPr>
          <w:p w14:paraId="4F781775" w14:textId="77777777" w:rsidR="00AA28E3" w:rsidRDefault="00AA28E3" w:rsidP="00C05A53">
            <w:pPr>
              <w:pStyle w:val="ProductList-OfferingBody"/>
              <w:ind w:left="-113"/>
              <w:jc w:val="center"/>
            </w:pPr>
          </w:p>
        </w:tc>
        <w:tc>
          <w:tcPr>
            <w:tcW w:w="595" w:type="dxa"/>
            <w:shd w:val="clear" w:color="auto" w:fill="BFBFBF" w:themeFill="background1" w:themeFillShade="BF"/>
            <w:vAlign w:val="center"/>
          </w:tcPr>
          <w:p w14:paraId="4D28B660" w14:textId="77777777" w:rsidR="00AA28E3" w:rsidRDefault="00AA28E3" w:rsidP="00C05A53">
            <w:pPr>
              <w:pStyle w:val="ProductList-OfferingBody"/>
              <w:ind w:left="-113"/>
              <w:jc w:val="center"/>
            </w:pPr>
          </w:p>
        </w:tc>
        <w:tc>
          <w:tcPr>
            <w:tcW w:w="596" w:type="dxa"/>
            <w:shd w:val="clear" w:color="auto" w:fill="BFBFBF" w:themeFill="background1" w:themeFillShade="BF"/>
            <w:vAlign w:val="center"/>
          </w:tcPr>
          <w:p w14:paraId="2DE956AB" w14:textId="77777777" w:rsidR="00AA28E3" w:rsidRDefault="00AA28E3" w:rsidP="00C05A53">
            <w:pPr>
              <w:pStyle w:val="ProductList-OfferingBody"/>
              <w:ind w:left="-113"/>
              <w:jc w:val="center"/>
            </w:pPr>
          </w:p>
        </w:tc>
      </w:tr>
      <w:tr w:rsidR="00C05A53" w14:paraId="19608DE8" w14:textId="77777777" w:rsidTr="006D2F6C">
        <w:tc>
          <w:tcPr>
            <w:tcW w:w="3420" w:type="dxa"/>
            <w:tcBorders>
              <w:top w:val="nil"/>
              <w:left w:val="nil"/>
              <w:bottom w:val="dashSmallGap" w:sz="4" w:space="0" w:color="BFBFBF" w:themeColor="background1" w:themeShade="BF"/>
              <w:right w:val="nil"/>
            </w:tcBorders>
          </w:tcPr>
          <w:p w14:paraId="28B48B77" w14:textId="77777777" w:rsidR="00C05A53" w:rsidRDefault="009B3FD1" w:rsidP="00F944EC">
            <w:pPr>
              <w:pStyle w:val="ProductList-Offering2"/>
            </w:pPr>
            <w:bookmarkStart w:id="589" w:name="_Toc379797221"/>
            <w:bookmarkStart w:id="590" w:name="_Toc380513246"/>
            <w:bookmarkStart w:id="591" w:name="_Toc380655288"/>
            <w:bookmarkStart w:id="592" w:name="_Toc395021530"/>
            <w:r>
              <w:t>Licencia de Administración de Cliente de System Center 2012 R2 Configuration Manager</w:t>
            </w:r>
            <w:r>
              <w:fldChar w:fldCharType="begin"/>
            </w:r>
            <w:r>
              <w:instrText>XE "Licencia de administración de cliente de System Center 2012 R2 Configuration Manager"</w:instrText>
            </w:r>
            <w:r>
              <w:fldChar w:fldCharType="end"/>
            </w:r>
            <w:r>
              <w:t xml:space="preserve"> (ML de Cliente) (solo para Estudiantes)</w:t>
            </w:r>
            <w:bookmarkEnd w:id="589"/>
            <w:bookmarkEnd w:id="590"/>
            <w:bookmarkEnd w:id="591"/>
            <w:bookmarkEnd w:id="592"/>
          </w:p>
        </w:tc>
        <w:tc>
          <w:tcPr>
            <w:tcW w:w="630" w:type="dxa"/>
            <w:tcBorders>
              <w:top w:val="nil"/>
              <w:left w:val="nil"/>
              <w:bottom w:val="dashSmallGap" w:sz="4" w:space="0" w:color="BFBFBF" w:themeColor="background1" w:themeShade="BF"/>
              <w:right w:val="nil"/>
            </w:tcBorders>
            <w:vAlign w:val="center"/>
          </w:tcPr>
          <w:p w14:paraId="31570E4D" w14:textId="77777777" w:rsidR="00C05A53" w:rsidRDefault="007F3FE6" w:rsidP="007F3FE6">
            <w:pPr>
              <w:pStyle w:val="ProductList-OfferingBody"/>
              <w:ind w:left="-113"/>
              <w:jc w:val="center"/>
            </w:pPr>
            <w:r>
              <w:t>10/13</w:t>
            </w:r>
          </w:p>
        </w:tc>
        <w:tc>
          <w:tcPr>
            <w:tcW w:w="360" w:type="dxa"/>
            <w:tcBorders>
              <w:top w:val="nil"/>
              <w:left w:val="nil"/>
              <w:bottom w:val="dashSmallGap" w:sz="4" w:space="0" w:color="BFBFBF" w:themeColor="background1" w:themeShade="BF"/>
              <w:right w:val="nil"/>
            </w:tcBorders>
            <w:vAlign w:val="center"/>
          </w:tcPr>
          <w:p w14:paraId="73CC710B" w14:textId="77777777"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14:paraId="0519A15F" w14:textId="77777777" w:rsidR="00C05A53" w:rsidRDefault="009B3FD1" w:rsidP="00C05A53">
            <w:pPr>
              <w:pStyle w:val="ProductList-OfferingBody"/>
              <w:ind w:left="-113"/>
              <w:jc w:val="center"/>
            </w:pPr>
            <w:r>
              <w:t>2</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43505C0E"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CE854CE"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80A6D3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30D36CB"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CFBD2CC"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13D2E023"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1BED544B" w14:textId="77777777" w:rsidR="00C05A53" w:rsidRDefault="00C05A53" w:rsidP="00C05A53">
            <w:pPr>
              <w:pStyle w:val="ProductList-OfferingBody"/>
              <w:ind w:left="-113"/>
              <w:jc w:val="center"/>
            </w:pPr>
          </w:p>
        </w:tc>
        <w:tc>
          <w:tcPr>
            <w:tcW w:w="627" w:type="dxa"/>
            <w:shd w:val="clear" w:color="auto" w:fill="BFBFBF" w:themeFill="background1" w:themeFillShade="BF"/>
            <w:vAlign w:val="center"/>
          </w:tcPr>
          <w:p w14:paraId="7AC76FD9" w14:textId="77777777" w:rsidR="00C05A53" w:rsidRDefault="00C05A53" w:rsidP="00C05A53">
            <w:pPr>
              <w:pStyle w:val="ProductList-OfferingBody"/>
              <w:ind w:left="-113"/>
              <w:jc w:val="center"/>
            </w:pPr>
          </w:p>
        </w:tc>
        <w:tc>
          <w:tcPr>
            <w:tcW w:w="595" w:type="dxa"/>
            <w:shd w:val="clear" w:color="auto" w:fill="70AD47" w:themeFill="accent6"/>
            <w:vAlign w:val="center"/>
          </w:tcPr>
          <w:p w14:paraId="501AD74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30C1E450" w14:textId="77777777" w:rsidR="00C05A53" w:rsidRDefault="00C05A53" w:rsidP="00C05A53">
            <w:pPr>
              <w:pStyle w:val="ProductList-OfferingBody"/>
              <w:ind w:left="-113"/>
              <w:jc w:val="center"/>
            </w:pPr>
          </w:p>
        </w:tc>
      </w:tr>
      <w:tr w:rsidR="00C05A53" w14:paraId="0FF63D0D" w14:textId="77777777" w:rsidTr="006D2F6C">
        <w:tc>
          <w:tcPr>
            <w:tcW w:w="3420" w:type="dxa"/>
            <w:tcBorders>
              <w:top w:val="dashSmallGap" w:sz="4" w:space="0" w:color="BFBFBF" w:themeColor="background1" w:themeShade="BF"/>
              <w:left w:val="nil"/>
              <w:bottom w:val="dashSmallGap" w:sz="4" w:space="0" w:color="BFBFBF" w:themeColor="background1" w:themeShade="BF"/>
              <w:right w:val="nil"/>
            </w:tcBorders>
          </w:tcPr>
          <w:p w14:paraId="2830C3A4" w14:textId="77777777" w:rsidR="00C05A53" w:rsidRDefault="009B3FD1" w:rsidP="00F944EC">
            <w:pPr>
              <w:pStyle w:val="ProductList-Offering2"/>
            </w:pPr>
            <w:bookmarkStart w:id="593" w:name="_Toc379797222"/>
            <w:bookmarkStart w:id="594" w:name="_Toc380513247"/>
            <w:bookmarkStart w:id="595" w:name="_Toc380655289"/>
            <w:bookmarkStart w:id="596" w:name="_Toc395021531"/>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 OSE)</w:t>
            </w:r>
            <w:bookmarkEnd w:id="593"/>
            <w:bookmarkEnd w:id="594"/>
            <w:bookmarkEnd w:id="595"/>
            <w:bookmarkEnd w:id="596"/>
            <w:r>
              <w:fldChar w:fldCharType="begin"/>
            </w:r>
            <w:r>
              <w:instrText>XE "Licencia de Administración de Cliente de System Center 2012 R2 Configuration Manager (por OSE)"</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1CE338E" w14:textId="77777777" w:rsidR="00C05A53" w:rsidRDefault="007F3FE6" w:rsidP="007F3FE6">
            <w:pPr>
              <w:pStyle w:val="ProductList-OfferingBody"/>
              <w:ind w:left="-113"/>
              <w:jc w:val="center"/>
            </w:pPr>
            <w:r>
              <w:t>10/13-2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14:paraId="0E9CCBA5" w14:textId="77777777" w:rsidR="00C05A53" w:rsidRDefault="00C05A53"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14:paraId="303D3290" w14:textId="77777777" w:rsidR="00C05A53" w:rsidRDefault="009B3FD1" w:rsidP="00C05A53">
            <w:pPr>
              <w:pStyle w:val="ProductList-OfferingBody"/>
              <w:ind w:left="-113"/>
              <w:jc w:val="center"/>
            </w:pPr>
            <w:r>
              <w:t>2</w:t>
            </w:r>
          </w:p>
        </w:tc>
        <w:tc>
          <w:tcPr>
            <w:tcW w:w="49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6C98BF0" w14:textId="77777777"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D0A56EB" w14:textId="77777777"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14:paraId="40B5625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09899B77" w14:textId="77777777" w:rsidR="00C05A53" w:rsidRDefault="00C05A53" w:rsidP="00C05A53">
            <w:pPr>
              <w:pStyle w:val="ProductList-OfferingBody"/>
              <w:ind w:left="-113"/>
              <w:jc w:val="center"/>
            </w:pPr>
          </w:p>
        </w:tc>
        <w:tc>
          <w:tcPr>
            <w:tcW w:w="596" w:type="dxa"/>
            <w:shd w:val="clear" w:color="auto" w:fill="70AD47" w:themeFill="accent6"/>
            <w:vAlign w:val="center"/>
          </w:tcPr>
          <w:p w14:paraId="7F1DD621" w14:textId="77777777" w:rsidR="00C05A53" w:rsidRDefault="00C05A53" w:rsidP="00C05A53">
            <w:pPr>
              <w:pStyle w:val="ProductList-OfferingBody"/>
              <w:ind w:left="-113"/>
              <w:jc w:val="center"/>
            </w:pPr>
          </w:p>
        </w:tc>
        <w:tc>
          <w:tcPr>
            <w:tcW w:w="595" w:type="dxa"/>
            <w:shd w:val="clear" w:color="auto" w:fill="70AD47" w:themeFill="accent6"/>
            <w:vAlign w:val="center"/>
          </w:tcPr>
          <w:p w14:paraId="36ACAF24" w14:textId="77777777" w:rsidR="00C05A53" w:rsidRDefault="00C05A53" w:rsidP="00C05A53">
            <w:pPr>
              <w:pStyle w:val="ProductList-OfferingBody"/>
              <w:ind w:left="-113"/>
              <w:jc w:val="center"/>
            </w:pPr>
          </w:p>
        </w:tc>
        <w:tc>
          <w:tcPr>
            <w:tcW w:w="564" w:type="dxa"/>
            <w:shd w:val="clear" w:color="auto" w:fill="BFBFBF" w:themeFill="background1" w:themeFillShade="BF"/>
            <w:vAlign w:val="center"/>
          </w:tcPr>
          <w:p w14:paraId="19C7DB5C" w14:textId="77777777" w:rsidR="00C05A53" w:rsidRDefault="00C05A53" w:rsidP="00C05A53">
            <w:pPr>
              <w:pStyle w:val="ProductList-OfferingBody"/>
              <w:ind w:left="-113"/>
              <w:jc w:val="center"/>
            </w:pPr>
          </w:p>
        </w:tc>
        <w:tc>
          <w:tcPr>
            <w:tcW w:w="627" w:type="dxa"/>
            <w:shd w:val="clear" w:color="auto" w:fill="70AD47" w:themeFill="accent6"/>
            <w:vAlign w:val="center"/>
          </w:tcPr>
          <w:p w14:paraId="233725C0" w14:textId="3232018B" w:rsidR="00C05A53" w:rsidRDefault="006D2F6C" w:rsidP="00C05A53">
            <w:pPr>
              <w:pStyle w:val="ProductList-OfferingBody"/>
              <w:ind w:left="-113"/>
              <w:jc w:val="cente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15AFFB9D"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B5466BE" w14:textId="77777777" w:rsidR="00C05A53" w:rsidRDefault="00C05A53" w:rsidP="00C05A53">
            <w:pPr>
              <w:pStyle w:val="ProductList-OfferingBody"/>
              <w:ind w:left="-113"/>
              <w:jc w:val="center"/>
            </w:pPr>
          </w:p>
        </w:tc>
      </w:tr>
      <w:tr w:rsidR="00AA28E3" w14:paraId="59E0C9F3" w14:textId="77777777" w:rsidTr="006D2F6C">
        <w:tc>
          <w:tcPr>
            <w:tcW w:w="3420" w:type="dxa"/>
            <w:tcBorders>
              <w:top w:val="dashSmallGap" w:sz="4" w:space="0" w:color="BFBFBF" w:themeColor="background1" w:themeShade="BF"/>
              <w:left w:val="nil"/>
              <w:bottom w:val="nil"/>
              <w:right w:val="nil"/>
            </w:tcBorders>
          </w:tcPr>
          <w:p w14:paraId="7490CDC6" w14:textId="77777777" w:rsidR="00AA28E3" w:rsidRDefault="00AA28E3" w:rsidP="00D24528">
            <w:pPr>
              <w:pStyle w:val="ProductList-Offering2"/>
            </w:pPr>
            <w:bookmarkStart w:id="597" w:name="_Toc379797223"/>
            <w:bookmarkStart w:id="598" w:name="_Toc380513248"/>
            <w:bookmarkStart w:id="599" w:name="_Toc380655290"/>
            <w:bookmarkStart w:id="600" w:name="_Toc395021532"/>
            <w:r>
              <w:t>Licencia de Administración de Cliente de System Center Configuration Manager 2012 R2</w:t>
            </w:r>
            <w:r>
              <w:fldChar w:fldCharType="begin"/>
            </w:r>
            <w:r>
              <w:instrText>XE "Licencia de administración de cliente de System Center 2012 R2 Configuration Manager"</w:instrText>
            </w:r>
            <w:r>
              <w:fldChar w:fldCharType="end"/>
            </w:r>
            <w:r>
              <w:t xml:space="preserve"> (por</w:t>
            </w:r>
            <w:r w:rsidR="00D24528">
              <w:t> </w:t>
            </w:r>
            <w:r>
              <w:t>Usuario)</w:t>
            </w:r>
            <w:bookmarkEnd w:id="597"/>
            <w:bookmarkEnd w:id="598"/>
            <w:bookmarkEnd w:id="599"/>
            <w:bookmarkEnd w:id="600"/>
            <w:r>
              <w:fldChar w:fldCharType="begin"/>
            </w:r>
            <w:r>
              <w:instrText>XE "Licencia de Administración de Cliente de System Center 2012 R2 Configuration Manager (por Usuario)"</w:instrText>
            </w:r>
            <w:r>
              <w:fldChar w:fldCharType="end"/>
            </w:r>
          </w:p>
        </w:tc>
        <w:tc>
          <w:tcPr>
            <w:tcW w:w="630" w:type="dxa"/>
            <w:tcBorders>
              <w:top w:val="dashSmallGap" w:sz="4" w:space="0" w:color="BFBFBF" w:themeColor="background1" w:themeShade="BF"/>
              <w:left w:val="nil"/>
              <w:bottom w:val="nil"/>
              <w:right w:val="nil"/>
            </w:tcBorders>
            <w:vAlign w:val="center"/>
          </w:tcPr>
          <w:p w14:paraId="72330BA7" w14:textId="77777777" w:rsidR="00AA28E3" w:rsidRDefault="00AA28E3" w:rsidP="007F3FE6">
            <w:pPr>
              <w:pStyle w:val="ProductList-OfferingBody"/>
              <w:ind w:left="-113"/>
              <w:jc w:val="center"/>
            </w:pPr>
            <w:r>
              <w:t>10/13</w:t>
            </w:r>
          </w:p>
        </w:tc>
        <w:tc>
          <w:tcPr>
            <w:tcW w:w="360" w:type="dxa"/>
            <w:tcBorders>
              <w:top w:val="dashSmallGap" w:sz="4" w:space="0" w:color="BFBFBF" w:themeColor="background1" w:themeShade="BF"/>
              <w:left w:val="nil"/>
              <w:bottom w:val="nil"/>
              <w:right w:val="nil"/>
            </w:tcBorders>
            <w:vAlign w:val="center"/>
          </w:tcPr>
          <w:p w14:paraId="2B530712" w14:textId="77777777" w:rsidR="00AA28E3" w:rsidRDefault="00AA28E3"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14:paraId="2B430BB1" w14:textId="77777777" w:rsidR="00AA28E3" w:rsidRDefault="00AA28E3" w:rsidP="00C05A53">
            <w:pPr>
              <w:pStyle w:val="ProductList-OfferingBody"/>
              <w:ind w:left="-113"/>
              <w:jc w:val="center"/>
            </w:pPr>
            <w:r>
              <w:t>2</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46244A16" w14:textId="77777777" w:rsidR="00AA28E3" w:rsidRDefault="00AA28E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93AFE16" w14:textId="77777777" w:rsidR="00AA28E3" w:rsidRDefault="00AA28E3" w:rsidP="00C05A53">
            <w:pPr>
              <w:pStyle w:val="ProductList-OfferingBody"/>
              <w:ind w:left="-113"/>
              <w:jc w:val="center"/>
            </w:pPr>
            <w:r>
              <w:t>1</w:t>
            </w:r>
          </w:p>
        </w:tc>
        <w:tc>
          <w:tcPr>
            <w:tcW w:w="596" w:type="dxa"/>
            <w:shd w:val="clear" w:color="auto" w:fill="70AD47" w:themeFill="accent6"/>
            <w:vAlign w:val="center"/>
          </w:tcPr>
          <w:p w14:paraId="673298DC" w14:textId="77777777" w:rsidR="00AA28E3" w:rsidRPr="00654393" w:rsidRDefault="00AA28E3"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E </w:t>
            </w:r>
            <w:r w:rsidRPr="00654393">
              <w:rPr>
                <w:lang w:val="es-ES"/>
              </w:rPr>
              <w:fldChar w:fldCharType="end"/>
            </w:r>
            <w:r w:rsidRPr="00654393">
              <w:rPr>
                <w:lang w:val="es-ES"/>
              </w:rPr>
              <w:fldChar w:fldCharType="end"/>
            </w:r>
          </w:p>
        </w:tc>
        <w:tc>
          <w:tcPr>
            <w:tcW w:w="595" w:type="dxa"/>
            <w:shd w:val="clear" w:color="auto" w:fill="70AD47" w:themeFill="accent6"/>
            <w:vAlign w:val="center"/>
          </w:tcPr>
          <w:p w14:paraId="1B1F2E54" w14:textId="77777777" w:rsidR="00AA28E3" w:rsidRPr="00654393" w:rsidRDefault="00AA28E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16411067" w14:textId="77777777" w:rsidR="00AA28E3" w:rsidRDefault="00AA28E3" w:rsidP="007B2B1B">
            <w:pPr>
              <w:pStyle w:val="ProductList-OfferingBody"/>
              <w:ind w:left="-113"/>
              <w:jc w:val="center"/>
            </w:pPr>
          </w:p>
        </w:tc>
        <w:tc>
          <w:tcPr>
            <w:tcW w:w="595" w:type="dxa"/>
            <w:shd w:val="clear" w:color="auto" w:fill="70AD47" w:themeFill="accent6"/>
            <w:vAlign w:val="center"/>
          </w:tcPr>
          <w:p w14:paraId="591F089F" w14:textId="77777777" w:rsidR="00AA28E3" w:rsidRDefault="00AA28E3" w:rsidP="007B2B1B">
            <w:pPr>
              <w:pStyle w:val="ProductList-OfferingBody"/>
              <w:ind w:left="-113"/>
              <w:jc w:val="center"/>
            </w:pPr>
          </w:p>
        </w:tc>
        <w:tc>
          <w:tcPr>
            <w:tcW w:w="564" w:type="dxa"/>
            <w:shd w:val="clear" w:color="auto" w:fill="BFBFBF" w:themeFill="background1" w:themeFillShade="BF"/>
            <w:vAlign w:val="center"/>
          </w:tcPr>
          <w:p w14:paraId="169AA75D" w14:textId="77777777" w:rsidR="00AA28E3" w:rsidRDefault="00AA28E3" w:rsidP="007B2B1B">
            <w:pPr>
              <w:pStyle w:val="ProductList-OfferingBody"/>
              <w:ind w:left="-113"/>
              <w:jc w:val="center"/>
            </w:pPr>
          </w:p>
        </w:tc>
        <w:tc>
          <w:tcPr>
            <w:tcW w:w="627" w:type="dxa"/>
            <w:shd w:val="clear" w:color="auto" w:fill="70AD47" w:themeFill="accent6"/>
            <w:vAlign w:val="center"/>
          </w:tcPr>
          <w:p w14:paraId="461347F8" w14:textId="77777777" w:rsidR="00AA28E3" w:rsidRPr="00654393" w:rsidRDefault="00AA28E3"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"Non-Company Wide in Open Value"</w:instrText>
            </w:r>
            <w:r w:rsidRPr="00654393">
              <w:rPr>
                <w:lang w:val="es-ES"/>
              </w:rPr>
              <w:fldChar w:fldCharType="separate"/>
            </w: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6CBCBCDF" w14:textId="77777777" w:rsidR="00AA28E3" w:rsidRDefault="00AA28E3" w:rsidP="007B2B1B">
            <w:pPr>
              <w:pStyle w:val="ProductList-OfferingBody"/>
              <w:ind w:left="-113"/>
              <w:jc w:val="center"/>
            </w:pPr>
          </w:p>
        </w:tc>
        <w:tc>
          <w:tcPr>
            <w:tcW w:w="596" w:type="dxa"/>
            <w:shd w:val="clear" w:color="auto" w:fill="70AD47" w:themeFill="accent6"/>
            <w:vAlign w:val="center"/>
          </w:tcPr>
          <w:p w14:paraId="1FA6B7AA" w14:textId="77777777" w:rsidR="00AA28E3" w:rsidRPr="00654393" w:rsidRDefault="00AA28E3"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1FB05D46" w14:textId="77777777" w:rsidR="009919D2" w:rsidRPr="00114501" w:rsidRDefault="009919D2"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90"/>
        <w:gridCol w:w="4400"/>
      </w:tblGrid>
      <w:tr w:rsidR="000F1869" w14:paraId="50A85FBB" w14:textId="77777777" w:rsidTr="00187925">
        <w:tc>
          <w:tcPr>
            <w:tcW w:w="6390" w:type="dxa"/>
          </w:tcPr>
          <w:p w14:paraId="4BF712C8" w14:textId="77777777" w:rsidR="000F1869" w:rsidRDefault="000F1869" w:rsidP="000F1869">
            <w:pPr>
              <w:pStyle w:val="ProductList-Body"/>
              <w:tabs>
                <w:tab w:val="clear" w:pos="158"/>
                <w:tab w:val="left" w:pos="1242"/>
              </w:tabs>
              <w:spacing w:before="20" w:after="20"/>
              <w:ind w:left="162"/>
            </w:pPr>
            <w:r>
              <w:t xml:space="preserve">Versión anterior: </w:t>
            </w:r>
            <w:r>
              <w:tab/>
            </w:r>
            <w:r>
              <w:rPr>
                <w:b/>
              </w:rPr>
              <w:t>System Center 2012 Configuration Manager</w:t>
            </w:r>
            <w:r>
              <w:t xml:space="preserve"> (3/12)</w:t>
            </w:r>
          </w:p>
        </w:tc>
        <w:tc>
          <w:tcPr>
            <w:tcW w:w="4400" w:type="dxa"/>
          </w:tcPr>
          <w:p w14:paraId="60986004" w14:textId="77777777" w:rsidR="000F1869" w:rsidRDefault="000F1869" w:rsidP="009B3FD1">
            <w:pPr>
              <w:pStyle w:val="ProductList-Body"/>
              <w:spacing w:before="20" w:after="20"/>
            </w:pPr>
            <w:r>
              <w:t xml:space="preserve">Grupo de productos: </w:t>
            </w:r>
            <w:r>
              <w:rPr>
                <w:b/>
              </w:rPr>
              <w:t>Servidor</w:t>
            </w:r>
          </w:p>
        </w:tc>
      </w:tr>
      <w:tr w:rsidR="000F1869" w:rsidRPr="00232E84" w14:paraId="38D675BA" w14:textId="77777777" w:rsidTr="00187925">
        <w:tc>
          <w:tcPr>
            <w:tcW w:w="6390" w:type="dxa"/>
          </w:tcPr>
          <w:p w14:paraId="666D6073" w14:textId="77777777" w:rsidR="000F1869" w:rsidRDefault="000F1869" w:rsidP="00287947">
            <w:pPr>
              <w:pStyle w:val="ProductList-Body"/>
              <w:tabs>
                <w:tab w:val="clear" w:pos="158"/>
              </w:tabs>
              <w:spacing w:before="20" w:after="20"/>
              <w:ind w:left="1440"/>
            </w:pPr>
            <w:r>
              <w:rPr>
                <w:b/>
              </w:rPr>
              <w:t>System Center Configuration Manager Server 2007 R2</w:t>
            </w:r>
            <w:r>
              <w:t xml:space="preserve"> (9/08)</w:t>
            </w:r>
          </w:p>
        </w:tc>
        <w:tc>
          <w:tcPr>
            <w:tcW w:w="4400" w:type="dxa"/>
          </w:tcPr>
          <w:p w14:paraId="0D19FB9D" w14:textId="77777777" w:rsidR="000F1869" w:rsidRPr="002764AA" w:rsidRDefault="00FA4813" w:rsidP="009B3FD1">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r>
    </w:tbl>
    <w:p w14:paraId="166F232F"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40A587E8" w14:textId="77777777" w:rsidR="009919D2" w:rsidRPr="002764AA" w:rsidRDefault="009B3FD1" w:rsidP="004F3C6D">
      <w:pPr>
        <w:pStyle w:val="ProductList-Body"/>
        <w:rPr>
          <w:lang w:val="es-ES"/>
        </w:rPr>
      </w:pPr>
      <w:r w:rsidRPr="002764AA">
        <w:rPr>
          <w:lang w:val="es-ES"/>
        </w:rPr>
        <w:t>Los clientes de System Center Configuration Manager que tenían cobertura de SA para System Center Configuration Manager el 1 de abril de 2012 podrían ser elegibles para actualizar a la versión 2012 en virtud de términos especiales.</w:t>
      </w:r>
      <w:r w:rsidR="00827958" w:rsidRPr="002764AA">
        <w:rPr>
          <w:lang w:val="es-ES"/>
        </w:rPr>
        <w:t xml:space="preserve"> </w:t>
      </w:r>
      <w:r w:rsidRPr="002764AA">
        <w:rPr>
          <w:lang w:val="es-ES"/>
        </w:rPr>
        <w:t xml:space="preserve">Para obtener más detalles, consulte la lista de productos de octubre de 2013 en </w:t>
      </w:r>
      <w:hyperlink r:id="rId38" w:history="1">
        <w:r w:rsidRPr="002764AA">
          <w:rPr>
            <w:rStyle w:val="Hyperlink"/>
            <w:lang w:val="es-ES"/>
          </w:rPr>
          <w:t>http://go.microsoft.com/?linkid=9839207</w:t>
        </w:r>
      </w:hyperlink>
      <w:r w:rsidRPr="002764AA">
        <w:rPr>
          <w:lang w:val="es-ES"/>
        </w:rPr>
        <w:t>.</w:t>
      </w:r>
    </w:p>
    <w:p w14:paraId="295BB436" w14:textId="77777777" w:rsidR="0049363D" w:rsidRPr="002764AA" w:rsidRDefault="0049363D" w:rsidP="0049363D">
      <w:pPr>
        <w:pStyle w:val="ProductList-Body"/>
        <w:rPr>
          <w:lang w:val="es-ES"/>
        </w:rPr>
      </w:pPr>
    </w:p>
    <w:p w14:paraId="3E1D48CB" w14:textId="77777777" w:rsidR="0049363D" w:rsidRPr="002764AA" w:rsidRDefault="0049363D" w:rsidP="004F3C6D">
      <w:pPr>
        <w:pStyle w:val="ProductList-Body"/>
        <w:rPr>
          <w:lang w:val="es-ES"/>
        </w:rPr>
      </w:pPr>
      <w:r w:rsidRPr="002764AA">
        <w:rPr>
          <w:lang w:val="es-ES"/>
        </w:rPr>
        <w:t>Solo los clientes con Contrato Campus y School y Enrollment for Education Solutions que licenciaron System Center Configuration Manager 2007 R3</w:t>
      </w:r>
      <w:r>
        <w:fldChar w:fldCharType="begin"/>
      </w:r>
      <w:r w:rsidRPr="002764AA">
        <w:rPr>
          <w:lang w:val="es-ES"/>
        </w:rPr>
        <w:instrText>XE "System Center Configuration Manager 2007 R3"</w:instrText>
      </w:r>
      <w:r>
        <w:fldChar w:fldCharType="end"/>
      </w:r>
      <w:r w:rsidRPr="002764AA">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047E7109"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01C31F38" w14:textId="77777777" w:rsidR="009919D2" w:rsidRPr="00114501" w:rsidRDefault="00C13DF8" w:rsidP="002502BF">
      <w:pPr>
        <w:pStyle w:val="ProductList-Offering2Heading"/>
        <w:outlineLvl w:val="2"/>
      </w:pPr>
      <w:r w:rsidRPr="002764AA">
        <w:rPr>
          <w:lang w:val="es-ES"/>
        </w:rPr>
        <w:tab/>
      </w:r>
      <w:bookmarkStart w:id="601" w:name="_Toc378147640"/>
      <w:bookmarkStart w:id="602" w:name="_Toc378151542"/>
      <w:bookmarkStart w:id="603" w:name="_Toc379797224"/>
      <w:bookmarkStart w:id="604" w:name="_Toc380513249"/>
      <w:bookmarkStart w:id="605" w:name="_Toc380655291"/>
      <w:bookmarkStart w:id="606" w:name="_Toc395021533"/>
      <w:r>
        <w:t>System Center Data Protection Manager</w:t>
      </w:r>
      <w:bookmarkEnd w:id="601"/>
      <w:bookmarkEnd w:id="602"/>
      <w:bookmarkEnd w:id="603"/>
      <w:bookmarkEnd w:id="604"/>
      <w:bookmarkEnd w:id="605"/>
      <w:bookmarkEnd w:id="6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40"/>
        <w:gridCol w:w="477"/>
        <w:gridCol w:w="463"/>
        <w:gridCol w:w="595"/>
        <w:gridCol w:w="595"/>
        <w:gridCol w:w="596"/>
        <w:gridCol w:w="595"/>
        <w:gridCol w:w="596"/>
        <w:gridCol w:w="595"/>
        <w:gridCol w:w="564"/>
        <w:gridCol w:w="627"/>
        <w:gridCol w:w="595"/>
        <w:gridCol w:w="596"/>
      </w:tblGrid>
      <w:tr w:rsidR="002A13D5" w14:paraId="6FAA78EB" w14:textId="77777777" w:rsidTr="000413B2">
        <w:trPr>
          <w:tblHeader/>
        </w:trPr>
        <w:tc>
          <w:tcPr>
            <w:tcW w:w="3366" w:type="dxa"/>
            <w:tcBorders>
              <w:bottom w:val="nil"/>
            </w:tcBorders>
            <w:shd w:val="clear" w:color="auto" w:fill="00188F"/>
          </w:tcPr>
          <w:p w14:paraId="35915C9E" w14:textId="77777777" w:rsidR="002A13D5" w:rsidRPr="00EE0836" w:rsidRDefault="002A13D5" w:rsidP="00C05A53">
            <w:pPr>
              <w:pStyle w:val="ProductList-OfferingBody"/>
              <w:ind w:left="-28"/>
              <w:rPr>
                <w:color w:val="FFFFFF" w:themeColor="background1"/>
              </w:rPr>
            </w:pPr>
            <w:r>
              <w:rPr>
                <w:color w:val="FFFFFF" w:themeColor="background1"/>
              </w:rPr>
              <w:t>Productos</w:t>
            </w:r>
          </w:p>
        </w:tc>
        <w:tc>
          <w:tcPr>
            <w:tcW w:w="540" w:type="dxa"/>
            <w:tcBorders>
              <w:bottom w:val="nil"/>
            </w:tcBorders>
            <w:shd w:val="clear" w:color="auto" w:fill="00188F"/>
            <w:vAlign w:val="center"/>
          </w:tcPr>
          <w:p w14:paraId="249AF8DD"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77" w:type="dxa"/>
            <w:tcBorders>
              <w:bottom w:val="nil"/>
            </w:tcBorders>
            <w:shd w:val="clear" w:color="auto" w:fill="00188F"/>
            <w:vAlign w:val="center"/>
          </w:tcPr>
          <w:p w14:paraId="6849EA22"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463" w:type="dxa"/>
            <w:tcBorders>
              <w:bottom w:val="nil"/>
            </w:tcBorders>
            <w:shd w:val="clear" w:color="auto" w:fill="00188F"/>
            <w:vAlign w:val="center"/>
          </w:tcPr>
          <w:p w14:paraId="76A80EDD"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284F1F6F"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7E75B592"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04C3907D"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D8AB4FE"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2D4E6D36"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4C06A8A"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54C3F345"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7C586E50" w14:textId="77777777" w:rsidR="002A13D5" w:rsidRPr="00876F70" w:rsidRDefault="002A13D5"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678CE181"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22B4082D"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A13D5" w14:paraId="5AD5A897" w14:textId="77777777" w:rsidTr="000413B2">
        <w:tc>
          <w:tcPr>
            <w:tcW w:w="3366" w:type="dxa"/>
            <w:tcBorders>
              <w:top w:val="nil"/>
              <w:left w:val="nil"/>
              <w:bottom w:val="dashSmallGap" w:sz="4" w:space="0" w:color="BFBFBF" w:themeColor="background1" w:themeShade="BF"/>
              <w:right w:val="nil"/>
            </w:tcBorders>
          </w:tcPr>
          <w:p w14:paraId="79EDAFA7" w14:textId="77777777" w:rsidR="002A13D5" w:rsidRDefault="002A13D5" w:rsidP="00F944EC">
            <w:pPr>
              <w:pStyle w:val="ProductList-Offering2"/>
            </w:pPr>
            <w:bookmarkStart w:id="607" w:name="_Toc379797225"/>
            <w:bookmarkStart w:id="608" w:name="_Toc380513250"/>
            <w:bookmarkStart w:id="609" w:name="_Toc380655292"/>
            <w:bookmarkStart w:id="610" w:name="_Toc395021534"/>
            <w:r>
              <w:t>Licencia de Administración de System Center Data Protection Manager 2010</w:t>
            </w:r>
            <w:r>
              <w:fldChar w:fldCharType="begin"/>
            </w:r>
            <w:r>
              <w:instrText>XE "Data Protection Manager 2010"</w:instrText>
            </w:r>
            <w:r>
              <w:fldChar w:fldCharType="end"/>
            </w:r>
            <w:r>
              <w:t xml:space="preserve"> Enterprise Server</w:t>
            </w:r>
            <w:bookmarkEnd w:id="607"/>
            <w:bookmarkEnd w:id="608"/>
            <w:bookmarkEnd w:id="609"/>
            <w:bookmarkEnd w:id="610"/>
            <w:r>
              <w:fldChar w:fldCharType="begin"/>
            </w:r>
            <w:r>
              <w:instrText>XE "Licencia de Administración de System Center Data Protection Manager 2010 Enterprise Server"</w:instrText>
            </w:r>
            <w:r>
              <w:fldChar w:fldCharType="end"/>
            </w:r>
          </w:p>
        </w:tc>
        <w:tc>
          <w:tcPr>
            <w:tcW w:w="540" w:type="dxa"/>
            <w:tcBorders>
              <w:top w:val="nil"/>
              <w:left w:val="nil"/>
              <w:bottom w:val="dashSmallGap" w:sz="4" w:space="0" w:color="BFBFBF" w:themeColor="background1" w:themeShade="BF"/>
              <w:right w:val="nil"/>
            </w:tcBorders>
            <w:vAlign w:val="center"/>
          </w:tcPr>
          <w:p w14:paraId="2E78833E" w14:textId="77777777" w:rsidR="002A13D5" w:rsidRDefault="002A13D5" w:rsidP="00C05A53">
            <w:pPr>
              <w:pStyle w:val="ProductList-OfferingBody"/>
              <w:ind w:left="-113"/>
              <w:jc w:val="center"/>
            </w:pPr>
            <w:r>
              <w:t>5/10</w:t>
            </w:r>
          </w:p>
        </w:tc>
        <w:tc>
          <w:tcPr>
            <w:tcW w:w="477" w:type="dxa"/>
            <w:tcBorders>
              <w:top w:val="nil"/>
              <w:left w:val="nil"/>
              <w:bottom w:val="dashSmallGap" w:sz="4" w:space="0" w:color="BFBFBF" w:themeColor="background1" w:themeShade="BF"/>
              <w:right w:val="nil"/>
            </w:tcBorders>
            <w:vAlign w:val="center"/>
          </w:tcPr>
          <w:p w14:paraId="604FB8D0" w14:textId="77777777" w:rsidR="002A13D5" w:rsidRDefault="002A13D5" w:rsidP="00C05A53">
            <w:pPr>
              <w:pStyle w:val="ProductList-OfferingBody"/>
              <w:ind w:left="-113"/>
              <w:jc w:val="center"/>
            </w:pPr>
          </w:p>
        </w:tc>
        <w:tc>
          <w:tcPr>
            <w:tcW w:w="463" w:type="dxa"/>
            <w:tcBorders>
              <w:top w:val="nil"/>
              <w:left w:val="nil"/>
              <w:bottom w:val="dashSmallGap" w:sz="4" w:space="0" w:color="BFBFBF" w:themeColor="background1" w:themeShade="BF"/>
              <w:right w:val="nil"/>
            </w:tcBorders>
            <w:vAlign w:val="center"/>
          </w:tcPr>
          <w:p w14:paraId="6D71F4DA" w14:textId="77777777" w:rsidR="002A13D5" w:rsidRDefault="002A13D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7CB419C" w14:textId="77777777" w:rsidR="002A13D5" w:rsidRDefault="002A13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BA0E599" w14:textId="77777777" w:rsidR="002A13D5" w:rsidRDefault="002A13D5" w:rsidP="00C05A53">
            <w:pPr>
              <w:pStyle w:val="ProductList-OfferingBody"/>
              <w:ind w:left="-113"/>
              <w:jc w:val="center"/>
            </w:pPr>
            <w:r>
              <w:t>5</w:t>
            </w:r>
          </w:p>
        </w:tc>
        <w:tc>
          <w:tcPr>
            <w:tcW w:w="596" w:type="dxa"/>
            <w:shd w:val="clear" w:color="auto" w:fill="BFBFBF" w:themeFill="background1" w:themeFillShade="BF"/>
            <w:vAlign w:val="center"/>
          </w:tcPr>
          <w:p w14:paraId="4694F5F3" w14:textId="77777777" w:rsidR="002A13D5" w:rsidRDefault="002A13D5" w:rsidP="00C05A53">
            <w:pPr>
              <w:pStyle w:val="ProductList-OfferingBody"/>
              <w:ind w:left="-113"/>
              <w:jc w:val="center"/>
            </w:pPr>
          </w:p>
        </w:tc>
        <w:tc>
          <w:tcPr>
            <w:tcW w:w="595" w:type="dxa"/>
            <w:shd w:val="clear" w:color="auto" w:fill="70AD47" w:themeFill="accent6"/>
            <w:vAlign w:val="center"/>
          </w:tcPr>
          <w:p w14:paraId="5BAC3D2C" w14:textId="77777777" w:rsidR="002A13D5" w:rsidRPr="00654393" w:rsidRDefault="002A13D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79B3AF47"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7D581F04" w14:textId="77777777" w:rsidR="002A13D5" w:rsidRDefault="002A13D5" w:rsidP="00C05A53">
            <w:pPr>
              <w:pStyle w:val="ProductList-OfferingBody"/>
              <w:ind w:left="-113"/>
              <w:jc w:val="center"/>
            </w:pPr>
          </w:p>
        </w:tc>
        <w:tc>
          <w:tcPr>
            <w:tcW w:w="564" w:type="dxa"/>
            <w:shd w:val="clear" w:color="auto" w:fill="BFBFBF" w:themeFill="background1" w:themeFillShade="BF"/>
            <w:vAlign w:val="center"/>
          </w:tcPr>
          <w:p w14:paraId="38AACFC5" w14:textId="77777777" w:rsidR="002A13D5" w:rsidRDefault="002A13D5" w:rsidP="00C05A53">
            <w:pPr>
              <w:pStyle w:val="ProductList-OfferingBody"/>
              <w:ind w:left="-113"/>
              <w:jc w:val="center"/>
            </w:pPr>
          </w:p>
        </w:tc>
        <w:tc>
          <w:tcPr>
            <w:tcW w:w="627" w:type="dxa"/>
            <w:shd w:val="clear" w:color="auto" w:fill="BFBFBF" w:themeFill="background1" w:themeFillShade="BF"/>
            <w:vAlign w:val="center"/>
          </w:tcPr>
          <w:p w14:paraId="0BF18107"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4AEF8F75" w14:textId="77777777" w:rsidR="002A13D5" w:rsidRDefault="002A13D5" w:rsidP="00C05A53">
            <w:pPr>
              <w:pStyle w:val="ProductList-OfferingBody"/>
              <w:ind w:left="-113"/>
              <w:jc w:val="center"/>
            </w:pPr>
          </w:p>
        </w:tc>
        <w:tc>
          <w:tcPr>
            <w:tcW w:w="596" w:type="dxa"/>
            <w:shd w:val="clear" w:color="auto" w:fill="BFBFBF" w:themeFill="background1" w:themeFillShade="BF"/>
            <w:vAlign w:val="center"/>
          </w:tcPr>
          <w:p w14:paraId="635F51E5" w14:textId="77777777" w:rsidR="002A13D5" w:rsidRDefault="002A13D5" w:rsidP="00C05A53">
            <w:pPr>
              <w:pStyle w:val="ProductList-OfferingBody"/>
              <w:ind w:left="-113"/>
              <w:jc w:val="center"/>
            </w:pPr>
          </w:p>
        </w:tc>
      </w:tr>
      <w:tr w:rsidR="002A13D5" w14:paraId="098D359D" w14:textId="77777777" w:rsidTr="000413B2">
        <w:tc>
          <w:tcPr>
            <w:tcW w:w="3366" w:type="dxa"/>
            <w:tcBorders>
              <w:top w:val="dashSmallGap" w:sz="4" w:space="0" w:color="BFBFBF" w:themeColor="background1" w:themeShade="BF"/>
              <w:left w:val="nil"/>
              <w:bottom w:val="nil"/>
              <w:right w:val="nil"/>
            </w:tcBorders>
          </w:tcPr>
          <w:p w14:paraId="51B17FFF" w14:textId="77777777" w:rsidR="002A13D5" w:rsidRDefault="002A13D5" w:rsidP="00F944EC">
            <w:pPr>
              <w:pStyle w:val="ProductList-Offering2"/>
            </w:pPr>
            <w:bookmarkStart w:id="611" w:name="_Toc379797226"/>
            <w:bookmarkStart w:id="612" w:name="_Toc380513251"/>
            <w:bookmarkStart w:id="613" w:name="_Toc380655293"/>
            <w:bookmarkStart w:id="614" w:name="_Toc395021535"/>
            <w:r>
              <w:t>Licencia de Administración de System Center Data Protection Manager 2010 Standard Server</w:t>
            </w:r>
            <w:bookmarkEnd w:id="611"/>
            <w:bookmarkEnd w:id="612"/>
            <w:bookmarkEnd w:id="613"/>
            <w:bookmarkEnd w:id="614"/>
            <w:r>
              <w:fldChar w:fldCharType="begin"/>
            </w:r>
            <w:r>
              <w:instrText>XE "Licencia de Administración de System Center Data Protection Manager 2010 Standard Server"</w:instrText>
            </w:r>
            <w:r>
              <w:fldChar w:fldCharType="end"/>
            </w:r>
          </w:p>
        </w:tc>
        <w:tc>
          <w:tcPr>
            <w:tcW w:w="540" w:type="dxa"/>
            <w:tcBorders>
              <w:top w:val="dashSmallGap" w:sz="4" w:space="0" w:color="BFBFBF" w:themeColor="background1" w:themeShade="BF"/>
              <w:left w:val="nil"/>
              <w:bottom w:val="nil"/>
              <w:right w:val="nil"/>
            </w:tcBorders>
            <w:vAlign w:val="center"/>
          </w:tcPr>
          <w:p w14:paraId="21883CFE" w14:textId="77777777" w:rsidR="002A13D5" w:rsidRDefault="002A13D5" w:rsidP="00C05A53">
            <w:pPr>
              <w:pStyle w:val="ProductList-OfferingBody"/>
              <w:ind w:left="-113"/>
              <w:jc w:val="center"/>
            </w:pPr>
            <w:r>
              <w:t>5/10</w:t>
            </w:r>
          </w:p>
        </w:tc>
        <w:tc>
          <w:tcPr>
            <w:tcW w:w="477" w:type="dxa"/>
            <w:tcBorders>
              <w:top w:val="dashSmallGap" w:sz="4" w:space="0" w:color="BFBFBF" w:themeColor="background1" w:themeShade="BF"/>
              <w:left w:val="nil"/>
              <w:bottom w:val="nil"/>
              <w:right w:val="nil"/>
            </w:tcBorders>
            <w:vAlign w:val="center"/>
          </w:tcPr>
          <w:p w14:paraId="0298B092" w14:textId="77777777" w:rsidR="002A13D5" w:rsidRDefault="002A13D5" w:rsidP="00C05A53">
            <w:pPr>
              <w:pStyle w:val="ProductList-OfferingBody"/>
              <w:ind w:left="-113"/>
              <w:jc w:val="center"/>
            </w:pPr>
          </w:p>
        </w:tc>
        <w:tc>
          <w:tcPr>
            <w:tcW w:w="463" w:type="dxa"/>
            <w:tcBorders>
              <w:top w:val="dashSmallGap" w:sz="4" w:space="0" w:color="BFBFBF" w:themeColor="background1" w:themeShade="BF"/>
              <w:left w:val="nil"/>
              <w:bottom w:val="nil"/>
              <w:right w:val="nil"/>
            </w:tcBorders>
            <w:vAlign w:val="center"/>
          </w:tcPr>
          <w:p w14:paraId="36BA91C7" w14:textId="77777777" w:rsidR="002A13D5" w:rsidRDefault="002A13D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E7756BD" w14:textId="77777777" w:rsidR="002A13D5" w:rsidRDefault="002A13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3475A2A" w14:textId="77777777" w:rsidR="002A13D5" w:rsidRDefault="002A13D5" w:rsidP="00C05A53">
            <w:pPr>
              <w:pStyle w:val="ProductList-OfferingBody"/>
              <w:ind w:left="-113"/>
              <w:jc w:val="center"/>
            </w:pPr>
            <w:r>
              <w:t>1</w:t>
            </w:r>
          </w:p>
        </w:tc>
        <w:tc>
          <w:tcPr>
            <w:tcW w:w="596" w:type="dxa"/>
            <w:shd w:val="clear" w:color="auto" w:fill="BFBFBF" w:themeFill="background1" w:themeFillShade="BF"/>
            <w:vAlign w:val="center"/>
          </w:tcPr>
          <w:p w14:paraId="535ADE5D" w14:textId="77777777" w:rsidR="002A13D5" w:rsidRDefault="002A13D5" w:rsidP="00C05A53">
            <w:pPr>
              <w:pStyle w:val="ProductList-OfferingBody"/>
              <w:ind w:left="-113"/>
              <w:jc w:val="center"/>
            </w:pPr>
          </w:p>
        </w:tc>
        <w:tc>
          <w:tcPr>
            <w:tcW w:w="595" w:type="dxa"/>
            <w:shd w:val="clear" w:color="auto" w:fill="70AD47" w:themeFill="accent6"/>
            <w:vAlign w:val="center"/>
          </w:tcPr>
          <w:p w14:paraId="60117F35" w14:textId="77777777" w:rsidR="002A13D5" w:rsidRPr="00654393" w:rsidRDefault="002A13D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1A4A03E6"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24845AC2" w14:textId="77777777" w:rsidR="002A13D5" w:rsidRDefault="002A13D5" w:rsidP="00C05A53">
            <w:pPr>
              <w:pStyle w:val="ProductList-OfferingBody"/>
              <w:ind w:left="-113"/>
              <w:jc w:val="center"/>
            </w:pPr>
          </w:p>
        </w:tc>
        <w:tc>
          <w:tcPr>
            <w:tcW w:w="564" w:type="dxa"/>
            <w:shd w:val="clear" w:color="auto" w:fill="BFBFBF" w:themeFill="background1" w:themeFillShade="BF"/>
            <w:vAlign w:val="center"/>
          </w:tcPr>
          <w:p w14:paraId="049A93E8" w14:textId="77777777" w:rsidR="002A13D5" w:rsidRDefault="002A13D5" w:rsidP="00C05A53">
            <w:pPr>
              <w:pStyle w:val="ProductList-OfferingBody"/>
              <w:ind w:left="-113"/>
              <w:jc w:val="center"/>
            </w:pPr>
          </w:p>
        </w:tc>
        <w:tc>
          <w:tcPr>
            <w:tcW w:w="627" w:type="dxa"/>
            <w:shd w:val="clear" w:color="auto" w:fill="BFBFBF" w:themeFill="background1" w:themeFillShade="BF"/>
            <w:vAlign w:val="center"/>
          </w:tcPr>
          <w:p w14:paraId="3928CD13"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6D5028AB" w14:textId="77777777" w:rsidR="002A13D5" w:rsidRDefault="002A13D5" w:rsidP="00C05A53">
            <w:pPr>
              <w:pStyle w:val="ProductList-OfferingBody"/>
              <w:ind w:left="-113"/>
              <w:jc w:val="center"/>
            </w:pPr>
          </w:p>
        </w:tc>
        <w:tc>
          <w:tcPr>
            <w:tcW w:w="596" w:type="dxa"/>
            <w:shd w:val="clear" w:color="auto" w:fill="BFBFBF" w:themeFill="background1" w:themeFillShade="BF"/>
            <w:vAlign w:val="center"/>
          </w:tcPr>
          <w:p w14:paraId="37350F00" w14:textId="77777777" w:rsidR="002A13D5" w:rsidRDefault="002A13D5" w:rsidP="00C05A53">
            <w:pPr>
              <w:pStyle w:val="ProductList-OfferingBody"/>
              <w:ind w:left="-113"/>
              <w:jc w:val="center"/>
            </w:pPr>
          </w:p>
        </w:tc>
      </w:tr>
    </w:tbl>
    <w:p w14:paraId="094E8DDF" w14:textId="77777777" w:rsidR="0010587C" w:rsidRPr="00114501" w:rsidRDefault="0010587C" w:rsidP="0010587C">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10587C" w14:paraId="1EE6F70E" w14:textId="77777777" w:rsidTr="002A13D5">
        <w:tc>
          <w:tcPr>
            <w:tcW w:w="3596" w:type="dxa"/>
          </w:tcPr>
          <w:p w14:paraId="25A56294" w14:textId="77777777" w:rsidR="0010587C" w:rsidRDefault="0010587C" w:rsidP="0010587C">
            <w:pPr>
              <w:pStyle w:val="ProductList-Body"/>
              <w:spacing w:before="20" w:after="20"/>
            </w:pPr>
          </w:p>
        </w:tc>
        <w:tc>
          <w:tcPr>
            <w:tcW w:w="3597" w:type="dxa"/>
          </w:tcPr>
          <w:p w14:paraId="54C394F1" w14:textId="77777777" w:rsidR="0010587C" w:rsidRDefault="0010587C" w:rsidP="0010587C">
            <w:pPr>
              <w:pStyle w:val="ProductList-Body"/>
              <w:spacing w:before="20" w:after="20"/>
            </w:pPr>
            <w:r>
              <w:t xml:space="preserve">Grupo de productos: </w:t>
            </w:r>
            <w:r>
              <w:rPr>
                <w:b/>
              </w:rPr>
              <w:t>Servidor</w:t>
            </w:r>
          </w:p>
        </w:tc>
        <w:tc>
          <w:tcPr>
            <w:tcW w:w="3597" w:type="dxa"/>
          </w:tcPr>
          <w:p w14:paraId="6E35BED6" w14:textId="77777777" w:rsidR="0010587C" w:rsidRDefault="0010587C" w:rsidP="0010587C">
            <w:pPr>
              <w:pStyle w:val="ProductList-Body"/>
              <w:spacing w:before="20" w:after="20"/>
            </w:pPr>
          </w:p>
        </w:tc>
      </w:tr>
      <w:tr w:rsidR="0010587C" w:rsidRPr="00232E84" w14:paraId="1F0FE648" w14:textId="77777777" w:rsidTr="002A13D5">
        <w:tc>
          <w:tcPr>
            <w:tcW w:w="3596" w:type="dxa"/>
          </w:tcPr>
          <w:p w14:paraId="1DA0895D" w14:textId="77777777" w:rsidR="0010587C" w:rsidRDefault="0010587C" w:rsidP="0010587C">
            <w:pPr>
              <w:pStyle w:val="ProductList-Body"/>
              <w:spacing w:before="20" w:after="20"/>
            </w:pPr>
          </w:p>
        </w:tc>
        <w:tc>
          <w:tcPr>
            <w:tcW w:w="3597" w:type="dxa"/>
          </w:tcPr>
          <w:p w14:paraId="32C26DE2" w14:textId="77777777" w:rsidR="0010587C" w:rsidRPr="002764AA" w:rsidRDefault="00FA4813" w:rsidP="0010587C">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67FE3A4F" w14:textId="77777777" w:rsidR="0010587C" w:rsidRPr="002764AA" w:rsidRDefault="0010587C" w:rsidP="0010587C">
            <w:pPr>
              <w:pStyle w:val="ProductList-Body"/>
              <w:spacing w:before="20" w:after="20"/>
              <w:rPr>
                <w:lang w:val="pt-BR"/>
              </w:rPr>
            </w:pPr>
          </w:p>
        </w:tc>
      </w:tr>
    </w:tbl>
    <w:p w14:paraId="40021C1E" w14:textId="77777777" w:rsidR="0010587C" w:rsidRPr="002764AA" w:rsidRDefault="0010587C" w:rsidP="00071A79">
      <w:pPr>
        <w:pStyle w:val="ProductList-Body"/>
        <w:shd w:val="clear" w:color="auto" w:fill="D9D9D9" w:themeFill="background1" w:themeFillShade="D9"/>
        <w:spacing w:before="120" w:after="120"/>
        <w:rPr>
          <w:lang w:val="es-ES"/>
        </w:rPr>
      </w:pPr>
      <w:r w:rsidRPr="002764AA">
        <w:rPr>
          <w:b/>
          <w:lang w:val="es-ES"/>
        </w:rPr>
        <w:t>Información adicional</w:t>
      </w:r>
    </w:p>
    <w:p w14:paraId="2BFD7B13" w14:textId="77777777" w:rsidR="0010587C" w:rsidRPr="002764AA" w:rsidRDefault="0010587C" w:rsidP="0010587C">
      <w:pPr>
        <w:pStyle w:val="ProductList-Body"/>
        <w:rPr>
          <w:lang w:val="es-ES"/>
        </w:rPr>
      </w:pPr>
      <w:r w:rsidRPr="002764AA">
        <w:rPr>
          <w:lang w:val="es-ES"/>
        </w:rPr>
        <w:t>Solo los clientes con Contrato Campus y School y Enrollment for Education Solutions que licenciaron System Center Configuration Manager 2007 R3</w:t>
      </w:r>
      <w:r>
        <w:fldChar w:fldCharType="begin"/>
      </w:r>
      <w:r w:rsidRPr="002764AA">
        <w:rPr>
          <w:lang w:val="es-ES"/>
        </w:rPr>
        <w:instrText>XE "System Center Configuration Manager 2007 R3"</w:instrText>
      </w:r>
      <w:r>
        <w:fldChar w:fldCharType="end"/>
      </w:r>
      <w:r w:rsidRPr="002764AA">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36674904"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3368F260" w14:textId="77777777" w:rsidR="009919D2" w:rsidRPr="00114501" w:rsidRDefault="00C13DF8" w:rsidP="00680B4D">
      <w:pPr>
        <w:pStyle w:val="ProductList-Offering2Heading"/>
        <w:outlineLvl w:val="2"/>
      </w:pPr>
      <w:r w:rsidRPr="002764AA">
        <w:rPr>
          <w:lang w:val="es-ES"/>
        </w:rPr>
        <w:tab/>
      </w:r>
      <w:bookmarkStart w:id="615" w:name="_Toc378147641"/>
      <w:bookmarkStart w:id="616" w:name="_Toc378151543"/>
      <w:bookmarkStart w:id="617" w:name="_Toc379797227"/>
      <w:bookmarkStart w:id="618" w:name="_Toc380513252"/>
      <w:bookmarkStart w:id="619" w:name="_Toc380655294"/>
      <w:bookmarkStart w:id="620" w:name="_Toc395021536"/>
      <w:r>
        <w:t>System Center Operations Manager</w:t>
      </w:r>
      <w:bookmarkEnd w:id="615"/>
      <w:bookmarkEnd w:id="616"/>
      <w:bookmarkEnd w:id="617"/>
      <w:bookmarkEnd w:id="618"/>
      <w:bookmarkEnd w:id="619"/>
      <w:bookmarkEnd w:id="6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94"/>
        <w:gridCol w:w="450"/>
        <w:gridCol w:w="436"/>
        <w:gridCol w:w="595"/>
        <w:gridCol w:w="595"/>
        <w:gridCol w:w="596"/>
        <w:gridCol w:w="595"/>
        <w:gridCol w:w="596"/>
        <w:gridCol w:w="595"/>
        <w:gridCol w:w="537"/>
        <w:gridCol w:w="654"/>
        <w:gridCol w:w="595"/>
        <w:gridCol w:w="596"/>
      </w:tblGrid>
      <w:tr w:rsidR="002A13D5" w14:paraId="100ECD61" w14:textId="77777777" w:rsidTr="00797090">
        <w:trPr>
          <w:tblHeader/>
        </w:trPr>
        <w:tc>
          <w:tcPr>
            <w:tcW w:w="3366" w:type="dxa"/>
            <w:tcBorders>
              <w:bottom w:val="nil"/>
            </w:tcBorders>
            <w:shd w:val="clear" w:color="auto" w:fill="00188F"/>
          </w:tcPr>
          <w:p w14:paraId="5C271122" w14:textId="77777777" w:rsidR="002A13D5" w:rsidRPr="00EE0836" w:rsidRDefault="002A13D5" w:rsidP="00C05A53">
            <w:pPr>
              <w:pStyle w:val="ProductList-OfferingBody"/>
              <w:ind w:left="-28"/>
              <w:rPr>
                <w:color w:val="FFFFFF" w:themeColor="background1"/>
              </w:rPr>
            </w:pPr>
            <w:r>
              <w:rPr>
                <w:color w:val="FFFFFF" w:themeColor="background1"/>
              </w:rPr>
              <w:t>Productos</w:t>
            </w:r>
          </w:p>
        </w:tc>
        <w:tc>
          <w:tcPr>
            <w:tcW w:w="594" w:type="dxa"/>
            <w:tcBorders>
              <w:bottom w:val="nil"/>
            </w:tcBorders>
            <w:shd w:val="clear" w:color="auto" w:fill="00188F"/>
            <w:vAlign w:val="center"/>
          </w:tcPr>
          <w:p w14:paraId="61C93165"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50" w:type="dxa"/>
            <w:tcBorders>
              <w:bottom w:val="nil"/>
            </w:tcBorders>
            <w:shd w:val="clear" w:color="auto" w:fill="00188F"/>
            <w:vAlign w:val="center"/>
          </w:tcPr>
          <w:p w14:paraId="7E78ED0B"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436" w:type="dxa"/>
            <w:tcBorders>
              <w:bottom w:val="nil"/>
            </w:tcBorders>
            <w:shd w:val="clear" w:color="auto" w:fill="00188F"/>
            <w:vAlign w:val="center"/>
          </w:tcPr>
          <w:p w14:paraId="002ABAC8"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024C40D5"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425FEB5F"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74D56201"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91DBDB8"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45041156"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4819F3BF"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37" w:type="dxa"/>
            <w:shd w:val="clear" w:color="auto" w:fill="00188F"/>
            <w:vAlign w:val="center"/>
          </w:tcPr>
          <w:p w14:paraId="26A8C89F"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4" w:type="dxa"/>
            <w:shd w:val="clear" w:color="auto" w:fill="00188F"/>
            <w:vAlign w:val="center"/>
          </w:tcPr>
          <w:p w14:paraId="34253442" w14:textId="77777777" w:rsidR="002A13D5" w:rsidRPr="00876F70" w:rsidRDefault="002A13D5"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1252A02C" w14:textId="77777777" w:rsidR="002A13D5" w:rsidRPr="00654393" w:rsidRDefault="002A13D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06D76372" w14:textId="77777777" w:rsidR="002A13D5" w:rsidRPr="00654393" w:rsidRDefault="002A13D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A13D5" w14:paraId="6956B9F4" w14:textId="77777777" w:rsidTr="00797090">
        <w:tc>
          <w:tcPr>
            <w:tcW w:w="3366" w:type="dxa"/>
            <w:tcBorders>
              <w:top w:val="nil"/>
              <w:left w:val="nil"/>
              <w:bottom w:val="dashSmallGap" w:sz="4" w:space="0" w:color="BFBFBF" w:themeColor="background1" w:themeShade="BF"/>
              <w:right w:val="nil"/>
            </w:tcBorders>
          </w:tcPr>
          <w:p w14:paraId="22E9C839" w14:textId="77777777" w:rsidR="002A13D5" w:rsidRPr="00334BF8" w:rsidRDefault="002A13D5" w:rsidP="00F944EC">
            <w:pPr>
              <w:pStyle w:val="ProductList-Offering2"/>
              <w:rPr>
                <w:lang w:val="pt-BR"/>
              </w:rPr>
            </w:pPr>
            <w:bookmarkStart w:id="621" w:name="_Toc379797228"/>
            <w:bookmarkStart w:id="622" w:name="_Toc380513253"/>
            <w:bookmarkStart w:id="623" w:name="_Toc380655295"/>
            <w:bookmarkStart w:id="624" w:name="_Toc395021537"/>
            <w:r w:rsidRPr="00334BF8">
              <w:rPr>
                <w:lang w:val="pt-BR"/>
              </w:rPr>
              <w:t>Licencia de Administración de System Center Operations Manager 2007 R2</w:t>
            </w:r>
            <w:r>
              <w:fldChar w:fldCharType="begin"/>
            </w:r>
            <w:r w:rsidRPr="00334BF8">
              <w:rPr>
                <w:lang w:val="pt-BR"/>
              </w:rPr>
              <w:instrText>XE "Operations Manager 2007 R2"</w:instrText>
            </w:r>
            <w:r>
              <w:fldChar w:fldCharType="end"/>
            </w:r>
            <w:r w:rsidRPr="00334BF8">
              <w:rPr>
                <w:lang w:val="pt-BR"/>
              </w:rPr>
              <w:t xml:space="preserve"> Enterprise Server</w:t>
            </w:r>
            <w:bookmarkEnd w:id="621"/>
            <w:bookmarkEnd w:id="622"/>
            <w:bookmarkEnd w:id="623"/>
            <w:bookmarkEnd w:id="624"/>
            <w:r>
              <w:fldChar w:fldCharType="begin"/>
            </w:r>
            <w:r w:rsidRPr="00334BF8">
              <w:rPr>
                <w:lang w:val="pt-BR"/>
              </w:rPr>
              <w:instrText>XE "Licencia de Administración de System Center Operations Manager 2007 R2 Enterprise Server"</w:instrText>
            </w:r>
            <w:r>
              <w:fldChar w:fldCharType="end"/>
            </w:r>
          </w:p>
        </w:tc>
        <w:tc>
          <w:tcPr>
            <w:tcW w:w="594" w:type="dxa"/>
            <w:tcBorders>
              <w:top w:val="nil"/>
              <w:left w:val="nil"/>
              <w:bottom w:val="dashSmallGap" w:sz="4" w:space="0" w:color="BFBFBF" w:themeColor="background1" w:themeShade="BF"/>
              <w:right w:val="nil"/>
            </w:tcBorders>
            <w:vAlign w:val="center"/>
          </w:tcPr>
          <w:p w14:paraId="7DB2FF35" w14:textId="77777777" w:rsidR="002A13D5" w:rsidRDefault="002A13D5" w:rsidP="00C05A53">
            <w:pPr>
              <w:pStyle w:val="ProductList-OfferingBody"/>
              <w:ind w:left="-113"/>
              <w:jc w:val="center"/>
            </w:pPr>
            <w:r>
              <w:t>7/09</w:t>
            </w:r>
          </w:p>
        </w:tc>
        <w:tc>
          <w:tcPr>
            <w:tcW w:w="450" w:type="dxa"/>
            <w:tcBorders>
              <w:top w:val="nil"/>
              <w:left w:val="nil"/>
              <w:bottom w:val="dashSmallGap" w:sz="4" w:space="0" w:color="BFBFBF" w:themeColor="background1" w:themeShade="BF"/>
              <w:right w:val="nil"/>
            </w:tcBorders>
            <w:vAlign w:val="center"/>
          </w:tcPr>
          <w:p w14:paraId="56F57F8D" w14:textId="77777777" w:rsidR="002A13D5" w:rsidRDefault="002A13D5" w:rsidP="00C05A53">
            <w:pPr>
              <w:pStyle w:val="ProductList-OfferingBody"/>
              <w:ind w:left="-113"/>
              <w:jc w:val="center"/>
            </w:pPr>
          </w:p>
        </w:tc>
        <w:tc>
          <w:tcPr>
            <w:tcW w:w="436" w:type="dxa"/>
            <w:tcBorders>
              <w:top w:val="nil"/>
              <w:left w:val="nil"/>
              <w:bottom w:val="dashSmallGap" w:sz="4" w:space="0" w:color="BFBFBF" w:themeColor="background1" w:themeShade="BF"/>
              <w:right w:val="nil"/>
            </w:tcBorders>
            <w:vAlign w:val="center"/>
          </w:tcPr>
          <w:p w14:paraId="232B2242" w14:textId="77777777" w:rsidR="002A13D5" w:rsidRDefault="002A13D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8CE163E" w14:textId="77777777" w:rsidR="002A13D5" w:rsidRDefault="002A13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5382151" w14:textId="77777777" w:rsidR="002A13D5" w:rsidRDefault="002A13D5" w:rsidP="00C05A53">
            <w:pPr>
              <w:pStyle w:val="ProductList-OfferingBody"/>
              <w:ind w:left="-113"/>
              <w:jc w:val="center"/>
            </w:pPr>
            <w:r>
              <w:t>5</w:t>
            </w:r>
          </w:p>
        </w:tc>
        <w:tc>
          <w:tcPr>
            <w:tcW w:w="596" w:type="dxa"/>
            <w:shd w:val="clear" w:color="auto" w:fill="BFBFBF" w:themeFill="background1" w:themeFillShade="BF"/>
            <w:vAlign w:val="center"/>
          </w:tcPr>
          <w:p w14:paraId="7562DD44" w14:textId="77777777" w:rsidR="002A13D5" w:rsidRDefault="002A13D5" w:rsidP="00C05A53">
            <w:pPr>
              <w:pStyle w:val="ProductList-OfferingBody"/>
              <w:ind w:left="-113"/>
              <w:jc w:val="center"/>
            </w:pPr>
          </w:p>
        </w:tc>
        <w:tc>
          <w:tcPr>
            <w:tcW w:w="595" w:type="dxa"/>
            <w:shd w:val="clear" w:color="auto" w:fill="70AD47" w:themeFill="accent6"/>
            <w:vAlign w:val="center"/>
          </w:tcPr>
          <w:p w14:paraId="6CCF666C" w14:textId="77777777" w:rsidR="002A13D5" w:rsidRPr="00654393" w:rsidRDefault="002A13D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6B992CA7"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6E52E067" w14:textId="77777777" w:rsidR="002A13D5" w:rsidRDefault="002A13D5" w:rsidP="00C05A53">
            <w:pPr>
              <w:pStyle w:val="ProductList-OfferingBody"/>
              <w:ind w:left="-113"/>
              <w:jc w:val="center"/>
            </w:pPr>
          </w:p>
        </w:tc>
        <w:tc>
          <w:tcPr>
            <w:tcW w:w="537" w:type="dxa"/>
            <w:shd w:val="clear" w:color="auto" w:fill="BFBFBF" w:themeFill="background1" w:themeFillShade="BF"/>
            <w:vAlign w:val="center"/>
          </w:tcPr>
          <w:p w14:paraId="7C77B23F" w14:textId="77777777" w:rsidR="002A13D5" w:rsidRDefault="002A13D5" w:rsidP="00C05A53">
            <w:pPr>
              <w:pStyle w:val="ProductList-OfferingBody"/>
              <w:ind w:left="-113"/>
              <w:jc w:val="center"/>
            </w:pPr>
          </w:p>
        </w:tc>
        <w:tc>
          <w:tcPr>
            <w:tcW w:w="654" w:type="dxa"/>
            <w:shd w:val="clear" w:color="auto" w:fill="BFBFBF" w:themeFill="background1" w:themeFillShade="BF"/>
            <w:vAlign w:val="center"/>
          </w:tcPr>
          <w:p w14:paraId="16FE0B35"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2B00AE85" w14:textId="77777777" w:rsidR="002A13D5" w:rsidRDefault="002A13D5" w:rsidP="00C05A53">
            <w:pPr>
              <w:pStyle w:val="ProductList-OfferingBody"/>
              <w:ind w:left="-113"/>
              <w:jc w:val="center"/>
            </w:pPr>
          </w:p>
        </w:tc>
        <w:tc>
          <w:tcPr>
            <w:tcW w:w="596" w:type="dxa"/>
            <w:shd w:val="clear" w:color="auto" w:fill="BFBFBF" w:themeFill="background1" w:themeFillShade="BF"/>
            <w:vAlign w:val="center"/>
          </w:tcPr>
          <w:p w14:paraId="5433FBFB" w14:textId="77777777" w:rsidR="002A13D5" w:rsidRDefault="002A13D5" w:rsidP="00C05A53">
            <w:pPr>
              <w:pStyle w:val="ProductList-OfferingBody"/>
              <w:ind w:left="-113"/>
              <w:jc w:val="center"/>
            </w:pPr>
          </w:p>
        </w:tc>
      </w:tr>
      <w:tr w:rsidR="002A13D5" w14:paraId="57944C0A" w14:textId="77777777" w:rsidTr="00797090">
        <w:tc>
          <w:tcPr>
            <w:tcW w:w="3366" w:type="dxa"/>
            <w:tcBorders>
              <w:top w:val="dashSmallGap" w:sz="4" w:space="0" w:color="BFBFBF" w:themeColor="background1" w:themeShade="BF"/>
              <w:left w:val="nil"/>
              <w:bottom w:val="dashSmallGap" w:sz="4" w:space="0" w:color="BFBFBF" w:themeColor="background1" w:themeShade="BF"/>
              <w:right w:val="nil"/>
            </w:tcBorders>
          </w:tcPr>
          <w:p w14:paraId="3F28A374" w14:textId="77777777" w:rsidR="002A13D5" w:rsidRDefault="002A13D5" w:rsidP="00F944EC">
            <w:pPr>
              <w:pStyle w:val="ProductList-Offering2"/>
            </w:pPr>
            <w:bookmarkStart w:id="625" w:name="_Toc379797229"/>
            <w:bookmarkStart w:id="626" w:name="_Toc380513254"/>
            <w:bookmarkStart w:id="627" w:name="_Toc380655296"/>
            <w:bookmarkStart w:id="628" w:name="_Toc395021538"/>
            <w:r>
              <w:t>Licencia de Administración de System Center Operations Manager 2007 R2</w:t>
            </w:r>
            <w:r>
              <w:fldChar w:fldCharType="begin"/>
            </w:r>
            <w:r>
              <w:instrText>XE "Operations Manager 2007 R2"</w:instrText>
            </w:r>
            <w:r>
              <w:fldChar w:fldCharType="end"/>
            </w:r>
            <w:r>
              <w:t xml:space="preserve"> Standard Server</w:t>
            </w:r>
            <w:bookmarkEnd w:id="625"/>
            <w:bookmarkEnd w:id="626"/>
            <w:bookmarkEnd w:id="627"/>
            <w:bookmarkEnd w:id="628"/>
            <w:r>
              <w:fldChar w:fldCharType="begin"/>
            </w:r>
            <w:r>
              <w:instrText>XE "Licencia de Administración de System Center Operations Manager 2007 R2 Standard Server"</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15135C81" w14:textId="77777777" w:rsidR="002A13D5" w:rsidRDefault="002A13D5" w:rsidP="00C05A53">
            <w:pPr>
              <w:pStyle w:val="ProductList-OfferingBody"/>
              <w:ind w:left="-113"/>
              <w:jc w:val="center"/>
            </w:pPr>
            <w: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22D07FA8" w14:textId="77777777" w:rsidR="002A13D5" w:rsidRDefault="002A13D5"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33BE0BC0" w14:textId="77777777" w:rsidR="002A13D5" w:rsidRDefault="002A13D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D595AD" w14:textId="77777777" w:rsidR="002A13D5" w:rsidRDefault="002A13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48DBC7EB" w14:textId="77777777" w:rsidR="002A13D5" w:rsidRDefault="002A13D5" w:rsidP="00C05A53">
            <w:pPr>
              <w:pStyle w:val="ProductList-OfferingBody"/>
              <w:ind w:left="-113"/>
              <w:jc w:val="center"/>
            </w:pPr>
            <w:r>
              <w:t>1</w:t>
            </w:r>
          </w:p>
        </w:tc>
        <w:tc>
          <w:tcPr>
            <w:tcW w:w="596" w:type="dxa"/>
            <w:shd w:val="clear" w:color="auto" w:fill="BFBFBF" w:themeFill="background1" w:themeFillShade="BF"/>
            <w:vAlign w:val="center"/>
          </w:tcPr>
          <w:p w14:paraId="32915372" w14:textId="77777777" w:rsidR="002A13D5" w:rsidRDefault="002A13D5" w:rsidP="00C05A53">
            <w:pPr>
              <w:pStyle w:val="ProductList-OfferingBody"/>
              <w:ind w:left="-113"/>
              <w:jc w:val="center"/>
            </w:pPr>
          </w:p>
        </w:tc>
        <w:tc>
          <w:tcPr>
            <w:tcW w:w="595" w:type="dxa"/>
            <w:shd w:val="clear" w:color="auto" w:fill="70AD47" w:themeFill="accent6"/>
            <w:vAlign w:val="center"/>
          </w:tcPr>
          <w:p w14:paraId="0C3B046C" w14:textId="77777777" w:rsidR="002A13D5" w:rsidRPr="00654393" w:rsidRDefault="002A13D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4F256C10"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69AF90EE" w14:textId="77777777" w:rsidR="002A13D5" w:rsidRDefault="002A13D5" w:rsidP="00C05A53">
            <w:pPr>
              <w:pStyle w:val="ProductList-OfferingBody"/>
              <w:ind w:left="-113"/>
              <w:jc w:val="center"/>
            </w:pPr>
          </w:p>
        </w:tc>
        <w:tc>
          <w:tcPr>
            <w:tcW w:w="537" w:type="dxa"/>
            <w:shd w:val="clear" w:color="auto" w:fill="BFBFBF" w:themeFill="background1" w:themeFillShade="BF"/>
            <w:vAlign w:val="center"/>
          </w:tcPr>
          <w:p w14:paraId="0F57E29D" w14:textId="77777777" w:rsidR="002A13D5" w:rsidRDefault="002A13D5" w:rsidP="00C05A53">
            <w:pPr>
              <w:pStyle w:val="ProductList-OfferingBody"/>
              <w:ind w:left="-113"/>
              <w:jc w:val="center"/>
            </w:pPr>
          </w:p>
        </w:tc>
        <w:tc>
          <w:tcPr>
            <w:tcW w:w="654" w:type="dxa"/>
            <w:shd w:val="clear" w:color="auto" w:fill="BFBFBF" w:themeFill="background1" w:themeFillShade="BF"/>
            <w:vAlign w:val="center"/>
          </w:tcPr>
          <w:p w14:paraId="399D66F2"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66831772" w14:textId="77777777" w:rsidR="002A13D5" w:rsidRDefault="002A13D5" w:rsidP="00C05A53">
            <w:pPr>
              <w:pStyle w:val="ProductList-OfferingBody"/>
              <w:ind w:left="-113"/>
              <w:jc w:val="center"/>
            </w:pPr>
          </w:p>
        </w:tc>
        <w:tc>
          <w:tcPr>
            <w:tcW w:w="596" w:type="dxa"/>
            <w:shd w:val="clear" w:color="auto" w:fill="BFBFBF" w:themeFill="background1" w:themeFillShade="BF"/>
            <w:vAlign w:val="center"/>
          </w:tcPr>
          <w:p w14:paraId="4E275FD5" w14:textId="77777777" w:rsidR="002A13D5" w:rsidRDefault="002A13D5" w:rsidP="00C05A53">
            <w:pPr>
              <w:pStyle w:val="ProductList-OfferingBody"/>
              <w:ind w:left="-113"/>
              <w:jc w:val="center"/>
            </w:pPr>
          </w:p>
        </w:tc>
      </w:tr>
      <w:tr w:rsidR="002A13D5" w14:paraId="17542BF2" w14:textId="77777777" w:rsidTr="00797090">
        <w:tc>
          <w:tcPr>
            <w:tcW w:w="3366" w:type="dxa"/>
            <w:tcBorders>
              <w:top w:val="dashSmallGap" w:sz="4" w:space="0" w:color="BFBFBF" w:themeColor="background1" w:themeShade="BF"/>
              <w:left w:val="nil"/>
              <w:bottom w:val="dashSmallGap" w:sz="4" w:space="0" w:color="BFBFBF" w:themeColor="background1" w:themeShade="BF"/>
              <w:right w:val="nil"/>
            </w:tcBorders>
          </w:tcPr>
          <w:p w14:paraId="6F35F76B" w14:textId="77777777" w:rsidR="002A13D5" w:rsidRPr="002764AA" w:rsidRDefault="002A13D5" w:rsidP="00F944EC">
            <w:pPr>
              <w:pStyle w:val="ProductList-Offering2"/>
              <w:rPr>
                <w:lang w:val="pt-BR"/>
              </w:rPr>
            </w:pPr>
            <w:bookmarkStart w:id="629" w:name="_Toc379797230"/>
            <w:bookmarkStart w:id="630" w:name="_Toc380513255"/>
            <w:bookmarkStart w:id="631" w:name="_Toc380655297"/>
            <w:bookmarkStart w:id="632" w:name="_Toc395021539"/>
            <w:r w:rsidRPr="002764AA">
              <w:rPr>
                <w:lang w:val="pt-BR"/>
              </w:rPr>
              <w:t>Licencia de Administración de Cliente de System Center Operations Manager 2007 R2</w:t>
            </w:r>
            <w:r>
              <w:fldChar w:fldCharType="begin"/>
            </w:r>
            <w:r w:rsidRPr="002764AA">
              <w:rPr>
                <w:lang w:val="pt-BR"/>
              </w:rPr>
              <w:instrText>XE "Operations Manager 2007 R2"</w:instrText>
            </w:r>
            <w:r>
              <w:fldChar w:fldCharType="end"/>
            </w:r>
            <w:r w:rsidRPr="002764AA">
              <w:rPr>
                <w:lang w:val="pt-BR"/>
              </w:rPr>
              <w:t xml:space="preserve"> por OSE</w:t>
            </w:r>
            <w:bookmarkEnd w:id="629"/>
            <w:bookmarkEnd w:id="630"/>
            <w:bookmarkEnd w:id="631"/>
            <w:bookmarkEnd w:id="632"/>
            <w:r>
              <w:fldChar w:fldCharType="begin"/>
            </w:r>
            <w:r w:rsidRPr="002764AA">
              <w:rPr>
                <w:lang w:val="pt-BR"/>
              </w:rPr>
              <w:instrText>XE "Licencia de Administración de Cliente de System Center Operations Manager 2007 R2 por OSE"</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14:paraId="0461B145" w14:textId="77777777" w:rsidR="002A13D5" w:rsidRDefault="002A13D5" w:rsidP="00C05A53">
            <w:pPr>
              <w:pStyle w:val="ProductList-OfferingBody"/>
              <w:ind w:left="-113"/>
              <w:jc w:val="center"/>
            </w:pPr>
            <w:r>
              <w:t>7/09</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14:paraId="32DA5F09" w14:textId="77777777" w:rsidR="002A13D5" w:rsidRDefault="002A13D5" w:rsidP="00C05A53">
            <w:pPr>
              <w:pStyle w:val="ProductList-OfferingBody"/>
              <w:ind w:left="-113"/>
              <w:jc w:val="center"/>
            </w:pPr>
          </w:p>
        </w:tc>
        <w:tc>
          <w:tcPr>
            <w:tcW w:w="436" w:type="dxa"/>
            <w:tcBorders>
              <w:top w:val="dashSmallGap" w:sz="4" w:space="0" w:color="BFBFBF" w:themeColor="background1" w:themeShade="BF"/>
              <w:left w:val="nil"/>
              <w:bottom w:val="dashSmallGap" w:sz="4" w:space="0" w:color="BFBFBF" w:themeColor="background1" w:themeShade="BF"/>
              <w:right w:val="nil"/>
            </w:tcBorders>
            <w:vAlign w:val="center"/>
          </w:tcPr>
          <w:p w14:paraId="7E7CB43B" w14:textId="77777777" w:rsidR="002A13D5" w:rsidRDefault="002A13D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1B4514" w14:textId="77777777" w:rsidR="002A13D5" w:rsidRDefault="002A13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E35DDAA" w14:textId="77777777" w:rsidR="002A13D5" w:rsidRDefault="002A13D5" w:rsidP="00C05A53">
            <w:pPr>
              <w:pStyle w:val="ProductList-OfferingBody"/>
              <w:ind w:left="-113"/>
              <w:jc w:val="center"/>
            </w:pPr>
            <w:r>
              <w:t>1</w:t>
            </w:r>
          </w:p>
        </w:tc>
        <w:tc>
          <w:tcPr>
            <w:tcW w:w="596" w:type="dxa"/>
            <w:shd w:val="clear" w:color="auto" w:fill="BFBFBF" w:themeFill="background1" w:themeFillShade="BF"/>
            <w:vAlign w:val="center"/>
          </w:tcPr>
          <w:p w14:paraId="5385B4F3" w14:textId="77777777" w:rsidR="002A13D5" w:rsidRDefault="002A13D5" w:rsidP="00C05A53">
            <w:pPr>
              <w:pStyle w:val="ProductList-OfferingBody"/>
              <w:ind w:left="-113"/>
              <w:jc w:val="center"/>
            </w:pPr>
          </w:p>
        </w:tc>
        <w:tc>
          <w:tcPr>
            <w:tcW w:w="595" w:type="dxa"/>
            <w:shd w:val="clear" w:color="auto" w:fill="70AD47" w:themeFill="accent6"/>
            <w:vAlign w:val="center"/>
          </w:tcPr>
          <w:p w14:paraId="4B7BA139" w14:textId="77777777" w:rsidR="002A13D5" w:rsidRPr="00654393" w:rsidRDefault="002A13D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60E4E477"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481DA47D" w14:textId="77777777" w:rsidR="002A13D5" w:rsidRDefault="002A13D5" w:rsidP="00C05A53">
            <w:pPr>
              <w:pStyle w:val="ProductList-OfferingBody"/>
              <w:ind w:left="-113"/>
              <w:jc w:val="center"/>
            </w:pPr>
          </w:p>
        </w:tc>
        <w:tc>
          <w:tcPr>
            <w:tcW w:w="537" w:type="dxa"/>
            <w:shd w:val="clear" w:color="auto" w:fill="BFBFBF" w:themeFill="background1" w:themeFillShade="BF"/>
            <w:vAlign w:val="center"/>
          </w:tcPr>
          <w:p w14:paraId="343C2188" w14:textId="77777777" w:rsidR="002A13D5" w:rsidRDefault="002A13D5" w:rsidP="00C05A53">
            <w:pPr>
              <w:pStyle w:val="ProductList-OfferingBody"/>
              <w:ind w:left="-113"/>
              <w:jc w:val="center"/>
            </w:pPr>
          </w:p>
        </w:tc>
        <w:tc>
          <w:tcPr>
            <w:tcW w:w="654" w:type="dxa"/>
            <w:shd w:val="clear" w:color="auto" w:fill="BFBFBF" w:themeFill="background1" w:themeFillShade="BF"/>
            <w:vAlign w:val="center"/>
          </w:tcPr>
          <w:p w14:paraId="01DF3B3F"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6BF09562" w14:textId="77777777" w:rsidR="002A13D5" w:rsidRDefault="002A13D5" w:rsidP="00C05A53">
            <w:pPr>
              <w:pStyle w:val="ProductList-OfferingBody"/>
              <w:ind w:left="-113"/>
              <w:jc w:val="center"/>
            </w:pPr>
          </w:p>
        </w:tc>
        <w:tc>
          <w:tcPr>
            <w:tcW w:w="596" w:type="dxa"/>
            <w:shd w:val="clear" w:color="auto" w:fill="BFBFBF" w:themeFill="background1" w:themeFillShade="BF"/>
            <w:vAlign w:val="center"/>
          </w:tcPr>
          <w:p w14:paraId="079FC4F9" w14:textId="77777777" w:rsidR="002A13D5" w:rsidRDefault="002A13D5" w:rsidP="00C05A53">
            <w:pPr>
              <w:pStyle w:val="ProductList-OfferingBody"/>
              <w:ind w:left="-113"/>
              <w:jc w:val="center"/>
            </w:pPr>
          </w:p>
        </w:tc>
      </w:tr>
      <w:tr w:rsidR="002A13D5" w14:paraId="6FFF837C" w14:textId="77777777" w:rsidTr="00797090">
        <w:tc>
          <w:tcPr>
            <w:tcW w:w="3366" w:type="dxa"/>
            <w:tcBorders>
              <w:top w:val="dashSmallGap" w:sz="4" w:space="0" w:color="BFBFBF" w:themeColor="background1" w:themeShade="BF"/>
              <w:left w:val="nil"/>
              <w:bottom w:val="nil"/>
              <w:right w:val="nil"/>
            </w:tcBorders>
          </w:tcPr>
          <w:p w14:paraId="1326B231" w14:textId="77777777" w:rsidR="002A13D5" w:rsidRDefault="002A13D5" w:rsidP="00F944EC">
            <w:pPr>
              <w:pStyle w:val="ProductList-Offering2"/>
            </w:pPr>
            <w:bookmarkStart w:id="633" w:name="_Toc379797231"/>
            <w:bookmarkStart w:id="634" w:name="_Toc380513256"/>
            <w:bookmarkStart w:id="635" w:name="_Toc380655298"/>
            <w:bookmarkStart w:id="636" w:name="_Toc395021540"/>
            <w:r>
              <w:t>Licencia de Administración de Cliente de System Center Operations Manager 2007 R2</w:t>
            </w:r>
            <w:r>
              <w:fldChar w:fldCharType="begin"/>
            </w:r>
            <w:r>
              <w:instrText>XE "Operations Manager 2007 R2"</w:instrText>
            </w:r>
            <w:r>
              <w:fldChar w:fldCharType="end"/>
            </w:r>
            <w:r>
              <w:t xml:space="preserve"> por Usuario</w:t>
            </w:r>
            <w:bookmarkEnd w:id="633"/>
            <w:bookmarkEnd w:id="634"/>
            <w:bookmarkEnd w:id="635"/>
            <w:bookmarkEnd w:id="636"/>
            <w:r>
              <w:fldChar w:fldCharType="begin"/>
            </w:r>
            <w:r>
              <w:instrText>XE "Licencia de Administración de Cliente de System Center Operations Manager 2007 R2 por Usuario"</w:instrText>
            </w:r>
            <w:r>
              <w:fldChar w:fldCharType="end"/>
            </w:r>
          </w:p>
        </w:tc>
        <w:tc>
          <w:tcPr>
            <w:tcW w:w="594" w:type="dxa"/>
            <w:tcBorders>
              <w:top w:val="dashSmallGap" w:sz="4" w:space="0" w:color="BFBFBF" w:themeColor="background1" w:themeShade="BF"/>
              <w:left w:val="nil"/>
              <w:bottom w:val="nil"/>
              <w:right w:val="nil"/>
            </w:tcBorders>
            <w:vAlign w:val="center"/>
          </w:tcPr>
          <w:p w14:paraId="4E8EBC05" w14:textId="77777777" w:rsidR="002A13D5" w:rsidRDefault="002A13D5" w:rsidP="00C05A53">
            <w:pPr>
              <w:pStyle w:val="ProductList-OfferingBody"/>
              <w:ind w:left="-113"/>
              <w:jc w:val="center"/>
            </w:pPr>
            <w:r>
              <w:t>7/09</w:t>
            </w:r>
          </w:p>
        </w:tc>
        <w:tc>
          <w:tcPr>
            <w:tcW w:w="450" w:type="dxa"/>
            <w:tcBorders>
              <w:top w:val="dashSmallGap" w:sz="4" w:space="0" w:color="BFBFBF" w:themeColor="background1" w:themeShade="BF"/>
              <w:left w:val="nil"/>
              <w:bottom w:val="nil"/>
              <w:right w:val="nil"/>
            </w:tcBorders>
            <w:vAlign w:val="center"/>
          </w:tcPr>
          <w:p w14:paraId="54CFEAD3" w14:textId="77777777" w:rsidR="002A13D5" w:rsidRDefault="002A13D5" w:rsidP="00C05A53">
            <w:pPr>
              <w:pStyle w:val="ProductList-OfferingBody"/>
              <w:ind w:left="-113"/>
              <w:jc w:val="center"/>
            </w:pPr>
          </w:p>
        </w:tc>
        <w:tc>
          <w:tcPr>
            <w:tcW w:w="436" w:type="dxa"/>
            <w:tcBorders>
              <w:top w:val="dashSmallGap" w:sz="4" w:space="0" w:color="BFBFBF" w:themeColor="background1" w:themeShade="BF"/>
              <w:left w:val="nil"/>
              <w:bottom w:val="nil"/>
              <w:right w:val="nil"/>
            </w:tcBorders>
            <w:vAlign w:val="center"/>
          </w:tcPr>
          <w:p w14:paraId="477086C8" w14:textId="77777777" w:rsidR="002A13D5" w:rsidRDefault="002A13D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2EF703C" w14:textId="77777777" w:rsidR="002A13D5" w:rsidRDefault="002A13D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6B195DF" w14:textId="77777777" w:rsidR="002A13D5" w:rsidRDefault="002A13D5" w:rsidP="00C05A53">
            <w:pPr>
              <w:pStyle w:val="ProductList-OfferingBody"/>
              <w:ind w:left="-113"/>
              <w:jc w:val="center"/>
            </w:pPr>
            <w:r>
              <w:t>1</w:t>
            </w:r>
          </w:p>
        </w:tc>
        <w:tc>
          <w:tcPr>
            <w:tcW w:w="596" w:type="dxa"/>
            <w:shd w:val="clear" w:color="auto" w:fill="BFBFBF" w:themeFill="background1" w:themeFillShade="BF"/>
            <w:vAlign w:val="center"/>
          </w:tcPr>
          <w:p w14:paraId="15CF7151" w14:textId="77777777" w:rsidR="002A13D5" w:rsidRDefault="002A13D5" w:rsidP="00C05A53">
            <w:pPr>
              <w:pStyle w:val="ProductList-OfferingBody"/>
              <w:ind w:left="-113"/>
              <w:jc w:val="center"/>
            </w:pPr>
          </w:p>
        </w:tc>
        <w:tc>
          <w:tcPr>
            <w:tcW w:w="595" w:type="dxa"/>
            <w:shd w:val="clear" w:color="auto" w:fill="70AD47" w:themeFill="accent6"/>
            <w:vAlign w:val="center"/>
          </w:tcPr>
          <w:p w14:paraId="523AFA14" w14:textId="77777777" w:rsidR="002A13D5" w:rsidRPr="00654393" w:rsidRDefault="002A13D5"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3B98C04F"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6E1677E1" w14:textId="77777777" w:rsidR="002A13D5" w:rsidRDefault="002A13D5" w:rsidP="00C05A53">
            <w:pPr>
              <w:pStyle w:val="ProductList-OfferingBody"/>
              <w:ind w:left="-113"/>
              <w:jc w:val="center"/>
            </w:pPr>
          </w:p>
        </w:tc>
        <w:tc>
          <w:tcPr>
            <w:tcW w:w="537" w:type="dxa"/>
            <w:shd w:val="clear" w:color="auto" w:fill="BFBFBF" w:themeFill="background1" w:themeFillShade="BF"/>
            <w:vAlign w:val="center"/>
          </w:tcPr>
          <w:p w14:paraId="6F01E321" w14:textId="77777777" w:rsidR="002A13D5" w:rsidRDefault="002A13D5" w:rsidP="00C05A53">
            <w:pPr>
              <w:pStyle w:val="ProductList-OfferingBody"/>
              <w:ind w:left="-113"/>
              <w:jc w:val="center"/>
            </w:pPr>
          </w:p>
        </w:tc>
        <w:tc>
          <w:tcPr>
            <w:tcW w:w="654" w:type="dxa"/>
            <w:shd w:val="clear" w:color="auto" w:fill="BFBFBF" w:themeFill="background1" w:themeFillShade="BF"/>
            <w:vAlign w:val="center"/>
          </w:tcPr>
          <w:p w14:paraId="36735483" w14:textId="77777777" w:rsidR="002A13D5" w:rsidRDefault="002A13D5" w:rsidP="00C05A53">
            <w:pPr>
              <w:pStyle w:val="ProductList-OfferingBody"/>
              <w:ind w:left="-113"/>
              <w:jc w:val="center"/>
            </w:pPr>
          </w:p>
        </w:tc>
        <w:tc>
          <w:tcPr>
            <w:tcW w:w="595" w:type="dxa"/>
            <w:shd w:val="clear" w:color="auto" w:fill="BFBFBF" w:themeFill="background1" w:themeFillShade="BF"/>
            <w:vAlign w:val="center"/>
          </w:tcPr>
          <w:p w14:paraId="017DF23F" w14:textId="77777777" w:rsidR="002A13D5" w:rsidRDefault="002A13D5" w:rsidP="00C05A53">
            <w:pPr>
              <w:pStyle w:val="ProductList-OfferingBody"/>
              <w:ind w:left="-113"/>
              <w:jc w:val="center"/>
            </w:pPr>
          </w:p>
        </w:tc>
        <w:tc>
          <w:tcPr>
            <w:tcW w:w="596" w:type="dxa"/>
            <w:shd w:val="clear" w:color="auto" w:fill="BFBFBF" w:themeFill="background1" w:themeFillShade="BF"/>
            <w:vAlign w:val="center"/>
          </w:tcPr>
          <w:p w14:paraId="57C30765" w14:textId="77777777" w:rsidR="002A13D5" w:rsidRDefault="002A13D5" w:rsidP="00C05A53">
            <w:pPr>
              <w:pStyle w:val="ProductList-OfferingBody"/>
              <w:ind w:left="-113"/>
              <w:jc w:val="center"/>
            </w:pPr>
          </w:p>
        </w:tc>
      </w:tr>
    </w:tbl>
    <w:p w14:paraId="38641087" w14:textId="77777777" w:rsidR="009919D2" w:rsidRPr="005C1107" w:rsidRDefault="009919D2" w:rsidP="004F3C6D">
      <w:pPr>
        <w:pStyle w:val="ProductList-Body"/>
        <w:rPr>
          <w:sz w:val="14"/>
          <w:szCs w:val="20"/>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8182E" w14:paraId="0EBF38B3" w14:textId="77777777" w:rsidTr="00BB26F7">
        <w:tc>
          <w:tcPr>
            <w:tcW w:w="3596" w:type="dxa"/>
          </w:tcPr>
          <w:p w14:paraId="71DAD4D8" w14:textId="77777777" w:rsidR="00D8182E" w:rsidRPr="00D8182E" w:rsidRDefault="00D8182E" w:rsidP="00D8182E">
            <w:pPr>
              <w:pStyle w:val="ProductList-Body"/>
              <w:spacing w:before="20" w:after="20"/>
              <w:rPr>
                <w:b/>
              </w:rPr>
            </w:pPr>
            <w:r>
              <w:t xml:space="preserve">Versión anterior: </w:t>
            </w:r>
            <w:r>
              <w:rPr>
                <w:b/>
              </w:rPr>
              <w:t>System Center Operations</w:t>
            </w:r>
          </w:p>
        </w:tc>
        <w:tc>
          <w:tcPr>
            <w:tcW w:w="3597" w:type="dxa"/>
          </w:tcPr>
          <w:p w14:paraId="73245F72" w14:textId="77777777" w:rsidR="00D8182E" w:rsidRDefault="00D8182E" w:rsidP="00D8182E">
            <w:pPr>
              <w:pStyle w:val="ProductList-Body"/>
              <w:spacing w:before="20" w:after="20"/>
            </w:pPr>
            <w:r>
              <w:t xml:space="preserve">Grupo de productos: </w:t>
            </w:r>
            <w:r>
              <w:rPr>
                <w:b/>
              </w:rPr>
              <w:t>Servidor</w:t>
            </w:r>
          </w:p>
        </w:tc>
        <w:tc>
          <w:tcPr>
            <w:tcW w:w="3597" w:type="dxa"/>
          </w:tcPr>
          <w:p w14:paraId="556E97B7" w14:textId="77777777" w:rsidR="00D8182E" w:rsidRDefault="00D8182E" w:rsidP="00D8182E">
            <w:pPr>
              <w:pStyle w:val="ProductList-Body"/>
              <w:spacing w:before="20" w:after="20"/>
            </w:pPr>
          </w:p>
        </w:tc>
      </w:tr>
      <w:tr w:rsidR="00D8182E" w:rsidRPr="00232E84" w14:paraId="280CFBC6" w14:textId="77777777" w:rsidTr="00BB26F7">
        <w:tc>
          <w:tcPr>
            <w:tcW w:w="3596" w:type="dxa"/>
          </w:tcPr>
          <w:p w14:paraId="58EEF01C" w14:textId="77777777" w:rsidR="00D8182E" w:rsidRPr="00D8182E" w:rsidRDefault="00D8182E" w:rsidP="005604DF">
            <w:pPr>
              <w:pStyle w:val="ProductList-Body"/>
              <w:tabs>
                <w:tab w:val="clear" w:pos="158"/>
              </w:tabs>
              <w:spacing w:before="20" w:after="20"/>
            </w:pPr>
            <w:r>
              <w:rPr>
                <w:b/>
              </w:rPr>
              <w:t>Manager 2007</w:t>
            </w:r>
            <w:r>
              <w:t xml:space="preserve"> (3/08)</w:t>
            </w:r>
          </w:p>
        </w:tc>
        <w:tc>
          <w:tcPr>
            <w:tcW w:w="3597" w:type="dxa"/>
          </w:tcPr>
          <w:p w14:paraId="617E4E24" w14:textId="77777777" w:rsidR="00D8182E" w:rsidRPr="002764AA" w:rsidRDefault="00FA4813" w:rsidP="00D8182E">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4588B177" w14:textId="77777777" w:rsidR="00D8182E" w:rsidRPr="002764AA" w:rsidRDefault="00D8182E" w:rsidP="00D8182E">
            <w:pPr>
              <w:pStyle w:val="ProductList-Body"/>
              <w:spacing w:before="20" w:after="20"/>
              <w:rPr>
                <w:lang w:val="pt-BR"/>
              </w:rPr>
            </w:pPr>
          </w:p>
        </w:tc>
      </w:tr>
    </w:tbl>
    <w:p w14:paraId="152390BB" w14:textId="77777777" w:rsidR="00797090" w:rsidRDefault="00797090" w:rsidP="00797090">
      <w:pPr>
        <w:pStyle w:val="ProductList-Body"/>
        <w:spacing w:before="120" w:after="120"/>
        <w:rPr>
          <w:b/>
          <w:lang w:val="es-ES"/>
        </w:rPr>
      </w:pPr>
    </w:p>
    <w:p w14:paraId="10741972" w14:textId="77777777" w:rsidR="000413B2" w:rsidRDefault="000413B2" w:rsidP="00797090">
      <w:pPr>
        <w:pStyle w:val="ProductList-Body"/>
        <w:spacing w:before="120" w:after="120"/>
        <w:rPr>
          <w:b/>
          <w:lang w:val="es-ES"/>
        </w:rPr>
      </w:pPr>
    </w:p>
    <w:p w14:paraId="5100F724" w14:textId="77777777" w:rsidR="00071A79" w:rsidRPr="002764AA" w:rsidRDefault="00071A79" w:rsidP="00071A79">
      <w:pPr>
        <w:pStyle w:val="ProductList-Body"/>
        <w:shd w:val="clear" w:color="auto" w:fill="D9D9D9" w:themeFill="background1" w:themeFillShade="D9"/>
        <w:spacing w:before="120" w:after="120"/>
        <w:rPr>
          <w:lang w:val="es-ES"/>
        </w:rPr>
      </w:pPr>
      <w:r w:rsidRPr="002764AA">
        <w:rPr>
          <w:b/>
          <w:lang w:val="es-ES"/>
        </w:rPr>
        <w:t>Información adicional</w:t>
      </w:r>
    </w:p>
    <w:p w14:paraId="2D15F9EB" w14:textId="77777777" w:rsidR="00071A79" w:rsidRPr="002764AA" w:rsidRDefault="00071A79" w:rsidP="00071A79">
      <w:pPr>
        <w:pStyle w:val="ProductList-Body"/>
        <w:rPr>
          <w:lang w:val="es-ES"/>
        </w:rPr>
      </w:pPr>
      <w:r w:rsidRPr="002764AA">
        <w:rPr>
          <w:lang w:val="es-ES"/>
        </w:rPr>
        <w:t>Solo los clientes con Contrato Campus y School y Enrollment for Education Solutions que licenciaron System Center Configuration Manager 2007 R3</w:t>
      </w:r>
      <w:r>
        <w:fldChar w:fldCharType="begin"/>
      </w:r>
      <w:r w:rsidRPr="002764AA">
        <w:rPr>
          <w:lang w:val="es-ES"/>
        </w:rPr>
        <w:instrText>XE "System Center Configuration Manager 2007 R3"</w:instrText>
      </w:r>
      <w:r>
        <w:fldChar w:fldCharType="end"/>
      </w:r>
      <w:r w:rsidRPr="002764AA">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3F217E0B" w14:textId="77777777" w:rsidR="000F1869"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02ED4564" w14:textId="77777777" w:rsidR="00407E60" w:rsidRPr="00114501" w:rsidRDefault="00C13DF8" w:rsidP="00680B4D">
      <w:pPr>
        <w:pStyle w:val="ProductList-Offering2Heading"/>
        <w:outlineLvl w:val="2"/>
      </w:pPr>
      <w:r w:rsidRPr="002764AA">
        <w:rPr>
          <w:lang w:val="es-ES"/>
        </w:rPr>
        <w:tab/>
      </w:r>
      <w:bookmarkStart w:id="637" w:name="_Toc378147642"/>
      <w:bookmarkStart w:id="638" w:name="_Toc378151544"/>
      <w:bookmarkStart w:id="639" w:name="_Toc379797232"/>
      <w:bookmarkStart w:id="640" w:name="_Toc380513257"/>
      <w:bookmarkStart w:id="641" w:name="_Toc380655299"/>
      <w:bookmarkStart w:id="642" w:name="_Toc395021541"/>
      <w:r>
        <w:t>System Center Server</w:t>
      </w:r>
      <w:bookmarkEnd w:id="637"/>
      <w:bookmarkEnd w:id="638"/>
      <w:bookmarkEnd w:id="639"/>
      <w:bookmarkEnd w:id="640"/>
      <w:bookmarkEnd w:id="641"/>
      <w:bookmarkEnd w:id="6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BB26F7" w14:paraId="3D0EFDD9" w14:textId="77777777" w:rsidTr="00797090">
        <w:trPr>
          <w:tblHeader/>
        </w:trPr>
        <w:tc>
          <w:tcPr>
            <w:tcW w:w="3060" w:type="dxa"/>
            <w:tcBorders>
              <w:bottom w:val="nil"/>
            </w:tcBorders>
            <w:shd w:val="clear" w:color="auto" w:fill="00188F"/>
          </w:tcPr>
          <w:p w14:paraId="638BB530" w14:textId="77777777" w:rsidR="00BB26F7" w:rsidRPr="00EE0836" w:rsidRDefault="00BB26F7"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01B2E48F" w14:textId="77777777" w:rsidR="00BB26F7" w:rsidRPr="00654393" w:rsidRDefault="00BB26F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46F6FE91" w14:textId="77777777" w:rsidR="00BB26F7" w:rsidRPr="00654393" w:rsidRDefault="00BB26F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0C90D87F" w14:textId="77777777" w:rsidR="00BB26F7" w:rsidRPr="00654393" w:rsidRDefault="00BB26F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2BCE461F" w14:textId="77777777" w:rsidR="00BB26F7" w:rsidRPr="00654393" w:rsidRDefault="00BB26F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364DFC4" w14:textId="77777777" w:rsidR="00BB26F7" w:rsidRPr="00654393" w:rsidRDefault="00BB26F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FE92722" w14:textId="77777777" w:rsidR="00BB26F7" w:rsidRPr="00654393" w:rsidRDefault="00BB26F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E8F47C0" w14:textId="77777777" w:rsidR="00BB26F7" w:rsidRPr="00654393" w:rsidRDefault="00BB26F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9C06917" w14:textId="77777777" w:rsidR="00BB26F7" w:rsidRPr="00654393" w:rsidRDefault="00BB26F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258C771E" w14:textId="77777777" w:rsidR="00BB26F7" w:rsidRPr="00654393" w:rsidRDefault="00BB26F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19" w:type="dxa"/>
            <w:shd w:val="clear" w:color="auto" w:fill="00188F"/>
            <w:vAlign w:val="center"/>
          </w:tcPr>
          <w:p w14:paraId="18C2729F" w14:textId="77777777" w:rsidR="00BB26F7" w:rsidRPr="00654393" w:rsidRDefault="00BB26F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72" w:type="dxa"/>
            <w:shd w:val="clear" w:color="auto" w:fill="00188F"/>
            <w:vAlign w:val="center"/>
          </w:tcPr>
          <w:p w14:paraId="76B4047E" w14:textId="77777777" w:rsidR="00BB26F7" w:rsidRPr="00876F70" w:rsidRDefault="00BB26F7"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731D4198" w14:textId="77777777" w:rsidR="00BB26F7" w:rsidRPr="00654393" w:rsidRDefault="00BB26F7"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446A4CBE" w14:textId="77777777" w:rsidR="00BB26F7" w:rsidRPr="00654393" w:rsidRDefault="00BB26F7"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B26F7" w14:paraId="3F0016C6" w14:textId="77777777" w:rsidTr="00ED158B">
        <w:tc>
          <w:tcPr>
            <w:tcW w:w="3060" w:type="dxa"/>
            <w:tcBorders>
              <w:top w:val="nil"/>
              <w:left w:val="nil"/>
              <w:bottom w:val="dashSmallGap" w:sz="4" w:space="0" w:color="BFBFBF" w:themeColor="background1" w:themeShade="BF"/>
              <w:right w:val="nil"/>
            </w:tcBorders>
          </w:tcPr>
          <w:p w14:paraId="032D4C19" w14:textId="77777777" w:rsidR="00BB26F7" w:rsidRPr="002764AA" w:rsidRDefault="00BB26F7" w:rsidP="00F944EC">
            <w:pPr>
              <w:pStyle w:val="ProductList-Offering2"/>
              <w:rPr>
                <w:lang w:val="pt-BR"/>
              </w:rPr>
            </w:pPr>
            <w:bookmarkStart w:id="643" w:name="_Toc379797233"/>
            <w:bookmarkStart w:id="644" w:name="_Toc380513258"/>
            <w:bookmarkStart w:id="645" w:name="_Toc380655300"/>
            <w:bookmarkStart w:id="646" w:name="_Toc395021542"/>
            <w:r w:rsidRPr="002764AA">
              <w:rPr>
                <w:lang w:val="pt-BR"/>
              </w:rPr>
              <w:t>Licencia de Administración de System Center 2012 R2 Datacenter Server</w:t>
            </w:r>
            <w:r>
              <w:fldChar w:fldCharType="begin"/>
            </w:r>
            <w:r w:rsidRPr="002764AA">
              <w:rPr>
                <w:lang w:val="pt-BR"/>
              </w:rPr>
              <w:instrText>XE "Licencia de administración de servidor para System Center 2012 R2 Datacenter"</w:instrText>
            </w:r>
            <w:r>
              <w:fldChar w:fldCharType="end"/>
            </w:r>
            <w:r w:rsidRPr="002764AA">
              <w:rPr>
                <w:lang w:val="pt-BR"/>
              </w:rPr>
              <w:t xml:space="preserve"> (2 procesadores)</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14:paraId="7BCCFB86" w14:textId="77777777" w:rsidR="00BB26F7" w:rsidRDefault="00BB26F7"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1DA367A" w14:textId="77777777" w:rsidR="00BB26F7" w:rsidRDefault="00BB26F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2B689501" w14:textId="77777777" w:rsidR="00BB26F7" w:rsidRDefault="00BB26F7"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629010F" w14:textId="77777777" w:rsidR="00BB26F7" w:rsidRDefault="00BB26F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4E1A880C" w14:textId="77777777" w:rsidR="00BB26F7" w:rsidRDefault="00BB26F7" w:rsidP="00C05A53">
            <w:pPr>
              <w:pStyle w:val="ProductList-OfferingBody"/>
              <w:ind w:left="-113"/>
              <w:jc w:val="center"/>
            </w:pPr>
            <w:r>
              <w:t>25</w:t>
            </w:r>
          </w:p>
        </w:tc>
        <w:tc>
          <w:tcPr>
            <w:tcW w:w="596" w:type="dxa"/>
            <w:shd w:val="clear" w:color="auto" w:fill="70AD47" w:themeFill="accent6"/>
            <w:vAlign w:val="center"/>
          </w:tcPr>
          <w:p w14:paraId="6AE207E7" w14:textId="77777777" w:rsidR="00BB26F7" w:rsidRPr="00654393" w:rsidRDefault="00BB26F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7C56170F" w14:textId="77777777" w:rsidR="00BB26F7" w:rsidRPr="00654393" w:rsidRDefault="00BB26F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0DBF9B41" w14:textId="77777777" w:rsidR="00BB26F7" w:rsidRPr="00654393" w:rsidRDefault="00BB26F7" w:rsidP="007B2B1B">
            <w:pPr>
              <w:pStyle w:val="ProductList-OfferingBody"/>
              <w:ind w:left="-113"/>
              <w:jc w:val="center"/>
              <w:rPr>
                <w:lang w:val="es-ES"/>
              </w:rPr>
            </w:pPr>
          </w:p>
        </w:tc>
        <w:tc>
          <w:tcPr>
            <w:tcW w:w="595" w:type="dxa"/>
            <w:shd w:val="clear" w:color="auto" w:fill="70AD47" w:themeFill="accent6"/>
            <w:vAlign w:val="center"/>
          </w:tcPr>
          <w:p w14:paraId="0AB3C962" w14:textId="77777777" w:rsidR="00BB26F7" w:rsidRPr="00654393" w:rsidRDefault="00BB26F7" w:rsidP="007B2B1B">
            <w:pPr>
              <w:pStyle w:val="ProductList-OfferingBody"/>
              <w:ind w:left="-113"/>
              <w:jc w:val="center"/>
              <w:rPr>
                <w:lang w:val="es-ES"/>
              </w:rPr>
            </w:pPr>
          </w:p>
        </w:tc>
        <w:tc>
          <w:tcPr>
            <w:tcW w:w="519" w:type="dxa"/>
            <w:shd w:val="clear" w:color="auto" w:fill="70AD47" w:themeFill="accent6"/>
            <w:vAlign w:val="center"/>
          </w:tcPr>
          <w:p w14:paraId="2E4173FE" w14:textId="77777777" w:rsidR="00BB26F7" w:rsidRPr="00654393" w:rsidRDefault="00BB26F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72" w:type="dxa"/>
            <w:shd w:val="clear" w:color="auto" w:fill="70AD47" w:themeFill="accent6"/>
            <w:vAlign w:val="center"/>
          </w:tcPr>
          <w:p w14:paraId="200BA460" w14:textId="77777777" w:rsidR="00BB26F7" w:rsidRPr="00654393" w:rsidRDefault="00BB26F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9ADCD30" w14:textId="77777777" w:rsidR="00BB26F7" w:rsidRPr="00654393" w:rsidRDefault="00BB26F7" w:rsidP="007B2B1B">
            <w:pPr>
              <w:pStyle w:val="ProductList-OfferingBody"/>
              <w:ind w:left="-113"/>
              <w:jc w:val="center"/>
              <w:rPr>
                <w:lang w:val="es-ES"/>
              </w:rPr>
            </w:pPr>
          </w:p>
        </w:tc>
        <w:tc>
          <w:tcPr>
            <w:tcW w:w="596" w:type="dxa"/>
            <w:shd w:val="clear" w:color="auto" w:fill="70AD47" w:themeFill="accent6"/>
            <w:vAlign w:val="center"/>
          </w:tcPr>
          <w:p w14:paraId="1BA5B43C" w14:textId="77777777" w:rsidR="00BB26F7" w:rsidRPr="00654393" w:rsidRDefault="00BB26F7" w:rsidP="007B2B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Pr="00654393">
              <w:rPr>
                <w:szCs w:val="16"/>
                <w:lang w:val="es-ES"/>
              </w:rPr>
              <w:fldChar w:fldCharType="end"/>
            </w:r>
          </w:p>
        </w:tc>
      </w:tr>
      <w:tr w:rsidR="00BB26F7" w14:paraId="62623A18" w14:textId="77777777" w:rsidTr="00ED158B">
        <w:tc>
          <w:tcPr>
            <w:tcW w:w="3060" w:type="dxa"/>
            <w:tcBorders>
              <w:top w:val="dashSmallGap" w:sz="4" w:space="0" w:color="BFBFBF" w:themeColor="background1" w:themeShade="BF"/>
              <w:left w:val="nil"/>
              <w:bottom w:val="nil"/>
              <w:right w:val="nil"/>
            </w:tcBorders>
          </w:tcPr>
          <w:p w14:paraId="01766D85" w14:textId="77777777" w:rsidR="00BB26F7" w:rsidRPr="002764AA" w:rsidRDefault="00BB26F7" w:rsidP="00F944EC">
            <w:pPr>
              <w:pStyle w:val="ProductList-Offering2"/>
              <w:rPr>
                <w:lang w:val="pt-BR"/>
              </w:rPr>
            </w:pPr>
            <w:bookmarkStart w:id="647" w:name="_Toc379797234"/>
            <w:bookmarkStart w:id="648" w:name="_Toc380513259"/>
            <w:bookmarkStart w:id="649" w:name="_Toc380655301"/>
            <w:bookmarkStart w:id="650" w:name="_Toc395021543"/>
            <w:r w:rsidRPr="002764AA">
              <w:rPr>
                <w:lang w:val="pt-BR"/>
              </w:rPr>
              <w:t>Licencia de Administración de System Center 2012 R2 Standard Server</w:t>
            </w:r>
            <w:r>
              <w:fldChar w:fldCharType="begin"/>
            </w:r>
            <w:r w:rsidRPr="002764AA">
              <w:rPr>
                <w:lang w:val="pt-BR"/>
              </w:rPr>
              <w:instrText>XE "Licencia de administración de servidor para System Center 2012 R2 Standard"</w:instrText>
            </w:r>
            <w:r>
              <w:fldChar w:fldCharType="end"/>
            </w:r>
            <w:r w:rsidRPr="002764AA">
              <w:rPr>
                <w:lang w:val="pt-BR"/>
              </w:rPr>
              <w:t xml:space="preserve"> (2 procesadores)</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14:paraId="375434A6" w14:textId="77777777" w:rsidR="00BB26F7" w:rsidRDefault="00BB26F7"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14:paraId="34749A06" w14:textId="77777777" w:rsidR="00BB26F7" w:rsidRDefault="00BB26F7"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845B5B0" w14:textId="77777777" w:rsidR="00BB26F7" w:rsidRDefault="00BB26F7"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25581527" w14:textId="77777777" w:rsidR="00BB26F7" w:rsidRDefault="00BB26F7"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3F304884" w14:textId="77777777" w:rsidR="00BB26F7" w:rsidRDefault="00BB26F7" w:rsidP="00C05A53">
            <w:pPr>
              <w:pStyle w:val="ProductList-OfferingBody"/>
              <w:ind w:left="-113"/>
              <w:jc w:val="center"/>
            </w:pPr>
            <w:r>
              <w:t>15</w:t>
            </w:r>
          </w:p>
        </w:tc>
        <w:tc>
          <w:tcPr>
            <w:tcW w:w="596" w:type="dxa"/>
            <w:shd w:val="clear" w:color="auto" w:fill="70AD47" w:themeFill="accent6"/>
            <w:vAlign w:val="center"/>
          </w:tcPr>
          <w:p w14:paraId="3A5AD781" w14:textId="77777777" w:rsidR="00BB26F7" w:rsidRPr="00654393" w:rsidRDefault="00BB26F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4A0A4AC0" w14:textId="77777777" w:rsidR="00BB26F7" w:rsidRPr="00654393" w:rsidRDefault="00BB26F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07E28E41" w14:textId="77777777" w:rsidR="00BB26F7" w:rsidRPr="00654393" w:rsidRDefault="00BB26F7" w:rsidP="007B2B1B">
            <w:pPr>
              <w:pStyle w:val="ProductList-OfferingBody"/>
              <w:ind w:left="-113"/>
              <w:jc w:val="center"/>
              <w:rPr>
                <w:lang w:val="es-ES"/>
              </w:rPr>
            </w:pPr>
          </w:p>
        </w:tc>
        <w:tc>
          <w:tcPr>
            <w:tcW w:w="595" w:type="dxa"/>
            <w:shd w:val="clear" w:color="auto" w:fill="70AD47" w:themeFill="accent6"/>
            <w:vAlign w:val="center"/>
          </w:tcPr>
          <w:p w14:paraId="197819AD" w14:textId="77777777" w:rsidR="00BB26F7" w:rsidRPr="00654393" w:rsidRDefault="00BB26F7" w:rsidP="007B2B1B">
            <w:pPr>
              <w:pStyle w:val="ProductList-OfferingBody"/>
              <w:ind w:left="-113"/>
              <w:jc w:val="center"/>
              <w:rPr>
                <w:lang w:val="es-ES"/>
              </w:rPr>
            </w:pPr>
          </w:p>
        </w:tc>
        <w:tc>
          <w:tcPr>
            <w:tcW w:w="519" w:type="dxa"/>
            <w:shd w:val="clear" w:color="auto" w:fill="70AD47" w:themeFill="accent6"/>
            <w:vAlign w:val="center"/>
          </w:tcPr>
          <w:p w14:paraId="2F7DAEF5" w14:textId="77777777" w:rsidR="00BB26F7" w:rsidRPr="00654393" w:rsidRDefault="00BB26F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72" w:type="dxa"/>
            <w:shd w:val="clear" w:color="auto" w:fill="70AD47" w:themeFill="accent6"/>
            <w:vAlign w:val="center"/>
          </w:tcPr>
          <w:p w14:paraId="03ADADD2" w14:textId="77777777" w:rsidR="00BB26F7" w:rsidRPr="00654393" w:rsidRDefault="00BB26F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8F20956" w14:textId="77777777" w:rsidR="00BB26F7" w:rsidRPr="00654393" w:rsidRDefault="00BB26F7" w:rsidP="007B2B1B">
            <w:pPr>
              <w:pStyle w:val="ProductList-OfferingBody"/>
              <w:ind w:left="-113"/>
              <w:jc w:val="center"/>
              <w:rPr>
                <w:lang w:val="es-ES"/>
              </w:rPr>
            </w:pPr>
          </w:p>
        </w:tc>
        <w:tc>
          <w:tcPr>
            <w:tcW w:w="596" w:type="dxa"/>
            <w:shd w:val="clear" w:color="auto" w:fill="70AD47" w:themeFill="accent6"/>
            <w:vAlign w:val="center"/>
          </w:tcPr>
          <w:p w14:paraId="385CFCFD" w14:textId="77777777" w:rsidR="00BB26F7" w:rsidRPr="00654393" w:rsidRDefault="00BB26F7" w:rsidP="007B2B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r w:rsidRPr="00654393">
              <w:rPr>
                <w:szCs w:val="16"/>
                <w:lang w:val="es-ES"/>
              </w:rPr>
              <w:fldChar w:fldCharType="begin"/>
            </w:r>
            <w:r w:rsidRPr="00654393">
              <w:rPr>
                <w:szCs w:val="16"/>
                <w:lang w:val="es-ES"/>
              </w:rPr>
              <w:instrText xml:space="preserve"> AutoTextList  \sNoStyle\t "Core Infrastructure" </w:instrText>
            </w:r>
            <w:r w:rsidRPr="00654393">
              <w:rPr>
                <w:szCs w:val="16"/>
                <w:lang w:val="es-ES"/>
              </w:rPr>
              <w:fldChar w:fldCharType="separate"/>
            </w:r>
            <w:r w:rsidRPr="00654393">
              <w:rPr>
                <w:szCs w:val="16"/>
                <w:lang w:val="es-ES"/>
              </w:rPr>
              <w:t>,</w:t>
            </w:r>
            <w:r w:rsidRPr="00654393">
              <w:rPr>
                <w:szCs w:val="16"/>
                <w:lang w:val="es-ES"/>
              </w:rPr>
              <w:fldChar w:fldCharType="begin"/>
            </w:r>
            <w:r w:rsidRPr="00654393">
              <w:rPr>
                <w:szCs w:val="16"/>
                <w:lang w:val="es-ES"/>
              </w:rPr>
              <w:instrText xml:space="preserve"> AutoTextList  \s NoStyle \t “Core Infrastructure” </w:instrText>
            </w:r>
            <w:r w:rsidRPr="00654393">
              <w:rPr>
                <w:szCs w:val="16"/>
                <w:lang w:val="es-ES"/>
              </w:rPr>
              <w:fldChar w:fldCharType="separate"/>
            </w:r>
            <w:r w:rsidRPr="00654393">
              <w:rPr>
                <w:szCs w:val="16"/>
                <w:lang w:val="es-ES"/>
              </w:rPr>
              <w:t xml:space="preserve">C </w:t>
            </w:r>
            <w:r w:rsidRPr="00654393">
              <w:rPr>
                <w:szCs w:val="16"/>
                <w:lang w:val="es-ES"/>
              </w:rPr>
              <w:fldChar w:fldCharType="end"/>
            </w:r>
            <w:r w:rsidRPr="00654393">
              <w:rPr>
                <w:szCs w:val="16"/>
                <w:lang w:val="es-ES"/>
              </w:rPr>
              <w:fldChar w:fldCharType="end"/>
            </w:r>
            <w:r w:rsidRPr="00654393">
              <w:rPr>
                <w:szCs w:val="16"/>
                <w:lang w:val="es-ES"/>
              </w:rPr>
              <w:fldChar w:fldCharType="end"/>
            </w:r>
          </w:p>
        </w:tc>
      </w:tr>
    </w:tbl>
    <w:p w14:paraId="6D5B8FCB" w14:textId="77777777" w:rsidR="00407E60" w:rsidRPr="00114501" w:rsidRDefault="00407E60"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95DD9" w14:paraId="5E0221AA" w14:textId="77777777" w:rsidTr="00BB26F7">
        <w:tc>
          <w:tcPr>
            <w:tcW w:w="3596" w:type="dxa"/>
          </w:tcPr>
          <w:p w14:paraId="6CA86038" w14:textId="77777777" w:rsidR="00495DD9" w:rsidRDefault="00183408" w:rsidP="00495DD9">
            <w:pPr>
              <w:pStyle w:val="ProductList-Body"/>
              <w:spacing w:before="20" w:after="20"/>
            </w:pPr>
            <w:r>
              <w:t xml:space="preserve">Versión anterior: </w:t>
            </w:r>
            <w:r>
              <w:rPr>
                <w:b/>
              </w:rPr>
              <w:t>System Center 2012</w:t>
            </w:r>
            <w:r>
              <w:t xml:space="preserve"> (3/12)</w:t>
            </w:r>
          </w:p>
        </w:tc>
        <w:tc>
          <w:tcPr>
            <w:tcW w:w="3597" w:type="dxa"/>
          </w:tcPr>
          <w:p w14:paraId="12803FC1" w14:textId="77777777" w:rsidR="00495DD9" w:rsidRDefault="00495DD9" w:rsidP="00495DD9">
            <w:pPr>
              <w:pStyle w:val="ProductList-Body"/>
              <w:spacing w:before="20" w:after="20"/>
            </w:pPr>
            <w:r>
              <w:t xml:space="preserve">Grupo de productos: </w:t>
            </w:r>
            <w:r>
              <w:rPr>
                <w:b/>
              </w:rPr>
              <w:t>Servidor</w:t>
            </w:r>
          </w:p>
        </w:tc>
        <w:tc>
          <w:tcPr>
            <w:tcW w:w="3597" w:type="dxa"/>
          </w:tcPr>
          <w:p w14:paraId="5D1A88E2" w14:textId="77777777" w:rsidR="00495DD9" w:rsidRDefault="00495DD9" w:rsidP="00495DD9">
            <w:pPr>
              <w:pStyle w:val="ProductList-Body"/>
              <w:spacing w:before="20" w:after="20"/>
            </w:pPr>
          </w:p>
        </w:tc>
      </w:tr>
      <w:tr w:rsidR="00495DD9" w:rsidRPr="00232E84" w14:paraId="61FDB2F0" w14:textId="77777777" w:rsidTr="00BB26F7">
        <w:tc>
          <w:tcPr>
            <w:tcW w:w="3596" w:type="dxa"/>
          </w:tcPr>
          <w:p w14:paraId="12D24F40" w14:textId="77777777" w:rsidR="00495DD9" w:rsidRDefault="00495DD9" w:rsidP="00495DD9">
            <w:pPr>
              <w:pStyle w:val="ProductList-Body"/>
              <w:spacing w:before="20" w:after="20"/>
            </w:pPr>
          </w:p>
        </w:tc>
        <w:tc>
          <w:tcPr>
            <w:tcW w:w="3597" w:type="dxa"/>
          </w:tcPr>
          <w:p w14:paraId="29371195" w14:textId="77777777" w:rsidR="00495DD9" w:rsidRPr="002764AA" w:rsidRDefault="00FA4813" w:rsidP="00495DD9">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40AA57F9" w14:textId="77777777" w:rsidR="00495DD9" w:rsidRPr="002764AA" w:rsidRDefault="00495DD9" w:rsidP="00495DD9">
            <w:pPr>
              <w:pStyle w:val="ProductList-Body"/>
              <w:spacing w:before="20" w:after="20"/>
              <w:rPr>
                <w:lang w:val="pt-BR"/>
              </w:rPr>
            </w:pPr>
          </w:p>
        </w:tc>
      </w:tr>
    </w:tbl>
    <w:p w14:paraId="5CC685F7"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470E3A55" w14:textId="77777777" w:rsidR="00183408" w:rsidRPr="002764AA" w:rsidRDefault="00183408" w:rsidP="00183408">
      <w:pPr>
        <w:pStyle w:val="ProductList-Body"/>
        <w:rPr>
          <w:lang w:val="es-ES"/>
        </w:rPr>
      </w:pPr>
      <w:r w:rsidRPr="002764AA">
        <w:rPr>
          <w:b/>
          <w:color w:val="00188F"/>
          <w:lang w:val="es-ES"/>
        </w:rPr>
        <w:t>Derechos de actualización de Software Assurance para las versiones previas de System Center Server</w:t>
      </w:r>
      <w:r w:rsidRPr="002764AA">
        <w:rPr>
          <w:b/>
          <w:lang w:val="es-ES"/>
        </w:rPr>
        <w:t xml:space="preserve"> </w:t>
      </w:r>
    </w:p>
    <w:p w14:paraId="07E0B469" w14:textId="77777777" w:rsidR="00183408" w:rsidRPr="002764AA" w:rsidRDefault="00183408" w:rsidP="00183408">
      <w:pPr>
        <w:pStyle w:val="ProductList-Body"/>
        <w:rPr>
          <w:lang w:val="es-ES"/>
        </w:rPr>
      </w:pPr>
      <w:r w:rsidRPr="002764AA">
        <w:rPr>
          <w:lang w:val="es-ES"/>
        </w:rPr>
        <w:t>Los clientes que tenían cobertura de SA para los siguientes Productos el 1 de abril de 2012, podrían ser elegibles para actualizar a la versión 2012 en virtud de términos especiales.</w:t>
      </w:r>
      <w:r w:rsidR="00827958" w:rsidRPr="002764AA">
        <w:rPr>
          <w:lang w:val="es-ES"/>
        </w:rPr>
        <w:t xml:space="preserve"> </w:t>
      </w:r>
      <w:r w:rsidRPr="002764AA">
        <w:rPr>
          <w:lang w:val="es-ES"/>
        </w:rPr>
        <w:t xml:space="preserve">Para obtener más detalles, consulte la lista de productos de marzo de 2014 en </w:t>
      </w:r>
      <w:hyperlink r:id="rId39" w:history="1">
        <w:r w:rsidRPr="002764AA">
          <w:rPr>
            <w:rStyle w:val="Hyperlink"/>
            <w:lang w:val="es-ES"/>
          </w:rPr>
          <w:t>http://go.microsoft.com/?linkid=9839207</w:t>
        </w:r>
      </w:hyperlink>
      <w:r w:rsidRPr="002764AA">
        <w:rPr>
          <w:lang w:val="es-ES"/>
        </w:rPr>
        <w:t xml:space="preserve">. </w:t>
      </w:r>
    </w:p>
    <w:p w14:paraId="5275D857" w14:textId="77777777" w:rsidR="00183408" w:rsidRPr="00114501"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o bien Datacenter</w:t>
      </w:r>
    </w:p>
    <w:p w14:paraId="0DF9644A" w14:textId="77777777" w:rsidR="00183408" w:rsidRPr="0011450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14:paraId="338926D4" w14:textId="77777777" w:rsidR="00183408" w:rsidRPr="0011450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14:paraId="2FA3527B" w14:textId="77777777" w:rsidR="00B45BE8" w:rsidRPr="00114501" w:rsidRDefault="00183408" w:rsidP="00481542">
      <w:pPr>
        <w:pStyle w:val="ProductList-Body"/>
        <w:numPr>
          <w:ilvl w:val="0"/>
          <w:numId w:val="36"/>
        </w:numPr>
        <w:ind w:left="450" w:hanging="270"/>
      </w:pPr>
      <w:r>
        <w:t>Windows Embedded Device Manager 2011</w:t>
      </w:r>
    </w:p>
    <w:p w14:paraId="27A00CC1" w14:textId="77777777" w:rsidR="00B45BE8" w:rsidRPr="00114501" w:rsidRDefault="00B45BE8" w:rsidP="00B45BE8">
      <w:pPr>
        <w:pStyle w:val="ProductList-Body"/>
      </w:pPr>
    </w:p>
    <w:p w14:paraId="42161A4F" w14:textId="77777777" w:rsidR="00B45BE8" w:rsidRPr="00114501" w:rsidRDefault="00B45BE8" w:rsidP="00B45BE8">
      <w:pPr>
        <w:pStyle w:val="ProductList-Body"/>
      </w:pPr>
      <w:r>
        <w:rPr>
          <w:b/>
          <w:color w:val="00188F"/>
        </w:rPr>
        <w:t xml:space="preserve">Server and Cloud Enrollment (SCE) a </w:t>
      </w:r>
      <w:proofErr w:type="gramStart"/>
      <w:r>
        <w:rPr>
          <w:b/>
          <w:color w:val="00188F"/>
        </w:rPr>
        <w:t>un</w:t>
      </w:r>
      <w:proofErr w:type="gramEnd"/>
      <w:r>
        <w:rPr>
          <w:b/>
          <w:color w:val="00188F"/>
        </w:rPr>
        <w:t xml:space="preserve"> Contrato Enterprise Agreement para System Center 2012 R2 Standard</w:t>
      </w:r>
    </w:p>
    <w:p w14:paraId="64FC2C80" w14:textId="77777777" w:rsidR="00B45BE8" w:rsidRPr="002764AA" w:rsidRDefault="00B45BE8" w:rsidP="00B45BE8">
      <w:pPr>
        <w:pStyle w:val="ProductList-Body"/>
        <w:rPr>
          <w:lang w:val="es-ES"/>
        </w:rPr>
      </w:pPr>
      <w:r w:rsidRPr="002764AA">
        <w:rPr>
          <w:lang w:val="es-ES"/>
        </w:rPr>
        <w:t>Los clientes que disponen de SCE, que han cumplido los requisitos de cobertura y que se han inscripto al componente Core Infrastructure pueden instalar y administrar el producto System Center en los componentes Entorno de Sistema Operativo Virtual (OSE virtual) en Microsoft Azure.</w:t>
      </w:r>
      <w:r w:rsidR="00827958" w:rsidRPr="002764AA">
        <w:rPr>
          <w:lang w:val="es-ES"/>
        </w:rPr>
        <w:t xml:space="preserve"> </w:t>
      </w:r>
      <w:r w:rsidRPr="002764AA">
        <w:rPr>
          <w:lang w:val="es-ES"/>
        </w:rPr>
        <w:t>Este beneficio permitirá a los clientes administrar hasta 10 instancias de OSE Virtual aptas en Microsoft Azure para cada licencia CIS inscripta a SCE.</w:t>
      </w:r>
      <w:r w:rsidR="00827958" w:rsidRPr="002764AA">
        <w:rPr>
          <w:lang w:val="es-ES"/>
        </w:rPr>
        <w:t xml:space="preserve"> </w:t>
      </w:r>
    </w:p>
    <w:p w14:paraId="3944289B" w14:textId="77777777" w:rsidR="00B45BE8" w:rsidRPr="002764AA" w:rsidRDefault="00B45BE8" w:rsidP="00B45BE8">
      <w:pPr>
        <w:pStyle w:val="ProductList-Body"/>
        <w:rPr>
          <w:lang w:val="es-ES"/>
        </w:rPr>
      </w:pPr>
    </w:p>
    <w:p w14:paraId="06D690B0" w14:textId="77777777" w:rsidR="00B45BE8" w:rsidRPr="002764AA" w:rsidRDefault="00B45BE8" w:rsidP="00B45BE8">
      <w:pPr>
        <w:pStyle w:val="ProductList-Body"/>
        <w:rPr>
          <w:lang w:val="pt-BR"/>
        </w:rPr>
      </w:pPr>
      <w:r w:rsidRPr="002764AA">
        <w:rPr>
          <w:lang w:val="pt-BR"/>
        </w:rPr>
        <w:t>Instancias de OSE Virtual de Microsoft Azure aptas:</w:t>
      </w:r>
    </w:p>
    <w:p w14:paraId="70796343" w14:textId="77777777" w:rsidR="00B45BE8" w:rsidRPr="00114501" w:rsidRDefault="00B45BE8" w:rsidP="00B45BE8">
      <w:pPr>
        <w:pStyle w:val="ProductList-Body"/>
        <w:numPr>
          <w:ilvl w:val="0"/>
          <w:numId w:val="57"/>
        </w:numPr>
        <w:ind w:left="450" w:hanging="270"/>
      </w:pPr>
      <w:r>
        <w:t>Instancias de Máquinas Virtuales Windows</w:t>
      </w:r>
    </w:p>
    <w:p w14:paraId="7BE1EB6F" w14:textId="77777777" w:rsidR="00B45BE8" w:rsidRPr="002764AA" w:rsidRDefault="00B45BE8" w:rsidP="00B45BE8">
      <w:pPr>
        <w:pStyle w:val="ProductList-Body"/>
        <w:numPr>
          <w:ilvl w:val="0"/>
          <w:numId w:val="57"/>
        </w:numPr>
        <w:ind w:left="450" w:hanging="270"/>
        <w:rPr>
          <w:lang w:val="es-ES"/>
        </w:rPr>
      </w:pPr>
      <w:r w:rsidRPr="002764AA">
        <w:rPr>
          <w:lang w:val="es-ES"/>
        </w:rPr>
        <w:t>Instancias de Servicios en la Nube (rol Web y rol Trabajador)</w:t>
      </w:r>
    </w:p>
    <w:p w14:paraId="25120952" w14:textId="77777777" w:rsidR="00B45BE8" w:rsidRPr="00114501" w:rsidRDefault="00B45BE8" w:rsidP="00B45BE8">
      <w:pPr>
        <w:pStyle w:val="ProductList-Body"/>
        <w:numPr>
          <w:ilvl w:val="0"/>
          <w:numId w:val="57"/>
        </w:numPr>
        <w:ind w:left="450" w:hanging="270"/>
      </w:pPr>
      <w:r>
        <w:t>Cuentas de Almacenamiento</w:t>
      </w:r>
    </w:p>
    <w:p w14:paraId="3FFC5C57" w14:textId="77777777" w:rsidR="00B45BE8" w:rsidRPr="00114501" w:rsidRDefault="00B45BE8" w:rsidP="00B45BE8">
      <w:pPr>
        <w:pStyle w:val="ProductList-Body"/>
        <w:numPr>
          <w:ilvl w:val="0"/>
          <w:numId w:val="57"/>
        </w:numPr>
        <w:ind w:left="450" w:hanging="270"/>
      </w:pPr>
      <w:r>
        <w:t>Bases de datos SQL</w:t>
      </w:r>
    </w:p>
    <w:p w14:paraId="4F6F4F5E" w14:textId="77777777" w:rsidR="00782C7B" w:rsidRPr="00114501" w:rsidRDefault="00B45BE8" w:rsidP="00B45BE8">
      <w:pPr>
        <w:pStyle w:val="ProductList-Body"/>
        <w:numPr>
          <w:ilvl w:val="0"/>
          <w:numId w:val="57"/>
        </w:numPr>
        <w:ind w:left="450" w:hanging="270"/>
      </w:pPr>
      <w:r>
        <w:t>Instancias de Sitios Web</w:t>
      </w:r>
      <w:r>
        <w:fldChar w:fldCharType="begin"/>
      </w:r>
      <w:r>
        <w:instrText>XE "Windows Embedded Device Manager 2011"</w:instrText>
      </w:r>
      <w:r>
        <w:fldChar w:fldCharType="end"/>
      </w:r>
    </w:p>
    <w:p w14:paraId="7C44BA36"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73A8AD7D" w14:textId="77777777" w:rsidR="00407E60" w:rsidRPr="00114501" w:rsidRDefault="00C13DF8" w:rsidP="00680B4D">
      <w:pPr>
        <w:pStyle w:val="ProductList-Offering2Heading"/>
        <w:outlineLvl w:val="2"/>
      </w:pPr>
      <w:r w:rsidRPr="002764AA">
        <w:rPr>
          <w:lang w:val="es-ES"/>
        </w:rPr>
        <w:tab/>
      </w:r>
      <w:bookmarkStart w:id="651" w:name="_Toc378147643"/>
      <w:bookmarkStart w:id="652" w:name="_Toc378151545"/>
      <w:bookmarkStart w:id="653" w:name="_Toc379797235"/>
      <w:bookmarkStart w:id="654" w:name="_Toc380513260"/>
      <w:bookmarkStart w:id="655" w:name="_Toc380655302"/>
      <w:bookmarkStart w:id="656" w:name="_Toc395021544"/>
      <w:r>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513"/>
        <w:gridCol w:w="486"/>
        <w:gridCol w:w="468"/>
        <w:gridCol w:w="392"/>
        <w:gridCol w:w="595"/>
        <w:gridCol w:w="596"/>
        <w:gridCol w:w="595"/>
        <w:gridCol w:w="596"/>
        <w:gridCol w:w="595"/>
        <w:gridCol w:w="595"/>
        <w:gridCol w:w="596"/>
        <w:gridCol w:w="595"/>
        <w:gridCol w:w="596"/>
      </w:tblGrid>
      <w:tr w:rsidR="00F11DE4" w14:paraId="58E7AFFE" w14:textId="77777777" w:rsidTr="00797090">
        <w:trPr>
          <w:tblHeader/>
        </w:trPr>
        <w:tc>
          <w:tcPr>
            <w:tcW w:w="3582" w:type="dxa"/>
            <w:tcBorders>
              <w:bottom w:val="nil"/>
            </w:tcBorders>
            <w:shd w:val="clear" w:color="auto" w:fill="00188F"/>
          </w:tcPr>
          <w:p w14:paraId="291488A0" w14:textId="77777777" w:rsidR="00F11DE4" w:rsidRPr="00EE0836" w:rsidRDefault="00F11DE4" w:rsidP="00C05A53">
            <w:pPr>
              <w:pStyle w:val="ProductList-OfferingBody"/>
              <w:ind w:left="-28"/>
              <w:rPr>
                <w:color w:val="FFFFFF" w:themeColor="background1"/>
              </w:rPr>
            </w:pPr>
            <w:r>
              <w:rPr>
                <w:color w:val="FFFFFF" w:themeColor="background1"/>
              </w:rPr>
              <w:t>Productos</w:t>
            </w:r>
          </w:p>
        </w:tc>
        <w:tc>
          <w:tcPr>
            <w:tcW w:w="513" w:type="dxa"/>
            <w:tcBorders>
              <w:bottom w:val="nil"/>
            </w:tcBorders>
            <w:shd w:val="clear" w:color="auto" w:fill="00188F"/>
            <w:vAlign w:val="center"/>
          </w:tcPr>
          <w:p w14:paraId="13CA317A" w14:textId="77777777" w:rsidR="00F11DE4" w:rsidRPr="00654393" w:rsidRDefault="00F11DE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86" w:type="dxa"/>
            <w:tcBorders>
              <w:bottom w:val="nil"/>
            </w:tcBorders>
            <w:shd w:val="clear" w:color="auto" w:fill="00188F"/>
            <w:vAlign w:val="center"/>
          </w:tcPr>
          <w:p w14:paraId="4ED8D682" w14:textId="77777777" w:rsidR="00F11DE4" w:rsidRPr="00654393" w:rsidRDefault="00F11DE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468" w:type="dxa"/>
            <w:tcBorders>
              <w:bottom w:val="nil"/>
            </w:tcBorders>
            <w:shd w:val="clear" w:color="auto" w:fill="00188F"/>
            <w:vAlign w:val="center"/>
          </w:tcPr>
          <w:p w14:paraId="6FAA141D" w14:textId="77777777" w:rsidR="00F11DE4" w:rsidRPr="00654393" w:rsidRDefault="00F11DE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392" w:type="dxa"/>
            <w:tcBorders>
              <w:bottom w:val="nil"/>
              <w:right w:val="single" w:sz="12" w:space="0" w:color="FFFFFF" w:themeColor="background1"/>
            </w:tcBorders>
            <w:shd w:val="clear" w:color="auto" w:fill="00188F"/>
            <w:vAlign w:val="center"/>
          </w:tcPr>
          <w:p w14:paraId="6AD28309" w14:textId="77777777" w:rsidR="00F11DE4" w:rsidRPr="00654393" w:rsidRDefault="00F11DE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8F9DCB1" w14:textId="77777777" w:rsidR="00F11DE4" w:rsidRPr="00654393" w:rsidRDefault="00F11DE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149445D9" w14:textId="77777777" w:rsidR="00F11DE4" w:rsidRPr="00654393" w:rsidRDefault="00F11DE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17485D9E" w14:textId="77777777" w:rsidR="00F11DE4" w:rsidRPr="00654393" w:rsidRDefault="00F11DE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4E3C2A53" w14:textId="77777777" w:rsidR="00F11DE4" w:rsidRPr="00654393" w:rsidRDefault="00F11DE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75308745" w14:textId="77777777" w:rsidR="00F11DE4" w:rsidRPr="00654393" w:rsidRDefault="00F11DE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61C24917" w14:textId="77777777" w:rsidR="00F11DE4" w:rsidRPr="00654393" w:rsidRDefault="00F11DE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757AEE44" w14:textId="77777777" w:rsidR="00F11DE4" w:rsidRPr="00876F70" w:rsidRDefault="00F11DE4"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08138AA9" w14:textId="77777777" w:rsidR="00F11DE4" w:rsidRPr="00654393" w:rsidRDefault="00F11DE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70BB34DB" w14:textId="77777777" w:rsidR="00F11DE4" w:rsidRPr="00654393" w:rsidRDefault="00F11DE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F11DE4" w14:paraId="69763572" w14:textId="77777777" w:rsidTr="00797090">
        <w:tc>
          <w:tcPr>
            <w:tcW w:w="3582" w:type="dxa"/>
            <w:tcBorders>
              <w:top w:val="nil"/>
              <w:left w:val="nil"/>
              <w:bottom w:val="dashSmallGap" w:sz="4" w:space="0" w:color="BFBFBF" w:themeColor="background1" w:themeShade="BF"/>
              <w:right w:val="nil"/>
            </w:tcBorders>
          </w:tcPr>
          <w:p w14:paraId="4B57759F" w14:textId="77777777" w:rsidR="00F11DE4" w:rsidRDefault="00F11DE4" w:rsidP="00F944EC">
            <w:pPr>
              <w:pStyle w:val="ProductList-Offering2"/>
            </w:pPr>
            <w:bookmarkStart w:id="657" w:name="_Toc379797236"/>
            <w:bookmarkStart w:id="658" w:name="_Toc380513261"/>
            <w:bookmarkStart w:id="659" w:name="_Toc380655303"/>
            <w:bookmarkStart w:id="660" w:name="_Toc395021545"/>
            <w:r>
              <w:t>System Center Server Management Suite Datacenter</w:t>
            </w:r>
            <w:bookmarkEnd w:id="657"/>
            <w:bookmarkEnd w:id="658"/>
            <w:bookmarkEnd w:id="659"/>
            <w:bookmarkEnd w:id="660"/>
            <w:r>
              <w:fldChar w:fldCharType="begin"/>
            </w:r>
            <w:r>
              <w:instrText>XE "System Center Server Management Suite Datacenter"</w:instrText>
            </w:r>
            <w:r>
              <w:fldChar w:fldCharType="end"/>
            </w:r>
          </w:p>
        </w:tc>
        <w:tc>
          <w:tcPr>
            <w:tcW w:w="513" w:type="dxa"/>
            <w:tcBorders>
              <w:top w:val="nil"/>
              <w:left w:val="nil"/>
              <w:bottom w:val="dashSmallGap" w:sz="4" w:space="0" w:color="BFBFBF" w:themeColor="background1" w:themeShade="BF"/>
              <w:right w:val="nil"/>
            </w:tcBorders>
            <w:vAlign w:val="center"/>
          </w:tcPr>
          <w:p w14:paraId="75482023" w14:textId="77777777" w:rsidR="00F11DE4" w:rsidRDefault="00F11DE4" w:rsidP="00C05A53">
            <w:pPr>
              <w:pStyle w:val="ProductList-OfferingBody"/>
              <w:ind w:left="-113"/>
              <w:jc w:val="center"/>
            </w:pPr>
            <w:r>
              <w:t>4/10</w:t>
            </w:r>
          </w:p>
        </w:tc>
        <w:tc>
          <w:tcPr>
            <w:tcW w:w="486" w:type="dxa"/>
            <w:tcBorders>
              <w:top w:val="nil"/>
              <w:left w:val="nil"/>
              <w:bottom w:val="dashSmallGap" w:sz="4" w:space="0" w:color="BFBFBF" w:themeColor="background1" w:themeShade="BF"/>
              <w:right w:val="nil"/>
            </w:tcBorders>
            <w:vAlign w:val="center"/>
          </w:tcPr>
          <w:p w14:paraId="6B05D493" w14:textId="77777777" w:rsidR="00F11DE4" w:rsidRDefault="00F11DE4" w:rsidP="00C05A53">
            <w:pPr>
              <w:pStyle w:val="ProductList-OfferingBody"/>
              <w:ind w:left="-113"/>
              <w:jc w:val="center"/>
            </w:pPr>
          </w:p>
        </w:tc>
        <w:tc>
          <w:tcPr>
            <w:tcW w:w="468" w:type="dxa"/>
            <w:tcBorders>
              <w:top w:val="nil"/>
              <w:left w:val="nil"/>
              <w:bottom w:val="dashSmallGap" w:sz="4" w:space="0" w:color="BFBFBF" w:themeColor="background1" w:themeShade="BF"/>
              <w:right w:val="nil"/>
            </w:tcBorders>
            <w:vAlign w:val="center"/>
          </w:tcPr>
          <w:p w14:paraId="59B900F7" w14:textId="77777777" w:rsidR="00F11DE4" w:rsidRDefault="00F11DE4" w:rsidP="00C05A53">
            <w:pPr>
              <w:pStyle w:val="ProductList-OfferingBody"/>
              <w:ind w:left="-113"/>
              <w:jc w:val="center"/>
            </w:pPr>
          </w:p>
        </w:tc>
        <w:tc>
          <w:tcPr>
            <w:tcW w:w="392" w:type="dxa"/>
            <w:tcBorders>
              <w:top w:val="nil"/>
              <w:left w:val="nil"/>
              <w:bottom w:val="dashSmallGap" w:sz="4" w:space="0" w:color="BFBFBF" w:themeColor="background1" w:themeShade="BF"/>
              <w:right w:val="single" w:sz="12" w:space="0" w:color="FFFFFF" w:themeColor="background1"/>
            </w:tcBorders>
            <w:vAlign w:val="center"/>
          </w:tcPr>
          <w:p w14:paraId="2966DD6C" w14:textId="77777777" w:rsidR="00F11DE4" w:rsidRDefault="00F11DE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6A493BF8" w14:textId="77777777" w:rsidR="00F11DE4" w:rsidRDefault="00F11DE4" w:rsidP="00C05A53">
            <w:pPr>
              <w:pStyle w:val="ProductList-OfferingBody"/>
              <w:ind w:left="-113"/>
              <w:jc w:val="center"/>
            </w:pPr>
            <w:r>
              <w:t>10</w:t>
            </w:r>
          </w:p>
        </w:tc>
        <w:tc>
          <w:tcPr>
            <w:tcW w:w="596" w:type="dxa"/>
            <w:shd w:val="clear" w:color="auto" w:fill="BFBFBF" w:themeFill="background1" w:themeFillShade="BF"/>
            <w:vAlign w:val="center"/>
          </w:tcPr>
          <w:p w14:paraId="168E7ABA" w14:textId="77777777" w:rsidR="00F11DE4" w:rsidRDefault="00F11DE4" w:rsidP="00C05A53">
            <w:pPr>
              <w:pStyle w:val="ProductList-OfferingBody"/>
              <w:ind w:left="-113"/>
              <w:jc w:val="center"/>
            </w:pPr>
          </w:p>
        </w:tc>
        <w:tc>
          <w:tcPr>
            <w:tcW w:w="595" w:type="dxa"/>
            <w:shd w:val="clear" w:color="auto" w:fill="70AD47" w:themeFill="accent6"/>
            <w:vAlign w:val="center"/>
          </w:tcPr>
          <w:p w14:paraId="7306FF0B" w14:textId="77777777" w:rsidR="00F11DE4" w:rsidRPr="00654393" w:rsidRDefault="00F11DE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6E734227" w14:textId="77777777" w:rsidR="00F11DE4" w:rsidRDefault="00F11DE4" w:rsidP="00C05A53">
            <w:pPr>
              <w:pStyle w:val="ProductList-OfferingBody"/>
              <w:ind w:left="-113"/>
              <w:jc w:val="center"/>
            </w:pPr>
          </w:p>
        </w:tc>
        <w:tc>
          <w:tcPr>
            <w:tcW w:w="595" w:type="dxa"/>
            <w:shd w:val="clear" w:color="auto" w:fill="BFBFBF" w:themeFill="background1" w:themeFillShade="BF"/>
            <w:vAlign w:val="center"/>
          </w:tcPr>
          <w:p w14:paraId="56BDC76E" w14:textId="77777777" w:rsidR="00F11DE4" w:rsidRDefault="00F11DE4" w:rsidP="00C05A53">
            <w:pPr>
              <w:pStyle w:val="ProductList-OfferingBody"/>
              <w:ind w:left="-113"/>
              <w:jc w:val="center"/>
            </w:pPr>
          </w:p>
        </w:tc>
        <w:tc>
          <w:tcPr>
            <w:tcW w:w="595" w:type="dxa"/>
            <w:shd w:val="clear" w:color="auto" w:fill="BFBFBF" w:themeFill="background1" w:themeFillShade="BF"/>
            <w:vAlign w:val="center"/>
          </w:tcPr>
          <w:p w14:paraId="4998AB24" w14:textId="77777777" w:rsidR="00F11DE4" w:rsidRDefault="00F11DE4" w:rsidP="00C05A53">
            <w:pPr>
              <w:pStyle w:val="ProductList-OfferingBody"/>
              <w:ind w:left="-113"/>
              <w:jc w:val="center"/>
            </w:pPr>
          </w:p>
        </w:tc>
        <w:tc>
          <w:tcPr>
            <w:tcW w:w="596" w:type="dxa"/>
            <w:shd w:val="clear" w:color="auto" w:fill="BFBFBF" w:themeFill="background1" w:themeFillShade="BF"/>
            <w:vAlign w:val="center"/>
          </w:tcPr>
          <w:p w14:paraId="00EA584D" w14:textId="77777777" w:rsidR="00F11DE4" w:rsidRDefault="00F11DE4" w:rsidP="00C05A53">
            <w:pPr>
              <w:pStyle w:val="ProductList-OfferingBody"/>
              <w:ind w:left="-113"/>
              <w:jc w:val="center"/>
            </w:pPr>
          </w:p>
        </w:tc>
        <w:tc>
          <w:tcPr>
            <w:tcW w:w="595" w:type="dxa"/>
            <w:shd w:val="clear" w:color="auto" w:fill="BFBFBF" w:themeFill="background1" w:themeFillShade="BF"/>
            <w:vAlign w:val="center"/>
          </w:tcPr>
          <w:p w14:paraId="394A3BBE" w14:textId="77777777" w:rsidR="00F11DE4" w:rsidRDefault="00F11DE4" w:rsidP="00C05A53">
            <w:pPr>
              <w:pStyle w:val="ProductList-OfferingBody"/>
              <w:ind w:left="-113"/>
              <w:jc w:val="center"/>
            </w:pPr>
          </w:p>
        </w:tc>
        <w:tc>
          <w:tcPr>
            <w:tcW w:w="596" w:type="dxa"/>
            <w:shd w:val="clear" w:color="auto" w:fill="BFBFBF" w:themeFill="background1" w:themeFillShade="BF"/>
            <w:vAlign w:val="center"/>
          </w:tcPr>
          <w:p w14:paraId="6FE2C396" w14:textId="77777777" w:rsidR="00F11DE4" w:rsidRDefault="00F11DE4" w:rsidP="00C05A53">
            <w:pPr>
              <w:pStyle w:val="ProductList-OfferingBody"/>
              <w:ind w:left="-113"/>
              <w:jc w:val="center"/>
            </w:pPr>
          </w:p>
        </w:tc>
      </w:tr>
      <w:tr w:rsidR="00F11DE4" w14:paraId="5D7FB332" w14:textId="77777777" w:rsidTr="00797090">
        <w:tc>
          <w:tcPr>
            <w:tcW w:w="3582" w:type="dxa"/>
            <w:tcBorders>
              <w:top w:val="dashSmallGap" w:sz="4" w:space="0" w:color="BFBFBF" w:themeColor="background1" w:themeShade="BF"/>
              <w:left w:val="nil"/>
              <w:bottom w:val="nil"/>
              <w:right w:val="nil"/>
            </w:tcBorders>
          </w:tcPr>
          <w:p w14:paraId="76ED3C3D" w14:textId="77777777" w:rsidR="00F11DE4" w:rsidRPr="00334BF8" w:rsidRDefault="00F11DE4" w:rsidP="00F944EC">
            <w:pPr>
              <w:pStyle w:val="ProductList-Offering2"/>
              <w:rPr>
                <w:lang w:val="fr-FR"/>
              </w:rPr>
            </w:pPr>
            <w:bookmarkStart w:id="661" w:name="_Toc379797237"/>
            <w:bookmarkStart w:id="662" w:name="_Toc380513262"/>
            <w:bookmarkStart w:id="663" w:name="_Toc380655304"/>
            <w:bookmarkStart w:id="664" w:name="_Toc395021546"/>
            <w:r w:rsidRPr="00334BF8">
              <w:rPr>
                <w:lang w:val="fr-FR"/>
              </w:rPr>
              <w:t>System Center Server Management Suite Enterprise</w:t>
            </w:r>
            <w:bookmarkEnd w:id="661"/>
            <w:bookmarkEnd w:id="662"/>
            <w:bookmarkEnd w:id="663"/>
            <w:bookmarkEnd w:id="664"/>
            <w:r>
              <w:fldChar w:fldCharType="begin"/>
            </w:r>
            <w:r w:rsidRPr="00334BF8">
              <w:rPr>
                <w:lang w:val="fr-FR"/>
              </w:rPr>
              <w:instrText>XE "System Center Server Management Suite Enterprise"</w:instrText>
            </w:r>
            <w:r>
              <w:fldChar w:fldCharType="end"/>
            </w:r>
          </w:p>
        </w:tc>
        <w:tc>
          <w:tcPr>
            <w:tcW w:w="513" w:type="dxa"/>
            <w:tcBorders>
              <w:top w:val="dashSmallGap" w:sz="4" w:space="0" w:color="BFBFBF" w:themeColor="background1" w:themeShade="BF"/>
              <w:left w:val="nil"/>
              <w:bottom w:val="nil"/>
              <w:right w:val="nil"/>
            </w:tcBorders>
            <w:vAlign w:val="center"/>
          </w:tcPr>
          <w:p w14:paraId="062CEA99" w14:textId="77777777" w:rsidR="00F11DE4" w:rsidRDefault="00F11DE4" w:rsidP="00DB5F71">
            <w:pPr>
              <w:pStyle w:val="ProductList-OfferingBody"/>
              <w:ind w:left="-113"/>
              <w:jc w:val="center"/>
            </w:pPr>
            <w:r>
              <w:t>4/10</w:t>
            </w:r>
          </w:p>
        </w:tc>
        <w:tc>
          <w:tcPr>
            <w:tcW w:w="486" w:type="dxa"/>
            <w:tcBorders>
              <w:top w:val="dashSmallGap" w:sz="4" w:space="0" w:color="BFBFBF" w:themeColor="background1" w:themeShade="BF"/>
              <w:left w:val="nil"/>
              <w:bottom w:val="nil"/>
              <w:right w:val="nil"/>
            </w:tcBorders>
            <w:vAlign w:val="center"/>
          </w:tcPr>
          <w:p w14:paraId="04309B92" w14:textId="77777777" w:rsidR="00F11DE4" w:rsidRDefault="00F11DE4" w:rsidP="00DB5F71">
            <w:pPr>
              <w:pStyle w:val="ProductList-OfferingBody"/>
              <w:ind w:left="-113"/>
              <w:jc w:val="center"/>
            </w:pPr>
          </w:p>
        </w:tc>
        <w:tc>
          <w:tcPr>
            <w:tcW w:w="468" w:type="dxa"/>
            <w:tcBorders>
              <w:top w:val="dashSmallGap" w:sz="4" w:space="0" w:color="BFBFBF" w:themeColor="background1" w:themeShade="BF"/>
              <w:left w:val="nil"/>
              <w:bottom w:val="nil"/>
              <w:right w:val="nil"/>
            </w:tcBorders>
            <w:vAlign w:val="center"/>
          </w:tcPr>
          <w:p w14:paraId="57CCD50D" w14:textId="77777777" w:rsidR="00F11DE4" w:rsidRDefault="00F11DE4" w:rsidP="00DB5F71">
            <w:pPr>
              <w:pStyle w:val="ProductList-OfferingBody"/>
              <w:ind w:left="-113"/>
              <w:jc w:val="center"/>
            </w:pPr>
          </w:p>
        </w:tc>
        <w:tc>
          <w:tcPr>
            <w:tcW w:w="392" w:type="dxa"/>
            <w:tcBorders>
              <w:top w:val="dashSmallGap" w:sz="4" w:space="0" w:color="BFBFBF" w:themeColor="background1" w:themeShade="BF"/>
              <w:left w:val="nil"/>
              <w:bottom w:val="nil"/>
              <w:right w:val="single" w:sz="12" w:space="0" w:color="FFFFFF" w:themeColor="background1"/>
            </w:tcBorders>
            <w:vAlign w:val="center"/>
          </w:tcPr>
          <w:p w14:paraId="68164995" w14:textId="77777777" w:rsidR="00F11DE4" w:rsidRDefault="00F11DE4"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A11CE9E" w14:textId="77777777" w:rsidR="00F11DE4" w:rsidRDefault="00F11DE4" w:rsidP="00DB5F71">
            <w:pPr>
              <w:pStyle w:val="ProductList-OfferingBody"/>
              <w:ind w:left="-113"/>
              <w:jc w:val="center"/>
            </w:pPr>
            <w:r>
              <w:t>15</w:t>
            </w:r>
          </w:p>
        </w:tc>
        <w:tc>
          <w:tcPr>
            <w:tcW w:w="596" w:type="dxa"/>
            <w:shd w:val="clear" w:color="auto" w:fill="BFBFBF" w:themeFill="background1" w:themeFillShade="BF"/>
            <w:vAlign w:val="center"/>
          </w:tcPr>
          <w:p w14:paraId="5830560B" w14:textId="77777777" w:rsidR="00F11DE4" w:rsidRDefault="00F11DE4" w:rsidP="00DB5F71">
            <w:pPr>
              <w:pStyle w:val="ProductList-OfferingBody"/>
              <w:ind w:left="-113"/>
              <w:jc w:val="center"/>
            </w:pPr>
          </w:p>
        </w:tc>
        <w:tc>
          <w:tcPr>
            <w:tcW w:w="595" w:type="dxa"/>
            <w:shd w:val="clear" w:color="auto" w:fill="70AD47" w:themeFill="accent6"/>
            <w:vAlign w:val="center"/>
          </w:tcPr>
          <w:p w14:paraId="5161CB3F" w14:textId="77777777" w:rsidR="00F11DE4" w:rsidRPr="00654393" w:rsidRDefault="00F11DE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2FBF1544" w14:textId="77777777" w:rsidR="00F11DE4" w:rsidRDefault="00F11DE4" w:rsidP="00DB5F71">
            <w:pPr>
              <w:pStyle w:val="ProductList-OfferingBody"/>
              <w:ind w:left="-113"/>
              <w:jc w:val="center"/>
            </w:pPr>
          </w:p>
        </w:tc>
        <w:tc>
          <w:tcPr>
            <w:tcW w:w="595" w:type="dxa"/>
            <w:shd w:val="clear" w:color="auto" w:fill="BFBFBF" w:themeFill="background1" w:themeFillShade="BF"/>
            <w:vAlign w:val="center"/>
          </w:tcPr>
          <w:p w14:paraId="509FA253" w14:textId="77777777" w:rsidR="00F11DE4" w:rsidRDefault="00F11DE4" w:rsidP="00DB5F71">
            <w:pPr>
              <w:pStyle w:val="ProductList-OfferingBody"/>
              <w:ind w:left="-113"/>
              <w:jc w:val="center"/>
            </w:pPr>
          </w:p>
        </w:tc>
        <w:tc>
          <w:tcPr>
            <w:tcW w:w="595" w:type="dxa"/>
            <w:shd w:val="clear" w:color="auto" w:fill="BFBFBF" w:themeFill="background1" w:themeFillShade="BF"/>
            <w:vAlign w:val="center"/>
          </w:tcPr>
          <w:p w14:paraId="17233514" w14:textId="77777777" w:rsidR="00F11DE4" w:rsidRDefault="00F11DE4" w:rsidP="00DB5F71">
            <w:pPr>
              <w:pStyle w:val="ProductList-OfferingBody"/>
              <w:ind w:left="-113"/>
              <w:jc w:val="center"/>
            </w:pPr>
          </w:p>
        </w:tc>
        <w:tc>
          <w:tcPr>
            <w:tcW w:w="596" w:type="dxa"/>
            <w:shd w:val="clear" w:color="auto" w:fill="BFBFBF" w:themeFill="background1" w:themeFillShade="BF"/>
            <w:vAlign w:val="center"/>
          </w:tcPr>
          <w:p w14:paraId="3CB7FB76" w14:textId="77777777" w:rsidR="00F11DE4" w:rsidRDefault="00F11DE4" w:rsidP="00DB5F71">
            <w:pPr>
              <w:pStyle w:val="ProductList-OfferingBody"/>
              <w:ind w:left="-113"/>
              <w:jc w:val="center"/>
            </w:pPr>
          </w:p>
        </w:tc>
        <w:tc>
          <w:tcPr>
            <w:tcW w:w="595" w:type="dxa"/>
            <w:shd w:val="clear" w:color="auto" w:fill="BFBFBF" w:themeFill="background1" w:themeFillShade="BF"/>
            <w:vAlign w:val="center"/>
          </w:tcPr>
          <w:p w14:paraId="7936A45F" w14:textId="77777777" w:rsidR="00F11DE4" w:rsidRDefault="00F11DE4" w:rsidP="00DB5F71">
            <w:pPr>
              <w:pStyle w:val="ProductList-OfferingBody"/>
              <w:ind w:left="-113"/>
              <w:jc w:val="center"/>
            </w:pPr>
          </w:p>
        </w:tc>
        <w:tc>
          <w:tcPr>
            <w:tcW w:w="596" w:type="dxa"/>
            <w:shd w:val="clear" w:color="auto" w:fill="BFBFBF" w:themeFill="background1" w:themeFillShade="BF"/>
            <w:vAlign w:val="center"/>
          </w:tcPr>
          <w:p w14:paraId="404CCDCB" w14:textId="77777777" w:rsidR="00F11DE4" w:rsidRDefault="00F11DE4" w:rsidP="00DB5F71">
            <w:pPr>
              <w:pStyle w:val="ProductList-OfferingBody"/>
              <w:ind w:left="-113"/>
              <w:jc w:val="center"/>
            </w:pPr>
          </w:p>
        </w:tc>
      </w:tr>
    </w:tbl>
    <w:p w14:paraId="070A65D3" w14:textId="77777777" w:rsidR="009A0C93" w:rsidRPr="00114501" w:rsidRDefault="009A0C93"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DB5F71" w14:paraId="0FC26D6B" w14:textId="77777777" w:rsidTr="00F11DE4">
        <w:tc>
          <w:tcPr>
            <w:tcW w:w="3596" w:type="dxa"/>
          </w:tcPr>
          <w:p w14:paraId="34F10F44" w14:textId="77777777" w:rsidR="00DB5F71" w:rsidRDefault="00A0485E" w:rsidP="00DB5F71">
            <w:pPr>
              <w:pStyle w:val="ProductList-Body"/>
              <w:spacing w:before="20" w:after="20"/>
            </w:pPr>
            <w:r>
              <w:t xml:space="preserve">Versión anterior: </w:t>
            </w:r>
            <w:r>
              <w:rPr>
                <w:b/>
              </w:rPr>
              <w:t>System Center Data Protection Manager 2007</w:t>
            </w:r>
            <w:r>
              <w:t xml:space="preserve"> (11/07)</w:t>
            </w:r>
          </w:p>
        </w:tc>
        <w:tc>
          <w:tcPr>
            <w:tcW w:w="3597" w:type="dxa"/>
          </w:tcPr>
          <w:p w14:paraId="1EE385B6" w14:textId="77777777" w:rsidR="00DB5F71" w:rsidRPr="00114501" w:rsidRDefault="00DB5F71" w:rsidP="00DB5F71">
            <w:pPr>
              <w:pStyle w:val="ProductList-Body"/>
              <w:spacing w:before="20" w:after="20"/>
            </w:pPr>
            <w:r>
              <w:t xml:space="preserve">Grupo de productos: </w:t>
            </w:r>
            <w:r>
              <w:rPr>
                <w:b/>
              </w:rPr>
              <w:t>Servidor</w:t>
            </w:r>
          </w:p>
          <w:p w14:paraId="198D6113" w14:textId="77777777" w:rsidR="00A0485E" w:rsidRDefault="00FA4813" w:rsidP="00DB5F71">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Servidor</w:t>
            </w:r>
          </w:p>
        </w:tc>
        <w:tc>
          <w:tcPr>
            <w:tcW w:w="3597" w:type="dxa"/>
          </w:tcPr>
          <w:p w14:paraId="5FD1D417" w14:textId="77777777" w:rsidR="00DB5F71" w:rsidRPr="00DB5F71" w:rsidRDefault="00DB5F71" w:rsidP="00DB5F71">
            <w:pPr>
              <w:pStyle w:val="ProductList-Body"/>
              <w:spacing w:before="20" w:after="20"/>
              <w:rPr>
                <w:b/>
              </w:rPr>
            </w:pPr>
            <w:r>
              <w:t xml:space="preserve">Suite: </w:t>
            </w:r>
            <w:r>
              <w:rPr>
                <w:b/>
              </w:rPr>
              <w:t>Sí</w:t>
            </w:r>
          </w:p>
        </w:tc>
      </w:tr>
    </w:tbl>
    <w:p w14:paraId="30EC6D66" w14:textId="77777777" w:rsidR="00782C7B" w:rsidRPr="00114501" w:rsidRDefault="00782C7B" w:rsidP="007D5686">
      <w:pPr>
        <w:pStyle w:val="ProductList-Body"/>
        <w:keepNext/>
        <w:shd w:val="clear" w:color="auto" w:fill="D9D9D9" w:themeFill="background1" w:themeFillShade="D9"/>
        <w:spacing w:before="120" w:after="120"/>
      </w:pPr>
      <w:r>
        <w:rPr>
          <w:b/>
        </w:rPr>
        <w:t>Información adicional</w:t>
      </w:r>
    </w:p>
    <w:p w14:paraId="792DBF7D" w14:textId="77777777" w:rsidR="00F56E2C" w:rsidRPr="002764AA" w:rsidRDefault="00F56E2C" w:rsidP="00F56E2C">
      <w:pPr>
        <w:pStyle w:val="ProductList-Body"/>
        <w:rPr>
          <w:lang w:val="es-ES"/>
        </w:rPr>
      </w:pPr>
      <w:r w:rsidRPr="002764AA">
        <w:rPr>
          <w:lang w:val="es-ES"/>
        </w:rPr>
        <w:t xml:space="preserve">Solo los clientes con Contrato Campus y School y Enrollment for Education Solutions que licenciaron System Center Server Management Suite antes del 1 de abril de 2012, pueden adquirir licencias de administración para esta versión del Producto, y esas licencias de administración deben adquirirse en el mismo contrato o inscripción como las licencias anteriores. </w:t>
      </w:r>
    </w:p>
    <w:p w14:paraId="6B180BA7" w14:textId="77777777" w:rsidR="00F56E2C" w:rsidRPr="002764AA" w:rsidRDefault="00F56E2C" w:rsidP="00F56E2C">
      <w:pPr>
        <w:pStyle w:val="ProductList-Body"/>
        <w:rPr>
          <w:lang w:val="es-ES"/>
        </w:rPr>
      </w:pPr>
    </w:p>
    <w:p w14:paraId="1483FF94" w14:textId="77777777" w:rsidR="00DB5F71" w:rsidRPr="002764AA" w:rsidRDefault="00DB5F71" w:rsidP="00F56E2C">
      <w:pPr>
        <w:pStyle w:val="ProductList-Body"/>
        <w:rPr>
          <w:lang w:val="es-ES"/>
        </w:rPr>
      </w:pPr>
      <w:r w:rsidRPr="002764AA">
        <w:rPr>
          <w:lang w:val="es-ES"/>
        </w:rPr>
        <w:t>Los derechos relacionados con la licencia de System Center Server Management Suite Enterprise</w:t>
      </w:r>
      <w:r>
        <w:fldChar w:fldCharType="begin"/>
      </w:r>
      <w:r w:rsidRPr="002764AA">
        <w:rPr>
          <w:lang w:val="es-ES"/>
        </w:rPr>
        <w:instrText>XE "System Center Server Management Suite Enterprise"</w:instrText>
      </w:r>
      <w:r>
        <w:fldChar w:fldCharType="end"/>
      </w:r>
      <w:r w:rsidRPr="002764AA">
        <w:rPr>
          <w:lang w:val="es-ES"/>
        </w:rPr>
        <w:t xml:space="preserve"> corresponden a versiones de System Center con fecha anterior a los Productos de System Center 2012.</w:t>
      </w:r>
      <w:r w:rsidR="00827958" w:rsidRPr="002764AA">
        <w:rPr>
          <w:lang w:val="es-ES"/>
        </w:rPr>
        <w:t xml:space="preserve"> </w:t>
      </w:r>
      <w:r w:rsidRPr="002764AA">
        <w:rPr>
          <w:lang w:val="es-ES"/>
        </w:rPr>
        <w:t>A excepción de lo descrito específicamente en la Lista de productos de octubre de 2013, las</w:t>
      </w:r>
      <w:r w:rsidR="0045476C">
        <w:rPr>
          <w:lang w:val="es-ES"/>
        </w:rPr>
        <w:t> </w:t>
      </w:r>
      <w:r w:rsidRPr="002764AA">
        <w:rPr>
          <w:lang w:val="es-ES"/>
        </w:rPr>
        <w:t>licencias de este Producto no tienen ninguna ruta de actualización para el software de System Center 2012.</w:t>
      </w:r>
      <w:r w:rsidR="00827958" w:rsidRPr="002764AA">
        <w:rPr>
          <w:lang w:val="es-ES"/>
        </w:rPr>
        <w:t xml:space="preserve"> </w:t>
      </w:r>
    </w:p>
    <w:p w14:paraId="26F098A0" w14:textId="77777777" w:rsidR="00DB5F71" w:rsidRPr="002764AA" w:rsidRDefault="00DB5F71" w:rsidP="00DB5F71">
      <w:pPr>
        <w:pStyle w:val="ProductList-Body"/>
        <w:rPr>
          <w:lang w:val="es-ES"/>
        </w:rPr>
      </w:pPr>
    </w:p>
    <w:p w14:paraId="771BED04" w14:textId="77777777" w:rsidR="00DB5F71" w:rsidRPr="002764AA" w:rsidRDefault="00DB5F71" w:rsidP="00DB5F71">
      <w:pPr>
        <w:pStyle w:val="ProductList-Body"/>
        <w:rPr>
          <w:lang w:val="es-ES"/>
        </w:rPr>
      </w:pPr>
      <w:r w:rsidRPr="002764AA">
        <w:rPr>
          <w:lang w:val="es-ES"/>
        </w:rPr>
        <w:t>A partir del 1 de noviembre de 2010, una licencia de System Center Server Management Suite Enterprise</w:t>
      </w:r>
      <w:r>
        <w:fldChar w:fldCharType="begin"/>
      </w:r>
      <w:r w:rsidRPr="002764AA">
        <w:rPr>
          <w:lang w:val="es-ES"/>
        </w:rPr>
        <w:instrText>XE "System Center Server Management Suite Enterprise"</w:instrText>
      </w:r>
      <w:r>
        <w:fldChar w:fldCharType="end"/>
      </w:r>
      <w:r w:rsidRPr="002764AA">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2764AA">
        <w:rPr>
          <w:lang w:val="es-ES"/>
        </w:rPr>
        <w:instrText>XE "Operations Manager 2007 R2"</w:instrText>
      </w:r>
      <w:r>
        <w:fldChar w:fldCharType="end"/>
      </w:r>
      <w:r w:rsidRPr="002764AA">
        <w:rPr>
          <w:lang w:val="es-ES"/>
        </w:rPr>
        <w:t>, Configuration Manager 2007 R3</w:t>
      </w:r>
      <w:r>
        <w:fldChar w:fldCharType="begin"/>
      </w:r>
      <w:r w:rsidRPr="002764AA">
        <w:rPr>
          <w:lang w:val="es-ES"/>
        </w:rPr>
        <w:instrText>XE "Configuration Manager 2007 R3"</w:instrText>
      </w:r>
      <w:r>
        <w:fldChar w:fldCharType="end"/>
      </w:r>
      <w:r w:rsidRPr="002764AA">
        <w:rPr>
          <w:lang w:val="es-ES"/>
        </w:rPr>
        <w:t>, Data Protection Manager 2010</w:t>
      </w:r>
      <w:r>
        <w:fldChar w:fldCharType="begin"/>
      </w:r>
      <w:r w:rsidRPr="002764AA">
        <w:rPr>
          <w:lang w:val="es-ES"/>
        </w:rPr>
        <w:instrText>XE "Data Protection Manager 2010"</w:instrText>
      </w:r>
      <w:r>
        <w:fldChar w:fldCharType="end"/>
      </w:r>
      <w:r w:rsidRPr="002764AA">
        <w:rPr>
          <w:lang w:val="es-ES"/>
        </w:rPr>
        <w:t>, Service Manager 2010</w:t>
      </w:r>
      <w:r>
        <w:fldChar w:fldCharType="begin"/>
      </w:r>
      <w:r w:rsidRPr="002764AA">
        <w:rPr>
          <w:lang w:val="es-ES"/>
        </w:rPr>
        <w:instrText>XE "Service Manager 2010"</w:instrText>
      </w:r>
      <w:r>
        <w:fldChar w:fldCharType="end"/>
      </w:r>
      <w:r w:rsidRPr="002764AA">
        <w:rPr>
          <w:lang w:val="es-ES"/>
        </w:rPr>
        <w:t xml:space="preserve"> y Virtual Machine Manager 2008 R2</w:t>
      </w:r>
      <w:r>
        <w:fldChar w:fldCharType="begin"/>
      </w:r>
      <w:r w:rsidRPr="002764AA">
        <w:rPr>
          <w:lang w:val="es-ES"/>
        </w:rPr>
        <w:instrText>XE "Virtual Machine Manager 2008 R2"</w:instrText>
      </w:r>
      <w:r>
        <w:fldChar w:fldCharType="end"/>
      </w:r>
      <w:r w:rsidRPr="002764AA">
        <w:rPr>
          <w:lang w:val="es-ES"/>
        </w:rPr>
        <w:t>. Además, se</w:t>
      </w:r>
      <w:r w:rsidR="0045476C">
        <w:rPr>
          <w:lang w:val="es-ES"/>
        </w:rPr>
        <w:t> </w:t>
      </w:r>
      <w:r w:rsidRPr="002764AA">
        <w:rPr>
          <w:lang w:val="es-ES"/>
        </w:rPr>
        <w:t xml:space="preserve">incluye la licencia de servidor para Virtual Machine Manager 2008 R2 y Data Protection Manager 2010. </w:t>
      </w:r>
    </w:p>
    <w:p w14:paraId="0560A9D1" w14:textId="77777777" w:rsidR="00DB5F71" w:rsidRPr="002764AA" w:rsidRDefault="00DB5F71" w:rsidP="00DB5F71">
      <w:pPr>
        <w:pStyle w:val="ProductList-Body"/>
        <w:rPr>
          <w:lang w:val="es-ES"/>
        </w:rPr>
      </w:pPr>
    </w:p>
    <w:p w14:paraId="685F7809" w14:textId="77777777" w:rsidR="00782C7B" w:rsidRPr="002764AA" w:rsidRDefault="00DB5F71" w:rsidP="00DB5F71">
      <w:pPr>
        <w:pStyle w:val="ProductList-Body"/>
        <w:rPr>
          <w:lang w:val="es-ES"/>
        </w:rPr>
      </w:pPr>
      <w:r w:rsidRPr="002764AA">
        <w:rPr>
          <w:lang w:val="es-ES"/>
        </w:rPr>
        <w:t>A partir del 1 de noviembre de 2010, una licencia de System Center Server Management Suite Datacenter</w:t>
      </w:r>
      <w:r>
        <w:fldChar w:fldCharType="begin"/>
      </w:r>
      <w:r w:rsidRPr="002764AA">
        <w:rPr>
          <w:lang w:val="es-ES"/>
        </w:rPr>
        <w:instrText>XE "System Center Server Management Suite Datacenter"</w:instrText>
      </w:r>
      <w:r>
        <w:fldChar w:fldCharType="end"/>
      </w:r>
      <w:r w:rsidRPr="002764AA">
        <w:rPr>
          <w:lang w:val="es-ES"/>
        </w:rPr>
        <w:t xml:space="preserve"> con cobertura de SA vigente ofrece derechos de administración de servidor para las licencias de administración de servidor de System Center Enterprise para Operations Manager 2007 R2</w:t>
      </w:r>
      <w:r>
        <w:fldChar w:fldCharType="begin"/>
      </w:r>
      <w:r w:rsidRPr="002764AA">
        <w:rPr>
          <w:lang w:val="es-ES"/>
        </w:rPr>
        <w:instrText>XE "Operations Manager 2007 R2"</w:instrText>
      </w:r>
      <w:r>
        <w:fldChar w:fldCharType="end"/>
      </w:r>
      <w:r w:rsidRPr="002764AA">
        <w:rPr>
          <w:lang w:val="es-ES"/>
        </w:rPr>
        <w:t>, Configuration Manager 2007 R3</w:t>
      </w:r>
      <w:r>
        <w:fldChar w:fldCharType="begin"/>
      </w:r>
      <w:r w:rsidRPr="002764AA">
        <w:rPr>
          <w:lang w:val="es-ES"/>
        </w:rPr>
        <w:instrText>XE "Configuration Manager 2007 R3"</w:instrText>
      </w:r>
      <w:r>
        <w:fldChar w:fldCharType="end"/>
      </w:r>
      <w:r w:rsidRPr="002764AA">
        <w:rPr>
          <w:lang w:val="es-ES"/>
        </w:rPr>
        <w:t>, Data Protection Manager 2010</w:t>
      </w:r>
      <w:r>
        <w:fldChar w:fldCharType="begin"/>
      </w:r>
      <w:r w:rsidRPr="002764AA">
        <w:rPr>
          <w:lang w:val="es-ES"/>
        </w:rPr>
        <w:instrText>XE "Data Protection Manager 2010"</w:instrText>
      </w:r>
      <w:r>
        <w:fldChar w:fldCharType="end"/>
      </w:r>
      <w:r w:rsidRPr="002764AA">
        <w:rPr>
          <w:lang w:val="es-ES"/>
        </w:rPr>
        <w:t>, Service Manager 2010</w:t>
      </w:r>
      <w:r>
        <w:fldChar w:fldCharType="begin"/>
      </w:r>
      <w:r w:rsidRPr="002764AA">
        <w:rPr>
          <w:lang w:val="es-ES"/>
        </w:rPr>
        <w:instrText>XE "Service Manager 2010"</w:instrText>
      </w:r>
      <w:r>
        <w:fldChar w:fldCharType="end"/>
      </w:r>
      <w:r w:rsidRPr="002764AA">
        <w:rPr>
          <w:lang w:val="es-ES"/>
        </w:rPr>
        <w:t xml:space="preserve"> y Virtual Machine Manager 2008 R2</w:t>
      </w:r>
      <w:r>
        <w:fldChar w:fldCharType="begin"/>
      </w:r>
      <w:r w:rsidRPr="002764AA">
        <w:rPr>
          <w:lang w:val="es-ES"/>
        </w:rPr>
        <w:instrText>XE "Virtual Machine Manager 2008 R2"</w:instrText>
      </w:r>
      <w:r>
        <w:fldChar w:fldCharType="end"/>
      </w:r>
      <w:r w:rsidRPr="002764AA">
        <w:rPr>
          <w:lang w:val="es-ES"/>
        </w:rPr>
        <w:t>. Además, se</w:t>
      </w:r>
      <w:r w:rsidR="0045476C">
        <w:rPr>
          <w:lang w:val="es-ES"/>
        </w:rPr>
        <w:t> </w:t>
      </w:r>
      <w:r w:rsidRPr="002764AA">
        <w:rPr>
          <w:lang w:val="es-ES"/>
        </w:rPr>
        <w:t xml:space="preserve">incluye la licencia de servidor para Virtual Machine Manager 2008 R2 y Data Protection Manager 2010. </w:t>
      </w:r>
    </w:p>
    <w:p w14:paraId="318CEB8E"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06356AD9" w14:textId="77777777" w:rsidR="00C13DF8" w:rsidRPr="00114501" w:rsidRDefault="00C13DF8" w:rsidP="00680B4D">
      <w:pPr>
        <w:pStyle w:val="ProductList-Offering2Heading"/>
        <w:outlineLvl w:val="2"/>
      </w:pPr>
      <w:bookmarkStart w:id="665" w:name="_Toc378147644"/>
      <w:bookmarkStart w:id="666" w:name="_Toc378151546"/>
      <w:bookmarkStart w:id="667" w:name="_Toc379797238"/>
      <w:bookmarkStart w:id="668" w:name="_Toc380513263"/>
      <w:bookmarkStart w:id="669" w:name="_Toc380655305"/>
      <w:bookmarkStart w:id="670" w:name="_Toc395021547"/>
      <w:r>
        <w:t>System Center Service Manager</w:t>
      </w:r>
      <w:bookmarkEnd w:id="665"/>
      <w:bookmarkEnd w:id="666"/>
      <w:bookmarkEnd w:id="667"/>
      <w:bookmarkEnd w:id="668"/>
      <w:bookmarkEnd w:id="669"/>
      <w:bookmarkEnd w:id="6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64"/>
        <w:gridCol w:w="627"/>
        <w:gridCol w:w="595"/>
        <w:gridCol w:w="596"/>
      </w:tblGrid>
      <w:tr w:rsidR="003E7225" w14:paraId="258F8E92" w14:textId="77777777" w:rsidTr="0045476C">
        <w:trPr>
          <w:tblHeader/>
        </w:trPr>
        <w:tc>
          <w:tcPr>
            <w:tcW w:w="3060" w:type="dxa"/>
            <w:tcBorders>
              <w:bottom w:val="nil"/>
            </w:tcBorders>
            <w:shd w:val="clear" w:color="auto" w:fill="00188F"/>
          </w:tcPr>
          <w:p w14:paraId="4A50CC84" w14:textId="77777777" w:rsidR="003E7225" w:rsidRPr="00EE0836" w:rsidRDefault="003E722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8C2BAF3" w14:textId="77777777" w:rsidR="003E7225" w:rsidRPr="00654393" w:rsidRDefault="003E72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018AAB56" w14:textId="77777777" w:rsidR="003E7225" w:rsidRPr="00654393" w:rsidRDefault="003E72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3FDBB86A" w14:textId="77777777" w:rsidR="003E7225" w:rsidRPr="00654393" w:rsidRDefault="003E72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6B3EA0DC" w14:textId="77777777" w:rsidR="003E7225" w:rsidRPr="00654393" w:rsidRDefault="003E72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5CAE01DE" w14:textId="77777777" w:rsidR="003E7225" w:rsidRPr="00654393" w:rsidRDefault="003E72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1A8A9BDC" w14:textId="77777777" w:rsidR="003E7225" w:rsidRPr="00654393" w:rsidRDefault="003E72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528A0436" w14:textId="77777777" w:rsidR="003E7225" w:rsidRPr="00654393" w:rsidRDefault="003E72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13D07BCA" w14:textId="77777777" w:rsidR="003E7225" w:rsidRPr="00654393" w:rsidRDefault="003E72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4029A4A3" w14:textId="77777777" w:rsidR="003E7225" w:rsidRPr="00654393" w:rsidRDefault="003E72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189DDA28" w14:textId="77777777" w:rsidR="003E7225" w:rsidRPr="00654393" w:rsidRDefault="003E72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7AC6FB4E" w14:textId="77777777" w:rsidR="003E7225" w:rsidRPr="00876F70" w:rsidRDefault="003E7225"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3EA3EA2E" w14:textId="77777777" w:rsidR="003E7225" w:rsidRPr="00654393" w:rsidRDefault="003E722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315BB084" w14:textId="77777777" w:rsidR="003E7225" w:rsidRPr="00654393" w:rsidRDefault="003E722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E7225" w14:paraId="61D5FDFF" w14:textId="77777777" w:rsidTr="0045476C">
        <w:tc>
          <w:tcPr>
            <w:tcW w:w="3060" w:type="dxa"/>
            <w:tcBorders>
              <w:top w:val="nil"/>
              <w:left w:val="nil"/>
              <w:bottom w:val="dashSmallGap" w:sz="4" w:space="0" w:color="BFBFBF" w:themeColor="background1" w:themeShade="BF"/>
              <w:right w:val="nil"/>
            </w:tcBorders>
          </w:tcPr>
          <w:p w14:paraId="0F5D4FFB" w14:textId="77777777" w:rsidR="003E7225" w:rsidRDefault="003E7225" w:rsidP="00F944EC">
            <w:pPr>
              <w:pStyle w:val="ProductList-Offering2"/>
            </w:pPr>
            <w:bookmarkStart w:id="671" w:name="_Toc379797239"/>
            <w:bookmarkStart w:id="672" w:name="_Toc380513264"/>
            <w:bookmarkStart w:id="673" w:name="_Toc380655306"/>
            <w:bookmarkStart w:id="674" w:name="_Toc395021548"/>
            <w:r>
              <w:t xml:space="preserve">Licencia de Administración de Cliente </w:t>
            </w:r>
            <w:r w:rsidR="00AC5DB2">
              <w:br/>
            </w:r>
            <w:r>
              <w:t>(ML de Cliente) de System Center Service Manager 2010</w:t>
            </w:r>
            <w:r>
              <w:fldChar w:fldCharType="begin"/>
            </w:r>
            <w:r>
              <w:instrText>XE "Service Manager 2010"</w:instrText>
            </w:r>
            <w:r>
              <w:fldChar w:fldCharType="end"/>
            </w:r>
            <w:r>
              <w:t xml:space="preserve"> por OSE</w:t>
            </w:r>
            <w:bookmarkEnd w:id="671"/>
            <w:bookmarkEnd w:id="672"/>
            <w:bookmarkEnd w:id="673"/>
            <w:bookmarkEnd w:id="674"/>
            <w:r>
              <w:fldChar w:fldCharType="begin"/>
            </w:r>
            <w:r>
              <w:instrText>XE "Licencia de Administración de Cliente (ML de Cliente) de System Center Service Manager 2010 por OSE"</w:instrText>
            </w:r>
            <w:r>
              <w:fldChar w:fldCharType="end"/>
            </w:r>
          </w:p>
        </w:tc>
        <w:tc>
          <w:tcPr>
            <w:tcW w:w="595" w:type="dxa"/>
            <w:tcBorders>
              <w:top w:val="nil"/>
              <w:left w:val="nil"/>
              <w:bottom w:val="dashSmallGap" w:sz="4" w:space="0" w:color="BFBFBF" w:themeColor="background1" w:themeShade="BF"/>
              <w:right w:val="nil"/>
            </w:tcBorders>
            <w:vAlign w:val="center"/>
          </w:tcPr>
          <w:p w14:paraId="09D21AF7" w14:textId="77777777" w:rsidR="003E7225" w:rsidRDefault="003E7225"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14:paraId="5C6133D8" w14:textId="77777777" w:rsidR="003E7225" w:rsidRDefault="003E722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180ED590" w14:textId="77777777" w:rsidR="003E7225" w:rsidRDefault="003E722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C23C4F7" w14:textId="77777777" w:rsidR="003E7225" w:rsidRDefault="003E72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347EE6D" w14:textId="77777777" w:rsidR="003E7225" w:rsidRDefault="003E7225" w:rsidP="00C05A53">
            <w:pPr>
              <w:pStyle w:val="ProductList-OfferingBody"/>
              <w:ind w:left="-113"/>
              <w:jc w:val="center"/>
            </w:pPr>
            <w:r>
              <w:t>1</w:t>
            </w:r>
          </w:p>
        </w:tc>
        <w:tc>
          <w:tcPr>
            <w:tcW w:w="596" w:type="dxa"/>
            <w:shd w:val="clear" w:color="auto" w:fill="BFBFBF" w:themeFill="background1" w:themeFillShade="BF"/>
            <w:vAlign w:val="center"/>
          </w:tcPr>
          <w:p w14:paraId="0992BC5E" w14:textId="77777777" w:rsidR="003E7225" w:rsidRDefault="003E7225" w:rsidP="00C05A53">
            <w:pPr>
              <w:pStyle w:val="ProductList-OfferingBody"/>
              <w:ind w:left="-113"/>
              <w:jc w:val="center"/>
            </w:pPr>
          </w:p>
        </w:tc>
        <w:tc>
          <w:tcPr>
            <w:tcW w:w="595" w:type="dxa"/>
            <w:shd w:val="clear" w:color="auto" w:fill="70AD47" w:themeFill="accent6"/>
            <w:vAlign w:val="center"/>
          </w:tcPr>
          <w:p w14:paraId="5D5123C9" w14:textId="77777777" w:rsidR="003E7225" w:rsidRPr="00654393" w:rsidRDefault="003E7225"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0CD6B45C" w14:textId="77777777" w:rsidR="003E7225" w:rsidRDefault="003E7225" w:rsidP="00C05A53">
            <w:pPr>
              <w:pStyle w:val="ProductList-OfferingBody"/>
              <w:ind w:left="-113"/>
              <w:jc w:val="center"/>
            </w:pPr>
          </w:p>
        </w:tc>
        <w:tc>
          <w:tcPr>
            <w:tcW w:w="595" w:type="dxa"/>
            <w:shd w:val="clear" w:color="auto" w:fill="BFBFBF" w:themeFill="background1" w:themeFillShade="BF"/>
            <w:vAlign w:val="center"/>
          </w:tcPr>
          <w:p w14:paraId="23D1D4D6" w14:textId="77777777" w:rsidR="003E7225" w:rsidRDefault="003E7225" w:rsidP="00C05A53">
            <w:pPr>
              <w:pStyle w:val="ProductList-OfferingBody"/>
              <w:ind w:left="-113"/>
              <w:jc w:val="center"/>
            </w:pPr>
          </w:p>
        </w:tc>
        <w:tc>
          <w:tcPr>
            <w:tcW w:w="564" w:type="dxa"/>
            <w:shd w:val="clear" w:color="auto" w:fill="BFBFBF" w:themeFill="background1" w:themeFillShade="BF"/>
            <w:vAlign w:val="center"/>
          </w:tcPr>
          <w:p w14:paraId="43DEDE0C" w14:textId="77777777" w:rsidR="003E7225" w:rsidRDefault="003E7225" w:rsidP="00C05A53">
            <w:pPr>
              <w:pStyle w:val="ProductList-OfferingBody"/>
              <w:ind w:left="-113"/>
              <w:jc w:val="center"/>
            </w:pPr>
          </w:p>
        </w:tc>
        <w:tc>
          <w:tcPr>
            <w:tcW w:w="627" w:type="dxa"/>
            <w:shd w:val="clear" w:color="auto" w:fill="BFBFBF" w:themeFill="background1" w:themeFillShade="BF"/>
            <w:vAlign w:val="center"/>
          </w:tcPr>
          <w:p w14:paraId="57F95710" w14:textId="77777777" w:rsidR="003E7225" w:rsidRDefault="003E7225" w:rsidP="00C05A53">
            <w:pPr>
              <w:pStyle w:val="ProductList-OfferingBody"/>
              <w:ind w:left="-113"/>
              <w:jc w:val="center"/>
            </w:pPr>
          </w:p>
        </w:tc>
        <w:tc>
          <w:tcPr>
            <w:tcW w:w="595" w:type="dxa"/>
            <w:shd w:val="clear" w:color="auto" w:fill="BFBFBF" w:themeFill="background1" w:themeFillShade="BF"/>
            <w:vAlign w:val="center"/>
          </w:tcPr>
          <w:p w14:paraId="138DDF73" w14:textId="77777777" w:rsidR="003E7225" w:rsidRDefault="003E7225" w:rsidP="00C05A53">
            <w:pPr>
              <w:pStyle w:val="ProductList-OfferingBody"/>
              <w:ind w:left="-113"/>
              <w:jc w:val="center"/>
            </w:pPr>
          </w:p>
        </w:tc>
        <w:tc>
          <w:tcPr>
            <w:tcW w:w="596" w:type="dxa"/>
            <w:shd w:val="clear" w:color="auto" w:fill="BFBFBF" w:themeFill="background1" w:themeFillShade="BF"/>
            <w:vAlign w:val="center"/>
          </w:tcPr>
          <w:p w14:paraId="44C20210" w14:textId="77777777" w:rsidR="003E7225" w:rsidRDefault="003E7225" w:rsidP="00C05A53">
            <w:pPr>
              <w:pStyle w:val="ProductList-OfferingBody"/>
              <w:ind w:left="-113"/>
              <w:jc w:val="center"/>
            </w:pPr>
          </w:p>
        </w:tc>
      </w:tr>
      <w:tr w:rsidR="003E7225" w14:paraId="7CFF77E3" w14:textId="77777777" w:rsidTr="0045476C">
        <w:tc>
          <w:tcPr>
            <w:tcW w:w="3060" w:type="dxa"/>
            <w:tcBorders>
              <w:top w:val="dashSmallGap" w:sz="4" w:space="0" w:color="BFBFBF" w:themeColor="background1" w:themeShade="BF"/>
              <w:left w:val="nil"/>
              <w:bottom w:val="dashSmallGap" w:sz="4" w:space="0" w:color="BFBFBF" w:themeColor="background1" w:themeShade="BF"/>
              <w:right w:val="nil"/>
            </w:tcBorders>
          </w:tcPr>
          <w:p w14:paraId="697E05D6" w14:textId="77777777" w:rsidR="003E7225" w:rsidRDefault="003E7225" w:rsidP="00F944EC">
            <w:pPr>
              <w:pStyle w:val="ProductList-Offering2"/>
            </w:pPr>
            <w:bookmarkStart w:id="675" w:name="_Toc379797240"/>
            <w:bookmarkStart w:id="676" w:name="_Toc380513265"/>
            <w:bookmarkStart w:id="677" w:name="_Toc380655307"/>
            <w:bookmarkStart w:id="678" w:name="_Toc395021549"/>
            <w:r>
              <w:t xml:space="preserve">Licencia de Administración de Cliente </w:t>
            </w:r>
            <w:r w:rsidR="00AC5DB2">
              <w:br/>
            </w:r>
            <w:r>
              <w:t>(ML de Cliente) de System Center Service Manager 2010</w:t>
            </w:r>
            <w:r>
              <w:fldChar w:fldCharType="begin"/>
            </w:r>
            <w:r>
              <w:instrText>XE "Service Manager 2010"</w:instrText>
            </w:r>
            <w:r>
              <w:fldChar w:fldCharType="end"/>
            </w:r>
            <w:r>
              <w:t xml:space="preserve"> por Usuario</w:t>
            </w:r>
            <w:bookmarkEnd w:id="675"/>
            <w:bookmarkEnd w:id="676"/>
            <w:bookmarkEnd w:id="677"/>
            <w:bookmarkEnd w:id="678"/>
            <w:r>
              <w:fldChar w:fldCharType="begin"/>
            </w:r>
            <w:r>
              <w:instrText>XE "Licencia de Administración de Cliente (ML de Cliente) de System Center Service Manager 2010 por Usuario"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22B2D9A8" w14:textId="77777777" w:rsidR="003E7225" w:rsidRDefault="003E7225"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254BF9F" w14:textId="77777777" w:rsidR="003E7225" w:rsidRDefault="003E722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481C70" w14:textId="77777777" w:rsidR="003E7225" w:rsidRDefault="003E722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177E130" w14:textId="77777777" w:rsidR="003E7225" w:rsidRDefault="003E72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F06A283" w14:textId="77777777" w:rsidR="003E7225" w:rsidRDefault="003E7225" w:rsidP="00C05A53">
            <w:pPr>
              <w:pStyle w:val="ProductList-OfferingBody"/>
              <w:ind w:left="-113"/>
              <w:jc w:val="center"/>
            </w:pPr>
            <w:r>
              <w:t>1</w:t>
            </w:r>
          </w:p>
        </w:tc>
        <w:tc>
          <w:tcPr>
            <w:tcW w:w="596" w:type="dxa"/>
            <w:shd w:val="clear" w:color="auto" w:fill="BFBFBF" w:themeFill="background1" w:themeFillShade="BF"/>
            <w:vAlign w:val="center"/>
          </w:tcPr>
          <w:p w14:paraId="7C955EA4" w14:textId="77777777" w:rsidR="003E7225" w:rsidRDefault="003E7225" w:rsidP="00C05A53">
            <w:pPr>
              <w:pStyle w:val="ProductList-OfferingBody"/>
              <w:ind w:left="-113"/>
              <w:jc w:val="center"/>
            </w:pPr>
          </w:p>
        </w:tc>
        <w:tc>
          <w:tcPr>
            <w:tcW w:w="595" w:type="dxa"/>
            <w:shd w:val="clear" w:color="auto" w:fill="70AD47" w:themeFill="accent6"/>
            <w:vAlign w:val="center"/>
          </w:tcPr>
          <w:p w14:paraId="095CBEBB" w14:textId="77777777" w:rsidR="003E7225" w:rsidRPr="00654393" w:rsidRDefault="003E7225"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460DB6DE" w14:textId="77777777" w:rsidR="003E7225" w:rsidRDefault="003E7225" w:rsidP="00C05A53">
            <w:pPr>
              <w:pStyle w:val="ProductList-OfferingBody"/>
              <w:ind w:left="-113"/>
              <w:jc w:val="center"/>
            </w:pPr>
          </w:p>
        </w:tc>
        <w:tc>
          <w:tcPr>
            <w:tcW w:w="595" w:type="dxa"/>
            <w:shd w:val="clear" w:color="auto" w:fill="BFBFBF" w:themeFill="background1" w:themeFillShade="BF"/>
            <w:vAlign w:val="center"/>
          </w:tcPr>
          <w:p w14:paraId="172D3F90" w14:textId="77777777" w:rsidR="003E7225" w:rsidRDefault="003E7225" w:rsidP="00C05A53">
            <w:pPr>
              <w:pStyle w:val="ProductList-OfferingBody"/>
              <w:ind w:left="-113"/>
              <w:jc w:val="center"/>
            </w:pPr>
          </w:p>
        </w:tc>
        <w:tc>
          <w:tcPr>
            <w:tcW w:w="564" w:type="dxa"/>
            <w:shd w:val="clear" w:color="auto" w:fill="BFBFBF" w:themeFill="background1" w:themeFillShade="BF"/>
            <w:vAlign w:val="center"/>
          </w:tcPr>
          <w:p w14:paraId="3DEC33C8" w14:textId="77777777" w:rsidR="003E7225" w:rsidRDefault="003E7225" w:rsidP="00C05A53">
            <w:pPr>
              <w:pStyle w:val="ProductList-OfferingBody"/>
              <w:ind w:left="-113"/>
              <w:jc w:val="center"/>
            </w:pPr>
          </w:p>
        </w:tc>
        <w:tc>
          <w:tcPr>
            <w:tcW w:w="627" w:type="dxa"/>
            <w:shd w:val="clear" w:color="auto" w:fill="BFBFBF" w:themeFill="background1" w:themeFillShade="BF"/>
            <w:vAlign w:val="center"/>
          </w:tcPr>
          <w:p w14:paraId="298B498A" w14:textId="77777777" w:rsidR="003E7225" w:rsidRDefault="003E7225" w:rsidP="00C05A53">
            <w:pPr>
              <w:pStyle w:val="ProductList-OfferingBody"/>
              <w:ind w:left="-113"/>
              <w:jc w:val="center"/>
            </w:pPr>
          </w:p>
        </w:tc>
        <w:tc>
          <w:tcPr>
            <w:tcW w:w="595" w:type="dxa"/>
            <w:shd w:val="clear" w:color="auto" w:fill="BFBFBF" w:themeFill="background1" w:themeFillShade="BF"/>
            <w:vAlign w:val="center"/>
          </w:tcPr>
          <w:p w14:paraId="5F90EA5A" w14:textId="77777777" w:rsidR="003E7225" w:rsidRDefault="003E7225" w:rsidP="00C05A53">
            <w:pPr>
              <w:pStyle w:val="ProductList-OfferingBody"/>
              <w:ind w:left="-113"/>
              <w:jc w:val="center"/>
            </w:pPr>
          </w:p>
        </w:tc>
        <w:tc>
          <w:tcPr>
            <w:tcW w:w="596" w:type="dxa"/>
            <w:shd w:val="clear" w:color="auto" w:fill="BFBFBF" w:themeFill="background1" w:themeFillShade="BF"/>
            <w:vAlign w:val="center"/>
          </w:tcPr>
          <w:p w14:paraId="557B79E0" w14:textId="77777777" w:rsidR="003E7225" w:rsidRDefault="003E7225" w:rsidP="00C05A53">
            <w:pPr>
              <w:pStyle w:val="ProductList-OfferingBody"/>
              <w:ind w:left="-113"/>
              <w:jc w:val="center"/>
            </w:pPr>
          </w:p>
        </w:tc>
      </w:tr>
      <w:tr w:rsidR="003E7225" w14:paraId="55AEB59F" w14:textId="77777777" w:rsidTr="0045476C">
        <w:tc>
          <w:tcPr>
            <w:tcW w:w="3060" w:type="dxa"/>
            <w:tcBorders>
              <w:top w:val="dashSmallGap" w:sz="4" w:space="0" w:color="BFBFBF" w:themeColor="background1" w:themeShade="BF"/>
              <w:left w:val="nil"/>
              <w:bottom w:val="nil"/>
              <w:right w:val="nil"/>
            </w:tcBorders>
          </w:tcPr>
          <w:p w14:paraId="6FA746C8" w14:textId="77777777" w:rsidR="003E7225" w:rsidRDefault="003E7225" w:rsidP="00307E17">
            <w:pPr>
              <w:pStyle w:val="ProductList-Offering2"/>
            </w:pPr>
            <w:bookmarkStart w:id="679" w:name="_Toc379797241"/>
            <w:bookmarkStart w:id="680" w:name="_Toc380513266"/>
            <w:bookmarkStart w:id="681" w:name="_Toc380655308"/>
            <w:bookmarkStart w:id="682" w:name="_Toc395021550"/>
            <w:r>
              <w:t xml:space="preserve">Licencia de Administración de Servidor </w:t>
            </w:r>
            <w:r w:rsidR="00AC5DB2">
              <w:br/>
            </w:r>
            <w:r>
              <w:t>(ML de Servidor) de System Center Service Manager 2010</w:t>
            </w:r>
            <w:r>
              <w:fldChar w:fldCharType="begin"/>
            </w:r>
            <w:r>
              <w:instrText>XE "Service Manager 2010"</w:instrText>
            </w:r>
            <w:r>
              <w:fldChar w:fldCharType="end"/>
            </w:r>
            <w:r>
              <w:t xml:space="preserve"> por OSE</w:t>
            </w:r>
            <w:bookmarkEnd w:id="679"/>
            <w:bookmarkEnd w:id="680"/>
            <w:bookmarkEnd w:id="681"/>
            <w:bookmarkEnd w:id="682"/>
            <w:r>
              <w:fldChar w:fldCharType="begin"/>
            </w:r>
            <w:r>
              <w:instrText>XE "Licencia de Administración de Servidor (ML de Servidor) de System Center Service Manager 2010 por OSE"</w:instrText>
            </w:r>
            <w:r>
              <w:fldChar w:fldCharType="end"/>
            </w:r>
          </w:p>
        </w:tc>
        <w:tc>
          <w:tcPr>
            <w:tcW w:w="595" w:type="dxa"/>
            <w:tcBorders>
              <w:top w:val="dashSmallGap" w:sz="4" w:space="0" w:color="BFBFBF" w:themeColor="background1" w:themeShade="BF"/>
              <w:left w:val="nil"/>
              <w:bottom w:val="nil"/>
              <w:right w:val="nil"/>
            </w:tcBorders>
            <w:vAlign w:val="center"/>
          </w:tcPr>
          <w:p w14:paraId="7F5368A7" w14:textId="77777777" w:rsidR="003E7225" w:rsidRDefault="003E7225"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14:paraId="3DE2D491" w14:textId="77777777" w:rsidR="003E7225" w:rsidRDefault="003E722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420188EE" w14:textId="77777777" w:rsidR="003E7225" w:rsidRDefault="003E722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FEEEC86" w14:textId="77777777" w:rsidR="003E7225" w:rsidRDefault="003E72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1BF4B742" w14:textId="77777777" w:rsidR="003E7225" w:rsidRDefault="003E7225" w:rsidP="00C05A53">
            <w:pPr>
              <w:pStyle w:val="ProductList-OfferingBody"/>
              <w:ind w:left="-113"/>
              <w:jc w:val="center"/>
            </w:pPr>
            <w:r>
              <w:t>1</w:t>
            </w:r>
          </w:p>
        </w:tc>
        <w:tc>
          <w:tcPr>
            <w:tcW w:w="596" w:type="dxa"/>
            <w:shd w:val="clear" w:color="auto" w:fill="BFBFBF" w:themeFill="background1" w:themeFillShade="BF"/>
            <w:vAlign w:val="center"/>
          </w:tcPr>
          <w:p w14:paraId="16272C01" w14:textId="77777777" w:rsidR="003E7225" w:rsidRDefault="003E7225" w:rsidP="00C05A53">
            <w:pPr>
              <w:pStyle w:val="ProductList-OfferingBody"/>
              <w:ind w:left="-113"/>
              <w:jc w:val="center"/>
            </w:pPr>
          </w:p>
        </w:tc>
        <w:tc>
          <w:tcPr>
            <w:tcW w:w="595" w:type="dxa"/>
            <w:shd w:val="clear" w:color="auto" w:fill="70AD47" w:themeFill="accent6"/>
            <w:vAlign w:val="center"/>
          </w:tcPr>
          <w:p w14:paraId="77CFF1B6" w14:textId="77777777" w:rsidR="003E7225" w:rsidRPr="00654393" w:rsidRDefault="003E7225"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 Organization Wide" </w:instrText>
            </w:r>
            <w:r w:rsidRPr="00654393">
              <w:rPr>
                <w:lang w:val="es-ES"/>
              </w:rPr>
              <w:fldChar w:fldCharType="separate"/>
            </w:r>
            <w:r w:rsidRPr="00654393">
              <w:rPr>
                <w:lang w:val="es-ES"/>
              </w:rPr>
              <w:fldChar w:fldCharType="begin"/>
            </w:r>
            <w:r w:rsidRPr="00654393">
              <w:rPr>
                <w:lang w:val="es-ES"/>
              </w:rPr>
              <w:instrText xml:space="preserve"> AutoTextList  \s NoStyle \t “</w:instrText>
            </w:r>
            <w:r w:rsidRPr="00654393">
              <w:rPr>
                <w:u w:val="single"/>
                <w:lang w:val="es-ES"/>
              </w:rPr>
              <w:instrText>Producto adicional de toda la organización</w:instrText>
            </w:r>
            <w:r w:rsidRPr="00654393">
              <w:rPr>
                <w:lang w:val="es-ES"/>
              </w:rPr>
              <w:instrText xml:space="preserve">” </w:instrText>
            </w:r>
            <w:r w:rsidRPr="00654393">
              <w:rPr>
                <w:lang w:val="es-ES"/>
              </w:rPr>
              <w:fldChar w:fldCharType="separate"/>
            </w:r>
            <w:r w:rsidRPr="00654393">
              <w:rPr>
                <w:lang w:val="es-ES"/>
              </w:rPr>
              <w:t>AO</w:t>
            </w:r>
            <w:r w:rsidRPr="00654393">
              <w:rPr>
                <w:lang w:val="es-ES"/>
              </w:rPr>
              <w:fldChar w:fldCharType="end"/>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7F78BAAA" w14:textId="77777777" w:rsidR="003E7225" w:rsidRDefault="003E7225" w:rsidP="00C05A53">
            <w:pPr>
              <w:pStyle w:val="ProductList-OfferingBody"/>
              <w:ind w:left="-113"/>
              <w:jc w:val="center"/>
            </w:pPr>
          </w:p>
        </w:tc>
        <w:tc>
          <w:tcPr>
            <w:tcW w:w="595" w:type="dxa"/>
            <w:shd w:val="clear" w:color="auto" w:fill="BFBFBF" w:themeFill="background1" w:themeFillShade="BF"/>
            <w:vAlign w:val="center"/>
          </w:tcPr>
          <w:p w14:paraId="559E0D28" w14:textId="77777777" w:rsidR="003E7225" w:rsidRDefault="003E7225" w:rsidP="00C05A53">
            <w:pPr>
              <w:pStyle w:val="ProductList-OfferingBody"/>
              <w:ind w:left="-113"/>
              <w:jc w:val="center"/>
            </w:pPr>
          </w:p>
        </w:tc>
        <w:tc>
          <w:tcPr>
            <w:tcW w:w="564" w:type="dxa"/>
            <w:shd w:val="clear" w:color="auto" w:fill="BFBFBF" w:themeFill="background1" w:themeFillShade="BF"/>
            <w:vAlign w:val="center"/>
          </w:tcPr>
          <w:p w14:paraId="2B6BAC0C" w14:textId="77777777" w:rsidR="003E7225" w:rsidRDefault="003E7225" w:rsidP="00C05A53">
            <w:pPr>
              <w:pStyle w:val="ProductList-OfferingBody"/>
              <w:ind w:left="-113"/>
              <w:jc w:val="center"/>
            </w:pPr>
          </w:p>
        </w:tc>
        <w:tc>
          <w:tcPr>
            <w:tcW w:w="627" w:type="dxa"/>
            <w:shd w:val="clear" w:color="auto" w:fill="BFBFBF" w:themeFill="background1" w:themeFillShade="BF"/>
            <w:vAlign w:val="center"/>
          </w:tcPr>
          <w:p w14:paraId="5CB40D24" w14:textId="77777777" w:rsidR="003E7225" w:rsidRDefault="003E7225" w:rsidP="00C05A53">
            <w:pPr>
              <w:pStyle w:val="ProductList-OfferingBody"/>
              <w:ind w:left="-113"/>
              <w:jc w:val="center"/>
            </w:pPr>
          </w:p>
        </w:tc>
        <w:tc>
          <w:tcPr>
            <w:tcW w:w="595" w:type="dxa"/>
            <w:shd w:val="clear" w:color="auto" w:fill="BFBFBF" w:themeFill="background1" w:themeFillShade="BF"/>
            <w:vAlign w:val="center"/>
          </w:tcPr>
          <w:p w14:paraId="0269148B" w14:textId="77777777" w:rsidR="003E7225" w:rsidRDefault="003E7225" w:rsidP="00C05A53">
            <w:pPr>
              <w:pStyle w:val="ProductList-OfferingBody"/>
              <w:ind w:left="-113"/>
              <w:jc w:val="center"/>
            </w:pPr>
          </w:p>
        </w:tc>
        <w:tc>
          <w:tcPr>
            <w:tcW w:w="596" w:type="dxa"/>
            <w:shd w:val="clear" w:color="auto" w:fill="BFBFBF" w:themeFill="background1" w:themeFillShade="BF"/>
            <w:vAlign w:val="center"/>
          </w:tcPr>
          <w:p w14:paraId="1445D2A5" w14:textId="77777777" w:rsidR="003E7225" w:rsidRDefault="003E7225" w:rsidP="00C05A53">
            <w:pPr>
              <w:pStyle w:val="ProductList-OfferingBody"/>
              <w:ind w:left="-113"/>
              <w:jc w:val="center"/>
            </w:pPr>
          </w:p>
        </w:tc>
      </w:tr>
    </w:tbl>
    <w:p w14:paraId="2A7A6FA7"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7DD45796" w14:textId="77777777" w:rsidTr="003E7225">
        <w:tc>
          <w:tcPr>
            <w:tcW w:w="3596" w:type="dxa"/>
          </w:tcPr>
          <w:p w14:paraId="361A19CF" w14:textId="77777777" w:rsidR="00EC4F2C" w:rsidRDefault="00EC4F2C" w:rsidP="00EC4F2C">
            <w:pPr>
              <w:pStyle w:val="ProductList-Body"/>
              <w:spacing w:before="20" w:after="20"/>
            </w:pPr>
          </w:p>
        </w:tc>
        <w:tc>
          <w:tcPr>
            <w:tcW w:w="3597" w:type="dxa"/>
          </w:tcPr>
          <w:p w14:paraId="225CE042" w14:textId="77777777" w:rsidR="00EC4F2C" w:rsidRDefault="00EC4F2C" w:rsidP="00EC4F2C">
            <w:pPr>
              <w:pStyle w:val="ProductList-Body"/>
              <w:spacing w:before="20" w:after="20"/>
            </w:pPr>
            <w:r>
              <w:t xml:space="preserve">Grupo de productos: </w:t>
            </w:r>
            <w:r>
              <w:rPr>
                <w:b/>
              </w:rPr>
              <w:t>Servidor</w:t>
            </w:r>
          </w:p>
        </w:tc>
        <w:tc>
          <w:tcPr>
            <w:tcW w:w="3597" w:type="dxa"/>
          </w:tcPr>
          <w:p w14:paraId="60141772" w14:textId="77777777" w:rsidR="00EC4F2C" w:rsidRDefault="00EC4F2C" w:rsidP="00EC4F2C">
            <w:pPr>
              <w:pStyle w:val="ProductList-Body"/>
              <w:spacing w:before="20" w:after="20"/>
            </w:pPr>
          </w:p>
        </w:tc>
      </w:tr>
      <w:tr w:rsidR="00EC4F2C" w:rsidRPr="00232E84" w14:paraId="60FAD472" w14:textId="77777777" w:rsidTr="003E7225">
        <w:tc>
          <w:tcPr>
            <w:tcW w:w="3596" w:type="dxa"/>
          </w:tcPr>
          <w:p w14:paraId="56311A44" w14:textId="77777777" w:rsidR="00EC4F2C" w:rsidRDefault="00EC4F2C" w:rsidP="00EC4F2C">
            <w:pPr>
              <w:pStyle w:val="ProductList-Body"/>
              <w:spacing w:before="20" w:after="20"/>
            </w:pPr>
          </w:p>
        </w:tc>
        <w:tc>
          <w:tcPr>
            <w:tcW w:w="3597" w:type="dxa"/>
          </w:tcPr>
          <w:p w14:paraId="34C97773" w14:textId="77777777" w:rsidR="00EC4F2C" w:rsidRPr="002764AA" w:rsidRDefault="00FA4813" w:rsidP="00EC4F2C">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2FF83AF7" w14:textId="77777777" w:rsidR="00EC4F2C" w:rsidRPr="002764AA" w:rsidRDefault="00EC4F2C" w:rsidP="00EC4F2C">
            <w:pPr>
              <w:pStyle w:val="ProductList-Body"/>
              <w:spacing w:before="20" w:after="20"/>
              <w:rPr>
                <w:lang w:val="pt-BR"/>
              </w:rPr>
            </w:pPr>
          </w:p>
        </w:tc>
      </w:tr>
    </w:tbl>
    <w:p w14:paraId="11B4F488" w14:textId="77777777" w:rsidR="00407597" w:rsidRPr="002764AA" w:rsidRDefault="00407597" w:rsidP="00407597">
      <w:pPr>
        <w:pStyle w:val="ProductList-Body"/>
        <w:shd w:val="clear" w:color="auto" w:fill="D9D9D9" w:themeFill="background1" w:themeFillShade="D9"/>
        <w:spacing w:before="120" w:after="120"/>
        <w:rPr>
          <w:lang w:val="es-ES"/>
        </w:rPr>
      </w:pPr>
      <w:bookmarkStart w:id="683" w:name="_Toc378147645"/>
      <w:bookmarkStart w:id="684" w:name="_Toc378151547"/>
      <w:r w:rsidRPr="002764AA">
        <w:rPr>
          <w:b/>
          <w:lang w:val="es-ES"/>
        </w:rPr>
        <w:t>Información adicional</w:t>
      </w:r>
    </w:p>
    <w:p w14:paraId="6615B416" w14:textId="77777777" w:rsidR="00407597" w:rsidRPr="002764AA" w:rsidRDefault="00407597" w:rsidP="00407597">
      <w:pPr>
        <w:pStyle w:val="ProductList-Body"/>
        <w:rPr>
          <w:lang w:val="es-ES"/>
        </w:rPr>
      </w:pPr>
      <w:r w:rsidRPr="002764AA">
        <w:rPr>
          <w:lang w:val="es-ES"/>
        </w:rPr>
        <w:t>Solo los clientes con Contrato Campus y School y Enrollment for Education Solutions que licenciaron System Center Configuration Manager 2007 R3</w:t>
      </w:r>
      <w:r>
        <w:fldChar w:fldCharType="begin"/>
      </w:r>
      <w:r w:rsidRPr="002764AA">
        <w:rPr>
          <w:lang w:val="es-ES"/>
        </w:rPr>
        <w:instrText>XE "System Center Configuration Manager 2007 R3"</w:instrText>
      </w:r>
      <w:r>
        <w:fldChar w:fldCharType="end"/>
      </w:r>
      <w:r w:rsidRPr="002764AA">
        <w:rPr>
          <w:lang w:val="es-ES"/>
        </w:rPr>
        <w:t xml:space="preserve"> antes del 1 de abril de 2012, pueden adquirir licencias de administración para esta versión del Producto, y esas licencias de administración deben adquirirse en el mismo contrato o periodo de inscripción como las licencias anteriores. </w:t>
      </w:r>
    </w:p>
    <w:p w14:paraId="69AA900C"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4F651751" w14:textId="77777777" w:rsidR="00C13DF8" w:rsidRPr="00114501" w:rsidRDefault="00943761" w:rsidP="00680B4D">
      <w:pPr>
        <w:pStyle w:val="ProductList-Offering1Heading"/>
        <w:outlineLvl w:val="1"/>
      </w:pPr>
      <w:bookmarkStart w:id="685" w:name="_Toc379797242"/>
      <w:bookmarkStart w:id="686" w:name="_Toc380513267"/>
      <w:bookmarkStart w:id="687" w:name="_Toc380655309"/>
      <w:bookmarkStart w:id="688" w:name="_Toc395021551"/>
      <w:r>
        <w:t>VDI</w:t>
      </w:r>
      <w:bookmarkEnd w:id="683"/>
      <w:bookmarkEnd w:id="684"/>
      <w:bookmarkEnd w:id="685"/>
      <w:bookmarkEnd w:id="686"/>
      <w:r>
        <w:t xml:space="preserve"> 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273EF8" w14:paraId="5B95D98E" w14:textId="77777777" w:rsidTr="00273EF8">
        <w:trPr>
          <w:tblHeader/>
        </w:trPr>
        <w:tc>
          <w:tcPr>
            <w:tcW w:w="3060" w:type="dxa"/>
            <w:tcBorders>
              <w:bottom w:val="nil"/>
            </w:tcBorders>
            <w:shd w:val="clear" w:color="auto" w:fill="00188F"/>
          </w:tcPr>
          <w:p w14:paraId="743C5B09" w14:textId="77777777" w:rsidR="00273EF8" w:rsidRPr="00EE0836" w:rsidRDefault="00273EF8"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4A7D5597"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45495C4B"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A668C4E"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B2144C2"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065797B4"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696383F8"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29CAA80C"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E9D9DDD"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FBE0864"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1854CDC1"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08662E66" w14:textId="77777777" w:rsidR="00273EF8" w:rsidRPr="00876F70" w:rsidRDefault="00273EF8"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30EA4E5"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73D8B49D"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73EF8" w14:paraId="3BAA88FA" w14:textId="77777777" w:rsidTr="006D2F6C">
        <w:tc>
          <w:tcPr>
            <w:tcW w:w="3060" w:type="dxa"/>
            <w:tcBorders>
              <w:top w:val="nil"/>
              <w:left w:val="nil"/>
              <w:bottom w:val="dashSmallGap" w:sz="4" w:space="0" w:color="BFBFBF" w:themeColor="background1" w:themeShade="BF"/>
              <w:right w:val="nil"/>
            </w:tcBorders>
          </w:tcPr>
          <w:p w14:paraId="1EC7F36E" w14:textId="77777777" w:rsidR="00273EF8" w:rsidRDefault="00273EF8" w:rsidP="00C05A53">
            <w:pPr>
              <w:pStyle w:val="ProductList-Offering1"/>
            </w:pPr>
            <w:bookmarkStart w:id="689" w:name="_Toc379797243"/>
            <w:bookmarkStart w:id="690" w:name="_Toc380513268"/>
            <w:bookmarkStart w:id="691" w:name="_Toc380655310"/>
            <w:bookmarkStart w:id="692" w:name="_Toc395021552"/>
            <w:r>
              <w:t>VDI Suite</w:t>
            </w:r>
            <w:bookmarkEnd w:id="689"/>
            <w:bookmarkEnd w:id="690"/>
            <w:bookmarkEnd w:id="691"/>
            <w:bookmarkEnd w:id="692"/>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14:paraId="77D28A70" w14:textId="77777777" w:rsidR="00273EF8" w:rsidRDefault="00273EF8"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14:paraId="6315F5D4" w14:textId="77777777" w:rsidR="00273EF8" w:rsidRDefault="00273EF8"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C84ABB1" w14:textId="77777777" w:rsidR="00273EF8" w:rsidRDefault="00273EF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8BB91CB" w14:textId="77777777" w:rsidR="00273EF8" w:rsidRDefault="00273E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ED5198B" w14:textId="77777777" w:rsidR="00273EF8" w:rsidRDefault="00273EF8" w:rsidP="00C05A53">
            <w:pPr>
              <w:pStyle w:val="ProductList-OfferingBody"/>
              <w:ind w:left="-113"/>
              <w:jc w:val="center"/>
            </w:pPr>
            <w:r>
              <w:t>1</w:t>
            </w:r>
          </w:p>
        </w:tc>
        <w:tc>
          <w:tcPr>
            <w:tcW w:w="596" w:type="dxa"/>
            <w:shd w:val="clear" w:color="auto" w:fill="70AD47" w:themeFill="accent6"/>
            <w:vAlign w:val="center"/>
          </w:tcPr>
          <w:p w14:paraId="5041F2EA"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0D10D9F2"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5A85D1B5" w14:textId="77777777" w:rsidR="00273EF8" w:rsidRPr="00654393" w:rsidRDefault="00273EF8" w:rsidP="007B2B1B">
            <w:pPr>
              <w:pStyle w:val="ProductList-OfferingBody"/>
              <w:ind w:left="-113"/>
              <w:jc w:val="center"/>
              <w:rPr>
                <w:lang w:val="es-ES"/>
              </w:rPr>
            </w:pPr>
          </w:p>
        </w:tc>
        <w:tc>
          <w:tcPr>
            <w:tcW w:w="595" w:type="dxa"/>
            <w:shd w:val="clear" w:color="auto" w:fill="BFBFBF" w:themeFill="background1" w:themeFillShade="BF"/>
            <w:vAlign w:val="center"/>
          </w:tcPr>
          <w:p w14:paraId="5ACB00D1" w14:textId="77777777" w:rsidR="00273EF8" w:rsidRPr="00654393" w:rsidRDefault="00273EF8" w:rsidP="007B2B1B">
            <w:pPr>
              <w:pStyle w:val="ProductList-OfferingBody"/>
              <w:ind w:left="-113"/>
              <w:jc w:val="center"/>
              <w:rPr>
                <w:lang w:val="es-ES"/>
              </w:rPr>
            </w:pPr>
          </w:p>
        </w:tc>
        <w:tc>
          <w:tcPr>
            <w:tcW w:w="595" w:type="dxa"/>
            <w:shd w:val="clear" w:color="auto" w:fill="BFBFBF" w:themeFill="background1" w:themeFillShade="BF"/>
            <w:vAlign w:val="center"/>
          </w:tcPr>
          <w:p w14:paraId="38EB39A1" w14:textId="77777777" w:rsidR="00273EF8" w:rsidRPr="00654393" w:rsidRDefault="00273EF8" w:rsidP="007B2B1B">
            <w:pPr>
              <w:pStyle w:val="ProductList-OfferingBody"/>
              <w:ind w:left="-113"/>
              <w:jc w:val="center"/>
              <w:rPr>
                <w:lang w:val="es-ES"/>
              </w:rPr>
            </w:pPr>
          </w:p>
        </w:tc>
        <w:tc>
          <w:tcPr>
            <w:tcW w:w="596" w:type="dxa"/>
            <w:shd w:val="clear" w:color="auto" w:fill="70AD47" w:themeFill="accent6"/>
            <w:vAlign w:val="center"/>
          </w:tcPr>
          <w:p w14:paraId="330E97F3"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51E82389" w14:textId="77777777" w:rsidR="00273EF8" w:rsidRDefault="00273EF8" w:rsidP="00C05A53">
            <w:pPr>
              <w:pStyle w:val="ProductList-OfferingBody"/>
              <w:ind w:left="-113"/>
              <w:jc w:val="center"/>
            </w:pPr>
          </w:p>
        </w:tc>
        <w:tc>
          <w:tcPr>
            <w:tcW w:w="596" w:type="dxa"/>
            <w:shd w:val="clear" w:color="auto" w:fill="BFBFBF" w:themeFill="background1" w:themeFillShade="BF"/>
            <w:vAlign w:val="center"/>
          </w:tcPr>
          <w:p w14:paraId="51A82BF0" w14:textId="77777777" w:rsidR="00273EF8" w:rsidRDefault="00273EF8" w:rsidP="00C05A53">
            <w:pPr>
              <w:pStyle w:val="ProductList-OfferingBody"/>
              <w:ind w:left="-113"/>
              <w:jc w:val="center"/>
            </w:pPr>
          </w:p>
        </w:tc>
      </w:tr>
      <w:tr w:rsidR="00273EF8" w14:paraId="3101C08E" w14:textId="77777777" w:rsidTr="006D2F6C">
        <w:tc>
          <w:tcPr>
            <w:tcW w:w="3060" w:type="dxa"/>
            <w:tcBorders>
              <w:top w:val="dashSmallGap" w:sz="4" w:space="0" w:color="BFBFBF" w:themeColor="background1" w:themeShade="BF"/>
              <w:left w:val="nil"/>
              <w:bottom w:val="nil"/>
              <w:right w:val="nil"/>
            </w:tcBorders>
          </w:tcPr>
          <w:p w14:paraId="1855C327" w14:textId="77777777" w:rsidR="00273EF8" w:rsidRDefault="00273EF8" w:rsidP="00C05A53">
            <w:pPr>
              <w:pStyle w:val="ProductList-Offering1"/>
            </w:pPr>
            <w:bookmarkStart w:id="693" w:name="_Toc379797244"/>
            <w:bookmarkStart w:id="694" w:name="_Toc380513269"/>
            <w:bookmarkStart w:id="695" w:name="_Toc380655311"/>
            <w:bookmarkStart w:id="696" w:name="_Toc395021553"/>
            <w:r>
              <w:t>VDI Suite</w:t>
            </w:r>
            <w:r>
              <w:fldChar w:fldCharType="begin"/>
            </w:r>
            <w:r>
              <w:instrText>XE "VDI Suite"</w:instrText>
            </w:r>
            <w:r>
              <w:fldChar w:fldCharType="end"/>
            </w:r>
            <w:r>
              <w:t xml:space="preserve"> con MDOP</w:t>
            </w:r>
            <w:bookmarkEnd w:id="693"/>
            <w:bookmarkEnd w:id="694"/>
            <w:bookmarkEnd w:id="695"/>
            <w:bookmarkEnd w:id="696"/>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14:paraId="2D2C6AF6" w14:textId="77777777" w:rsidR="00273EF8" w:rsidRDefault="00273EF8"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14:paraId="1C103743" w14:textId="77777777" w:rsidR="00273EF8" w:rsidRDefault="00273EF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14:paraId="3524BB4A" w14:textId="77777777" w:rsidR="00273EF8" w:rsidRDefault="00273EF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D31D754" w14:textId="77777777" w:rsidR="00273EF8" w:rsidRDefault="00273EF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5C1E9C5D" w14:textId="77777777" w:rsidR="00273EF8" w:rsidRDefault="00273EF8" w:rsidP="00C05A53">
            <w:pPr>
              <w:pStyle w:val="ProductList-OfferingBody"/>
              <w:ind w:left="-113"/>
              <w:jc w:val="center"/>
            </w:pPr>
            <w:r>
              <w:t>1</w:t>
            </w:r>
          </w:p>
        </w:tc>
        <w:tc>
          <w:tcPr>
            <w:tcW w:w="596" w:type="dxa"/>
            <w:shd w:val="clear" w:color="auto" w:fill="70AD47" w:themeFill="accent6"/>
            <w:vAlign w:val="center"/>
          </w:tcPr>
          <w:p w14:paraId="1D617660"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70AD47" w:themeFill="accent6"/>
            <w:vAlign w:val="center"/>
          </w:tcPr>
          <w:p w14:paraId="3F070B81"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0C512A69" w14:textId="77777777" w:rsidR="00273EF8" w:rsidRPr="00654393" w:rsidRDefault="00273EF8" w:rsidP="007B2B1B">
            <w:pPr>
              <w:pStyle w:val="ProductList-OfferingBody"/>
              <w:ind w:left="-113"/>
              <w:jc w:val="center"/>
              <w:rPr>
                <w:lang w:val="es-ES"/>
              </w:rPr>
            </w:pPr>
          </w:p>
        </w:tc>
        <w:tc>
          <w:tcPr>
            <w:tcW w:w="595" w:type="dxa"/>
            <w:shd w:val="clear" w:color="auto" w:fill="BFBFBF" w:themeFill="background1" w:themeFillShade="BF"/>
            <w:vAlign w:val="center"/>
          </w:tcPr>
          <w:p w14:paraId="20D4A9C1" w14:textId="77777777" w:rsidR="00273EF8" w:rsidRPr="00654393" w:rsidRDefault="00273EF8" w:rsidP="007B2B1B">
            <w:pPr>
              <w:pStyle w:val="ProductList-OfferingBody"/>
              <w:ind w:left="-113"/>
              <w:jc w:val="center"/>
              <w:rPr>
                <w:lang w:val="es-ES"/>
              </w:rPr>
            </w:pPr>
          </w:p>
        </w:tc>
        <w:tc>
          <w:tcPr>
            <w:tcW w:w="595" w:type="dxa"/>
            <w:shd w:val="clear" w:color="auto" w:fill="BFBFBF" w:themeFill="background1" w:themeFillShade="BF"/>
            <w:vAlign w:val="center"/>
          </w:tcPr>
          <w:p w14:paraId="19812004" w14:textId="77777777" w:rsidR="00273EF8" w:rsidRPr="00654393" w:rsidRDefault="00273EF8" w:rsidP="007B2B1B">
            <w:pPr>
              <w:pStyle w:val="ProductList-OfferingBody"/>
              <w:ind w:left="-113"/>
              <w:jc w:val="center"/>
              <w:rPr>
                <w:lang w:val="es-ES"/>
              </w:rPr>
            </w:pPr>
          </w:p>
        </w:tc>
        <w:tc>
          <w:tcPr>
            <w:tcW w:w="596" w:type="dxa"/>
            <w:shd w:val="clear" w:color="auto" w:fill="70AD47" w:themeFill="accent6"/>
            <w:vAlign w:val="center"/>
          </w:tcPr>
          <w:p w14:paraId="09B5F733" w14:textId="77777777" w:rsidR="00273EF8" w:rsidRPr="00654393" w:rsidRDefault="00273EF8" w:rsidP="007B2B1B">
            <w:pP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r w:rsidRPr="00654393">
              <w:rPr>
                <w:sz w:val="16"/>
                <w:szCs w:val="16"/>
                <w:lang w:val="es-ES"/>
              </w:rPr>
              <w:t>,</w:t>
            </w:r>
            <w:r w:rsidRPr="00654393">
              <w:rPr>
                <w:sz w:val="16"/>
                <w:szCs w:val="16"/>
                <w:lang w:val="es-ES"/>
              </w:rPr>
              <w:fldChar w:fldCharType="end"/>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24D9066B" w14:textId="77777777" w:rsidR="00273EF8" w:rsidRPr="00654393" w:rsidRDefault="00273EF8" w:rsidP="007B2B1B">
            <w:pPr>
              <w:pStyle w:val="ProductList-OfferingBody"/>
              <w:ind w:left="-113"/>
              <w:jc w:val="center"/>
              <w:rPr>
                <w:lang w:val="es-ES"/>
              </w:rPr>
            </w:pP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8"/>
                <w:lang w:val="es-ES"/>
              </w:rPr>
              <w:t xml:space="preserve"> </w:t>
            </w:r>
            <w:r w:rsidRPr="00654393">
              <w:rPr>
                <w:color w:val="000000" w:themeColor="text1"/>
                <w:szCs w:val="18"/>
                <w:lang w:val="es-ES"/>
              </w:rPr>
              <w:fldChar w:fldCharType="end"/>
            </w:r>
          </w:p>
        </w:tc>
        <w:tc>
          <w:tcPr>
            <w:tcW w:w="595" w:type="dxa"/>
            <w:shd w:val="clear" w:color="auto" w:fill="70AD47" w:themeFill="accent6"/>
            <w:vAlign w:val="center"/>
          </w:tcPr>
          <w:p w14:paraId="34D7F4C3" w14:textId="77777777" w:rsidR="00273EF8" w:rsidRDefault="00273EF8" w:rsidP="00C05A53">
            <w:pPr>
              <w:pStyle w:val="ProductList-OfferingBody"/>
              <w:ind w:left="-113"/>
              <w:jc w:val="center"/>
            </w:pPr>
          </w:p>
        </w:tc>
        <w:tc>
          <w:tcPr>
            <w:tcW w:w="596" w:type="dxa"/>
            <w:shd w:val="clear" w:color="auto" w:fill="BFBFBF" w:themeFill="background1" w:themeFillShade="BF"/>
            <w:vAlign w:val="center"/>
          </w:tcPr>
          <w:p w14:paraId="5BD5B807" w14:textId="77777777" w:rsidR="00273EF8" w:rsidRDefault="00273EF8" w:rsidP="00C05A53">
            <w:pPr>
              <w:pStyle w:val="ProductList-OfferingBody"/>
              <w:ind w:left="-113"/>
              <w:jc w:val="center"/>
            </w:pPr>
          </w:p>
        </w:tc>
      </w:tr>
    </w:tbl>
    <w:p w14:paraId="2B44E386"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EC4F2C" w14:paraId="7FFAC204" w14:textId="77777777" w:rsidTr="00273EF8">
        <w:tc>
          <w:tcPr>
            <w:tcW w:w="3596" w:type="dxa"/>
          </w:tcPr>
          <w:p w14:paraId="0CD960A7" w14:textId="77777777" w:rsidR="00EC4F2C" w:rsidRDefault="00EC4F2C" w:rsidP="00EC4F2C">
            <w:pPr>
              <w:pStyle w:val="ProductList-Body"/>
              <w:spacing w:before="20" w:after="20"/>
            </w:pPr>
          </w:p>
        </w:tc>
        <w:tc>
          <w:tcPr>
            <w:tcW w:w="3597" w:type="dxa"/>
          </w:tcPr>
          <w:p w14:paraId="0A5D9966" w14:textId="77777777" w:rsidR="00EC4F2C" w:rsidRDefault="00EC4F2C" w:rsidP="00EC4F2C">
            <w:pPr>
              <w:pStyle w:val="ProductList-Body"/>
              <w:spacing w:before="20" w:after="20"/>
            </w:pPr>
            <w:r>
              <w:t xml:space="preserve">Grupo de productos: </w:t>
            </w:r>
            <w:r>
              <w:rPr>
                <w:b/>
              </w:rPr>
              <w:t>Servidor</w:t>
            </w:r>
          </w:p>
        </w:tc>
        <w:tc>
          <w:tcPr>
            <w:tcW w:w="3597" w:type="dxa"/>
          </w:tcPr>
          <w:p w14:paraId="43D29068" w14:textId="77777777" w:rsidR="00EC4F2C" w:rsidRDefault="00EC4F2C" w:rsidP="00EC4F2C">
            <w:pPr>
              <w:pStyle w:val="ProductList-Body"/>
              <w:spacing w:before="20" w:after="20"/>
            </w:pPr>
          </w:p>
        </w:tc>
      </w:tr>
      <w:tr w:rsidR="00EC4F2C" w:rsidRPr="00232E84" w14:paraId="5B2B7818" w14:textId="77777777" w:rsidTr="00273EF8">
        <w:tc>
          <w:tcPr>
            <w:tcW w:w="3596" w:type="dxa"/>
          </w:tcPr>
          <w:p w14:paraId="51F2044B" w14:textId="77777777" w:rsidR="00EC4F2C" w:rsidRDefault="00EC4F2C" w:rsidP="00EC4F2C">
            <w:pPr>
              <w:pStyle w:val="ProductList-Body"/>
              <w:spacing w:before="20" w:after="20"/>
            </w:pPr>
          </w:p>
        </w:tc>
        <w:tc>
          <w:tcPr>
            <w:tcW w:w="3597" w:type="dxa"/>
          </w:tcPr>
          <w:p w14:paraId="4C9BA05D" w14:textId="77777777" w:rsidR="00EC4F2C" w:rsidRPr="002764AA" w:rsidRDefault="00FA4813" w:rsidP="00EC4F2C">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0963F7F0" w14:textId="77777777" w:rsidR="00EC4F2C" w:rsidRPr="002764AA" w:rsidRDefault="00EC4F2C" w:rsidP="00EC4F2C">
            <w:pPr>
              <w:pStyle w:val="ProductList-Body"/>
              <w:spacing w:before="20" w:after="20"/>
              <w:rPr>
                <w:lang w:val="pt-BR"/>
              </w:rPr>
            </w:pPr>
          </w:p>
        </w:tc>
      </w:tr>
    </w:tbl>
    <w:bookmarkStart w:id="697" w:name="_Toc378147646"/>
    <w:bookmarkStart w:id="698" w:name="_Toc378151548"/>
    <w:p w14:paraId="2DAB1C9E"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1875A275" w14:textId="77777777" w:rsidR="0045476C" w:rsidRPr="00334BF8" w:rsidRDefault="0045476C" w:rsidP="0045476C">
      <w:pPr>
        <w:pStyle w:val="ProductList-OfferingGroupHeading"/>
        <w:pBdr>
          <w:bottom w:val="none" w:sz="0" w:space="0" w:color="auto"/>
        </w:pBdr>
        <w:outlineLvl w:val="1"/>
        <w:rPr>
          <w:lang w:val="es-ES"/>
        </w:rPr>
      </w:pPr>
      <w:bookmarkStart w:id="699" w:name="_Toc379797245"/>
      <w:bookmarkStart w:id="700" w:name="_Toc380513270"/>
      <w:bookmarkStart w:id="701" w:name="_Toc380655312"/>
      <w:bookmarkStart w:id="702" w:name="_Toc395021554"/>
    </w:p>
    <w:p w14:paraId="73E619CC" w14:textId="77777777" w:rsidR="0045476C" w:rsidRPr="00334BF8" w:rsidRDefault="0045476C" w:rsidP="0045476C">
      <w:pPr>
        <w:pStyle w:val="ProductList-OfferingGroupHeading"/>
        <w:pBdr>
          <w:bottom w:val="none" w:sz="0" w:space="0" w:color="auto"/>
        </w:pBdr>
        <w:outlineLvl w:val="1"/>
        <w:rPr>
          <w:lang w:val="es-ES"/>
        </w:rPr>
      </w:pPr>
    </w:p>
    <w:p w14:paraId="5D78A942" w14:textId="77777777" w:rsidR="0045476C" w:rsidRPr="00334BF8" w:rsidRDefault="0045476C" w:rsidP="0045476C">
      <w:pPr>
        <w:pStyle w:val="ProductList-OfferingGroupHeading"/>
        <w:pBdr>
          <w:bottom w:val="none" w:sz="0" w:space="0" w:color="auto"/>
        </w:pBdr>
        <w:outlineLvl w:val="1"/>
        <w:rPr>
          <w:lang w:val="es-ES"/>
        </w:rPr>
      </w:pPr>
    </w:p>
    <w:p w14:paraId="79023672" w14:textId="77777777" w:rsidR="009708AE" w:rsidRPr="00114501" w:rsidRDefault="009708AE" w:rsidP="009708AE">
      <w:pPr>
        <w:pStyle w:val="ProductList-OfferingGroupHeading"/>
        <w:outlineLvl w:val="1"/>
      </w:pPr>
      <w:r>
        <w:t>Visual Studio</w:t>
      </w:r>
      <w:bookmarkEnd w:id="699"/>
      <w:bookmarkEnd w:id="700"/>
      <w:bookmarkEnd w:id="701"/>
      <w:bookmarkEnd w:id="702"/>
    </w:p>
    <w:p w14:paraId="64EF9BB6" w14:textId="77777777" w:rsidR="00C13DF8" w:rsidRPr="00114501" w:rsidRDefault="009708AE" w:rsidP="00B26BEF">
      <w:pPr>
        <w:pStyle w:val="ProductList-Offering2Heading"/>
        <w:outlineLvl w:val="2"/>
      </w:pPr>
      <w:r>
        <w:tab/>
      </w:r>
      <w:bookmarkStart w:id="703" w:name="_Toc379797246"/>
      <w:bookmarkStart w:id="704" w:name="_Toc380513271"/>
      <w:bookmarkStart w:id="705" w:name="_Toc380655313"/>
      <w:bookmarkStart w:id="706" w:name="_Toc395021555"/>
      <w:r>
        <w:t>Visual Studio</w:t>
      </w:r>
      <w:bookmarkEnd w:id="697"/>
      <w:bookmarkEnd w:id="698"/>
      <w:bookmarkEnd w:id="703"/>
      <w:bookmarkEnd w:id="704"/>
      <w:bookmarkEnd w:id="705"/>
      <w:bookmarkEnd w:id="70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603"/>
        <w:gridCol w:w="432"/>
        <w:gridCol w:w="517"/>
        <w:gridCol w:w="595"/>
        <w:gridCol w:w="595"/>
        <w:gridCol w:w="596"/>
        <w:gridCol w:w="595"/>
        <w:gridCol w:w="596"/>
        <w:gridCol w:w="595"/>
        <w:gridCol w:w="537"/>
        <w:gridCol w:w="654"/>
        <w:gridCol w:w="595"/>
        <w:gridCol w:w="596"/>
      </w:tblGrid>
      <w:tr w:rsidR="00273EF8" w14:paraId="42C2FB39" w14:textId="77777777" w:rsidTr="00C7077D">
        <w:trPr>
          <w:tblHeader/>
        </w:trPr>
        <w:tc>
          <w:tcPr>
            <w:tcW w:w="3294" w:type="dxa"/>
            <w:tcBorders>
              <w:bottom w:val="nil"/>
            </w:tcBorders>
            <w:shd w:val="clear" w:color="auto" w:fill="00188F"/>
          </w:tcPr>
          <w:p w14:paraId="57358F53" w14:textId="77777777" w:rsidR="00273EF8" w:rsidRPr="00EE0836" w:rsidRDefault="00273EF8" w:rsidP="00C05A53">
            <w:pPr>
              <w:pStyle w:val="ProductList-OfferingBody"/>
              <w:ind w:left="-28"/>
              <w:rPr>
                <w:color w:val="FFFFFF" w:themeColor="background1"/>
              </w:rPr>
            </w:pPr>
            <w:r>
              <w:rPr>
                <w:color w:val="FFFFFF" w:themeColor="background1"/>
              </w:rPr>
              <w:t>Productos</w:t>
            </w:r>
          </w:p>
        </w:tc>
        <w:tc>
          <w:tcPr>
            <w:tcW w:w="603" w:type="dxa"/>
            <w:tcBorders>
              <w:bottom w:val="nil"/>
            </w:tcBorders>
            <w:shd w:val="clear" w:color="auto" w:fill="00188F"/>
            <w:vAlign w:val="center"/>
          </w:tcPr>
          <w:p w14:paraId="3CC846CF"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32" w:type="dxa"/>
            <w:tcBorders>
              <w:bottom w:val="nil"/>
            </w:tcBorders>
            <w:shd w:val="clear" w:color="auto" w:fill="00188F"/>
            <w:vAlign w:val="center"/>
          </w:tcPr>
          <w:p w14:paraId="6A513D00"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17" w:type="dxa"/>
            <w:tcBorders>
              <w:bottom w:val="nil"/>
            </w:tcBorders>
            <w:shd w:val="clear" w:color="auto" w:fill="00188F"/>
            <w:vAlign w:val="center"/>
          </w:tcPr>
          <w:p w14:paraId="499E25FB"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5323E71F"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3668168"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2E7F30E6"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6083B148"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7350D2B"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094707B0"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37" w:type="dxa"/>
            <w:shd w:val="clear" w:color="auto" w:fill="00188F"/>
            <w:vAlign w:val="center"/>
          </w:tcPr>
          <w:p w14:paraId="04FE8EFB"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54" w:type="dxa"/>
            <w:shd w:val="clear" w:color="auto" w:fill="00188F"/>
            <w:vAlign w:val="center"/>
          </w:tcPr>
          <w:p w14:paraId="34BFF4D2" w14:textId="77777777" w:rsidR="00273EF8" w:rsidRPr="00876F70" w:rsidRDefault="00273EF8"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431FFAA0" w14:textId="77777777" w:rsidR="00273EF8" w:rsidRPr="00654393" w:rsidRDefault="00273EF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3CDE99E7" w14:textId="77777777" w:rsidR="00273EF8" w:rsidRPr="00654393" w:rsidRDefault="00273EF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73EF8" w14:paraId="2B703848" w14:textId="77777777" w:rsidTr="00C7077D">
        <w:tc>
          <w:tcPr>
            <w:tcW w:w="3294" w:type="dxa"/>
            <w:tcBorders>
              <w:top w:val="nil"/>
              <w:left w:val="nil"/>
              <w:bottom w:val="dashSmallGap" w:sz="4" w:space="0" w:color="BFBFBF" w:themeColor="background1" w:themeShade="BF"/>
              <w:right w:val="nil"/>
            </w:tcBorders>
          </w:tcPr>
          <w:p w14:paraId="4D2C9E69" w14:textId="77777777" w:rsidR="00273EF8" w:rsidRDefault="00273EF8" w:rsidP="00166039">
            <w:pPr>
              <w:pStyle w:val="ProductList-Offering2"/>
            </w:pPr>
            <w:bookmarkStart w:id="707" w:name="_Toc379797247"/>
            <w:bookmarkStart w:id="708" w:name="_Toc380513272"/>
            <w:bookmarkStart w:id="709" w:name="_Toc380655314"/>
            <w:bookmarkStart w:id="710" w:name="_Toc395021556"/>
            <w:r>
              <w:t>Sistemas Operativos MSDN</w:t>
            </w:r>
            <w:bookmarkEnd w:id="707"/>
            <w:bookmarkEnd w:id="708"/>
            <w:bookmarkEnd w:id="709"/>
            <w:bookmarkEnd w:id="710"/>
            <w:r>
              <w:fldChar w:fldCharType="begin"/>
            </w:r>
            <w:r>
              <w:instrText>XE "Sistemas Operativos MSDN"</w:instrText>
            </w:r>
            <w:r>
              <w:fldChar w:fldCharType="end"/>
            </w:r>
          </w:p>
        </w:tc>
        <w:tc>
          <w:tcPr>
            <w:tcW w:w="603" w:type="dxa"/>
            <w:tcBorders>
              <w:top w:val="nil"/>
              <w:left w:val="nil"/>
              <w:bottom w:val="dashSmallGap" w:sz="4" w:space="0" w:color="BFBFBF" w:themeColor="background1" w:themeShade="BF"/>
              <w:right w:val="nil"/>
            </w:tcBorders>
            <w:vAlign w:val="center"/>
          </w:tcPr>
          <w:p w14:paraId="43C600C7" w14:textId="77777777" w:rsidR="00273EF8" w:rsidRDefault="00273EF8" w:rsidP="00C05A53">
            <w:pPr>
              <w:pStyle w:val="ProductList-OfferingBody"/>
              <w:ind w:left="-113"/>
              <w:jc w:val="center"/>
            </w:pPr>
            <w:r>
              <w:t>1/06</w:t>
            </w:r>
          </w:p>
        </w:tc>
        <w:tc>
          <w:tcPr>
            <w:tcW w:w="432" w:type="dxa"/>
            <w:tcBorders>
              <w:top w:val="nil"/>
              <w:left w:val="nil"/>
              <w:bottom w:val="dashSmallGap" w:sz="4" w:space="0" w:color="BFBFBF" w:themeColor="background1" w:themeShade="BF"/>
              <w:right w:val="nil"/>
            </w:tcBorders>
            <w:vAlign w:val="center"/>
          </w:tcPr>
          <w:p w14:paraId="1E18BBF2" w14:textId="77777777" w:rsidR="00273EF8" w:rsidRDefault="00273EF8" w:rsidP="00C05A53">
            <w:pPr>
              <w:pStyle w:val="ProductList-OfferingBody"/>
              <w:ind w:left="-113"/>
              <w:jc w:val="center"/>
            </w:pPr>
          </w:p>
        </w:tc>
        <w:tc>
          <w:tcPr>
            <w:tcW w:w="517" w:type="dxa"/>
            <w:tcBorders>
              <w:top w:val="nil"/>
              <w:left w:val="nil"/>
              <w:bottom w:val="dashSmallGap" w:sz="4" w:space="0" w:color="BFBFBF" w:themeColor="background1" w:themeShade="BF"/>
              <w:right w:val="nil"/>
            </w:tcBorders>
            <w:vAlign w:val="center"/>
          </w:tcPr>
          <w:p w14:paraId="35EEEABD" w14:textId="77777777" w:rsidR="00273EF8" w:rsidRDefault="00273EF8"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9B01480" w14:textId="77777777" w:rsidR="00273EF8" w:rsidRDefault="00273E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30F430C" w14:textId="77777777" w:rsidR="00273EF8" w:rsidRDefault="00273EF8" w:rsidP="00C05A53">
            <w:pPr>
              <w:pStyle w:val="ProductList-OfferingBody"/>
              <w:ind w:left="-113"/>
              <w:jc w:val="center"/>
            </w:pPr>
            <w:r>
              <w:t>1</w:t>
            </w:r>
          </w:p>
        </w:tc>
        <w:tc>
          <w:tcPr>
            <w:tcW w:w="596" w:type="dxa"/>
            <w:shd w:val="clear" w:color="auto" w:fill="BFBFBF" w:themeFill="background1" w:themeFillShade="BF"/>
            <w:vAlign w:val="center"/>
          </w:tcPr>
          <w:p w14:paraId="5B8C0750" w14:textId="77777777" w:rsidR="00273EF8" w:rsidRPr="00654393" w:rsidRDefault="00273EF8" w:rsidP="007B2B1B">
            <w:pPr>
              <w:pStyle w:val="ProductList-OfferingBody"/>
              <w:ind w:left="-113"/>
              <w:jc w:val="center"/>
              <w:rPr>
                <w:lang w:val="es-ES"/>
              </w:rPr>
            </w:pPr>
          </w:p>
        </w:tc>
        <w:tc>
          <w:tcPr>
            <w:tcW w:w="595" w:type="dxa"/>
            <w:shd w:val="clear" w:color="auto" w:fill="70AD47" w:themeFill="accent6"/>
            <w:vAlign w:val="center"/>
          </w:tcPr>
          <w:p w14:paraId="26016DBE"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BFBFBF" w:themeFill="background1" w:themeFillShade="BF"/>
            <w:vAlign w:val="center"/>
          </w:tcPr>
          <w:p w14:paraId="1FDBD829" w14:textId="77777777" w:rsidR="00273EF8" w:rsidRPr="00654393" w:rsidRDefault="00273EF8" w:rsidP="007B2B1B">
            <w:pPr>
              <w:pStyle w:val="ProductList-OfferingBody"/>
              <w:ind w:left="-113"/>
              <w:jc w:val="center"/>
              <w:rPr>
                <w:lang w:val="es-ES"/>
              </w:rPr>
            </w:pPr>
          </w:p>
        </w:tc>
        <w:tc>
          <w:tcPr>
            <w:tcW w:w="595" w:type="dxa"/>
            <w:shd w:val="clear" w:color="auto" w:fill="70AD47" w:themeFill="accent6"/>
            <w:vAlign w:val="center"/>
          </w:tcPr>
          <w:p w14:paraId="500050F8" w14:textId="77777777" w:rsidR="00273EF8" w:rsidRPr="00654393" w:rsidRDefault="00273EF8" w:rsidP="007B2B1B">
            <w:pPr>
              <w:pStyle w:val="ProductList-OfferingBody"/>
              <w:ind w:left="-113"/>
              <w:jc w:val="center"/>
              <w:rPr>
                <w:lang w:val="es-ES"/>
              </w:rPr>
            </w:pPr>
          </w:p>
        </w:tc>
        <w:tc>
          <w:tcPr>
            <w:tcW w:w="537" w:type="dxa"/>
            <w:shd w:val="clear" w:color="auto" w:fill="70AD47" w:themeFill="accent6"/>
            <w:vAlign w:val="center"/>
          </w:tcPr>
          <w:p w14:paraId="372F1D26"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“Licencia Open y Open Value para SA y L/SA” </w:instrText>
            </w:r>
            <w:r w:rsidRPr="00654393">
              <w:rPr>
                <w:lang w:val="es-ES"/>
              </w:rPr>
              <w:fldChar w:fldCharType="separate"/>
            </w:r>
            <w:r w:rsidRPr="00654393">
              <w:rPr>
                <w:lang w:val="es-ES"/>
              </w:rPr>
              <w:t>OS</w:t>
            </w:r>
            <w:r w:rsidRPr="00654393">
              <w:rPr>
                <w:lang w:val="es-ES"/>
              </w:rPr>
              <w:fldChar w:fldCharType="end"/>
            </w:r>
          </w:p>
        </w:tc>
        <w:tc>
          <w:tcPr>
            <w:tcW w:w="654" w:type="dxa"/>
            <w:shd w:val="clear" w:color="auto" w:fill="70AD47" w:themeFill="accent6"/>
            <w:vAlign w:val="center"/>
          </w:tcPr>
          <w:p w14:paraId="257E1997"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71A88713" w14:textId="77777777" w:rsidR="00273EF8" w:rsidRPr="00654393" w:rsidRDefault="00273EF8" w:rsidP="007B2B1B">
            <w:pPr>
              <w:pStyle w:val="ProductList-OfferingBody"/>
              <w:ind w:left="-113"/>
              <w:jc w:val="center"/>
              <w:rPr>
                <w:lang w:val="es-ES"/>
              </w:rPr>
            </w:pPr>
          </w:p>
        </w:tc>
        <w:tc>
          <w:tcPr>
            <w:tcW w:w="596" w:type="dxa"/>
            <w:shd w:val="clear" w:color="auto" w:fill="BFBFBF" w:themeFill="background1" w:themeFillShade="BF"/>
            <w:vAlign w:val="center"/>
          </w:tcPr>
          <w:p w14:paraId="6952E035" w14:textId="77777777" w:rsidR="00273EF8" w:rsidRPr="00654393" w:rsidRDefault="00273EF8" w:rsidP="007B2B1B">
            <w:pPr>
              <w:pStyle w:val="ProductList-OfferingBody"/>
              <w:ind w:left="-113"/>
              <w:jc w:val="center"/>
              <w:rPr>
                <w:lang w:val="es-ES"/>
              </w:rPr>
            </w:pPr>
          </w:p>
        </w:tc>
      </w:tr>
      <w:tr w:rsidR="00273EF8" w14:paraId="7FD3FBFA" w14:textId="77777777" w:rsidTr="00C7077D">
        <w:tc>
          <w:tcPr>
            <w:tcW w:w="3294" w:type="dxa"/>
            <w:tcBorders>
              <w:top w:val="dashSmallGap" w:sz="4" w:space="0" w:color="BFBFBF" w:themeColor="background1" w:themeShade="BF"/>
              <w:left w:val="nil"/>
              <w:bottom w:val="dashSmallGap" w:sz="4" w:space="0" w:color="BFBFBF" w:themeColor="background1" w:themeShade="BF"/>
              <w:right w:val="nil"/>
            </w:tcBorders>
          </w:tcPr>
          <w:p w14:paraId="0B2BF2A2" w14:textId="77777777" w:rsidR="00273EF8" w:rsidRDefault="00273EF8" w:rsidP="00166039">
            <w:pPr>
              <w:pStyle w:val="ProductList-Offering2"/>
            </w:pPr>
            <w:bookmarkStart w:id="711" w:name="_Toc379797248"/>
            <w:bookmarkStart w:id="712" w:name="_Toc380513273"/>
            <w:bookmarkStart w:id="713" w:name="_Toc380655315"/>
            <w:bookmarkStart w:id="714" w:name="_Toc395021557"/>
            <w:r>
              <w:t>Plataformas MSDN</w:t>
            </w:r>
            <w:bookmarkEnd w:id="711"/>
            <w:bookmarkEnd w:id="712"/>
            <w:bookmarkEnd w:id="713"/>
            <w:bookmarkEnd w:id="714"/>
            <w:r>
              <w:fldChar w:fldCharType="begin"/>
            </w:r>
            <w:r>
              <w:instrText>XE "Plataformas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3007E77A" w14:textId="77777777" w:rsidR="00273EF8" w:rsidRDefault="00273EF8" w:rsidP="00C05A53">
            <w:pPr>
              <w:pStyle w:val="ProductList-OfferingBody"/>
              <w:ind w:left="-113"/>
              <w:jc w:val="center"/>
            </w:pPr>
            <w:r>
              <w:t>6/13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3A47F6C2" w14:textId="77777777" w:rsidR="00273EF8" w:rsidRDefault="00273EF8" w:rsidP="00C05A53">
            <w:pPr>
              <w:pStyle w:val="ProductList-OfferingBody"/>
              <w:ind w:left="-113"/>
              <w:jc w:val="center"/>
            </w:pP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14:paraId="75D2363B" w14:textId="77777777" w:rsidR="00273EF8" w:rsidRDefault="00273EF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C7779C2" w14:textId="77777777" w:rsidR="00273EF8" w:rsidRDefault="00273EF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E86D8ED" w14:textId="77777777" w:rsidR="00273EF8" w:rsidRDefault="00273EF8" w:rsidP="00C05A53">
            <w:pPr>
              <w:pStyle w:val="ProductList-OfferingBody"/>
              <w:ind w:left="-113"/>
              <w:jc w:val="center"/>
            </w:pPr>
            <w:r>
              <w:t>1</w:t>
            </w:r>
          </w:p>
        </w:tc>
        <w:tc>
          <w:tcPr>
            <w:tcW w:w="596" w:type="dxa"/>
            <w:shd w:val="clear" w:color="auto" w:fill="70AD47" w:themeFill="accent6"/>
            <w:vAlign w:val="center"/>
          </w:tcPr>
          <w:p w14:paraId="063CC096" w14:textId="77777777" w:rsidR="00273EF8" w:rsidRPr="00654393" w:rsidRDefault="00273EF8" w:rsidP="007B2B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63B4EEB7"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BFBFBF" w:themeFill="background1" w:themeFillShade="BF"/>
            <w:vAlign w:val="center"/>
          </w:tcPr>
          <w:p w14:paraId="2F36D379" w14:textId="77777777" w:rsidR="00273EF8" w:rsidRPr="00654393" w:rsidRDefault="00273EF8" w:rsidP="007B2B1B">
            <w:pPr>
              <w:pStyle w:val="ProductList-OfferingBody"/>
              <w:ind w:left="-113"/>
              <w:jc w:val="center"/>
              <w:rPr>
                <w:lang w:val="es-ES"/>
              </w:rPr>
            </w:pPr>
          </w:p>
        </w:tc>
        <w:tc>
          <w:tcPr>
            <w:tcW w:w="595" w:type="dxa"/>
            <w:shd w:val="clear" w:color="auto" w:fill="70AD47" w:themeFill="accent6"/>
            <w:vAlign w:val="center"/>
          </w:tcPr>
          <w:p w14:paraId="655B9F7F" w14:textId="77777777" w:rsidR="00273EF8" w:rsidRPr="00654393" w:rsidRDefault="00273EF8" w:rsidP="007B2B1B">
            <w:pPr>
              <w:pStyle w:val="ProductList-OfferingBody"/>
              <w:ind w:left="-113"/>
              <w:jc w:val="center"/>
              <w:rPr>
                <w:lang w:val="es-ES"/>
              </w:rPr>
            </w:pPr>
          </w:p>
        </w:tc>
        <w:tc>
          <w:tcPr>
            <w:tcW w:w="537" w:type="dxa"/>
            <w:shd w:val="clear" w:color="auto" w:fill="70AD47" w:themeFill="accent6"/>
            <w:vAlign w:val="center"/>
          </w:tcPr>
          <w:p w14:paraId="0702C37A"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54" w:type="dxa"/>
            <w:shd w:val="clear" w:color="auto" w:fill="70AD47" w:themeFill="accent6"/>
            <w:vAlign w:val="center"/>
          </w:tcPr>
          <w:p w14:paraId="1011C7DC"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152D00AA" w14:textId="77777777" w:rsidR="00273EF8" w:rsidRPr="00654393" w:rsidRDefault="00273EF8" w:rsidP="007B2B1B">
            <w:pPr>
              <w:pStyle w:val="ProductList-OfferingBody"/>
              <w:ind w:left="-113"/>
              <w:jc w:val="center"/>
              <w:rPr>
                <w:lang w:val="es-ES"/>
              </w:rPr>
            </w:pPr>
          </w:p>
        </w:tc>
        <w:tc>
          <w:tcPr>
            <w:tcW w:w="596" w:type="dxa"/>
            <w:shd w:val="clear" w:color="auto" w:fill="70AD47" w:themeFill="accent6"/>
            <w:vAlign w:val="center"/>
          </w:tcPr>
          <w:p w14:paraId="7A7F4701"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273EF8" w14:paraId="6076FE4A" w14:textId="77777777" w:rsidTr="00C7077D">
        <w:tc>
          <w:tcPr>
            <w:tcW w:w="3294" w:type="dxa"/>
            <w:tcBorders>
              <w:top w:val="dashSmallGap" w:sz="4" w:space="0" w:color="BFBFBF" w:themeColor="background1" w:themeShade="BF"/>
              <w:left w:val="nil"/>
              <w:bottom w:val="dashSmallGap" w:sz="4" w:space="0" w:color="BFBFBF" w:themeColor="background1" w:themeShade="BF"/>
              <w:right w:val="nil"/>
            </w:tcBorders>
          </w:tcPr>
          <w:p w14:paraId="0276A786" w14:textId="77777777" w:rsidR="00273EF8" w:rsidRDefault="00273EF8" w:rsidP="00166039">
            <w:pPr>
              <w:pStyle w:val="ProductList-Offering2"/>
            </w:pPr>
            <w:bookmarkStart w:id="715" w:name="_Toc379797249"/>
            <w:bookmarkStart w:id="716" w:name="_Toc380513274"/>
            <w:bookmarkStart w:id="717" w:name="_Toc380655316"/>
            <w:bookmarkStart w:id="718" w:name="_Toc395021558"/>
            <w:r>
              <w:t>Visual Studio Professional 2013</w:t>
            </w:r>
            <w:bookmarkEnd w:id="715"/>
            <w:bookmarkEnd w:id="716"/>
            <w:bookmarkEnd w:id="717"/>
            <w:bookmarkEnd w:id="718"/>
            <w:r>
              <w:fldChar w:fldCharType="begin"/>
            </w:r>
            <w:r>
              <w:instrText>XE "Visual Studio Professional 2013"</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D058358" w14:textId="77777777" w:rsidR="00273EF8" w:rsidRDefault="00273EF8"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778C7B45" w14:textId="77777777" w:rsidR="00273EF8" w:rsidRDefault="00273EF8" w:rsidP="00C05A53">
            <w:pPr>
              <w:pStyle w:val="ProductList-OfferingBody"/>
              <w:ind w:left="-113"/>
              <w:jc w:val="center"/>
            </w:pPr>
            <w:r>
              <w:t>2</w:t>
            </w: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14:paraId="6361EEAA" w14:textId="77777777" w:rsidR="00273EF8" w:rsidRDefault="00273EF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F0DDF7A" w14:textId="77777777" w:rsidR="00273EF8" w:rsidRDefault="00273EF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12431E7E" w14:textId="77777777" w:rsidR="00273EF8" w:rsidRDefault="00273EF8" w:rsidP="00C05A53">
            <w:pPr>
              <w:pStyle w:val="ProductList-OfferingBody"/>
              <w:ind w:left="-113"/>
              <w:jc w:val="center"/>
            </w:pPr>
          </w:p>
        </w:tc>
        <w:tc>
          <w:tcPr>
            <w:tcW w:w="596" w:type="dxa"/>
            <w:shd w:val="clear" w:color="auto" w:fill="BFBFBF" w:themeFill="background1" w:themeFillShade="BF"/>
            <w:vAlign w:val="center"/>
          </w:tcPr>
          <w:p w14:paraId="33F59314" w14:textId="77777777" w:rsidR="00273EF8" w:rsidRPr="00654393" w:rsidRDefault="00273EF8" w:rsidP="007B2B1B">
            <w:pPr>
              <w:pStyle w:val="ProductList-OfferingBody"/>
              <w:ind w:left="-113"/>
              <w:jc w:val="center"/>
              <w:rPr>
                <w:szCs w:val="16"/>
                <w:highlight w:val="yellow"/>
                <w:lang w:val="es-ES"/>
              </w:rPr>
            </w:pPr>
          </w:p>
        </w:tc>
        <w:tc>
          <w:tcPr>
            <w:tcW w:w="595" w:type="dxa"/>
            <w:shd w:val="clear" w:color="auto" w:fill="BFBFBF" w:themeFill="background1" w:themeFillShade="BF"/>
            <w:vAlign w:val="center"/>
          </w:tcPr>
          <w:p w14:paraId="6F182ECB" w14:textId="77777777" w:rsidR="00273EF8" w:rsidRPr="00654393" w:rsidRDefault="00273EF8" w:rsidP="007B2B1B">
            <w:pPr>
              <w:pStyle w:val="ProductList-OfferingBody"/>
              <w:ind w:left="-113"/>
              <w:jc w:val="center"/>
              <w:rPr>
                <w:lang w:val="es-ES"/>
              </w:rPr>
            </w:pPr>
          </w:p>
        </w:tc>
        <w:tc>
          <w:tcPr>
            <w:tcW w:w="596" w:type="dxa"/>
            <w:shd w:val="clear" w:color="auto" w:fill="70AD47" w:themeFill="accent6"/>
            <w:vAlign w:val="center"/>
          </w:tcPr>
          <w:p w14:paraId="0DC81B5C" w14:textId="77777777" w:rsidR="00273EF8" w:rsidRPr="00654393" w:rsidRDefault="00273EF8" w:rsidP="007B2B1B">
            <w:pPr>
              <w:pStyle w:val="ProductList-OfferingBody"/>
              <w:ind w:left="-113"/>
              <w:jc w:val="center"/>
              <w:rPr>
                <w:lang w:val="es-ES"/>
              </w:rPr>
            </w:pPr>
          </w:p>
        </w:tc>
        <w:tc>
          <w:tcPr>
            <w:tcW w:w="595" w:type="dxa"/>
            <w:shd w:val="clear" w:color="auto" w:fill="70AD47" w:themeFill="accent6"/>
            <w:vAlign w:val="center"/>
          </w:tcPr>
          <w:p w14:paraId="50CE4467" w14:textId="77777777" w:rsidR="00273EF8" w:rsidRPr="00654393" w:rsidRDefault="00273EF8" w:rsidP="007B2B1B">
            <w:pPr>
              <w:pStyle w:val="ProductList-OfferingBody"/>
              <w:ind w:left="-113"/>
              <w:jc w:val="center"/>
              <w:rPr>
                <w:lang w:val="es-ES"/>
              </w:rPr>
            </w:pPr>
          </w:p>
        </w:tc>
        <w:tc>
          <w:tcPr>
            <w:tcW w:w="537" w:type="dxa"/>
            <w:shd w:val="clear" w:color="auto" w:fill="BFBFBF" w:themeFill="background1" w:themeFillShade="BF"/>
            <w:vAlign w:val="center"/>
          </w:tcPr>
          <w:p w14:paraId="1423152A" w14:textId="77777777" w:rsidR="00273EF8" w:rsidRPr="00654393" w:rsidRDefault="00273EF8" w:rsidP="007B2B1B">
            <w:pPr>
              <w:jc w:val="center"/>
              <w:rPr>
                <w:sz w:val="16"/>
                <w:szCs w:val="16"/>
                <w:lang w:val="es-ES"/>
              </w:rPr>
            </w:pPr>
          </w:p>
        </w:tc>
        <w:tc>
          <w:tcPr>
            <w:tcW w:w="654" w:type="dxa"/>
            <w:shd w:val="clear" w:color="auto" w:fill="BFBFBF" w:themeFill="background1" w:themeFillShade="BF"/>
            <w:vAlign w:val="center"/>
          </w:tcPr>
          <w:p w14:paraId="20EF9565"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w:t>
            </w:r>
            <w:r w:rsidRPr="00654393">
              <w:rPr>
                <w:sz w:val="16"/>
                <w:szCs w:val="16"/>
                <w:lang w:val="es-ES"/>
              </w:rPr>
              <w:fldChar w:fldCharType="end"/>
            </w:r>
          </w:p>
        </w:tc>
        <w:tc>
          <w:tcPr>
            <w:tcW w:w="595" w:type="dxa"/>
            <w:shd w:val="clear" w:color="auto" w:fill="70AD47" w:themeFill="accent6"/>
            <w:vAlign w:val="center"/>
          </w:tcPr>
          <w:p w14:paraId="224312D1" w14:textId="77777777" w:rsidR="00273EF8" w:rsidRPr="00654393" w:rsidRDefault="00273EF8" w:rsidP="007B2B1B">
            <w:pPr>
              <w:pStyle w:val="ProductList-OfferingBody"/>
              <w:ind w:left="-113"/>
              <w:jc w:val="center"/>
              <w:rPr>
                <w:lang w:val="es-ES"/>
              </w:rPr>
            </w:pPr>
          </w:p>
        </w:tc>
        <w:tc>
          <w:tcPr>
            <w:tcW w:w="596" w:type="dxa"/>
            <w:shd w:val="clear" w:color="auto" w:fill="BFBFBF" w:themeFill="background1" w:themeFillShade="BF"/>
            <w:vAlign w:val="center"/>
          </w:tcPr>
          <w:p w14:paraId="0235AE93" w14:textId="77777777" w:rsidR="00273EF8" w:rsidRPr="00654393" w:rsidRDefault="00273EF8" w:rsidP="007B2B1B">
            <w:pPr>
              <w:pStyle w:val="ProductList-OfferingBody"/>
              <w:ind w:left="-113"/>
              <w:jc w:val="center"/>
              <w:rPr>
                <w:lang w:val="es-ES"/>
              </w:rPr>
            </w:pPr>
          </w:p>
        </w:tc>
      </w:tr>
      <w:tr w:rsidR="00273EF8" w14:paraId="20C87689" w14:textId="77777777" w:rsidTr="00C7077D">
        <w:tc>
          <w:tcPr>
            <w:tcW w:w="3294" w:type="dxa"/>
            <w:tcBorders>
              <w:top w:val="dashSmallGap" w:sz="4" w:space="0" w:color="BFBFBF" w:themeColor="background1" w:themeShade="BF"/>
              <w:left w:val="nil"/>
              <w:bottom w:val="dashSmallGap" w:sz="4" w:space="0" w:color="BFBFBF" w:themeColor="background1" w:themeShade="BF"/>
              <w:right w:val="nil"/>
            </w:tcBorders>
          </w:tcPr>
          <w:p w14:paraId="50064243" w14:textId="77777777" w:rsidR="00273EF8" w:rsidRDefault="00273EF8" w:rsidP="00166039">
            <w:pPr>
              <w:pStyle w:val="ProductList-Offering2"/>
            </w:pPr>
            <w:bookmarkStart w:id="719" w:name="_Toc379797250"/>
            <w:bookmarkStart w:id="720" w:name="_Toc380513275"/>
            <w:bookmarkStart w:id="721" w:name="_Toc380655317"/>
            <w:bookmarkStart w:id="722" w:name="_Toc395021559"/>
            <w:r>
              <w:t>Visual Studio Premium 2013 con MSDN</w:t>
            </w:r>
            <w:bookmarkEnd w:id="719"/>
            <w:bookmarkEnd w:id="720"/>
            <w:bookmarkEnd w:id="721"/>
            <w:bookmarkEnd w:id="722"/>
            <w:r>
              <w:fldChar w:fldCharType="begin"/>
            </w:r>
            <w:r>
              <w:instrText>XE "Visual Studio Premium 2013 con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1B28EBF8" w14:textId="77777777" w:rsidR="00273EF8" w:rsidRDefault="00273EF8"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0BF14497" w14:textId="77777777" w:rsidR="00273EF8" w:rsidRDefault="00273EF8" w:rsidP="00C05A53">
            <w:pPr>
              <w:pStyle w:val="ProductList-OfferingBody"/>
              <w:ind w:left="-113"/>
              <w:jc w:val="center"/>
            </w:pP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14:paraId="41E110E0" w14:textId="77777777" w:rsidR="00273EF8" w:rsidRDefault="00273EF8"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25127CE" w14:textId="77777777" w:rsidR="00273EF8" w:rsidRDefault="00273EF8"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2E710026" w14:textId="77777777" w:rsidR="00273EF8" w:rsidRDefault="00273EF8" w:rsidP="00C05A53">
            <w:pPr>
              <w:pStyle w:val="ProductList-OfferingBody"/>
              <w:ind w:left="-113"/>
              <w:jc w:val="center"/>
            </w:pPr>
            <w:r>
              <w:t>1</w:t>
            </w:r>
          </w:p>
        </w:tc>
        <w:tc>
          <w:tcPr>
            <w:tcW w:w="596" w:type="dxa"/>
            <w:shd w:val="clear" w:color="auto" w:fill="70AD47" w:themeFill="accent6"/>
            <w:vAlign w:val="center"/>
          </w:tcPr>
          <w:p w14:paraId="401F8473" w14:textId="77777777" w:rsidR="00273EF8" w:rsidRPr="00654393" w:rsidRDefault="00273EF8" w:rsidP="007B2B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14291708" w14:textId="77777777" w:rsidR="00273EF8" w:rsidRPr="00654393" w:rsidRDefault="00273EF8" w:rsidP="007B2B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“Producto adicional” </w:instrText>
            </w:r>
            <w:r w:rsidRPr="00654393">
              <w:rPr>
                <w:szCs w:val="16"/>
                <w:lang w:val="es-ES"/>
              </w:rPr>
              <w:fldChar w:fldCharType="separate"/>
            </w:r>
            <w:r w:rsidRPr="00654393">
              <w:rPr>
                <w:szCs w:val="16"/>
                <w:lang w:val="es-ES"/>
              </w:rPr>
              <w:t xml:space="preserve"> A</w:t>
            </w:r>
            <w:r w:rsidRPr="00654393">
              <w:rPr>
                <w:szCs w:val="16"/>
                <w:lang w:val="es-ES"/>
              </w:rPr>
              <w:fldChar w:fldCharType="end"/>
            </w:r>
          </w:p>
        </w:tc>
        <w:tc>
          <w:tcPr>
            <w:tcW w:w="596" w:type="dxa"/>
            <w:shd w:val="clear" w:color="auto" w:fill="BFBFBF" w:themeFill="background1" w:themeFillShade="BF"/>
            <w:vAlign w:val="center"/>
          </w:tcPr>
          <w:p w14:paraId="07654CED" w14:textId="77777777" w:rsidR="00273EF8" w:rsidRPr="00654393" w:rsidRDefault="00273EF8" w:rsidP="007B2B1B">
            <w:pPr>
              <w:pStyle w:val="ProductList-OfferingBody"/>
              <w:ind w:left="-113"/>
              <w:jc w:val="center"/>
              <w:rPr>
                <w:lang w:val="es-ES"/>
              </w:rPr>
            </w:pPr>
          </w:p>
        </w:tc>
        <w:tc>
          <w:tcPr>
            <w:tcW w:w="595" w:type="dxa"/>
            <w:shd w:val="clear" w:color="auto" w:fill="70AD47" w:themeFill="accent6"/>
            <w:vAlign w:val="center"/>
          </w:tcPr>
          <w:p w14:paraId="5444CA5B" w14:textId="77777777" w:rsidR="00273EF8" w:rsidRPr="00654393" w:rsidRDefault="00273EF8" w:rsidP="007B2B1B">
            <w:pPr>
              <w:pStyle w:val="ProductList-OfferingBody"/>
              <w:ind w:left="-113"/>
              <w:jc w:val="center"/>
              <w:rPr>
                <w:lang w:val="es-ES"/>
              </w:rPr>
            </w:pPr>
          </w:p>
        </w:tc>
        <w:tc>
          <w:tcPr>
            <w:tcW w:w="537" w:type="dxa"/>
            <w:shd w:val="clear" w:color="auto" w:fill="70AD47" w:themeFill="accent6"/>
            <w:vAlign w:val="center"/>
          </w:tcPr>
          <w:p w14:paraId="6E13EFFB"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54" w:type="dxa"/>
            <w:shd w:val="clear" w:color="auto" w:fill="70AD47" w:themeFill="accent6"/>
            <w:vAlign w:val="center"/>
          </w:tcPr>
          <w:p w14:paraId="0DEA51BE"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714EACAE" w14:textId="77777777" w:rsidR="00273EF8" w:rsidRPr="00654393" w:rsidRDefault="00273EF8" w:rsidP="007B2B1B">
            <w:pPr>
              <w:pStyle w:val="ProductList-OfferingBody"/>
              <w:ind w:left="-113"/>
              <w:jc w:val="center"/>
              <w:rPr>
                <w:lang w:val="es-ES"/>
              </w:rPr>
            </w:pPr>
          </w:p>
        </w:tc>
        <w:tc>
          <w:tcPr>
            <w:tcW w:w="596" w:type="dxa"/>
            <w:shd w:val="clear" w:color="auto" w:fill="70AD47" w:themeFill="accent6"/>
            <w:vAlign w:val="center"/>
          </w:tcPr>
          <w:p w14:paraId="72437410"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273EF8" w14:paraId="601EB656" w14:textId="77777777" w:rsidTr="00C7077D">
        <w:tc>
          <w:tcPr>
            <w:tcW w:w="3294" w:type="dxa"/>
            <w:tcBorders>
              <w:top w:val="dashSmallGap" w:sz="4" w:space="0" w:color="BFBFBF" w:themeColor="background1" w:themeShade="BF"/>
              <w:left w:val="nil"/>
              <w:bottom w:val="dashSmallGap" w:sz="4" w:space="0" w:color="BFBFBF" w:themeColor="background1" w:themeShade="BF"/>
              <w:right w:val="nil"/>
            </w:tcBorders>
          </w:tcPr>
          <w:p w14:paraId="45782ED3" w14:textId="77777777" w:rsidR="00273EF8" w:rsidRPr="002764AA" w:rsidRDefault="00273EF8" w:rsidP="00166039">
            <w:pPr>
              <w:pStyle w:val="ProductList-Offering2"/>
              <w:rPr>
                <w:lang w:val="it-IT"/>
              </w:rPr>
            </w:pPr>
            <w:bookmarkStart w:id="723" w:name="_Toc379797251"/>
            <w:bookmarkStart w:id="724" w:name="_Toc380513276"/>
            <w:bookmarkStart w:id="725" w:name="_Toc380655318"/>
            <w:bookmarkStart w:id="726" w:name="_Toc395021560"/>
            <w:r w:rsidRPr="002764AA">
              <w:rPr>
                <w:lang w:val="it-IT"/>
              </w:rPr>
              <w:t>Visual Studio Professional 2013</w:t>
            </w:r>
            <w:r>
              <w:fldChar w:fldCharType="begin"/>
            </w:r>
            <w:r w:rsidRPr="002764AA">
              <w:rPr>
                <w:lang w:val="it-IT"/>
              </w:rPr>
              <w:instrText>XE "Visual Studio Professional 2013"</w:instrText>
            </w:r>
            <w:r>
              <w:fldChar w:fldCharType="end"/>
            </w:r>
            <w:r w:rsidRPr="002764AA">
              <w:rPr>
                <w:lang w:val="it-IT"/>
              </w:rPr>
              <w:t xml:space="preserve"> con MSDN</w:t>
            </w:r>
            <w:bookmarkEnd w:id="723"/>
            <w:bookmarkEnd w:id="724"/>
            <w:bookmarkEnd w:id="725"/>
            <w:bookmarkEnd w:id="726"/>
            <w:r>
              <w:fldChar w:fldCharType="begin"/>
            </w:r>
            <w:r w:rsidRPr="002764AA">
              <w:rPr>
                <w:lang w:val="it-IT"/>
              </w:rPr>
              <w:instrText>XE "Visual Studio Professional 2013 con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2EA93250" w14:textId="77777777" w:rsidR="00273EF8" w:rsidRDefault="00273EF8"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2BFC02DA" w14:textId="77777777" w:rsidR="00273EF8" w:rsidRDefault="00273EF8" w:rsidP="00C05A53">
            <w:pPr>
              <w:pStyle w:val="ProductList-OfferingBody"/>
              <w:ind w:left="-113"/>
              <w:jc w:val="center"/>
            </w:pP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14:paraId="7E062C39" w14:textId="77777777" w:rsidR="00273EF8" w:rsidRDefault="00273EF8"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DDB8E67" w14:textId="77777777" w:rsidR="00273EF8" w:rsidRDefault="00273EF8"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AF2DD75" w14:textId="77777777" w:rsidR="00273EF8" w:rsidRDefault="00273EF8" w:rsidP="00C05A53">
            <w:pPr>
              <w:pStyle w:val="ProductList-OfferingBody"/>
              <w:ind w:left="-113"/>
              <w:jc w:val="center"/>
            </w:pPr>
            <w:r>
              <w:t>1</w:t>
            </w:r>
          </w:p>
        </w:tc>
        <w:tc>
          <w:tcPr>
            <w:tcW w:w="596" w:type="dxa"/>
            <w:shd w:val="clear" w:color="auto" w:fill="70AD47" w:themeFill="accent6"/>
            <w:vAlign w:val="center"/>
          </w:tcPr>
          <w:p w14:paraId="5226BBC0" w14:textId="77777777" w:rsidR="00273EF8" w:rsidRPr="00654393" w:rsidRDefault="00273EF8" w:rsidP="007B2B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32FDA478"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479B62C4" w14:textId="77777777" w:rsidR="00273EF8" w:rsidRPr="00654393" w:rsidRDefault="00273EF8" w:rsidP="007B2B1B">
            <w:pPr>
              <w:pStyle w:val="ProductList-OfferingBody"/>
              <w:ind w:left="-113"/>
              <w:jc w:val="center"/>
              <w:rPr>
                <w:lang w:val="es-ES"/>
              </w:rPr>
            </w:pPr>
          </w:p>
        </w:tc>
        <w:tc>
          <w:tcPr>
            <w:tcW w:w="595" w:type="dxa"/>
            <w:shd w:val="clear" w:color="auto" w:fill="70AD47" w:themeFill="accent6"/>
            <w:vAlign w:val="center"/>
          </w:tcPr>
          <w:p w14:paraId="2F28C482" w14:textId="77777777" w:rsidR="00273EF8" w:rsidRPr="00654393" w:rsidRDefault="00273EF8" w:rsidP="007B2B1B">
            <w:pPr>
              <w:pStyle w:val="ProductList-OfferingBody"/>
              <w:ind w:left="-113"/>
              <w:jc w:val="center"/>
              <w:rPr>
                <w:lang w:val="es-ES"/>
              </w:rPr>
            </w:pPr>
          </w:p>
        </w:tc>
        <w:tc>
          <w:tcPr>
            <w:tcW w:w="537" w:type="dxa"/>
            <w:shd w:val="clear" w:color="auto" w:fill="70AD47" w:themeFill="accent6"/>
            <w:vAlign w:val="center"/>
          </w:tcPr>
          <w:p w14:paraId="4A0777C2"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54" w:type="dxa"/>
            <w:shd w:val="clear" w:color="auto" w:fill="70AD47" w:themeFill="accent6"/>
            <w:vAlign w:val="center"/>
          </w:tcPr>
          <w:p w14:paraId="1B8A20B9"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1D162B7B" w14:textId="77777777" w:rsidR="00273EF8" w:rsidRPr="00654393" w:rsidRDefault="00273EF8" w:rsidP="007B2B1B">
            <w:pPr>
              <w:pStyle w:val="ProductList-OfferingBody"/>
              <w:ind w:left="-113"/>
              <w:jc w:val="center"/>
              <w:rPr>
                <w:lang w:val="es-ES"/>
              </w:rPr>
            </w:pPr>
          </w:p>
        </w:tc>
        <w:tc>
          <w:tcPr>
            <w:tcW w:w="596" w:type="dxa"/>
            <w:shd w:val="clear" w:color="auto" w:fill="70AD47" w:themeFill="accent6"/>
            <w:vAlign w:val="center"/>
          </w:tcPr>
          <w:p w14:paraId="768ED217"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273EF8" w14:paraId="43179AB7" w14:textId="77777777" w:rsidTr="00C7077D">
        <w:tc>
          <w:tcPr>
            <w:tcW w:w="3294" w:type="dxa"/>
            <w:tcBorders>
              <w:top w:val="dashSmallGap" w:sz="4" w:space="0" w:color="BFBFBF" w:themeColor="background1" w:themeShade="BF"/>
              <w:left w:val="nil"/>
              <w:bottom w:val="dashSmallGap" w:sz="4" w:space="0" w:color="BFBFBF" w:themeColor="background1" w:themeShade="BF"/>
              <w:right w:val="nil"/>
            </w:tcBorders>
          </w:tcPr>
          <w:p w14:paraId="1545F65C" w14:textId="77777777" w:rsidR="00273EF8" w:rsidRDefault="00273EF8" w:rsidP="00166039">
            <w:pPr>
              <w:pStyle w:val="ProductList-Offering2"/>
            </w:pPr>
            <w:bookmarkStart w:id="727" w:name="_Toc379797252"/>
            <w:bookmarkStart w:id="728" w:name="_Toc380513277"/>
            <w:bookmarkStart w:id="729" w:name="_Toc380655319"/>
            <w:bookmarkStart w:id="730" w:name="_Toc395021561"/>
            <w:r>
              <w:t>Visual Studio Test Professional 2013 con MSDN</w:t>
            </w:r>
            <w:bookmarkEnd w:id="727"/>
            <w:bookmarkEnd w:id="728"/>
            <w:bookmarkEnd w:id="729"/>
            <w:bookmarkEnd w:id="730"/>
            <w:r>
              <w:fldChar w:fldCharType="begin"/>
            </w:r>
            <w:r>
              <w:instrText>XE "Visual Studio Test Professional 2013 con MSDN"</w:instrText>
            </w:r>
            <w:r>
              <w:fldChar w:fldCharType="end"/>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14:paraId="3808D73A" w14:textId="77777777" w:rsidR="00273EF8" w:rsidRDefault="00273EF8" w:rsidP="00C05A53">
            <w:pPr>
              <w:pStyle w:val="ProductList-OfferingBody"/>
              <w:ind w:left="-113"/>
              <w:jc w:val="center"/>
            </w:pPr>
            <w:r>
              <w:t>10/13</w:t>
            </w:r>
          </w:p>
        </w:tc>
        <w:tc>
          <w:tcPr>
            <w:tcW w:w="432" w:type="dxa"/>
            <w:tcBorders>
              <w:top w:val="dashSmallGap" w:sz="4" w:space="0" w:color="BFBFBF" w:themeColor="background1" w:themeShade="BF"/>
              <w:left w:val="nil"/>
              <w:bottom w:val="dashSmallGap" w:sz="4" w:space="0" w:color="BFBFBF" w:themeColor="background1" w:themeShade="BF"/>
              <w:right w:val="nil"/>
            </w:tcBorders>
            <w:vAlign w:val="center"/>
          </w:tcPr>
          <w:p w14:paraId="4635A190" w14:textId="77777777" w:rsidR="00273EF8" w:rsidRDefault="00273EF8" w:rsidP="00C05A53">
            <w:pPr>
              <w:pStyle w:val="ProductList-OfferingBody"/>
              <w:ind w:left="-113"/>
              <w:jc w:val="center"/>
            </w:pPr>
          </w:p>
        </w:tc>
        <w:tc>
          <w:tcPr>
            <w:tcW w:w="517" w:type="dxa"/>
            <w:tcBorders>
              <w:top w:val="dashSmallGap" w:sz="4" w:space="0" w:color="BFBFBF" w:themeColor="background1" w:themeShade="BF"/>
              <w:left w:val="nil"/>
              <w:bottom w:val="dashSmallGap" w:sz="4" w:space="0" w:color="BFBFBF" w:themeColor="background1" w:themeShade="BF"/>
              <w:right w:val="nil"/>
            </w:tcBorders>
            <w:vAlign w:val="center"/>
          </w:tcPr>
          <w:p w14:paraId="1283F4D2" w14:textId="77777777" w:rsidR="00273EF8" w:rsidRDefault="00273EF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6B53D828" w14:textId="77777777" w:rsidR="00273EF8" w:rsidRDefault="00273EF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0A985565" w14:textId="77777777" w:rsidR="00273EF8" w:rsidRDefault="00273EF8" w:rsidP="00C05A53">
            <w:pPr>
              <w:pStyle w:val="ProductList-OfferingBody"/>
              <w:ind w:left="-113"/>
              <w:jc w:val="center"/>
            </w:pPr>
            <w:r>
              <w:t>1</w:t>
            </w:r>
          </w:p>
        </w:tc>
        <w:tc>
          <w:tcPr>
            <w:tcW w:w="596" w:type="dxa"/>
            <w:shd w:val="clear" w:color="auto" w:fill="70AD47" w:themeFill="accent6"/>
            <w:vAlign w:val="center"/>
          </w:tcPr>
          <w:p w14:paraId="1110B5AC" w14:textId="77777777" w:rsidR="00273EF8" w:rsidRPr="00654393" w:rsidRDefault="00273EF8" w:rsidP="007B2B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491640E1"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75C3D6D2" w14:textId="77777777" w:rsidR="00273EF8" w:rsidRPr="00654393" w:rsidRDefault="00273EF8" w:rsidP="007B2B1B">
            <w:pPr>
              <w:pStyle w:val="ProductList-OfferingBody"/>
              <w:ind w:left="-113"/>
              <w:jc w:val="center"/>
              <w:rPr>
                <w:lang w:val="es-ES"/>
              </w:rPr>
            </w:pPr>
          </w:p>
        </w:tc>
        <w:tc>
          <w:tcPr>
            <w:tcW w:w="595" w:type="dxa"/>
            <w:shd w:val="clear" w:color="auto" w:fill="70AD47" w:themeFill="accent6"/>
            <w:vAlign w:val="center"/>
          </w:tcPr>
          <w:p w14:paraId="75152362" w14:textId="77777777" w:rsidR="00273EF8" w:rsidRPr="00654393" w:rsidRDefault="00273EF8" w:rsidP="007B2B1B">
            <w:pPr>
              <w:pStyle w:val="ProductList-OfferingBody"/>
              <w:ind w:left="-113"/>
              <w:jc w:val="center"/>
              <w:rPr>
                <w:lang w:val="es-ES"/>
              </w:rPr>
            </w:pPr>
          </w:p>
        </w:tc>
        <w:tc>
          <w:tcPr>
            <w:tcW w:w="537" w:type="dxa"/>
            <w:shd w:val="clear" w:color="auto" w:fill="70AD47" w:themeFill="accent6"/>
            <w:vAlign w:val="center"/>
          </w:tcPr>
          <w:p w14:paraId="46FB526C"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54" w:type="dxa"/>
            <w:shd w:val="clear" w:color="auto" w:fill="70AD47" w:themeFill="accent6"/>
            <w:vAlign w:val="center"/>
          </w:tcPr>
          <w:p w14:paraId="3295E1C3"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B02B83A" w14:textId="77777777" w:rsidR="00273EF8" w:rsidRPr="00654393" w:rsidRDefault="00273EF8" w:rsidP="007B2B1B">
            <w:pPr>
              <w:pStyle w:val="ProductList-OfferingBody"/>
              <w:ind w:left="-113"/>
              <w:jc w:val="center"/>
              <w:rPr>
                <w:lang w:val="es-ES"/>
              </w:rPr>
            </w:pPr>
          </w:p>
        </w:tc>
        <w:tc>
          <w:tcPr>
            <w:tcW w:w="596" w:type="dxa"/>
            <w:shd w:val="clear" w:color="auto" w:fill="70AD47" w:themeFill="accent6"/>
            <w:vAlign w:val="center"/>
          </w:tcPr>
          <w:p w14:paraId="7262605C"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273EF8" w14:paraId="438B6917" w14:textId="77777777" w:rsidTr="00C7077D">
        <w:tc>
          <w:tcPr>
            <w:tcW w:w="3294" w:type="dxa"/>
            <w:tcBorders>
              <w:top w:val="dashSmallGap" w:sz="4" w:space="0" w:color="BFBFBF" w:themeColor="background1" w:themeShade="BF"/>
              <w:left w:val="nil"/>
              <w:bottom w:val="nil"/>
              <w:right w:val="nil"/>
            </w:tcBorders>
          </w:tcPr>
          <w:p w14:paraId="7B972A88" w14:textId="77777777" w:rsidR="00273EF8" w:rsidRPr="002764AA" w:rsidRDefault="00273EF8" w:rsidP="00166039">
            <w:pPr>
              <w:pStyle w:val="ProductList-Offering2"/>
              <w:rPr>
                <w:lang w:val="it-IT"/>
              </w:rPr>
            </w:pPr>
            <w:bookmarkStart w:id="731" w:name="_Toc379797253"/>
            <w:bookmarkStart w:id="732" w:name="_Toc380513278"/>
            <w:bookmarkStart w:id="733" w:name="_Toc380655320"/>
            <w:bookmarkStart w:id="734" w:name="_Toc395021562"/>
            <w:r w:rsidRPr="002764AA">
              <w:rPr>
                <w:lang w:val="it-IT"/>
              </w:rPr>
              <w:t>Visual Studio Ultimate 2013 con MSDN</w:t>
            </w:r>
            <w:bookmarkEnd w:id="731"/>
            <w:bookmarkEnd w:id="732"/>
            <w:bookmarkEnd w:id="733"/>
            <w:bookmarkEnd w:id="734"/>
            <w:r>
              <w:fldChar w:fldCharType="begin"/>
            </w:r>
            <w:r w:rsidRPr="002764AA">
              <w:rPr>
                <w:lang w:val="it-IT"/>
              </w:rPr>
              <w:instrText>XE "Visual Studio Ultimate 2013 con MSDN"</w:instrText>
            </w:r>
            <w:r>
              <w:fldChar w:fldCharType="end"/>
            </w:r>
          </w:p>
        </w:tc>
        <w:tc>
          <w:tcPr>
            <w:tcW w:w="603" w:type="dxa"/>
            <w:tcBorders>
              <w:top w:val="dashSmallGap" w:sz="4" w:space="0" w:color="BFBFBF" w:themeColor="background1" w:themeShade="BF"/>
              <w:left w:val="nil"/>
              <w:bottom w:val="nil"/>
              <w:right w:val="nil"/>
            </w:tcBorders>
            <w:vAlign w:val="center"/>
          </w:tcPr>
          <w:p w14:paraId="71478B41" w14:textId="77777777" w:rsidR="00273EF8" w:rsidRDefault="00273EF8" w:rsidP="00C05A53">
            <w:pPr>
              <w:pStyle w:val="ProductList-OfferingBody"/>
              <w:ind w:left="-113"/>
              <w:jc w:val="center"/>
            </w:pPr>
            <w:r>
              <w:t>10/13</w:t>
            </w:r>
          </w:p>
        </w:tc>
        <w:tc>
          <w:tcPr>
            <w:tcW w:w="432" w:type="dxa"/>
            <w:tcBorders>
              <w:top w:val="dashSmallGap" w:sz="4" w:space="0" w:color="BFBFBF" w:themeColor="background1" w:themeShade="BF"/>
              <w:left w:val="nil"/>
              <w:bottom w:val="nil"/>
              <w:right w:val="nil"/>
            </w:tcBorders>
            <w:vAlign w:val="center"/>
          </w:tcPr>
          <w:p w14:paraId="60B63386" w14:textId="77777777" w:rsidR="00273EF8" w:rsidRDefault="00273EF8" w:rsidP="00C05A53">
            <w:pPr>
              <w:pStyle w:val="ProductList-OfferingBody"/>
              <w:ind w:left="-113"/>
              <w:jc w:val="center"/>
            </w:pPr>
          </w:p>
        </w:tc>
        <w:tc>
          <w:tcPr>
            <w:tcW w:w="517" w:type="dxa"/>
            <w:tcBorders>
              <w:top w:val="dashSmallGap" w:sz="4" w:space="0" w:color="BFBFBF" w:themeColor="background1" w:themeShade="BF"/>
              <w:left w:val="nil"/>
              <w:bottom w:val="nil"/>
              <w:right w:val="nil"/>
            </w:tcBorders>
            <w:vAlign w:val="center"/>
          </w:tcPr>
          <w:p w14:paraId="48E37FB5" w14:textId="77777777" w:rsidR="00273EF8" w:rsidRDefault="00273EF8"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AA72F66" w14:textId="77777777" w:rsidR="00273EF8" w:rsidRDefault="00273EF8"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14:paraId="5AD2446E" w14:textId="77777777" w:rsidR="00273EF8" w:rsidRDefault="00273EF8" w:rsidP="00C05A53">
            <w:pPr>
              <w:pStyle w:val="ProductList-OfferingBody"/>
              <w:ind w:left="-113"/>
              <w:jc w:val="center"/>
            </w:pPr>
            <w:r>
              <w:t>1</w:t>
            </w:r>
          </w:p>
        </w:tc>
        <w:tc>
          <w:tcPr>
            <w:tcW w:w="596" w:type="dxa"/>
            <w:shd w:val="clear" w:color="auto" w:fill="70AD47" w:themeFill="accent6"/>
            <w:vAlign w:val="center"/>
          </w:tcPr>
          <w:p w14:paraId="4F980AC6" w14:textId="77777777" w:rsidR="00273EF8" w:rsidRPr="00654393" w:rsidRDefault="00273EF8" w:rsidP="007B2B1B">
            <w:pPr>
              <w:pStyle w:val="ProductList-OfferingBody"/>
              <w:ind w:left="-113"/>
              <w:jc w:val="center"/>
              <w:rPr>
                <w:szCs w:val="16"/>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szCs w:val="16"/>
                <w:lang w:val="es-ES"/>
              </w:rPr>
              <w:fldChar w:fldCharType="begin"/>
            </w:r>
            <w:r w:rsidRPr="00654393">
              <w:rPr>
                <w:szCs w:val="16"/>
                <w:lang w:val="es-ES"/>
              </w:rPr>
              <w:instrText xml:space="preserve"> AutoTextList  \sNoStyle\t "Additional Product"</w:instrText>
            </w:r>
            <w:r w:rsidRPr="00654393">
              <w:rPr>
                <w:szCs w:val="16"/>
                <w:lang w:val="es-ES"/>
              </w:rPr>
              <w:fldChar w:fldCharType="separate"/>
            </w:r>
            <w:r w:rsidRPr="00654393">
              <w:rPr>
                <w:lang w:val="es-ES"/>
              </w:rPr>
              <w:t>,</w:t>
            </w:r>
            <w:r w:rsidRPr="00654393">
              <w:rPr>
                <w:szCs w:val="16"/>
                <w:lang w:val="es-ES"/>
              </w:rPr>
              <w:fldChar w:fldCharType="begin"/>
            </w:r>
            <w:r w:rsidRPr="00654393">
              <w:rPr>
                <w:szCs w:val="16"/>
                <w:lang w:val="es-ES"/>
              </w:rPr>
              <w:instrText xml:space="preserve"> AutoTextList  \s NoStyle \t “Producto de Application Platform” </w:instrText>
            </w:r>
            <w:r w:rsidRPr="00654393">
              <w:rPr>
                <w:szCs w:val="16"/>
                <w:lang w:val="es-ES"/>
              </w:rPr>
              <w:fldChar w:fldCharType="separate"/>
            </w:r>
            <w:r w:rsidRPr="00654393">
              <w:rPr>
                <w:szCs w:val="16"/>
                <w:lang w:val="es-ES"/>
              </w:rPr>
              <w:t>AP</w:t>
            </w:r>
            <w:r w:rsidRPr="00654393">
              <w:rPr>
                <w:szCs w:val="16"/>
                <w:lang w:val="es-ES"/>
              </w:rPr>
              <w:fldChar w:fldCharType="end"/>
            </w:r>
            <w:r w:rsidRPr="00654393">
              <w:rPr>
                <w:szCs w:val="16"/>
                <w:lang w:val="es-ES"/>
              </w:rPr>
              <w:fldChar w:fldCharType="end"/>
            </w:r>
          </w:p>
        </w:tc>
        <w:tc>
          <w:tcPr>
            <w:tcW w:w="595" w:type="dxa"/>
            <w:shd w:val="clear" w:color="auto" w:fill="70AD47" w:themeFill="accent6"/>
            <w:vAlign w:val="center"/>
          </w:tcPr>
          <w:p w14:paraId="16E22D77"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7DF6F868" w14:textId="77777777" w:rsidR="00273EF8" w:rsidRPr="00654393" w:rsidRDefault="00273EF8" w:rsidP="007B2B1B">
            <w:pPr>
              <w:pStyle w:val="ProductList-OfferingBody"/>
              <w:ind w:left="-113"/>
              <w:jc w:val="center"/>
              <w:rPr>
                <w:lang w:val="es-ES"/>
              </w:rPr>
            </w:pPr>
          </w:p>
        </w:tc>
        <w:tc>
          <w:tcPr>
            <w:tcW w:w="595" w:type="dxa"/>
            <w:shd w:val="clear" w:color="auto" w:fill="70AD47" w:themeFill="accent6"/>
            <w:vAlign w:val="center"/>
          </w:tcPr>
          <w:p w14:paraId="06A4A73E" w14:textId="77777777" w:rsidR="00273EF8" w:rsidRPr="00654393" w:rsidRDefault="00273EF8" w:rsidP="007B2B1B">
            <w:pPr>
              <w:pStyle w:val="ProductList-OfferingBody"/>
              <w:ind w:left="-113"/>
              <w:jc w:val="center"/>
              <w:rPr>
                <w:lang w:val="es-ES"/>
              </w:rPr>
            </w:pPr>
          </w:p>
        </w:tc>
        <w:tc>
          <w:tcPr>
            <w:tcW w:w="537" w:type="dxa"/>
            <w:shd w:val="clear" w:color="auto" w:fill="70AD47" w:themeFill="accent6"/>
            <w:vAlign w:val="center"/>
          </w:tcPr>
          <w:p w14:paraId="75B0B9EE"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“Licencia Open y Open Value para SA y L/SA” </w:instrText>
            </w:r>
            <w:r w:rsidRPr="00654393">
              <w:rPr>
                <w:sz w:val="16"/>
                <w:szCs w:val="16"/>
                <w:lang w:val="es-ES"/>
              </w:rPr>
              <w:fldChar w:fldCharType="separate"/>
            </w:r>
            <w:r w:rsidRPr="00654393">
              <w:rPr>
                <w:sz w:val="16"/>
                <w:szCs w:val="16"/>
                <w:lang w:val="es-ES"/>
              </w:rPr>
              <w:t>OS</w:t>
            </w:r>
            <w:r w:rsidRPr="00654393">
              <w:rPr>
                <w:sz w:val="16"/>
                <w:szCs w:val="16"/>
                <w:lang w:val="es-ES"/>
              </w:rPr>
              <w:fldChar w:fldCharType="end"/>
            </w:r>
          </w:p>
        </w:tc>
        <w:tc>
          <w:tcPr>
            <w:tcW w:w="654" w:type="dxa"/>
            <w:shd w:val="clear" w:color="auto" w:fill="70AD47" w:themeFill="accent6"/>
            <w:vAlign w:val="center"/>
          </w:tcPr>
          <w:p w14:paraId="17D9D972" w14:textId="77777777" w:rsidR="00273EF8" w:rsidRPr="00654393" w:rsidRDefault="00273EF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1B77B92B" w14:textId="77777777" w:rsidR="00273EF8" w:rsidRPr="00654393" w:rsidRDefault="00273EF8" w:rsidP="007B2B1B">
            <w:pPr>
              <w:pStyle w:val="ProductList-OfferingBody"/>
              <w:ind w:left="-113"/>
              <w:jc w:val="center"/>
              <w:rPr>
                <w:lang w:val="es-ES"/>
              </w:rPr>
            </w:pPr>
          </w:p>
        </w:tc>
        <w:tc>
          <w:tcPr>
            <w:tcW w:w="596" w:type="dxa"/>
            <w:shd w:val="clear" w:color="auto" w:fill="70AD47" w:themeFill="accent6"/>
            <w:vAlign w:val="center"/>
          </w:tcPr>
          <w:p w14:paraId="5B07566D" w14:textId="77777777" w:rsidR="00273EF8" w:rsidRPr="00654393" w:rsidRDefault="00273EF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14:paraId="564B7ADC" w14:textId="77777777" w:rsidR="00C13DF8" w:rsidRPr="00C7077D" w:rsidRDefault="00C13DF8" w:rsidP="004F3C6D">
      <w:pPr>
        <w:pStyle w:val="ProductList-Body"/>
        <w:rPr>
          <w:sz w:val="14"/>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1ECC" w:rsidRPr="00334BF8" w14:paraId="34C35D1F" w14:textId="77777777" w:rsidTr="000567FB">
        <w:tc>
          <w:tcPr>
            <w:tcW w:w="3596" w:type="dxa"/>
          </w:tcPr>
          <w:p w14:paraId="28B52C28" w14:textId="77777777" w:rsidR="00FB1ECC" w:rsidRDefault="00FB1ECC" w:rsidP="00306B0E">
            <w:pPr>
              <w:pStyle w:val="ProductList-Body"/>
              <w:spacing w:before="20" w:after="20"/>
            </w:pPr>
            <w:r>
              <w:t xml:space="preserve">Versión anterior: </w:t>
            </w:r>
            <w:r>
              <w:rPr>
                <w:b/>
              </w:rPr>
              <w:t>Visual Studio 2012</w:t>
            </w:r>
            <w:r>
              <w:t xml:space="preserve"> (8/12)</w:t>
            </w:r>
          </w:p>
        </w:tc>
        <w:tc>
          <w:tcPr>
            <w:tcW w:w="3597" w:type="dxa"/>
          </w:tcPr>
          <w:p w14:paraId="496BB307" w14:textId="77777777" w:rsidR="00FB1ECC" w:rsidRDefault="00FB1ECC" w:rsidP="00FB1ECC">
            <w:pPr>
              <w:pStyle w:val="ProductList-Body"/>
              <w:spacing w:before="20" w:after="20"/>
            </w:pPr>
            <w:r>
              <w:t xml:space="preserve">Grupo de productos: </w:t>
            </w:r>
            <w:r>
              <w:rPr>
                <w:b/>
              </w:rPr>
              <w:t>Aplicación</w:t>
            </w:r>
          </w:p>
        </w:tc>
        <w:tc>
          <w:tcPr>
            <w:tcW w:w="3597" w:type="dxa"/>
          </w:tcPr>
          <w:p w14:paraId="43BFEBBC" w14:textId="77777777" w:rsidR="00FB1ECC" w:rsidRPr="002764AA" w:rsidRDefault="00FB1ECC" w:rsidP="00AA69BE">
            <w:pPr>
              <w:pStyle w:val="ProductList-Body"/>
              <w:spacing w:before="20" w:after="20"/>
              <w:ind w:left="-101"/>
              <w:rPr>
                <w:lang w:val="es-ES"/>
              </w:rPr>
            </w:pPr>
            <w:r w:rsidRPr="002764AA">
              <w:rPr>
                <w:lang w:val="es-ES"/>
              </w:rPr>
              <w:t xml:space="preserve">Reducción elegible (SCE) </w:t>
            </w:r>
            <w:r w:rsidRPr="002764AA">
              <w:rPr>
                <w:b/>
                <w:lang w:val="es-ES"/>
              </w:rPr>
              <w:t>Todos excepto el sistema operativo MSDN</w:t>
            </w:r>
          </w:p>
        </w:tc>
      </w:tr>
      <w:tr w:rsidR="00FB1ECC" w:rsidRPr="00334BF8" w14:paraId="0A30F0CB" w14:textId="77777777" w:rsidTr="000567FB">
        <w:tc>
          <w:tcPr>
            <w:tcW w:w="3596" w:type="dxa"/>
          </w:tcPr>
          <w:p w14:paraId="45D82F39" w14:textId="77777777" w:rsidR="00FB1ECC" w:rsidRPr="002764AA" w:rsidRDefault="00FB1ECC" w:rsidP="00FB1ECC">
            <w:pPr>
              <w:pStyle w:val="ProductList-Body"/>
              <w:spacing w:before="20" w:after="20"/>
              <w:rPr>
                <w:lang w:val="es-ES"/>
              </w:rPr>
            </w:pPr>
          </w:p>
        </w:tc>
        <w:tc>
          <w:tcPr>
            <w:tcW w:w="3597" w:type="dxa"/>
          </w:tcPr>
          <w:p w14:paraId="11988A0E" w14:textId="77777777" w:rsidR="00FB1ECC" w:rsidRDefault="00FA4813" w:rsidP="00FB1ECC">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Desktop</w:t>
            </w:r>
          </w:p>
        </w:tc>
        <w:tc>
          <w:tcPr>
            <w:tcW w:w="3597" w:type="dxa"/>
          </w:tcPr>
          <w:p w14:paraId="23F50797" w14:textId="77777777" w:rsidR="00FB1ECC" w:rsidRPr="00334BF8" w:rsidRDefault="00FA4813" w:rsidP="00AA69BE">
            <w:pPr>
              <w:pStyle w:val="ProductList-Body"/>
              <w:spacing w:before="20" w:after="20"/>
              <w:ind w:left="-101"/>
              <w:rPr>
                <w:lang w:val="es-ES"/>
              </w:rPr>
            </w:pPr>
            <w:hyperlink w:anchor="Anexo B" w:history="1">
              <w:r w:rsidR="00EF14F6" w:rsidRPr="00334BF8">
                <w:rPr>
                  <w:lang w:val="es-ES"/>
                </w:rPr>
                <w:t>Promoción</w:t>
              </w:r>
            </w:hyperlink>
            <w:r w:rsidR="00EF14F6" w:rsidRPr="00334BF8">
              <w:rPr>
                <w:lang w:val="es-ES"/>
              </w:rPr>
              <w:t>:</w:t>
            </w:r>
            <w:r w:rsidR="00EF14F6" w:rsidRPr="00334BF8">
              <w:rPr>
                <w:b/>
                <w:lang w:val="es-ES"/>
              </w:rPr>
              <w:t xml:space="preserve"> Visual Studio Test Pro con MSDN</w:t>
            </w:r>
          </w:p>
        </w:tc>
      </w:tr>
    </w:tbl>
    <w:p w14:paraId="1292536C" w14:textId="77777777" w:rsidR="00782C7B" w:rsidRPr="00334BF8" w:rsidRDefault="00782C7B" w:rsidP="00782C7B">
      <w:pPr>
        <w:pStyle w:val="ProductList-Body"/>
        <w:shd w:val="clear" w:color="auto" w:fill="D9D9D9" w:themeFill="background1" w:themeFillShade="D9"/>
        <w:spacing w:before="120" w:after="120"/>
        <w:rPr>
          <w:lang w:val="es-ES"/>
        </w:rPr>
      </w:pPr>
      <w:r w:rsidRPr="00334BF8">
        <w:rPr>
          <w:b/>
          <w:lang w:val="es-ES"/>
        </w:rPr>
        <w:t>Información adicional</w:t>
      </w:r>
    </w:p>
    <w:p w14:paraId="12970824" w14:textId="77777777" w:rsidR="00FB1ECC" w:rsidRPr="00334BF8" w:rsidRDefault="00FB1ECC" w:rsidP="00FB1ECC">
      <w:pPr>
        <w:pStyle w:val="ProductList-Body"/>
        <w:rPr>
          <w:lang w:val="es-ES"/>
        </w:rPr>
      </w:pPr>
      <w:r w:rsidRPr="00334BF8">
        <w:rPr>
          <w:b/>
          <w:color w:val="00188F"/>
          <w:lang w:val="es-ES"/>
        </w:rPr>
        <w:t>Visual Studio LightSwitch 2011</w:t>
      </w:r>
      <w:r>
        <w:fldChar w:fldCharType="begin"/>
      </w:r>
      <w:r w:rsidRPr="00334BF8">
        <w:rPr>
          <w:lang w:val="es-ES"/>
        </w:rPr>
        <w:instrText>XE "Visual Studio LightSwitch 2011"</w:instrText>
      </w:r>
      <w:r>
        <w:fldChar w:fldCharType="end"/>
      </w:r>
      <w:r w:rsidRPr="00334BF8">
        <w:rPr>
          <w:b/>
          <w:color w:val="00188F"/>
          <w:lang w:val="es-ES"/>
        </w:rPr>
        <w:t xml:space="preserve"> y Expression Studio Ultimate 4</w:t>
      </w:r>
      <w:r>
        <w:fldChar w:fldCharType="begin"/>
      </w:r>
      <w:r w:rsidRPr="00334BF8">
        <w:rPr>
          <w:lang w:val="es-ES"/>
        </w:rPr>
        <w:instrText>XE "Expression Studio Ultimate 4"</w:instrText>
      </w:r>
      <w:r>
        <w:fldChar w:fldCharType="end"/>
      </w:r>
    </w:p>
    <w:p w14:paraId="471FFF81" w14:textId="77777777" w:rsidR="00FB1ECC" w:rsidRPr="002764AA" w:rsidRDefault="00FB1ECC" w:rsidP="00FB1ECC">
      <w:pPr>
        <w:pStyle w:val="ProductList-Body"/>
        <w:rPr>
          <w:lang w:val="es-ES"/>
        </w:rPr>
      </w:pPr>
      <w:r w:rsidRPr="002764AA">
        <w:rPr>
          <w:lang w:val="es-ES"/>
        </w:rPr>
        <w:t>Los clientes que tenían cobertura de SA para estos Productos a partir del 1 de abril de 2012, podrían ser elegibles para actualizar a Visual Studio Professional 2012</w:t>
      </w:r>
      <w:r>
        <w:fldChar w:fldCharType="begin"/>
      </w:r>
      <w:r w:rsidRPr="002764AA">
        <w:rPr>
          <w:lang w:val="es-ES"/>
        </w:rPr>
        <w:instrText>XE "Visual Studio Professional 2012"</w:instrText>
      </w:r>
      <w:r>
        <w:fldChar w:fldCharType="end"/>
      </w:r>
      <w:r w:rsidRPr="002764AA">
        <w:rPr>
          <w:lang w:val="es-ES"/>
        </w:rPr>
        <w:t xml:space="preserve"> en virtud de términos especiales.</w:t>
      </w:r>
      <w:r w:rsidR="00827958" w:rsidRPr="002764AA">
        <w:rPr>
          <w:lang w:val="es-ES"/>
        </w:rPr>
        <w:t xml:space="preserve"> </w:t>
      </w:r>
      <w:r w:rsidRPr="002764AA">
        <w:rPr>
          <w:lang w:val="es-ES"/>
        </w:rPr>
        <w:t xml:space="preserve">Para obtener más detalles, consulte la lista de productos de marzo de 2014 en </w:t>
      </w:r>
      <w:hyperlink r:id="rId40" w:history="1">
        <w:r w:rsidRPr="002764AA">
          <w:rPr>
            <w:rStyle w:val="Hyperlink"/>
            <w:lang w:val="es-ES"/>
          </w:rPr>
          <w:t>http://go.microsoft.com/?linkid=9839207</w:t>
        </w:r>
      </w:hyperlink>
      <w:r w:rsidRPr="00394CD5">
        <w:rPr>
          <w:lang w:val="es-ES"/>
        </w:rPr>
        <w:t xml:space="preserve">. </w:t>
      </w:r>
    </w:p>
    <w:p w14:paraId="3199DB12" w14:textId="77777777" w:rsidR="009D1928" w:rsidRPr="00C7077D" w:rsidRDefault="009D1928" w:rsidP="00FB1ECC">
      <w:pPr>
        <w:pStyle w:val="ProductList-Body"/>
        <w:rPr>
          <w:sz w:val="14"/>
          <w:lang w:val="es-ES"/>
        </w:rPr>
      </w:pPr>
    </w:p>
    <w:p w14:paraId="767607E5" w14:textId="77777777" w:rsidR="00FB1ECC" w:rsidRPr="002764AA" w:rsidRDefault="00FB1ECC" w:rsidP="00FB1ECC">
      <w:pPr>
        <w:pStyle w:val="ProductList-Body"/>
        <w:rPr>
          <w:lang w:val="es-ES"/>
        </w:rPr>
      </w:pPr>
      <w:r w:rsidRPr="002764AA">
        <w:rPr>
          <w:b/>
          <w:color w:val="00188F"/>
          <w:lang w:val="es-ES"/>
        </w:rPr>
        <w:t>Concesión de licencias para Visual Studio Team Foundation Server 2013</w:t>
      </w:r>
    </w:p>
    <w:p w14:paraId="2919CB89" w14:textId="77777777" w:rsidR="00FB1ECC" w:rsidRPr="002764AA" w:rsidRDefault="00FB1ECC" w:rsidP="00FB1ECC">
      <w:pPr>
        <w:pStyle w:val="ProductList-Body"/>
        <w:rPr>
          <w:lang w:val="es-ES"/>
        </w:rPr>
      </w:pPr>
      <w:r w:rsidRPr="002764AA">
        <w:rPr>
          <w:lang w:val="es-ES"/>
        </w:rPr>
        <w:t>Se considera que los usuarios con licencia en virtud de Visual Studio Professional con MSDN, Visual Studio Premium 2013 con MSDN</w:t>
      </w:r>
      <w:r>
        <w:fldChar w:fldCharType="begin"/>
      </w:r>
      <w:r w:rsidRPr="002764AA">
        <w:rPr>
          <w:lang w:val="es-ES"/>
        </w:rPr>
        <w:instrText>XE "Visual Studio Premium 2013 con MSDN"</w:instrText>
      </w:r>
      <w:r>
        <w:fldChar w:fldCharType="end"/>
      </w:r>
      <w:r w:rsidRPr="002764AA">
        <w:rPr>
          <w:lang w:val="es-ES"/>
        </w:rPr>
        <w:t>, Visual Studio Ultimate 2013 con MSDN</w:t>
      </w:r>
      <w:r>
        <w:fldChar w:fldCharType="begin"/>
      </w:r>
      <w:r w:rsidRPr="002764AA">
        <w:rPr>
          <w:lang w:val="es-ES"/>
        </w:rPr>
        <w:instrText>XE "Visual Studio Ultimate 2013 con MSDN"</w:instrText>
      </w:r>
      <w:r>
        <w:fldChar w:fldCharType="end"/>
      </w:r>
      <w:r w:rsidRPr="002764AA">
        <w:rPr>
          <w:lang w:val="es-ES"/>
        </w:rPr>
        <w:t>, Visual Studio Test Professional 2013 con MSDN</w:t>
      </w:r>
      <w:r>
        <w:fldChar w:fldCharType="begin"/>
      </w:r>
      <w:r w:rsidRPr="002764AA">
        <w:rPr>
          <w:lang w:val="es-ES"/>
        </w:rPr>
        <w:instrText>XE "Visual Studio Test Professional 2013 con MSDN"</w:instrText>
      </w:r>
      <w:r>
        <w:fldChar w:fldCharType="end"/>
      </w:r>
      <w:r w:rsidRPr="002764AA">
        <w:rPr>
          <w:lang w:val="es-ES"/>
        </w:rPr>
        <w:t xml:space="preserve"> y Plataformas de MSDN</w:t>
      </w:r>
      <w:r>
        <w:fldChar w:fldCharType="begin"/>
      </w:r>
      <w:r w:rsidRPr="002764AA">
        <w:rPr>
          <w:lang w:val="es-ES"/>
        </w:rPr>
        <w:instrText>XE "Plataformas MSDN"</w:instrText>
      </w:r>
      <w:r>
        <w:fldChar w:fldCharType="end"/>
      </w:r>
      <w:r w:rsidRPr="002764AA">
        <w:rPr>
          <w:lang w:val="es-ES"/>
        </w:rPr>
        <w:t xml:space="preserve"> tienen una licencia de servidor para Visual Studio Team Foundation Server 2013 y una CAL de Usuario de Team Foundation Server.</w:t>
      </w:r>
      <w:r w:rsidR="00827958" w:rsidRPr="002764AA">
        <w:rPr>
          <w:lang w:val="es-ES"/>
        </w:rPr>
        <w:t xml:space="preserve"> </w:t>
      </w:r>
      <w:r w:rsidRPr="002764AA">
        <w:rPr>
          <w:lang w:val="es-ES"/>
        </w:rPr>
        <w:t>La licencia CAL es para uso exclusivo del usuario con licencia.</w:t>
      </w:r>
    </w:p>
    <w:p w14:paraId="5DA21D9C" w14:textId="77777777" w:rsidR="00FB1ECC" w:rsidRPr="00C7077D" w:rsidRDefault="00FB1ECC" w:rsidP="00FB1ECC">
      <w:pPr>
        <w:pStyle w:val="ProductList-Body"/>
        <w:rPr>
          <w:sz w:val="14"/>
          <w:lang w:val="es-ES"/>
        </w:rPr>
      </w:pPr>
    </w:p>
    <w:p w14:paraId="2F56D785" w14:textId="77777777" w:rsidR="00FB1ECC" w:rsidRPr="002764AA" w:rsidRDefault="00FB1ECC" w:rsidP="00FB1ECC">
      <w:pPr>
        <w:pStyle w:val="ProductList-Body"/>
        <w:rPr>
          <w:lang w:val="es-ES"/>
        </w:rPr>
      </w:pPr>
      <w:r w:rsidRPr="002764AA">
        <w:rPr>
          <w:b/>
          <w:color w:val="00188F"/>
          <w:lang w:val="es-ES"/>
        </w:rPr>
        <w:t>Concesión de licencias para Desarrollador de almacenamiento de datos paralelos de SQL Server</w:t>
      </w:r>
    </w:p>
    <w:p w14:paraId="3196C7BC" w14:textId="77777777" w:rsidR="00FB1ECC" w:rsidRPr="002764AA" w:rsidRDefault="00FB1ECC" w:rsidP="00FB1ECC">
      <w:pPr>
        <w:pStyle w:val="ProductList-Body"/>
        <w:rPr>
          <w:lang w:val="es-ES"/>
        </w:rPr>
      </w:pPr>
      <w:r w:rsidRPr="002764AA">
        <w:rPr>
          <w:lang w:val="es-ES"/>
        </w:rPr>
        <w:t>Se considera que los usuarios con licencia en virtud de Visual Studio Professional con MSDN</w:t>
      </w:r>
      <w:r>
        <w:fldChar w:fldCharType="begin"/>
      </w:r>
      <w:r w:rsidRPr="002764AA">
        <w:rPr>
          <w:lang w:val="es-ES"/>
        </w:rPr>
        <w:instrText>XE "Visual Studio Premium 2013 con MSDN"</w:instrText>
      </w:r>
      <w:r>
        <w:fldChar w:fldCharType="end"/>
      </w:r>
      <w:r w:rsidRPr="002764AA">
        <w:rPr>
          <w:lang w:val="es-ES"/>
        </w:rPr>
        <w:t>, Visual Studio Premium 2013 con MSDN, Visual Studio Ultimate 2013 con MSDN</w:t>
      </w:r>
      <w:r>
        <w:fldChar w:fldCharType="begin"/>
      </w:r>
      <w:r w:rsidRPr="002764AA">
        <w:rPr>
          <w:lang w:val="es-ES"/>
        </w:rPr>
        <w:instrText>XE "Visual Studio Ultimate 2013 con MSDN"</w:instrText>
      </w:r>
      <w:r>
        <w:fldChar w:fldCharType="end"/>
      </w:r>
      <w:r w:rsidRPr="002764AA">
        <w:rPr>
          <w:lang w:val="es-ES"/>
        </w:rPr>
        <w:t xml:space="preserve"> y Visual Studio Test Professional 2013 con MSDN</w:t>
      </w:r>
      <w:r>
        <w:fldChar w:fldCharType="begin"/>
      </w:r>
      <w:r w:rsidRPr="002764AA">
        <w:rPr>
          <w:lang w:val="es-ES"/>
        </w:rPr>
        <w:instrText>XE "Visual Studio Test Professional 2013 con MSDN"</w:instrText>
      </w:r>
      <w:r>
        <w:fldChar w:fldCharType="end"/>
      </w:r>
      <w:r w:rsidRPr="002764AA">
        <w:rPr>
          <w:lang w:val="es-ES"/>
        </w:rPr>
        <w:t xml:space="preserve"> tienen una licencia de servidor para Desarrollador de almacenamiento de datos paralelos de SQL Server 2012</w:t>
      </w:r>
      <w:r>
        <w:fldChar w:fldCharType="begin"/>
      </w:r>
      <w:r w:rsidRPr="002764AA">
        <w:rPr>
          <w:lang w:val="es-ES"/>
        </w:rPr>
        <w:instrText>XE "Almacenamiento de datos paralelos de SQL Server 2012"</w:instrText>
      </w:r>
      <w:r>
        <w:fldChar w:fldCharType="end"/>
      </w:r>
      <w:r>
        <w:fldChar w:fldCharType="begin"/>
      </w:r>
      <w:r w:rsidRPr="002764AA">
        <w:rPr>
          <w:lang w:val="es-ES"/>
        </w:rPr>
        <w:instrText>XE "Desarrollador de almacenamiento de datos paralelos de SQL Server 2012"</w:instrText>
      </w:r>
      <w:r>
        <w:fldChar w:fldCharType="end"/>
      </w:r>
      <w:r w:rsidRPr="002764AA">
        <w:rPr>
          <w:lang w:val="es-ES"/>
        </w:rPr>
        <w:t>.</w:t>
      </w:r>
    </w:p>
    <w:p w14:paraId="0079368A" w14:textId="77777777" w:rsidR="00FB1ECC" w:rsidRPr="00C7077D" w:rsidRDefault="00FB1ECC" w:rsidP="00FB1ECC">
      <w:pPr>
        <w:pStyle w:val="ProductList-Body"/>
        <w:rPr>
          <w:sz w:val="14"/>
          <w:lang w:val="es-ES"/>
        </w:rPr>
      </w:pPr>
    </w:p>
    <w:p w14:paraId="452E0B4C" w14:textId="77777777" w:rsidR="00FB1ECC" w:rsidRPr="002764AA" w:rsidRDefault="00FB1ECC" w:rsidP="00FB1ECC">
      <w:pPr>
        <w:pStyle w:val="ProductList-Body"/>
        <w:rPr>
          <w:lang w:val="es-ES"/>
        </w:rPr>
      </w:pPr>
      <w:r w:rsidRPr="002764AA">
        <w:rPr>
          <w:b/>
          <w:color w:val="00188F"/>
          <w:lang w:val="es-ES"/>
        </w:rPr>
        <w:t>Elegibilidad para Software Assurance</w:t>
      </w:r>
    </w:p>
    <w:p w14:paraId="1274412C" w14:textId="77777777" w:rsidR="00FB1ECC" w:rsidRPr="002764AA" w:rsidRDefault="00FB1ECC" w:rsidP="00FB1ECC">
      <w:pPr>
        <w:pStyle w:val="ProductList-Body"/>
        <w:rPr>
          <w:lang w:val="es-ES"/>
        </w:rPr>
      </w:pPr>
      <w:r w:rsidRPr="002764AA">
        <w:rPr>
          <w:lang w:val="es-ES"/>
        </w:rPr>
        <w:t>Los clientes de SA con una fecha de vencimiento próxima en cualquier licencia de Visual Studio con MSDN o de una suscripción con una fecha de expiración próxima de los sistemas operativos MSDN</w:t>
      </w:r>
      <w:r>
        <w:fldChar w:fldCharType="begin"/>
      </w:r>
      <w:r w:rsidRPr="002764AA">
        <w:rPr>
          <w:lang w:val="es-ES"/>
        </w:rPr>
        <w:instrText>XE "Sistemas Operativos MSDN"</w:instrText>
      </w:r>
      <w:r>
        <w:fldChar w:fldCharType="end"/>
      </w:r>
      <w:r w:rsidRPr="002764AA">
        <w:rPr>
          <w:lang w:val="es-ES"/>
        </w:rPr>
        <w:t xml:space="preserve"> o una suscripción de minorista vigente para las ofertas de Visual Studio en esta Lista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SoftwareAssurance" w:history="1">
        <w:r w:rsidRPr="002764AA">
          <w:rPr>
            <w:rStyle w:val="Hyperlink"/>
            <w:lang w:val="es-ES"/>
          </w:rPr>
          <w:t>Software Assurance</w:t>
        </w:r>
      </w:hyperlink>
      <w:r w:rsidRPr="002764AA">
        <w:rPr>
          <w:lang w:val="es-ES"/>
        </w:rPr>
        <w:t>).</w:t>
      </w:r>
    </w:p>
    <w:p w14:paraId="10F4FCC5" w14:textId="77777777" w:rsidR="00FB1ECC" w:rsidRPr="00C7077D" w:rsidRDefault="00FB1ECC" w:rsidP="00FB1ECC">
      <w:pPr>
        <w:pStyle w:val="ProductList-Body"/>
        <w:rPr>
          <w:sz w:val="14"/>
          <w:lang w:val="es-ES"/>
        </w:rPr>
      </w:pPr>
    </w:p>
    <w:p w14:paraId="2191C57E" w14:textId="77777777" w:rsidR="00FB1ECC" w:rsidRPr="002764AA" w:rsidRDefault="00356011" w:rsidP="00FB1ECC">
      <w:pPr>
        <w:pStyle w:val="ProductList-Body"/>
        <w:rPr>
          <w:lang w:val="es-ES"/>
        </w:rPr>
      </w:pPr>
      <w:r w:rsidRPr="002764AA">
        <w:rPr>
          <w:b/>
          <w:color w:val="00188F"/>
          <w:lang w:val="es-ES"/>
        </w:rPr>
        <w:t>Servicios de Microsoft Azure Platform</w:t>
      </w:r>
    </w:p>
    <w:p w14:paraId="705247E4" w14:textId="77777777" w:rsidR="00782C7B" w:rsidRPr="002764AA" w:rsidRDefault="00356011" w:rsidP="00FB1ECC">
      <w:pPr>
        <w:pStyle w:val="ProductList-Body"/>
        <w:rPr>
          <w:lang w:val="es-ES"/>
        </w:rPr>
      </w:pPr>
      <w:r w:rsidRPr="002764AA">
        <w:rPr>
          <w:lang w:val="es-ES"/>
        </w:rPr>
        <w:t>Los beneficios de Microsoft Azure no se pueden combinar a partir de varias suscripciones a MSDN en una sola cuenta de Microsoft Azure. El uso de Microsoft Azure está sujeto a los términos de uso de Microsoft Azure.</w:t>
      </w:r>
    </w:p>
    <w:bookmarkStart w:id="735" w:name="_Toc378147647"/>
    <w:bookmarkStart w:id="736" w:name="_Toc378151549"/>
    <w:p w14:paraId="1F9CDCDB" w14:textId="77777777" w:rsidR="00585A48" w:rsidRPr="002764AA" w:rsidRDefault="005E05F6" w:rsidP="00C7077D">
      <w:pPr>
        <w:pStyle w:val="ProductList-Body"/>
        <w:shd w:val="clear" w:color="auto" w:fill="A6A6A6" w:themeFill="background1" w:themeFillShade="A6"/>
        <w:spacing w:before="120" w:after="20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5FD18E1B" w14:textId="77777777" w:rsidR="00306B0E" w:rsidRPr="00114501" w:rsidRDefault="002502BF" w:rsidP="00306B0E">
      <w:pPr>
        <w:pStyle w:val="ProductList-Offering2Heading"/>
        <w:outlineLvl w:val="2"/>
      </w:pPr>
      <w:r w:rsidRPr="002764AA">
        <w:rPr>
          <w:lang w:val="es-ES"/>
        </w:rPr>
        <w:tab/>
      </w:r>
      <w:bookmarkStart w:id="737" w:name="_Toc379797254"/>
      <w:bookmarkStart w:id="738" w:name="_Toc380513279"/>
      <w:bookmarkStart w:id="739" w:name="_Toc380655321"/>
      <w:bookmarkStart w:id="740" w:name="_Toc395021563"/>
      <w:r>
        <w:t>Visual Studio Deployment</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995BD8" w14:paraId="16ACA79B" w14:textId="77777777" w:rsidTr="00B91E88">
        <w:trPr>
          <w:tblHeader/>
        </w:trPr>
        <w:tc>
          <w:tcPr>
            <w:tcW w:w="3060" w:type="dxa"/>
            <w:tcBorders>
              <w:bottom w:val="nil"/>
            </w:tcBorders>
            <w:shd w:val="clear" w:color="auto" w:fill="00188F"/>
          </w:tcPr>
          <w:p w14:paraId="054585C4" w14:textId="77777777" w:rsidR="00995BD8" w:rsidRPr="00EE0836" w:rsidRDefault="00995BD8" w:rsidP="00897417">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57296F84" w14:textId="77777777" w:rsidR="00995BD8" w:rsidRPr="00654393" w:rsidRDefault="00995BD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6BA80772" w14:textId="77777777" w:rsidR="00995BD8" w:rsidRPr="00654393" w:rsidRDefault="00995BD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832A138" w14:textId="77777777" w:rsidR="00995BD8" w:rsidRPr="00654393" w:rsidRDefault="00995BD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395F9E1D" w14:textId="77777777" w:rsidR="00995BD8" w:rsidRPr="00654393" w:rsidRDefault="00995BD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4417DED" w14:textId="77777777" w:rsidR="00995BD8" w:rsidRPr="00654393" w:rsidRDefault="00995BD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7F88BA32" w14:textId="77777777" w:rsidR="00995BD8" w:rsidRPr="00654393" w:rsidRDefault="00995BD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B5C0CD8" w14:textId="77777777" w:rsidR="00995BD8" w:rsidRPr="00654393" w:rsidRDefault="00995BD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55659DE6" w14:textId="77777777" w:rsidR="00995BD8" w:rsidRPr="00654393" w:rsidRDefault="00995BD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6675BD1" w14:textId="77777777" w:rsidR="00995BD8" w:rsidRPr="00654393" w:rsidRDefault="00995BD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363A43E8" w14:textId="77777777" w:rsidR="00995BD8" w:rsidRPr="00654393" w:rsidRDefault="00995BD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744BF318" w14:textId="77777777" w:rsidR="00995BD8" w:rsidRPr="00876F70" w:rsidRDefault="00995BD8"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20B9DB6D" w14:textId="77777777" w:rsidR="00995BD8" w:rsidRPr="00654393" w:rsidRDefault="00995BD8"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1523BA3E" w14:textId="77777777" w:rsidR="00995BD8" w:rsidRPr="00654393" w:rsidRDefault="00995BD8"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D5A62" w14:paraId="5BBEB7B3" w14:textId="77777777" w:rsidTr="00B91E88">
        <w:tc>
          <w:tcPr>
            <w:tcW w:w="3060" w:type="dxa"/>
            <w:tcBorders>
              <w:top w:val="nil"/>
              <w:left w:val="nil"/>
              <w:bottom w:val="dashSmallGap" w:sz="4" w:space="0" w:color="BFBFBF" w:themeColor="background1" w:themeShade="BF"/>
              <w:right w:val="nil"/>
            </w:tcBorders>
          </w:tcPr>
          <w:p w14:paraId="78A698EE" w14:textId="77777777" w:rsidR="00ED5A62" w:rsidRDefault="00ED5A62" w:rsidP="00306B0E">
            <w:pPr>
              <w:pStyle w:val="ProductList-Offering2"/>
            </w:pPr>
            <w:bookmarkStart w:id="741" w:name="_Toc379797255"/>
            <w:bookmarkStart w:id="742" w:name="_Toc380513280"/>
            <w:bookmarkStart w:id="743" w:name="_Toc380655322"/>
            <w:bookmarkStart w:id="744" w:name="_Toc395021564"/>
            <w:r>
              <w:t>Visual Studio Deployment 2013 Datacenter</w:t>
            </w:r>
            <w:bookmarkEnd w:id="741"/>
            <w:bookmarkEnd w:id="742"/>
            <w:bookmarkEnd w:id="743"/>
            <w:bookmarkEnd w:id="744"/>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14:paraId="2A45E86F" w14:textId="77777777" w:rsidR="00ED5A62" w:rsidRDefault="00ED5A62"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56F2BB78" w14:textId="77777777" w:rsidR="00ED5A62" w:rsidRDefault="00ED5A62"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390EDFEF" w14:textId="77777777" w:rsidR="00ED5A62" w:rsidRDefault="00ED5A62"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AB19889" w14:textId="77777777" w:rsidR="00ED5A62" w:rsidRDefault="00ED5A6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A3588E6" w14:textId="77777777" w:rsidR="00ED5A62" w:rsidRDefault="00ED5A62" w:rsidP="00306B0E">
            <w:pPr>
              <w:pStyle w:val="ProductList-OfferingBody"/>
              <w:ind w:left="-113"/>
              <w:jc w:val="center"/>
            </w:pPr>
            <w:r>
              <w:t>5</w:t>
            </w:r>
          </w:p>
        </w:tc>
        <w:tc>
          <w:tcPr>
            <w:tcW w:w="596" w:type="dxa"/>
            <w:shd w:val="clear" w:color="auto" w:fill="70AD47" w:themeFill="accent6"/>
            <w:vAlign w:val="center"/>
          </w:tcPr>
          <w:p w14:paraId="52D1C42F" w14:textId="77777777" w:rsidR="00ED5A62" w:rsidRPr="00654393" w:rsidRDefault="00ED5A6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546016BD"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05553E6F" w14:textId="77777777" w:rsidR="00ED5A62" w:rsidRPr="00654393" w:rsidRDefault="00ED5A62" w:rsidP="007B2B1B">
            <w:pPr>
              <w:pStyle w:val="ProductList-OfferingBody"/>
              <w:ind w:left="-113"/>
              <w:jc w:val="center"/>
              <w:rPr>
                <w:lang w:val="es-ES"/>
              </w:rPr>
            </w:pPr>
          </w:p>
        </w:tc>
        <w:tc>
          <w:tcPr>
            <w:tcW w:w="595" w:type="dxa"/>
            <w:shd w:val="clear" w:color="auto" w:fill="70AD47" w:themeFill="accent6"/>
            <w:vAlign w:val="center"/>
          </w:tcPr>
          <w:p w14:paraId="3248DFC6" w14:textId="77777777" w:rsidR="00ED5A62" w:rsidRPr="00654393" w:rsidRDefault="00ED5A62" w:rsidP="007B2B1B">
            <w:pPr>
              <w:pStyle w:val="ProductList-OfferingBody"/>
              <w:ind w:left="-113"/>
              <w:jc w:val="center"/>
              <w:rPr>
                <w:lang w:val="es-ES"/>
              </w:rPr>
            </w:pPr>
          </w:p>
        </w:tc>
        <w:tc>
          <w:tcPr>
            <w:tcW w:w="595" w:type="dxa"/>
            <w:shd w:val="clear" w:color="auto" w:fill="BFBFBF" w:themeFill="background1" w:themeFillShade="BF"/>
            <w:vAlign w:val="center"/>
          </w:tcPr>
          <w:p w14:paraId="30BD724B" w14:textId="77777777" w:rsidR="00ED5A62" w:rsidRPr="00654393" w:rsidRDefault="00ED5A62" w:rsidP="007B2B1B">
            <w:pPr>
              <w:pStyle w:val="ProductList-OfferingBody"/>
              <w:ind w:left="-113"/>
              <w:jc w:val="center"/>
              <w:rPr>
                <w:lang w:val="es-ES"/>
              </w:rPr>
            </w:pPr>
          </w:p>
        </w:tc>
        <w:tc>
          <w:tcPr>
            <w:tcW w:w="596" w:type="dxa"/>
            <w:shd w:val="clear" w:color="auto" w:fill="70AD47" w:themeFill="accent6"/>
            <w:vAlign w:val="center"/>
          </w:tcPr>
          <w:p w14:paraId="6ED66609"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215495A" w14:textId="77777777" w:rsidR="00ED5A62" w:rsidRPr="00654393" w:rsidRDefault="00ED5A62" w:rsidP="007B2B1B">
            <w:pPr>
              <w:pStyle w:val="ProductList-OfferingBody"/>
              <w:ind w:left="-113"/>
              <w:jc w:val="center"/>
              <w:rPr>
                <w:lang w:val="es-ES"/>
              </w:rPr>
            </w:pPr>
          </w:p>
        </w:tc>
        <w:tc>
          <w:tcPr>
            <w:tcW w:w="596" w:type="dxa"/>
            <w:shd w:val="clear" w:color="auto" w:fill="70AD47" w:themeFill="accent6"/>
            <w:vAlign w:val="center"/>
          </w:tcPr>
          <w:p w14:paraId="75ABD2B1" w14:textId="77777777" w:rsidR="00ED5A62" w:rsidRPr="00654393" w:rsidRDefault="00ED5A6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r w:rsidR="00ED5A62" w14:paraId="137144AA" w14:textId="77777777" w:rsidTr="00B91E88">
        <w:tc>
          <w:tcPr>
            <w:tcW w:w="3060" w:type="dxa"/>
            <w:tcBorders>
              <w:top w:val="dashSmallGap" w:sz="4" w:space="0" w:color="BFBFBF" w:themeColor="background1" w:themeShade="BF"/>
              <w:left w:val="nil"/>
              <w:bottom w:val="nil"/>
              <w:right w:val="nil"/>
            </w:tcBorders>
          </w:tcPr>
          <w:p w14:paraId="3E9A4158" w14:textId="77777777" w:rsidR="00ED5A62" w:rsidRDefault="00ED5A62" w:rsidP="00306B0E">
            <w:pPr>
              <w:pStyle w:val="ProductList-Offering2"/>
            </w:pPr>
            <w:bookmarkStart w:id="745" w:name="_Toc379797256"/>
            <w:bookmarkStart w:id="746" w:name="_Toc380513281"/>
            <w:bookmarkStart w:id="747" w:name="_Toc380655323"/>
            <w:bookmarkStart w:id="748" w:name="_Toc395021565"/>
            <w:r>
              <w:t>Visual Studio Deployment 2013 Standard</w:t>
            </w:r>
            <w:bookmarkEnd w:id="745"/>
            <w:bookmarkEnd w:id="746"/>
            <w:bookmarkEnd w:id="747"/>
            <w:bookmarkEnd w:id="748"/>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14:paraId="3EC9955A" w14:textId="77777777" w:rsidR="00ED5A62" w:rsidRDefault="00ED5A62"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14:paraId="56736301" w14:textId="77777777" w:rsidR="00ED5A62" w:rsidRDefault="00ED5A62"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23A9F7E1" w14:textId="77777777" w:rsidR="00ED5A62" w:rsidRDefault="00ED5A62"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A973666" w14:textId="77777777" w:rsidR="00ED5A62" w:rsidRDefault="00ED5A62"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260EC1B8" w14:textId="77777777" w:rsidR="00ED5A62" w:rsidRDefault="00ED5A62" w:rsidP="00306B0E">
            <w:pPr>
              <w:pStyle w:val="ProductList-OfferingBody"/>
              <w:ind w:left="-113"/>
              <w:jc w:val="center"/>
            </w:pPr>
            <w:r>
              <w:t>5</w:t>
            </w:r>
          </w:p>
        </w:tc>
        <w:tc>
          <w:tcPr>
            <w:tcW w:w="596" w:type="dxa"/>
            <w:shd w:val="clear" w:color="auto" w:fill="70AD47" w:themeFill="accent6"/>
            <w:vAlign w:val="center"/>
          </w:tcPr>
          <w:p w14:paraId="1F2A8171" w14:textId="77777777" w:rsidR="00ED5A62" w:rsidRPr="00654393" w:rsidRDefault="00ED5A6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3CB49E79"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78305A4D" w14:textId="77777777" w:rsidR="00ED5A62" w:rsidRPr="00654393" w:rsidRDefault="00ED5A62" w:rsidP="007B2B1B">
            <w:pPr>
              <w:pStyle w:val="ProductList-OfferingBody"/>
              <w:ind w:left="-113"/>
              <w:jc w:val="center"/>
              <w:rPr>
                <w:lang w:val="es-ES"/>
              </w:rPr>
            </w:pPr>
          </w:p>
        </w:tc>
        <w:tc>
          <w:tcPr>
            <w:tcW w:w="595" w:type="dxa"/>
            <w:shd w:val="clear" w:color="auto" w:fill="70AD47" w:themeFill="accent6"/>
            <w:vAlign w:val="center"/>
          </w:tcPr>
          <w:p w14:paraId="72052DB6" w14:textId="77777777" w:rsidR="00ED5A62" w:rsidRPr="00654393" w:rsidRDefault="00ED5A62" w:rsidP="007B2B1B">
            <w:pPr>
              <w:pStyle w:val="ProductList-OfferingBody"/>
              <w:ind w:left="-113"/>
              <w:jc w:val="center"/>
              <w:rPr>
                <w:lang w:val="es-ES"/>
              </w:rPr>
            </w:pPr>
          </w:p>
        </w:tc>
        <w:tc>
          <w:tcPr>
            <w:tcW w:w="595" w:type="dxa"/>
            <w:shd w:val="clear" w:color="auto" w:fill="BFBFBF" w:themeFill="background1" w:themeFillShade="BF"/>
            <w:vAlign w:val="center"/>
          </w:tcPr>
          <w:p w14:paraId="4BB79521" w14:textId="77777777" w:rsidR="00ED5A62" w:rsidRPr="00654393" w:rsidRDefault="00ED5A62" w:rsidP="007B2B1B">
            <w:pPr>
              <w:pStyle w:val="ProductList-OfferingBody"/>
              <w:ind w:left="-113"/>
              <w:jc w:val="center"/>
              <w:rPr>
                <w:lang w:val="es-ES"/>
              </w:rPr>
            </w:pPr>
          </w:p>
        </w:tc>
        <w:tc>
          <w:tcPr>
            <w:tcW w:w="596" w:type="dxa"/>
            <w:shd w:val="clear" w:color="auto" w:fill="70AD47" w:themeFill="accent6"/>
            <w:vAlign w:val="center"/>
          </w:tcPr>
          <w:p w14:paraId="5CE0F01F"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C68CCFF" w14:textId="77777777" w:rsidR="00ED5A62" w:rsidRPr="00654393" w:rsidRDefault="00ED5A62" w:rsidP="007B2B1B">
            <w:pPr>
              <w:pStyle w:val="ProductList-OfferingBody"/>
              <w:ind w:left="-113"/>
              <w:jc w:val="center"/>
              <w:rPr>
                <w:lang w:val="es-ES"/>
              </w:rPr>
            </w:pPr>
          </w:p>
        </w:tc>
        <w:tc>
          <w:tcPr>
            <w:tcW w:w="596" w:type="dxa"/>
            <w:shd w:val="clear" w:color="auto" w:fill="70AD47" w:themeFill="accent6"/>
            <w:vAlign w:val="center"/>
          </w:tcPr>
          <w:p w14:paraId="1B8D3685" w14:textId="77777777" w:rsidR="00ED5A62" w:rsidRPr="00654393" w:rsidRDefault="00ED5A6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Herramientas y Svidoerr” </w:instrText>
            </w:r>
            <w:r w:rsidRPr="00654393">
              <w:rPr>
                <w:lang w:val="es-ES"/>
              </w:rPr>
              <w:fldChar w:fldCharType="separate"/>
            </w:r>
            <w:r w:rsidRPr="00654393">
              <w:rPr>
                <w:lang w:val="es-ES"/>
              </w:rPr>
              <w:t>SP</w:t>
            </w:r>
            <w:r w:rsidRPr="00654393">
              <w:rPr>
                <w:lang w:val="es-ES"/>
              </w:rPr>
              <w:fldChar w:fldCharType="end"/>
            </w:r>
          </w:p>
        </w:tc>
      </w:tr>
    </w:tbl>
    <w:p w14:paraId="7B63F802" w14:textId="77777777" w:rsidR="004D4312" w:rsidRPr="00C7077D" w:rsidRDefault="004D4312" w:rsidP="004D4312">
      <w:pPr>
        <w:pStyle w:val="ProductList-Body"/>
        <w:rPr>
          <w:sz w:val="12"/>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4D4312" w14:paraId="2D8AE8A4" w14:textId="77777777" w:rsidTr="00B91E88">
        <w:tc>
          <w:tcPr>
            <w:tcW w:w="3596" w:type="dxa"/>
          </w:tcPr>
          <w:p w14:paraId="452E6527" w14:textId="77777777" w:rsidR="004D4312" w:rsidRPr="00992355" w:rsidRDefault="004D4312" w:rsidP="00897417">
            <w:pPr>
              <w:pStyle w:val="ProductList-Body"/>
              <w:spacing w:before="20" w:after="20"/>
              <w:rPr>
                <w:b/>
              </w:rPr>
            </w:pPr>
          </w:p>
        </w:tc>
        <w:tc>
          <w:tcPr>
            <w:tcW w:w="3597" w:type="dxa"/>
          </w:tcPr>
          <w:p w14:paraId="1FEB6FE6" w14:textId="77777777" w:rsidR="004D4312" w:rsidRDefault="004D4312" w:rsidP="00897417">
            <w:pPr>
              <w:pStyle w:val="ProductList-Body"/>
              <w:spacing w:before="20" w:after="20"/>
            </w:pPr>
            <w:r>
              <w:t xml:space="preserve">Grupo de productos: </w:t>
            </w:r>
            <w:r>
              <w:rPr>
                <w:b/>
              </w:rPr>
              <w:t>Servidor</w:t>
            </w:r>
          </w:p>
        </w:tc>
        <w:tc>
          <w:tcPr>
            <w:tcW w:w="3597" w:type="dxa"/>
          </w:tcPr>
          <w:p w14:paraId="26307F28" w14:textId="77777777" w:rsidR="004D4312" w:rsidRPr="00992355" w:rsidRDefault="004D4312" w:rsidP="00897417">
            <w:pPr>
              <w:pStyle w:val="ProductList-Body"/>
              <w:spacing w:before="20" w:after="20"/>
              <w:rPr>
                <w:b/>
              </w:rPr>
            </w:pPr>
            <w:r>
              <w:t xml:space="preserve">Reducción elegible (SCE) </w:t>
            </w:r>
            <w:r>
              <w:rPr>
                <w:b/>
              </w:rPr>
              <w:t>Todos</w:t>
            </w:r>
          </w:p>
        </w:tc>
      </w:tr>
      <w:tr w:rsidR="004D4312" w:rsidRPr="00232E84" w14:paraId="443C6E02" w14:textId="77777777" w:rsidTr="00B91E88">
        <w:tc>
          <w:tcPr>
            <w:tcW w:w="3596" w:type="dxa"/>
          </w:tcPr>
          <w:p w14:paraId="450B9D84" w14:textId="77777777" w:rsidR="004D4312" w:rsidRDefault="004D4312" w:rsidP="00897417">
            <w:pPr>
              <w:pStyle w:val="ProductList-Body"/>
              <w:spacing w:before="20" w:after="20"/>
            </w:pPr>
          </w:p>
        </w:tc>
        <w:tc>
          <w:tcPr>
            <w:tcW w:w="3597" w:type="dxa"/>
          </w:tcPr>
          <w:p w14:paraId="69A6A4CC" w14:textId="77777777" w:rsidR="004D4312" w:rsidRPr="002764AA" w:rsidRDefault="00FA4813" w:rsidP="00897417">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97" w:type="dxa"/>
          </w:tcPr>
          <w:p w14:paraId="390D09C4" w14:textId="77777777" w:rsidR="004D4312" w:rsidRPr="002764AA" w:rsidRDefault="004D4312" w:rsidP="00897417">
            <w:pPr>
              <w:pStyle w:val="ProductList-Body"/>
              <w:spacing w:before="20" w:after="20"/>
              <w:rPr>
                <w:lang w:val="pt-BR"/>
              </w:rPr>
            </w:pPr>
          </w:p>
        </w:tc>
      </w:tr>
    </w:tbl>
    <w:p w14:paraId="5D551958" w14:textId="77777777" w:rsidR="00306B0E" w:rsidRPr="002764AA" w:rsidRDefault="00FA4813" w:rsidP="00C7077D">
      <w:pPr>
        <w:pStyle w:val="ProductList-Body"/>
        <w:shd w:val="clear" w:color="auto" w:fill="A6A6A6" w:themeFill="background1" w:themeFillShade="A6"/>
        <w:spacing w:before="120" w:after="20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24BA1DE9" w14:textId="77777777" w:rsidR="00C13DF8" w:rsidRPr="00114501" w:rsidRDefault="009708AE" w:rsidP="00B26BEF">
      <w:pPr>
        <w:pStyle w:val="ProductList-Offering2Heading"/>
        <w:outlineLvl w:val="2"/>
      </w:pPr>
      <w:r w:rsidRPr="002764AA">
        <w:rPr>
          <w:lang w:val="es-ES"/>
        </w:rPr>
        <w:tab/>
      </w:r>
      <w:bookmarkStart w:id="749" w:name="_Toc379797257"/>
      <w:bookmarkStart w:id="750" w:name="_Toc380513282"/>
      <w:bookmarkStart w:id="751" w:name="_Toc380655324"/>
      <w:bookmarkStart w:id="752" w:name="_Toc395021566"/>
      <w:r>
        <w:t>Visual Studio Team Foundation Server</w:t>
      </w:r>
      <w:bookmarkEnd w:id="735"/>
      <w:bookmarkEnd w:id="736"/>
      <w:bookmarkEnd w:id="749"/>
      <w:bookmarkEnd w:id="750"/>
      <w:bookmarkEnd w:id="751"/>
      <w:bookmarkEnd w:id="7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540"/>
        <w:gridCol w:w="450"/>
        <w:gridCol w:w="491"/>
        <w:gridCol w:w="595"/>
        <w:gridCol w:w="596"/>
        <w:gridCol w:w="595"/>
        <w:gridCol w:w="596"/>
        <w:gridCol w:w="595"/>
        <w:gridCol w:w="595"/>
        <w:gridCol w:w="596"/>
        <w:gridCol w:w="595"/>
        <w:gridCol w:w="596"/>
      </w:tblGrid>
      <w:tr w:rsidR="00ED5A62" w14:paraId="52B8375A" w14:textId="77777777" w:rsidTr="00C7077D">
        <w:trPr>
          <w:tblHeader/>
        </w:trPr>
        <w:tc>
          <w:tcPr>
            <w:tcW w:w="3330" w:type="dxa"/>
            <w:tcBorders>
              <w:bottom w:val="nil"/>
            </w:tcBorders>
            <w:shd w:val="clear" w:color="auto" w:fill="00188F"/>
          </w:tcPr>
          <w:p w14:paraId="131A3E6D" w14:textId="77777777" w:rsidR="00ED5A62" w:rsidRPr="00EE0836" w:rsidRDefault="00ED5A62" w:rsidP="00C05A53">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70D999B6" w14:textId="77777777" w:rsidR="00ED5A62" w:rsidRPr="00654393" w:rsidRDefault="00ED5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40" w:type="dxa"/>
            <w:tcBorders>
              <w:bottom w:val="nil"/>
            </w:tcBorders>
            <w:shd w:val="clear" w:color="auto" w:fill="00188F"/>
            <w:vAlign w:val="center"/>
          </w:tcPr>
          <w:p w14:paraId="66EACB35" w14:textId="77777777" w:rsidR="00ED5A62" w:rsidRPr="00654393" w:rsidRDefault="00ED5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450" w:type="dxa"/>
            <w:tcBorders>
              <w:bottom w:val="nil"/>
            </w:tcBorders>
            <w:shd w:val="clear" w:color="auto" w:fill="00188F"/>
            <w:vAlign w:val="center"/>
          </w:tcPr>
          <w:p w14:paraId="5882A644" w14:textId="77777777" w:rsidR="00ED5A62" w:rsidRPr="00654393" w:rsidRDefault="00ED5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491" w:type="dxa"/>
            <w:tcBorders>
              <w:bottom w:val="nil"/>
              <w:right w:val="single" w:sz="12" w:space="0" w:color="FFFFFF" w:themeColor="background1"/>
            </w:tcBorders>
            <w:shd w:val="clear" w:color="auto" w:fill="00188F"/>
            <w:vAlign w:val="center"/>
          </w:tcPr>
          <w:p w14:paraId="27315BC4" w14:textId="77777777" w:rsidR="00ED5A62" w:rsidRPr="00654393" w:rsidRDefault="00ED5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B9A389C" w14:textId="77777777" w:rsidR="00ED5A62" w:rsidRPr="00654393" w:rsidRDefault="00ED5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67A7A4F" w14:textId="77777777" w:rsidR="00ED5A62" w:rsidRPr="00654393" w:rsidRDefault="00ED5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33B30709" w14:textId="77777777" w:rsidR="00ED5A62" w:rsidRPr="00654393" w:rsidRDefault="00ED5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7621B20B" w14:textId="77777777" w:rsidR="00ED5A62" w:rsidRPr="00654393" w:rsidRDefault="00ED5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05B83EAB" w14:textId="77777777" w:rsidR="00ED5A62" w:rsidRPr="00654393" w:rsidRDefault="00ED5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0848E48A" w14:textId="77777777" w:rsidR="00ED5A62" w:rsidRPr="00654393" w:rsidRDefault="00ED5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6F74415F" w14:textId="77777777" w:rsidR="00ED5A62" w:rsidRPr="00876F70" w:rsidRDefault="00ED5A62"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9FCBF0A" w14:textId="77777777" w:rsidR="00ED5A62" w:rsidRPr="00654393" w:rsidRDefault="00ED5A6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039C144" w14:textId="77777777" w:rsidR="00ED5A62" w:rsidRPr="00654393" w:rsidRDefault="00ED5A6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D5A62" w14:paraId="4A6C90AF" w14:textId="77777777" w:rsidTr="006D2F6C">
        <w:tc>
          <w:tcPr>
            <w:tcW w:w="3330" w:type="dxa"/>
            <w:tcBorders>
              <w:top w:val="nil"/>
              <w:left w:val="nil"/>
              <w:bottom w:val="dashSmallGap" w:sz="4" w:space="0" w:color="BFBFBF" w:themeColor="background1" w:themeShade="BF"/>
              <w:right w:val="nil"/>
            </w:tcBorders>
          </w:tcPr>
          <w:p w14:paraId="003055E2" w14:textId="77777777" w:rsidR="00ED5A62" w:rsidRDefault="00ED5A62" w:rsidP="00166039">
            <w:pPr>
              <w:pStyle w:val="ProductList-Offering2"/>
            </w:pPr>
            <w:bookmarkStart w:id="753" w:name="_Toc379797258"/>
            <w:bookmarkStart w:id="754" w:name="_Toc380513283"/>
            <w:bookmarkStart w:id="755" w:name="_Toc380655325"/>
            <w:bookmarkStart w:id="756" w:name="_Toc395021567"/>
            <w:r>
              <w:t>Visual Studio Team Foundation Server 2013 con tecnología SQL Server 2010</w:t>
            </w:r>
            <w:bookmarkEnd w:id="753"/>
            <w:bookmarkEnd w:id="754"/>
            <w:bookmarkEnd w:id="755"/>
            <w:bookmarkEnd w:id="756"/>
            <w:r>
              <w:fldChar w:fldCharType="begin"/>
            </w:r>
            <w:r>
              <w:instrText>XE "Visual Studio Team Foundation Server 2013 con tecnología SQL Server 2010"</w:instrText>
            </w:r>
            <w:r>
              <w:fldChar w:fldCharType="end"/>
            </w:r>
          </w:p>
        </w:tc>
        <w:tc>
          <w:tcPr>
            <w:tcW w:w="630" w:type="dxa"/>
            <w:tcBorders>
              <w:top w:val="nil"/>
              <w:left w:val="nil"/>
              <w:bottom w:val="dashSmallGap" w:sz="4" w:space="0" w:color="BFBFBF" w:themeColor="background1" w:themeShade="BF"/>
              <w:right w:val="nil"/>
            </w:tcBorders>
            <w:vAlign w:val="center"/>
          </w:tcPr>
          <w:p w14:paraId="595B7EF0" w14:textId="77777777" w:rsidR="00ED5A62" w:rsidRDefault="00ED5A62" w:rsidP="00C05A53">
            <w:pPr>
              <w:pStyle w:val="ProductList-OfferingBody"/>
              <w:ind w:left="-113"/>
              <w:jc w:val="center"/>
            </w:pPr>
            <w:r>
              <w:t>10/13</w:t>
            </w:r>
          </w:p>
        </w:tc>
        <w:tc>
          <w:tcPr>
            <w:tcW w:w="540" w:type="dxa"/>
            <w:tcBorders>
              <w:top w:val="nil"/>
              <w:left w:val="nil"/>
              <w:bottom w:val="dashSmallGap" w:sz="4" w:space="0" w:color="BFBFBF" w:themeColor="background1" w:themeShade="BF"/>
              <w:right w:val="nil"/>
            </w:tcBorders>
            <w:vAlign w:val="center"/>
          </w:tcPr>
          <w:p w14:paraId="2621B41A" w14:textId="77777777" w:rsidR="00ED5A62" w:rsidRDefault="00ED5A62" w:rsidP="00C05A53">
            <w:pPr>
              <w:pStyle w:val="ProductList-OfferingBody"/>
              <w:ind w:left="-113"/>
              <w:jc w:val="center"/>
            </w:pPr>
            <w:r>
              <w:t>5</w:t>
            </w:r>
          </w:p>
        </w:tc>
        <w:tc>
          <w:tcPr>
            <w:tcW w:w="450" w:type="dxa"/>
            <w:tcBorders>
              <w:top w:val="nil"/>
              <w:left w:val="nil"/>
              <w:bottom w:val="dashSmallGap" w:sz="4" w:space="0" w:color="BFBFBF" w:themeColor="background1" w:themeShade="BF"/>
              <w:right w:val="nil"/>
            </w:tcBorders>
            <w:vAlign w:val="center"/>
          </w:tcPr>
          <w:p w14:paraId="7607156B" w14:textId="77777777" w:rsidR="00ED5A62" w:rsidRDefault="00ED5A62" w:rsidP="00C05A53">
            <w:pPr>
              <w:pStyle w:val="ProductList-OfferingBody"/>
              <w:ind w:left="-113"/>
              <w:jc w:val="center"/>
            </w:pPr>
            <w:r>
              <w:t>8</w:t>
            </w:r>
          </w:p>
        </w:tc>
        <w:tc>
          <w:tcPr>
            <w:tcW w:w="491" w:type="dxa"/>
            <w:tcBorders>
              <w:top w:val="nil"/>
              <w:left w:val="nil"/>
              <w:bottom w:val="dashSmallGap" w:sz="4" w:space="0" w:color="BFBFBF" w:themeColor="background1" w:themeShade="BF"/>
              <w:right w:val="single" w:sz="12" w:space="0" w:color="FFFFFF" w:themeColor="background1"/>
            </w:tcBorders>
            <w:vAlign w:val="center"/>
          </w:tcPr>
          <w:p w14:paraId="08CDB11F" w14:textId="77777777" w:rsidR="00ED5A62" w:rsidRDefault="00ED5A6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5610A07E" w14:textId="77777777" w:rsidR="00ED5A62" w:rsidRDefault="00ED5A62" w:rsidP="00C05A53">
            <w:pPr>
              <w:pStyle w:val="ProductList-OfferingBody"/>
              <w:ind w:left="-113"/>
              <w:jc w:val="center"/>
            </w:pPr>
            <w:r>
              <w:t>5</w:t>
            </w:r>
          </w:p>
        </w:tc>
        <w:tc>
          <w:tcPr>
            <w:tcW w:w="596" w:type="dxa"/>
            <w:shd w:val="clear" w:color="auto" w:fill="70AD47" w:themeFill="accent6"/>
            <w:vAlign w:val="center"/>
          </w:tcPr>
          <w:p w14:paraId="56E9DE62" w14:textId="77777777" w:rsidR="00ED5A62" w:rsidRPr="00654393" w:rsidRDefault="00ED5A6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650542EC"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15E5321A" w14:textId="77777777" w:rsidR="00ED5A62" w:rsidRPr="00654393" w:rsidRDefault="00ED5A62" w:rsidP="007B2B1B">
            <w:pPr>
              <w:pStyle w:val="ProductList-OfferingBody"/>
              <w:ind w:left="-113"/>
              <w:jc w:val="center"/>
              <w:rPr>
                <w:lang w:val="es-ES"/>
              </w:rPr>
            </w:pPr>
          </w:p>
        </w:tc>
        <w:tc>
          <w:tcPr>
            <w:tcW w:w="595" w:type="dxa"/>
            <w:shd w:val="clear" w:color="auto" w:fill="70AD47" w:themeFill="accent6"/>
            <w:vAlign w:val="center"/>
          </w:tcPr>
          <w:p w14:paraId="14BFC52C" w14:textId="77777777" w:rsidR="00ED5A62" w:rsidRPr="00654393" w:rsidRDefault="00ED5A62" w:rsidP="007B2B1B">
            <w:pPr>
              <w:pStyle w:val="ProductList-OfferingBody"/>
              <w:ind w:left="-113"/>
              <w:jc w:val="center"/>
              <w:rPr>
                <w:lang w:val="es-ES"/>
              </w:rPr>
            </w:pPr>
          </w:p>
        </w:tc>
        <w:tc>
          <w:tcPr>
            <w:tcW w:w="595" w:type="dxa"/>
            <w:shd w:val="clear" w:color="auto" w:fill="BFBFBF" w:themeFill="background1" w:themeFillShade="BF"/>
            <w:vAlign w:val="center"/>
          </w:tcPr>
          <w:p w14:paraId="1BFBE587" w14:textId="77777777" w:rsidR="00ED5A62" w:rsidRPr="00654393" w:rsidRDefault="00ED5A62" w:rsidP="007B2B1B">
            <w:pPr>
              <w:pStyle w:val="ProductList-OfferingBody"/>
              <w:ind w:left="-113"/>
              <w:jc w:val="center"/>
              <w:rPr>
                <w:lang w:val="es-ES"/>
              </w:rPr>
            </w:pPr>
          </w:p>
        </w:tc>
        <w:tc>
          <w:tcPr>
            <w:tcW w:w="596" w:type="dxa"/>
            <w:shd w:val="clear" w:color="auto" w:fill="70AD47" w:themeFill="accent6"/>
            <w:vAlign w:val="center"/>
          </w:tcPr>
          <w:p w14:paraId="29A13CE4"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29A9D04B" w14:textId="77777777" w:rsidR="00ED5A62" w:rsidRPr="00654393" w:rsidRDefault="00ED5A62" w:rsidP="007B2B1B">
            <w:pPr>
              <w:pStyle w:val="ProductList-OfferingBody"/>
              <w:ind w:left="-113"/>
              <w:jc w:val="center"/>
              <w:rPr>
                <w:lang w:val="es-ES"/>
              </w:rPr>
            </w:pPr>
          </w:p>
        </w:tc>
        <w:tc>
          <w:tcPr>
            <w:tcW w:w="596" w:type="dxa"/>
            <w:shd w:val="clear" w:color="auto" w:fill="70AD47" w:themeFill="accent6"/>
            <w:vAlign w:val="center"/>
          </w:tcPr>
          <w:p w14:paraId="72A8A270"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de Herramientas y Svidoerr” </w:instrText>
            </w:r>
            <w:r w:rsidRPr="00654393">
              <w:rPr>
                <w:sz w:val="16"/>
                <w:szCs w:val="16"/>
                <w:lang w:val="es-ES"/>
              </w:rPr>
              <w:fldChar w:fldCharType="separate"/>
            </w:r>
            <w:r w:rsidRPr="00654393">
              <w:rPr>
                <w:sz w:val="16"/>
                <w:szCs w:val="16"/>
                <w:lang w:val="es-ES"/>
              </w:rPr>
              <w:t>SP</w:t>
            </w:r>
            <w:r w:rsidRPr="00654393">
              <w:rPr>
                <w:sz w:val="16"/>
                <w:szCs w:val="16"/>
                <w:lang w:val="es-ES"/>
              </w:rPr>
              <w:fldChar w:fldCharType="end"/>
            </w:r>
          </w:p>
        </w:tc>
      </w:tr>
      <w:tr w:rsidR="00ED5A62" w14:paraId="6DA3010C" w14:textId="77777777" w:rsidTr="006D2F6C">
        <w:tc>
          <w:tcPr>
            <w:tcW w:w="3330" w:type="dxa"/>
            <w:tcBorders>
              <w:top w:val="dashSmallGap" w:sz="4" w:space="0" w:color="BFBFBF" w:themeColor="background1" w:themeShade="BF"/>
              <w:left w:val="nil"/>
              <w:bottom w:val="nil"/>
              <w:right w:val="nil"/>
            </w:tcBorders>
          </w:tcPr>
          <w:p w14:paraId="41F755ED" w14:textId="77777777" w:rsidR="00ED5A62" w:rsidRDefault="00ED5A62" w:rsidP="00166039">
            <w:pPr>
              <w:pStyle w:val="ProductList-Offering2"/>
            </w:pPr>
            <w:bookmarkStart w:id="757" w:name="_Toc379797259"/>
            <w:bookmarkStart w:id="758" w:name="_Toc380513284"/>
            <w:bookmarkStart w:id="759" w:name="_Toc380655326"/>
            <w:bookmarkStart w:id="760" w:name="_Toc395021568"/>
            <w:r>
              <w:t>Licencia CAL de Visual Studio Team Foundation Server 2013</w:t>
            </w:r>
            <w:bookmarkEnd w:id="757"/>
            <w:bookmarkEnd w:id="758"/>
            <w:r>
              <w:t xml:space="preserve"> (Dispositivo y Usuario)</w:t>
            </w:r>
            <w:bookmarkEnd w:id="759"/>
            <w:bookmarkEnd w:id="760"/>
            <w:r>
              <w:fldChar w:fldCharType="begin"/>
            </w:r>
            <w:r>
              <w:instrText>XE "Licencia CAL de Visual Studio Team Foundation Server 2013"</w:instrText>
            </w:r>
            <w:r>
              <w:fldChar w:fldCharType="end"/>
            </w:r>
          </w:p>
        </w:tc>
        <w:tc>
          <w:tcPr>
            <w:tcW w:w="630" w:type="dxa"/>
            <w:tcBorders>
              <w:top w:val="dashSmallGap" w:sz="4" w:space="0" w:color="BFBFBF" w:themeColor="background1" w:themeShade="BF"/>
              <w:left w:val="nil"/>
              <w:bottom w:val="nil"/>
              <w:right w:val="nil"/>
            </w:tcBorders>
            <w:vAlign w:val="center"/>
          </w:tcPr>
          <w:p w14:paraId="48A84275" w14:textId="77777777" w:rsidR="00ED5A62" w:rsidRDefault="00ED5A62" w:rsidP="00C05A53">
            <w:pPr>
              <w:pStyle w:val="ProductList-OfferingBody"/>
              <w:ind w:left="-113"/>
              <w:jc w:val="center"/>
            </w:pPr>
            <w:r>
              <w:t>10/13</w:t>
            </w:r>
          </w:p>
        </w:tc>
        <w:tc>
          <w:tcPr>
            <w:tcW w:w="540" w:type="dxa"/>
            <w:tcBorders>
              <w:top w:val="dashSmallGap" w:sz="4" w:space="0" w:color="BFBFBF" w:themeColor="background1" w:themeShade="BF"/>
              <w:left w:val="nil"/>
              <w:bottom w:val="nil"/>
              <w:right w:val="nil"/>
            </w:tcBorders>
            <w:vAlign w:val="center"/>
          </w:tcPr>
          <w:p w14:paraId="7A0A68C7" w14:textId="77777777" w:rsidR="00ED5A62" w:rsidRDefault="00ED5A62" w:rsidP="00C05A53">
            <w:pPr>
              <w:pStyle w:val="ProductList-OfferingBody"/>
              <w:ind w:left="-113"/>
              <w:jc w:val="center"/>
            </w:pPr>
            <w:r>
              <w:t>5</w:t>
            </w:r>
          </w:p>
        </w:tc>
        <w:tc>
          <w:tcPr>
            <w:tcW w:w="450" w:type="dxa"/>
            <w:tcBorders>
              <w:top w:val="dashSmallGap" w:sz="4" w:space="0" w:color="BFBFBF" w:themeColor="background1" w:themeShade="BF"/>
              <w:left w:val="nil"/>
              <w:bottom w:val="nil"/>
              <w:right w:val="nil"/>
            </w:tcBorders>
            <w:vAlign w:val="center"/>
          </w:tcPr>
          <w:p w14:paraId="7C62982B" w14:textId="77777777" w:rsidR="00ED5A62" w:rsidRDefault="00ED5A62" w:rsidP="00C05A53">
            <w:pPr>
              <w:pStyle w:val="ProductList-OfferingBody"/>
              <w:ind w:left="-113"/>
              <w:jc w:val="center"/>
            </w:pPr>
            <w:r>
              <w:t>8</w:t>
            </w:r>
          </w:p>
        </w:tc>
        <w:tc>
          <w:tcPr>
            <w:tcW w:w="491" w:type="dxa"/>
            <w:tcBorders>
              <w:top w:val="dashSmallGap" w:sz="4" w:space="0" w:color="BFBFBF" w:themeColor="background1" w:themeShade="BF"/>
              <w:left w:val="nil"/>
              <w:bottom w:val="nil"/>
              <w:right w:val="single" w:sz="12" w:space="0" w:color="FFFFFF" w:themeColor="background1"/>
            </w:tcBorders>
            <w:vAlign w:val="center"/>
          </w:tcPr>
          <w:p w14:paraId="6D74AFD1" w14:textId="77777777" w:rsidR="00ED5A62" w:rsidRDefault="00ED5A62"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3089CB0E" w14:textId="77777777" w:rsidR="00ED5A62" w:rsidRDefault="00ED5A62" w:rsidP="00C05A53">
            <w:pPr>
              <w:pStyle w:val="ProductList-OfferingBody"/>
              <w:ind w:left="-113"/>
              <w:jc w:val="center"/>
            </w:pPr>
            <w:r>
              <w:t>5</w:t>
            </w:r>
          </w:p>
        </w:tc>
        <w:tc>
          <w:tcPr>
            <w:tcW w:w="596" w:type="dxa"/>
            <w:shd w:val="clear" w:color="auto" w:fill="70AD47" w:themeFill="accent6"/>
            <w:vAlign w:val="center"/>
          </w:tcPr>
          <w:p w14:paraId="313FA1BE" w14:textId="77777777" w:rsidR="00ED5A62" w:rsidRPr="00654393" w:rsidRDefault="00ED5A62"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de Application Platform” </w:instrText>
            </w:r>
            <w:r w:rsidRPr="00654393">
              <w:rPr>
                <w:lang w:val="es-ES"/>
              </w:rPr>
              <w:fldChar w:fldCharType="separate"/>
            </w:r>
            <w:r w:rsidRPr="00654393">
              <w:rPr>
                <w:lang w:val="es-ES"/>
              </w:rPr>
              <w:t>AP</w:t>
            </w:r>
            <w:r w:rsidRPr="00654393">
              <w:rPr>
                <w:lang w:val="es-ES"/>
              </w:rPr>
              <w:fldChar w:fldCharType="end"/>
            </w:r>
            <w:r w:rsidRPr="00654393">
              <w:rPr>
                <w:lang w:val="es-ES"/>
              </w:rPr>
              <w:t xml:space="preserve"> </w:t>
            </w:r>
            <w:r w:rsidRPr="00654393">
              <w:rPr>
                <w:lang w:val="es-ES"/>
              </w:rPr>
              <w:fldChar w:fldCharType="end"/>
            </w:r>
          </w:p>
        </w:tc>
        <w:tc>
          <w:tcPr>
            <w:tcW w:w="595" w:type="dxa"/>
            <w:shd w:val="clear" w:color="auto" w:fill="70AD47" w:themeFill="accent6"/>
            <w:vAlign w:val="center"/>
          </w:tcPr>
          <w:p w14:paraId="712CBEB4"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70AD47" w:themeFill="accent6"/>
            <w:vAlign w:val="center"/>
          </w:tcPr>
          <w:p w14:paraId="5C9CE092" w14:textId="77777777" w:rsidR="00ED5A62" w:rsidRPr="00654393" w:rsidRDefault="00ED5A62" w:rsidP="007B2B1B">
            <w:pPr>
              <w:pStyle w:val="ProductList-OfferingBody"/>
              <w:ind w:left="-113"/>
              <w:jc w:val="center"/>
              <w:rPr>
                <w:lang w:val="es-ES"/>
              </w:rPr>
            </w:pPr>
          </w:p>
        </w:tc>
        <w:tc>
          <w:tcPr>
            <w:tcW w:w="595" w:type="dxa"/>
            <w:shd w:val="clear" w:color="auto" w:fill="70AD47" w:themeFill="accent6"/>
            <w:vAlign w:val="center"/>
          </w:tcPr>
          <w:p w14:paraId="09603183" w14:textId="77777777" w:rsidR="00ED5A62" w:rsidRPr="00654393" w:rsidRDefault="00ED5A62" w:rsidP="007B2B1B">
            <w:pPr>
              <w:pStyle w:val="ProductList-OfferingBody"/>
              <w:ind w:left="-113"/>
              <w:jc w:val="center"/>
              <w:rPr>
                <w:lang w:val="es-ES"/>
              </w:rPr>
            </w:pPr>
          </w:p>
        </w:tc>
        <w:tc>
          <w:tcPr>
            <w:tcW w:w="595" w:type="dxa"/>
            <w:shd w:val="clear" w:color="auto" w:fill="BFBFBF" w:themeFill="background1" w:themeFillShade="BF"/>
            <w:vAlign w:val="center"/>
          </w:tcPr>
          <w:p w14:paraId="4A58145A" w14:textId="77777777" w:rsidR="00ED5A62" w:rsidRPr="00654393" w:rsidRDefault="00ED5A62" w:rsidP="007B2B1B">
            <w:pPr>
              <w:pStyle w:val="ProductList-OfferingBody"/>
              <w:ind w:left="-113"/>
              <w:jc w:val="center"/>
              <w:rPr>
                <w:lang w:val="es-ES"/>
              </w:rPr>
            </w:pPr>
          </w:p>
        </w:tc>
        <w:tc>
          <w:tcPr>
            <w:tcW w:w="596" w:type="dxa"/>
            <w:shd w:val="clear" w:color="auto" w:fill="70AD47" w:themeFill="accent6"/>
            <w:vAlign w:val="center"/>
          </w:tcPr>
          <w:p w14:paraId="3011AF84"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3187273B" w14:textId="77777777" w:rsidR="00ED5A62" w:rsidRPr="00654393" w:rsidRDefault="00ED5A62" w:rsidP="007B2B1B">
            <w:pPr>
              <w:pStyle w:val="ProductList-OfferingBody"/>
              <w:ind w:left="-113"/>
              <w:jc w:val="center"/>
              <w:rPr>
                <w:lang w:val="es-ES"/>
              </w:rPr>
            </w:pPr>
          </w:p>
        </w:tc>
        <w:tc>
          <w:tcPr>
            <w:tcW w:w="596" w:type="dxa"/>
            <w:shd w:val="clear" w:color="auto" w:fill="70AD47" w:themeFill="accent6"/>
            <w:vAlign w:val="center"/>
          </w:tcPr>
          <w:p w14:paraId="28F8D8D4" w14:textId="77777777" w:rsidR="00ED5A62" w:rsidRPr="00654393" w:rsidRDefault="00ED5A6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de Herramientas y Svidoerr” </w:instrText>
            </w:r>
            <w:r w:rsidRPr="00654393">
              <w:rPr>
                <w:sz w:val="16"/>
                <w:szCs w:val="16"/>
                <w:lang w:val="es-ES"/>
              </w:rPr>
              <w:fldChar w:fldCharType="separate"/>
            </w:r>
            <w:r w:rsidRPr="00654393">
              <w:rPr>
                <w:sz w:val="16"/>
                <w:szCs w:val="16"/>
                <w:lang w:val="es-ES"/>
              </w:rPr>
              <w:t>SP</w:t>
            </w:r>
            <w:r w:rsidRPr="00654393">
              <w:rPr>
                <w:sz w:val="16"/>
                <w:szCs w:val="16"/>
                <w:lang w:val="es-ES"/>
              </w:rPr>
              <w:fldChar w:fldCharType="end"/>
            </w:r>
          </w:p>
        </w:tc>
      </w:tr>
    </w:tbl>
    <w:p w14:paraId="216C26DE"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447"/>
        <w:gridCol w:w="3500"/>
      </w:tblGrid>
      <w:tr w:rsidR="00992355" w14:paraId="7D09342D" w14:textId="77777777" w:rsidTr="009922A8">
        <w:tc>
          <w:tcPr>
            <w:tcW w:w="3843" w:type="dxa"/>
          </w:tcPr>
          <w:p w14:paraId="4D1BCFB7" w14:textId="77777777" w:rsidR="00992355" w:rsidRPr="00992355" w:rsidRDefault="00992355" w:rsidP="00992355">
            <w:pPr>
              <w:pStyle w:val="ProductList-Body"/>
              <w:spacing w:before="20" w:after="20"/>
              <w:rPr>
                <w:b/>
              </w:rPr>
            </w:pPr>
            <w:r>
              <w:t xml:space="preserve">Versión anterior: </w:t>
            </w:r>
            <w:r>
              <w:rPr>
                <w:b/>
              </w:rPr>
              <w:t xml:space="preserve">Visual Studio Team Foundation </w:t>
            </w:r>
          </w:p>
        </w:tc>
        <w:tc>
          <w:tcPr>
            <w:tcW w:w="3447" w:type="dxa"/>
          </w:tcPr>
          <w:p w14:paraId="3EFC7ABE" w14:textId="77777777" w:rsidR="00992355" w:rsidRDefault="00992355" w:rsidP="00992355">
            <w:pPr>
              <w:pStyle w:val="ProductList-Body"/>
              <w:spacing w:before="20" w:after="20"/>
            </w:pPr>
            <w:r>
              <w:t xml:space="preserve">Grupo de productos: </w:t>
            </w:r>
            <w:r>
              <w:rPr>
                <w:b/>
              </w:rPr>
              <w:t>Servidor</w:t>
            </w:r>
          </w:p>
        </w:tc>
        <w:tc>
          <w:tcPr>
            <w:tcW w:w="3500" w:type="dxa"/>
          </w:tcPr>
          <w:p w14:paraId="76FDAE00" w14:textId="77777777" w:rsidR="00992355" w:rsidRPr="00992355" w:rsidRDefault="00992355" w:rsidP="00992355">
            <w:pPr>
              <w:pStyle w:val="ProductList-Body"/>
              <w:spacing w:before="20" w:after="20"/>
              <w:rPr>
                <w:b/>
              </w:rPr>
            </w:pPr>
            <w:r>
              <w:t xml:space="preserve">Reducción elegible (SCE) </w:t>
            </w:r>
            <w:r>
              <w:rPr>
                <w:b/>
              </w:rPr>
              <w:t>Todos</w:t>
            </w:r>
          </w:p>
        </w:tc>
      </w:tr>
      <w:tr w:rsidR="00992355" w:rsidRPr="00232E84" w14:paraId="65782E14" w14:textId="77777777" w:rsidTr="009922A8">
        <w:tc>
          <w:tcPr>
            <w:tcW w:w="3843" w:type="dxa"/>
          </w:tcPr>
          <w:p w14:paraId="65239E0D" w14:textId="77777777" w:rsidR="00992355" w:rsidRDefault="00992355" w:rsidP="000E1301">
            <w:pPr>
              <w:pStyle w:val="ProductList-Body"/>
              <w:tabs>
                <w:tab w:val="clear" w:pos="158"/>
              </w:tabs>
              <w:spacing w:before="20" w:after="20"/>
            </w:pPr>
            <w:r>
              <w:rPr>
                <w:b/>
              </w:rPr>
              <w:t>Server 2012</w:t>
            </w:r>
            <w:r>
              <w:t xml:space="preserve"> (8/12)</w:t>
            </w:r>
          </w:p>
        </w:tc>
        <w:tc>
          <w:tcPr>
            <w:tcW w:w="3447" w:type="dxa"/>
          </w:tcPr>
          <w:p w14:paraId="227354BB" w14:textId="77777777" w:rsidR="00992355" w:rsidRPr="002764AA" w:rsidRDefault="00FA4813" w:rsidP="00992355">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c>
          <w:tcPr>
            <w:tcW w:w="3500" w:type="dxa"/>
          </w:tcPr>
          <w:p w14:paraId="3D865503" w14:textId="77777777" w:rsidR="00992355" w:rsidRPr="002764AA" w:rsidRDefault="00992355" w:rsidP="00992355">
            <w:pPr>
              <w:pStyle w:val="ProductList-Body"/>
              <w:spacing w:before="20" w:after="20"/>
              <w:rPr>
                <w:lang w:val="pt-BR"/>
              </w:rPr>
            </w:pPr>
          </w:p>
        </w:tc>
      </w:tr>
    </w:tbl>
    <w:bookmarkStart w:id="761" w:name="_Toc378147648"/>
    <w:bookmarkStart w:id="762" w:name="_Toc378151550"/>
    <w:p w14:paraId="4E8C94E0" w14:textId="77777777" w:rsidR="000F1869"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02382687" w14:textId="77777777" w:rsidR="00354D09" w:rsidRPr="002764AA" w:rsidRDefault="00354D09" w:rsidP="00354D09">
      <w:pPr>
        <w:pStyle w:val="ProductList-OfferingGroupHeading"/>
        <w:outlineLvl w:val="1"/>
        <w:rPr>
          <w:lang w:val="pt-BR"/>
        </w:rPr>
      </w:pPr>
      <w:bookmarkStart w:id="763" w:name="_Toc395021569"/>
      <w:bookmarkStart w:id="764" w:name="_Toc379797260"/>
      <w:bookmarkStart w:id="765" w:name="_Toc380513285"/>
      <w:bookmarkStart w:id="766" w:name="_Toc380655327"/>
      <w:r w:rsidRPr="002764AA">
        <w:rPr>
          <w:lang w:val="pt-BR"/>
        </w:rPr>
        <w:t>Windows</w:t>
      </w:r>
      <w:bookmarkEnd w:id="763"/>
    </w:p>
    <w:p w14:paraId="3F2AB1A8" w14:textId="77777777" w:rsidR="00C13DF8" w:rsidRPr="002764AA" w:rsidRDefault="00354D09" w:rsidP="00991E89">
      <w:pPr>
        <w:pStyle w:val="ProductList-Offering2Heading"/>
        <w:outlineLvl w:val="2"/>
        <w:rPr>
          <w:lang w:val="pt-BR"/>
        </w:rPr>
      </w:pPr>
      <w:r w:rsidRPr="002764AA">
        <w:rPr>
          <w:lang w:val="pt-BR"/>
        </w:rPr>
        <w:tab/>
      </w:r>
      <w:bookmarkStart w:id="767" w:name="_Toc395021570"/>
      <w:r w:rsidRPr="002764AA">
        <w:rPr>
          <w:lang w:val="pt-BR"/>
        </w:rPr>
        <w:t>Sistema operativo de sobremesa Windows</w:t>
      </w:r>
      <w:bookmarkEnd w:id="761"/>
      <w:bookmarkEnd w:id="762"/>
      <w:bookmarkEnd w:id="764"/>
      <w:bookmarkEnd w:id="765"/>
      <w:bookmarkEnd w:id="766"/>
      <w:bookmarkEnd w:id="7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487"/>
        <w:gridCol w:w="595"/>
        <w:gridCol w:w="596"/>
        <w:gridCol w:w="595"/>
        <w:gridCol w:w="595"/>
        <w:gridCol w:w="596"/>
        <w:gridCol w:w="595"/>
        <w:gridCol w:w="596"/>
        <w:gridCol w:w="595"/>
        <w:gridCol w:w="595"/>
        <w:gridCol w:w="596"/>
        <w:gridCol w:w="595"/>
        <w:gridCol w:w="596"/>
      </w:tblGrid>
      <w:tr w:rsidR="00C8725D" w14:paraId="654A644E" w14:textId="77777777" w:rsidTr="00C7077D">
        <w:trPr>
          <w:tblHeader/>
        </w:trPr>
        <w:tc>
          <w:tcPr>
            <w:tcW w:w="3168" w:type="dxa"/>
            <w:tcBorders>
              <w:bottom w:val="nil"/>
            </w:tcBorders>
            <w:shd w:val="clear" w:color="auto" w:fill="00188F"/>
          </w:tcPr>
          <w:p w14:paraId="63EE3EBE" w14:textId="77777777" w:rsidR="00C8725D" w:rsidRPr="00EE0836" w:rsidRDefault="00C8725D" w:rsidP="00C05A53">
            <w:pPr>
              <w:pStyle w:val="ProductList-OfferingBody"/>
              <w:ind w:left="-28"/>
              <w:rPr>
                <w:color w:val="FFFFFF" w:themeColor="background1"/>
              </w:rPr>
            </w:pPr>
            <w:r>
              <w:rPr>
                <w:color w:val="FFFFFF" w:themeColor="background1"/>
              </w:rPr>
              <w:t>Productos</w:t>
            </w:r>
          </w:p>
        </w:tc>
        <w:tc>
          <w:tcPr>
            <w:tcW w:w="487" w:type="dxa"/>
            <w:tcBorders>
              <w:bottom w:val="nil"/>
            </w:tcBorders>
            <w:shd w:val="clear" w:color="auto" w:fill="00188F"/>
            <w:vAlign w:val="center"/>
          </w:tcPr>
          <w:p w14:paraId="45E9DF28" w14:textId="77777777" w:rsidR="00C8725D" w:rsidRPr="00654393" w:rsidRDefault="00C8725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3822DD18" w14:textId="77777777" w:rsidR="00C8725D" w:rsidRPr="00654393" w:rsidRDefault="00C8725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C88BA36" w14:textId="77777777" w:rsidR="00C8725D" w:rsidRPr="00654393" w:rsidRDefault="00C8725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145C70F4" w14:textId="77777777" w:rsidR="00C8725D" w:rsidRPr="00654393" w:rsidRDefault="00C8725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3965F11F" w14:textId="77777777" w:rsidR="00C8725D" w:rsidRPr="00654393" w:rsidRDefault="00C8725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16DFF9BF" w14:textId="77777777" w:rsidR="00C8725D" w:rsidRPr="00654393" w:rsidRDefault="00C8725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297CD2CE" w14:textId="77777777" w:rsidR="00C8725D" w:rsidRPr="00654393" w:rsidRDefault="00C8725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4AFE814" w14:textId="77777777" w:rsidR="00C8725D" w:rsidRPr="00654393" w:rsidRDefault="00C8725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5B67066E" w14:textId="77777777" w:rsidR="00C8725D" w:rsidRPr="00654393" w:rsidRDefault="00C8725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1A6E8886" w14:textId="77777777" w:rsidR="00C8725D" w:rsidRPr="00654393" w:rsidRDefault="00C8725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1D783900" w14:textId="77777777" w:rsidR="00C8725D" w:rsidRPr="00876F70" w:rsidRDefault="00C8725D"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282F70F2" w14:textId="77777777" w:rsidR="00C8725D" w:rsidRPr="00654393" w:rsidRDefault="00C8725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3F0CB361" w14:textId="77777777" w:rsidR="00C8725D" w:rsidRPr="00654393" w:rsidRDefault="00C8725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8725D" w14:paraId="423601EB" w14:textId="77777777" w:rsidTr="00C7077D">
        <w:tc>
          <w:tcPr>
            <w:tcW w:w="3168" w:type="dxa"/>
            <w:tcBorders>
              <w:top w:val="nil"/>
              <w:left w:val="nil"/>
              <w:bottom w:val="dashSmallGap" w:sz="4" w:space="0" w:color="BFBFBF" w:themeColor="background1" w:themeShade="BF"/>
              <w:right w:val="nil"/>
            </w:tcBorders>
          </w:tcPr>
          <w:p w14:paraId="71F6FCE5" w14:textId="77777777" w:rsidR="00C8725D" w:rsidRDefault="00C8725D" w:rsidP="00354D09">
            <w:pPr>
              <w:pStyle w:val="ProductList-Offering2"/>
            </w:pPr>
            <w:bookmarkStart w:id="768" w:name="_Toc379797268"/>
            <w:bookmarkStart w:id="769" w:name="_Toc380513293"/>
            <w:bookmarkStart w:id="770" w:name="_Toc380655335"/>
            <w:bookmarkStart w:id="771" w:name="_Toc395021571"/>
            <w:r>
              <w:t>Suscripción a Windows Companion</w:t>
            </w:r>
            <w:bookmarkEnd w:id="768"/>
            <w:bookmarkEnd w:id="769"/>
            <w:bookmarkEnd w:id="770"/>
            <w:bookmarkEnd w:id="771"/>
            <w:r>
              <w:fldChar w:fldCharType="begin"/>
            </w:r>
            <w:r>
              <w:instrText>XE "Suscripción a Windows Companion"</w:instrText>
            </w:r>
            <w:r>
              <w:fldChar w:fldCharType="end"/>
            </w:r>
          </w:p>
        </w:tc>
        <w:tc>
          <w:tcPr>
            <w:tcW w:w="487" w:type="dxa"/>
            <w:tcBorders>
              <w:top w:val="nil"/>
              <w:left w:val="nil"/>
              <w:bottom w:val="dashSmallGap" w:sz="4" w:space="0" w:color="BFBFBF" w:themeColor="background1" w:themeShade="BF"/>
              <w:right w:val="nil"/>
            </w:tcBorders>
            <w:vAlign w:val="center"/>
          </w:tcPr>
          <w:p w14:paraId="2B50C0FF" w14:textId="77777777" w:rsidR="00C8725D" w:rsidRDefault="00C8725D"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14:paraId="5408CE60" w14:textId="77777777" w:rsidR="00C8725D" w:rsidRDefault="00C8725D" w:rsidP="009B3712">
            <w:pPr>
              <w:pStyle w:val="ProductList-OfferingBody"/>
              <w:ind w:left="-113"/>
              <w:jc w:val="center"/>
            </w:pPr>
            <w:r>
              <w:t>2</w:t>
            </w:r>
            <w:r w:rsidR="00ED158B">
              <w:t>*</w:t>
            </w:r>
          </w:p>
        </w:tc>
        <w:tc>
          <w:tcPr>
            <w:tcW w:w="596" w:type="dxa"/>
            <w:tcBorders>
              <w:top w:val="nil"/>
              <w:left w:val="nil"/>
              <w:bottom w:val="dashSmallGap" w:sz="4" w:space="0" w:color="BFBFBF" w:themeColor="background1" w:themeShade="BF"/>
              <w:right w:val="nil"/>
            </w:tcBorders>
            <w:vAlign w:val="center"/>
          </w:tcPr>
          <w:p w14:paraId="70E22D9C" w14:textId="77777777" w:rsidR="00C8725D" w:rsidRDefault="00C8725D"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FFCB9BA" w14:textId="77777777" w:rsidR="00C8725D" w:rsidRDefault="00C8725D"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D6DD862" w14:textId="77777777" w:rsidR="00C8725D" w:rsidRDefault="00C8725D" w:rsidP="007B2B1B">
            <w:pPr>
              <w:pStyle w:val="ProductList-OfferingBody"/>
              <w:ind w:left="-113"/>
              <w:jc w:val="center"/>
            </w:pPr>
            <w:r>
              <w:t>1</w:t>
            </w:r>
          </w:p>
        </w:tc>
        <w:tc>
          <w:tcPr>
            <w:tcW w:w="596" w:type="dxa"/>
            <w:shd w:val="clear" w:color="auto" w:fill="70AD47" w:themeFill="accent6"/>
            <w:vAlign w:val="center"/>
          </w:tcPr>
          <w:p w14:paraId="4A12E9D6" w14:textId="77777777" w:rsidR="00C8725D" w:rsidRPr="00654393" w:rsidRDefault="00C8725D"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t xml:space="preserve"> E </w:t>
            </w:r>
            <w:r w:rsidRPr="00654393">
              <w:rPr>
                <w:lang w:val="es-ES"/>
              </w:rPr>
              <w:fldChar w:fldCharType="end"/>
            </w:r>
          </w:p>
        </w:tc>
        <w:tc>
          <w:tcPr>
            <w:tcW w:w="595" w:type="dxa"/>
            <w:shd w:val="clear" w:color="auto" w:fill="70AD47" w:themeFill="accent6"/>
            <w:vAlign w:val="center"/>
          </w:tcPr>
          <w:p w14:paraId="52A1A676" w14:textId="77777777" w:rsidR="00C8725D" w:rsidRPr="00654393" w:rsidRDefault="00C8725D"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EES de producto adicional” </w:instrText>
            </w:r>
            <w:r w:rsidRPr="00654393">
              <w:rPr>
                <w:lang w:val="es-ES"/>
              </w:rPr>
              <w:fldChar w:fldCharType="separate"/>
            </w:r>
            <w:r w:rsidRPr="00654393">
              <w:rPr>
                <w:lang w:val="es-ES"/>
              </w:rPr>
              <w:t>AE</w:t>
            </w:r>
            <w:r w:rsidRPr="00654393">
              <w:rPr>
                <w:lang w:val="es-ES"/>
              </w:rPr>
              <w:fldChar w:fldCharType="end"/>
            </w:r>
          </w:p>
        </w:tc>
        <w:tc>
          <w:tcPr>
            <w:tcW w:w="596" w:type="dxa"/>
            <w:shd w:val="clear" w:color="auto" w:fill="70AD47" w:themeFill="accent6"/>
            <w:vAlign w:val="center"/>
          </w:tcPr>
          <w:p w14:paraId="1E7BD00A" w14:textId="77777777" w:rsidR="00C8725D" w:rsidRDefault="00C8725D" w:rsidP="009B3712">
            <w:pPr>
              <w:pStyle w:val="ProductList-OfferingBody"/>
              <w:ind w:left="-113"/>
              <w:jc w:val="center"/>
            </w:pPr>
          </w:p>
        </w:tc>
        <w:tc>
          <w:tcPr>
            <w:tcW w:w="595" w:type="dxa"/>
            <w:shd w:val="clear" w:color="auto" w:fill="BFBFBF" w:themeFill="background1" w:themeFillShade="BF"/>
            <w:vAlign w:val="center"/>
          </w:tcPr>
          <w:p w14:paraId="0EE8DAF0" w14:textId="77777777" w:rsidR="00C8725D" w:rsidRDefault="00C8725D" w:rsidP="009B3712">
            <w:pPr>
              <w:pStyle w:val="ProductList-OfferingBody"/>
              <w:ind w:left="-113"/>
              <w:jc w:val="center"/>
            </w:pPr>
          </w:p>
        </w:tc>
        <w:tc>
          <w:tcPr>
            <w:tcW w:w="595" w:type="dxa"/>
            <w:shd w:val="clear" w:color="auto" w:fill="BFBFBF" w:themeFill="background1" w:themeFillShade="BF"/>
            <w:vAlign w:val="center"/>
          </w:tcPr>
          <w:p w14:paraId="1623F1B9" w14:textId="77777777" w:rsidR="00C8725D" w:rsidRDefault="00C8725D" w:rsidP="009B3712">
            <w:pPr>
              <w:pStyle w:val="ProductList-OfferingBody"/>
              <w:ind w:left="-113"/>
              <w:jc w:val="center"/>
            </w:pPr>
          </w:p>
        </w:tc>
        <w:tc>
          <w:tcPr>
            <w:tcW w:w="596" w:type="dxa"/>
            <w:shd w:val="clear" w:color="auto" w:fill="BFBFBF" w:themeFill="background1" w:themeFillShade="BF"/>
            <w:vAlign w:val="center"/>
          </w:tcPr>
          <w:p w14:paraId="7BFCF316" w14:textId="77777777" w:rsidR="00C8725D" w:rsidRDefault="00C8725D" w:rsidP="009B3712">
            <w:pPr>
              <w:pStyle w:val="ProductList-OfferingBody"/>
              <w:ind w:left="-113"/>
              <w:jc w:val="center"/>
            </w:pPr>
          </w:p>
        </w:tc>
        <w:tc>
          <w:tcPr>
            <w:tcW w:w="595" w:type="dxa"/>
            <w:shd w:val="clear" w:color="auto" w:fill="70AD47" w:themeFill="accent6"/>
            <w:vAlign w:val="center"/>
          </w:tcPr>
          <w:p w14:paraId="32068BA1" w14:textId="77777777" w:rsidR="00C8725D" w:rsidRDefault="00C8725D" w:rsidP="009B3712">
            <w:pPr>
              <w:pStyle w:val="ProductList-OfferingBody"/>
              <w:ind w:left="-113"/>
              <w:jc w:val="center"/>
            </w:pPr>
          </w:p>
        </w:tc>
        <w:tc>
          <w:tcPr>
            <w:tcW w:w="596" w:type="dxa"/>
            <w:shd w:val="clear" w:color="auto" w:fill="BFBFBF" w:themeFill="background1" w:themeFillShade="BF"/>
            <w:vAlign w:val="center"/>
          </w:tcPr>
          <w:p w14:paraId="4027640C" w14:textId="77777777" w:rsidR="00C8725D" w:rsidRDefault="00C8725D" w:rsidP="009B3712">
            <w:pPr>
              <w:pStyle w:val="ProductList-OfferingBody"/>
              <w:ind w:left="-113"/>
              <w:jc w:val="center"/>
            </w:pPr>
          </w:p>
        </w:tc>
      </w:tr>
      <w:tr w:rsidR="00C8725D" w14:paraId="25A89397" w14:textId="77777777" w:rsidTr="00C7077D">
        <w:tc>
          <w:tcPr>
            <w:tcW w:w="3168" w:type="dxa"/>
            <w:tcBorders>
              <w:top w:val="nil"/>
              <w:left w:val="nil"/>
              <w:bottom w:val="dashSmallGap" w:sz="4" w:space="0" w:color="BFBFBF" w:themeColor="background1" w:themeShade="BF"/>
              <w:right w:val="nil"/>
            </w:tcBorders>
          </w:tcPr>
          <w:p w14:paraId="2CF45AE1" w14:textId="77777777" w:rsidR="00C8725D" w:rsidRPr="002764AA" w:rsidRDefault="00C8725D" w:rsidP="00354D09">
            <w:pPr>
              <w:pStyle w:val="ProductList-Offering2"/>
              <w:rPr>
                <w:lang w:val="es-ES"/>
              </w:rPr>
            </w:pPr>
            <w:bookmarkStart w:id="772" w:name="_Toc379797261"/>
            <w:bookmarkStart w:id="773" w:name="_Toc380513286"/>
            <w:bookmarkStart w:id="774" w:name="_Toc380655328"/>
            <w:bookmarkStart w:id="775" w:name="_Toc395021572"/>
            <w:r w:rsidRPr="002764AA">
              <w:rPr>
                <w:lang w:val="es-ES"/>
              </w:rPr>
              <w:t>Actualización de Windows Enterprise y SA para Partners in Learning</w:t>
            </w:r>
            <w:bookmarkEnd w:id="772"/>
            <w:bookmarkEnd w:id="773"/>
            <w:bookmarkEnd w:id="774"/>
            <w:bookmarkEnd w:id="775"/>
            <w:r>
              <w:fldChar w:fldCharType="begin"/>
            </w:r>
            <w:r w:rsidRPr="002764AA">
              <w:rPr>
                <w:lang w:val="es-ES"/>
              </w:rPr>
              <w:instrText>XE "Actualización de Windows Enterprise y SA para Partners in Learning"</w:instrText>
            </w:r>
            <w:r>
              <w:fldChar w:fldCharType="end"/>
            </w:r>
          </w:p>
        </w:tc>
        <w:tc>
          <w:tcPr>
            <w:tcW w:w="487" w:type="dxa"/>
            <w:tcBorders>
              <w:top w:val="nil"/>
              <w:left w:val="nil"/>
              <w:bottom w:val="dashSmallGap" w:sz="4" w:space="0" w:color="BFBFBF" w:themeColor="background1" w:themeShade="BF"/>
              <w:right w:val="nil"/>
            </w:tcBorders>
            <w:vAlign w:val="center"/>
          </w:tcPr>
          <w:p w14:paraId="354F40A8" w14:textId="77777777" w:rsidR="00C8725D" w:rsidRDefault="00C8725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C703B7B" w14:textId="77777777" w:rsidR="00C8725D" w:rsidRDefault="00C8725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8A6BE58" w14:textId="77777777" w:rsidR="00C8725D" w:rsidRDefault="00C8725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FE0F595" w14:textId="77777777" w:rsidR="00C8725D" w:rsidRDefault="00C8725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243A3723" w14:textId="77777777" w:rsidR="00C8725D" w:rsidRDefault="00C8725D" w:rsidP="007B2B1B">
            <w:pPr>
              <w:pStyle w:val="ProductList-OfferingBody"/>
              <w:ind w:left="-113"/>
              <w:jc w:val="center"/>
            </w:pPr>
            <w:r>
              <w:t>2,</w:t>
            </w:r>
            <w:r>
              <w:fldChar w:fldCharType="begin"/>
            </w:r>
            <w:r w:rsidRPr="003A35A1">
              <w:instrText xml:space="preserve"> </w:instrText>
            </w:r>
            <w:r>
              <w:instrText>AutoTextList  \sNoStyle\t "Application Platform Product"</w:instrText>
            </w:r>
            <w:r>
              <w:fldChar w:fldCharType="separate"/>
            </w:r>
            <w:r>
              <w:t>AP</w:t>
            </w:r>
            <w:r>
              <w:fldChar w:fldCharType="end"/>
            </w:r>
          </w:p>
        </w:tc>
        <w:tc>
          <w:tcPr>
            <w:tcW w:w="596" w:type="dxa"/>
            <w:shd w:val="clear" w:color="auto" w:fill="BFBFBF" w:themeFill="background1" w:themeFillShade="BF"/>
            <w:vAlign w:val="center"/>
          </w:tcPr>
          <w:p w14:paraId="686203AB" w14:textId="77777777" w:rsidR="00C8725D" w:rsidRDefault="00C8725D" w:rsidP="007B2B1B">
            <w:pPr>
              <w:pStyle w:val="ProductList-OfferingBody"/>
              <w:ind w:left="-113"/>
              <w:jc w:val="center"/>
            </w:pPr>
          </w:p>
        </w:tc>
        <w:tc>
          <w:tcPr>
            <w:tcW w:w="595" w:type="dxa"/>
            <w:shd w:val="clear" w:color="auto" w:fill="BFBFBF" w:themeFill="background1" w:themeFillShade="BF"/>
            <w:vAlign w:val="center"/>
          </w:tcPr>
          <w:p w14:paraId="13339BAE" w14:textId="77777777" w:rsidR="00C8725D" w:rsidRDefault="00C8725D" w:rsidP="007B2B1B">
            <w:pPr>
              <w:pStyle w:val="ProductList-OfferingBody"/>
              <w:ind w:left="-113"/>
              <w:jc w:val="center"/>
            </w:pPr>
          </w:p>
        </w:tc>
        <w:tc>
          <w:tcPr>
            <w:tcW w:w="596" w:type="dxa"/>
            <w:shd w:val="clear" w:color="auto" w:fill="BFBFBF" w:themeFill="background1" w:themeFillShade="BF"/>
            <w:vAlign w:val="center"/>
          </w:tcPr>
          <w:p w14:paraId="3DE80C8C"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0A362264"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59D20D66"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6A58EF4C"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70E1305D"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0A09665C" w14:textId="77777777" w:rsidR="00C8725D" w:rsidRDefault="00C8725D" w:rsidP="00C05A53">
            <w:pPr>
              <w:pStyle w:val="ProductList-OfferingBody"/>
              <w:ind w:left="-113"/>
              <w:jc w:val="center"/>
            </w:pPr>
          </w:p>
        </w:tc>
      </w:tr>
      <w:tr w:rsidR="00C8725D" w14:paraId="3D13E38E" w14:textId="77777777" w:rsidTr="00C7077D">
        <w:tc>
          <w:tcPr>
            <w:tcW w:w="3168" w:type="dxa"/>
            <w:tcBorders>
              <w:top w:val="nil"/>
              <w:left w:val="nil"/>
              <w:bottom w:val="dashSmallGap" w:sz="4" w:space="0" w:color="BFBFBF" w:themeColor="background1" w:themeShade="BF"/>
              <w:right w:val="nil"/>
            </w:tcBorders>
          </w:tcPr>
          <w:p w14:paraId="4F32DC39" w14:textId="77777777" w:rsidR="00C8725D" w:rsidRPr="002764AA" w:rsidRDefault="00C8725D" w:rsidP="009130AF">
            <w:pPr>
              <w:pStyle w:val="ProductList-Offering2"/>
              <w:rPr>
                <w:lang w:val="es-ES"/>
              </w:rPr>
            </w:pPr>
            <w:bookmarkStart w:id="776" w:name="_Toc395021573"/>
            <w:bookmarkStart w:id="777" w:name="_Toc379797263"/>
            <w:bookmarkStart w:id="778" w:name="_Toc380513288"/>
            <w:bookmarkStart w:id="779" w:name="_Toc380655330"/>
            <w:r w:rsidRPr="002764AA">
              <w:rPr>
                <w:lang w:val="es-ES"/>
              </w:rPr>
              <w:t>Instalación de Prueba de Windows 8.1 Enterprise</w:t>
            </w:r>
            <w:bookmarkEnd w:id="776"/>
            <w:r>
              <w:fldChar w:fldCharType="begin"/>
            </w:r>
            <w:r w:rsidRPr="002764AA">
              <w:rPr>
                <w:lang w:val="es-ES"/>
              </w:rPr>
              <w:instrText>XE "Instalación de Prueba de Windows 8.1 Enterprise"</w:instrText>
            </w:r>
            <w:r>
              <w:fldChar w:fldCharType="end"/>
            </w:r>
            <w:bookmarkEnd w:id="777"/>
            <w:bookmarkEnd w:id="778"/>
            <w:bookmarkEnd w:id="779"/>
          </w:p>
        </w:tc>
        <w:tc>
          <w:tcPr>
            <w:tcW w:w="487" w:type="dxa"/>
            <w:tcBorders>
              <w:top w:val="nil"/>
              <w:left w:val="nil"/>
              <w:bottom w:val="dashSmallGap" w:sz="4" w:space="0" w:color="BFBFBF" w:themeColor="background1" w:themeShade="BF"/>
              <w:right w:val="nil"/>
            </w:tcBorders>
            <w:vAlign w:val="center"/>
          </w:tcPr>
          <w:p w14:paraId="6D3764C6" w14:textId="77777777" w:rsidR="00C8725D" w:rsidRDefault="00C8725D"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14:paraId="0121F99E" w14:textId="77777777" w:rsidR="00C8725D" w:rsidRDefault="00C8725D"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0F71D547" w14:textId="77777777" w:rsidR="00C8725D" w:rsidRDefault="00C8725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1D0FC516" w14:textId="77777777" w:rsidR="00C8725D" w:rsidRDefault="00C8725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1089621" w14:textId="77777777" w:rsidR="00C8725D" w:rsidRDefault="00C8725D" w:rsidP="007B2B1B">
            <w:pPr>
              <w:pStyle w:val="ProductList-OfferingBody"/>
              <w:ind w:left="-113"/>
              <w:jc w:val="center"/>
            </w:pPr>
          </w:p>
        </w:tc>
        <w:tc>
          <w:tcPr>
            <w:tcW w:w="596" w:type="dxa"/>
            <w:shd w:val="clear" w:color="auto" w:fill="BFBFBF" w:themeFill="background1" w:themeFillShade="BF"/>
            <w:vAlign w:val="center"/>
          </w:tcPr>
          <w:p w14:paraId="41742380" w14:textId="77777777" w:rsidR="00C8725D" w:rsidRDefault="00C8725D" w:rsidP="007B2B1B">
            <w:pPr>
              <w:pStyle w:val="ProductList-OfferingBody"/>
              <w:ind w:left="-113"/>
              <w:jc w:val="center"/>
            </w:pPr>
          </w:p>
        </w:tc>
        <w:tc>
          <w:tcPr>
            <w:tcW w:w="595" w:type="dxa"/>
            <w:shd w:val="clear" w:color="auto" w:fill="BFBFBF" w:themeFill="background1" w:themeFillShade="BF"/>
            <w:vAlign w:val="center"/>
          </w:tcPr>
          <w:p w14:paraId="1F82CDD7" w14:textId="77777777" w:rsidR="00C8725D" w:rsidRDefault="00C8725D" w:rsidP="007B2B1B">
            <w:pPr>
              <w:pStyle w:val="ProductList-OfferingBody"/>
              <w:ind w:left="-113"/>
              <w:jc w:val="center"/>
            </w:pPr>
          </w:p>
        </w:tc>
        <w:tc>
          <w:tcPr>
            <w:tcW w:w="596" w:type="dxa"/>
            <w:shd w:val="clear" w:color="auto" w:fill="70AD47" w:themeFill="accent6"/>
            <w:vAlign w:val="center"/>
          </w:tcPr>
          <w:p w14:paraId="781F80C0" w14:textId="77777777" w:rsidR="00C8725D" w:rsidRDefault="00C8725D" w:rsidP="00C05A53">
            <w:pPr>
              <w:pStyle w:val="ProductList-OfferingBody"/>
              <w:ind w:left="-113"/>
              <w:jc w:val="center"/>
            </w:pPr>
          </w:p>
        </w:tc>
        <w:tc>
          <w:tcPr>
            <w:tcW w:w="595" w:type="dxa"/>
            <w:shd w:val="clear" w:color="auto" w:fill="70AD47" w:themeFill="accent6"/>
            <w:vAlign w:val="center"/>
          </w:tcPr>
          <w:p w14:paraId="6B9B492C" w14:textId="77777777" w:rsidR="00C8725D" w:rsidRDefault="00C8725D" w:rsidP="00C05A53">
            <w:pPr>
              <w:pStyle w:val="ProductList-OfferingBody"/>
              <w:ind w:left="-113"/>
              <w:jc w:val="center"/>
            </w:pPr>
          </w:p>
        </w:tc>
        <w:tc>
          <w:tcPr>
            <w:tcW w:w="595" w:type="dxa"/>
            <w:shd w:val="clear" w:color="auto" w:fill="70AD47" w:themeFill="accent6"/>
            <w:vAlign w:val="center"/>
          </w:tcPr>
          <w:p w14:paraId="3F530DE7" w14:textId="77777777" w:rsidR="00C8725D" w:rsidRPr="00654393" w:rsidRDefault="00C8725D" w:rsidP="007B2B1B">
            <w:pPr>
              <w:pStyle w:val="ProductList-OfferingBody"/>
              <w:ind w:left="-113"/>
              <w:jc w:val="center"/>
              <w:rPr>
                <w:lang w:val="es-ES"/>
              </w:rPr>
            </w:pPr>
            <w:r w:rsidRPr="00654393">
              <w:rPr>
                <w:color w:val="000000" w:themeColor="text1"/>
                <w:lang w:val="es-ES"/>
              </w:rPr>
              <w:fldChar w:fldCharType="begin"/>
            </w:r>
            <w:r w:rsidRPr="00654393">
              <w:rPr>
                <w:color w:val="000000" w:themeColor="text1"/>
                <w:lang w:val="es-ES"/>
              </w:rPr>
              <w:instrText xml:space="preserve"> AutoTextList  \sNoStyle\t “Open License” </w:instrText>
            </w:r>
            <w:r w:rsidRPr="00654393">
              <w:rPr>
                <w:color w:val="000000" w:themeColor="text1"/>
                <w:lang w:val="es-ES"/>
              </w:rPr>
              <w:fldChar w:fldCharType="separate"/>
            </w:r>
            <w:r w:rsidRPr="00654393">
              <w:rPr>
                <w:color w:val="000000" w:themeColor="text1"/>
                <w:lang w:val="es-ES"/>
              </w:rPr>
              <w:t>OL</w:t>
            </w:r>
            <w:r w:rsidRPr="00654393">
              <w:rPr>
                <w:lang w:val="es-ES"/>
              </w:rPr>
              <w:fldChar w:fldCharType="end"/>
            </w:r>
          </w:p>
        </w:tc>
        <w:tc>
          <w:tcPr>
            <w:tcW w:w="596" w:type="dxa"/>
            <w:shd w:val="clear" w:color="auto" w:fill="BFBFBF" w:themeFill="background1" w:themeFillShade="BF"/>
            <w:vAlign w:val="center"/>
          </w:tcPr>
          <w:p w14:paraId="70492690" w14:textId="77777777" w:rsidR="00C8725D" w:rsidRDefault="00C8725D" w:rsidP="00C05A53">
            <w:pPr>
              <w:pStyle w:val="ProductList-OfferingBody"/>
              <w:ind w:left="-113"/>
              <w:jc w:val="center"/>
            </w:pPr>
          </w:p>
        </w:tc>
        <w:tc>
          <w:tcPr>
            <w:tcW w:w="595" w:type="dxa"/>
            <w:shd w:val="clear" w:color="auto" w:fill="70AD47" w:themeFill="accent6"/>
            <w:vAlign w:val="center"/>
          </w:tcPr>
          <w:p w14:paraId="415965BD"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1DA0CE37" w14:textId="77777777" w:rsidR="00C8725D" w:rsidRDefault="00C8725D" w:rsidP="00C05A53">
            <w:pPr>
              <w:pStyle w:val="ProductList-OfferingBody"/>
              <w:ind w:left="-113"/>
              <w:jc w:val="center"/>
            </w:pPr>
          </w:p>
        </w:tc>
      </w:tr>
      <w:tr w:rsidR="00C8725D" w14:paraId="2D51158C" w14:textId="77777777" w:rsidTr="00C7077D">
        <w:tc>
          <w:tcPr>
            <w:tcW w:w="3168" w:type="dxa"/>
            <w:tcBorders>
              <w:top w:val="nil"/>
              <w:left w:val="nil"/>
              <w:bottom w:val="dashSmallGap" w:sz="4" w:space="0" w:color="BFBFBF" w:themeColor="background1" w:themeShade="BF"/>
              <w:right w:val="nil"/>
            </w:tcBorders>
          </w:tcPr>
          <w:p w14:paraId="3F0D94AE" w14:textId="77777777" w:rsidR="00C8725D" w:rsidRDefault="00C8725D" w:rsidP="00354D09">
            <w:pPr>
              <w:pStyle w:val="ProductList-Offering2"/>
            </w:pPr>
            <w:bookmarkStart w:id="780" w:name="_Toc379797264"/>
            <w:bookmarkStart w:id="781" w:name="_Toc380513289"/>
            <w:bookmarkStart w:id="782" w:name="_Toc380655331"/>
            <w:bookmarkStart w:id="783" w:name="_Toc395021574"/>
            <w:r>
              <w:t>Actualización de Windows 8.1 Enterprise</w:t>
            </w:r>
            <w:bookmarkEnd w:id="780"/>
            <w:bookmarkEnd w:id="781"/>
            <w:bookmarkEnd w:id="782"/>
            <w:bookmarkEnd w:id="783"/>
            <w:r>
              <w:fldChar w:fldCharType="begin"/>
            </w:r>
            <w:r>
              <w:instrText>XE "Actualización de Windows 8.1 Enterprise"</w:instrText>
            </w:r>
            <w:r>
              <w:fldChar w:fldCharType="end"/>
            </w:r>
          </w:p>
        </w:tc>
        <w:tc>
          <w:tcPr>
            <w:tcW w:w="487" w:type="dxa"/>
            <w:tcBorders>
              <w:top w:val="nil"/>
              <w:left w:val="nil"/>
              <w:bottom w:val="dashSmallGap" w:sz="4" w:space="0" w:color="BFBFBF" w:themeColor="background1" w:themeShade="BF"/>
              <w:right w:val="nil"/>
            </w:tcBorders>
            <w:vAlign w:val="center"/>
          </w:tcPr>
          <w:p w14:paraId="070DA5BD" w14:textId="77777777" w:rsidR="00C8725D" w:rsidRDefault="00C8725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319C04ED" w14:textId="77777777" w:rsidR="00C8725D" w:rsidRDefault="00C8725D"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4975B397" w14:textId="77777777" w:rsidR="00C8725D" w:rsidRDefault="00C8725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3778A3D" w14:textId="77777777" w:rsidR="00C8725D" w:rsidRDefault="00C8725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BFF0C97" w14:textId="77777777" w:rsidR="00C8725D" w:rsidRDefault="00C8725D" w:rsidP="007B2B1B">
            <w:pPr>
              <w:pStyle w:val="ProductList-OfferingBody"/>
              <w:ind w:left="-113"/>
              <w:jc w:val="center"/>
            </w:pPr>
          </w:p>
        </w:tc>
        <w:tc>
          <w:tcPr>
            <w:tcW w:w="596" w:type="dxa"/>
            <w:shd w:val="clear" w:color="auto" w:fill="BFBFBF" w:themeFill="background1" w:themeFillShade="BF"/>
            <w:vAlign w:val="center"/>
          </w:tcPr>
          <w:p w14:paraId="6292F32A" w14:textId="77777777" w:rsidR="00C8725D" w:rsidRDefault="00C8725D" w:rsidP="007B2B1B">
            <w:pPr>
              <w:pStyle w:val="ProductList-OfferingBody"/>
              <w:ind w:left="-113"/>
              <w:jc w:val="center"/>
            </w:pPr>
          </w:p>
        </w:tc>
        <w:tc>
          <w:tcPr>
            <w:tcW w:w="595" w:type="dxa"/>
            <w:shd w:val="clear" w:color="auto" w:fill="BFBFBF" w:themeFill="background1" w:themeFillShade="BF"/>
            <w:vAlign w:val="center"/>
          </w:tcPr>
          <w:p w14:paraId="3A878B31" w14:textId="77777777" w:rsidR="00C8725D" w:rsidRDefault="00C8725D" w:rsidP="007B2B1B">
            <w:pPr>
              <w:pStyle w:val="ProductList-OfferingBody"/>
              <w:ind w:left="-113"/>
              <w:jc w:val="center"/>
            </w:pPr>
          </w:p>
        </w:tc>
        <w:tc>
          <w:tcPr>
            <w:tcW w:w="596" w:type="dxa"/>
            <w:shd w:val="clear" w:color="auto" w:fill="70AD47" w:themeFill="accent6"/>
            <w:vAlign w:val="center"/>
          </w:tcPr>
          <w:p w14:paraId="7CF3B715" w14:textId="77777777" w:rsidR="00C8725D" w:rsidRDefault="00C8725D" w:rsidP="00C05A53">
            <w:pPr>
              <w:pStyle w:val="ProductList-OfferingBody"/>
              <w:ind w:left="-113"/>
              <w:jc w:val="center"/>
            </w:pPr>
          </w:p>
        </w:tc>
        <w:tc>
          <w:tcPr>
            <w:tcW w:w="595" w:type="dxa"/>
            <w:shd w:val="clear" w:color="auto" w:fill="70AD47" w:themeFill="accent6"/>
            <w:vAlign w:val="center"/>
          </w:tcPr>
          <w:p w14:paraId="2CC38A21"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6496E43C"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0BBEC03F" w14:textId="77777777" w:rsidR="00C8725D" w:rsidRDefault="00C8725D" w:rsidP="00C05A53">
            <w:pPr>
              <w:pStyle w:val="ProductList-OfferingBody"/>
              <w:ind w:left="-113"/>
              <w:jc w:val="center"/>
            </w:pPr>
          </w:p>
        </w:tc>
        <w:tc>
          <w:tcPr>
            <w:tcW w:w="595" w:type="dxa"/>
            <w:shd w:val="clear" w:color="auto" w:fill="70AD47" w:themeFill="accent6"/>
            <w:vAlign w:val="center"/>
          </w:tcPr>
          <w:p w14:paraId="2FE1DA53"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068166CA" w14:textId="77777777" w:rsidR="00C8725D" w:rsidRDefault="00C8725D" w:rsidP="00C05A53">
            <w:pPr>
              <w:pStyle w:val="ProductList-OfferingBody"/>
              <w:ind w:left="-113"/>
              <w:jc w:val="center"/>
            </w:pPr>
          </w:p>
        </w:tc>
      </w:tr>
      <w:tr w:rsidR="00C8725D" w14:paraId="4CB1F421" w14:textId="77777777" w:rsidTr="00C7077D">
        <w:tc>
          <w:tcPr>
            <w:tcW w:w="3168" w:type="dxa"/>
            <w:tcBorders>
              <w:top w:val="nil"/>
              <w:left w:val="nil"/>
              <w:bottom w:val="dashSmallGap" w:sz="4" w:space="0" w:color="BFBFBF" w:themeColor="background1" w:themeShade="BF"/>
              <w:right w:val="nil"/>
            </w:tcBorders>
          </w:tcPr>
          <w:p w14:paraId="1AB45E40" w14:textId="77777777" w:rsidR="00C8725D" w:rsidRPr="002764AA" w:rsidRDefault="00C8725D" w:rsidP="00354D09">
            <w:pPr>
              <w:pStyle w:val="ProductList-Offering2"/>
              <w:rPr>
                <w:lang w:val="es-ES"/>
              </w:rPr>
            </w:pPr>
            <w:bookmarkStart w:id="784" w:name="_Toc379797265"/>
            <w:bookmarkStart w:id="785" w:name="_Toc380513290"/>
            <w:bookmarkStart w:id="786" w:name="_Toc380655332"/>
            <w:bookmarkStart w:id="787" w:name="_Toc395021575"/>
            <w:r w:rsidRPr="002764AA">
              <w:rPr>
                <w:lang w:val="es-ES"/>
              </w:rPr>
              <w:t>Actualización de Windows 8.1 Enterprise</w:t>
            </w:r>
            <w:r>
              <w:fldChar w:fldCharType="begin"/>
            </w:r>
            <w:r w:rsidRPr="002764AA">
              <w:rPr>
                <w:lang w:val="es-ES"/>
              </w:rPr>
              <w:instrText>XE "Actualización de Windows 8.1 Enterprise"</w:instrText>
            </w:r>
            <w:r>
              <w:fldChar w:fldCharType="end"/>
            </w:r>
            <w:r w:rsidRPr="002764AA">
              <w:rPr>
                <w:lang w:val="es-ES"/>
              </w:rPr>
              <w:t xml:space="preserve"> y SA</w:t>
            </w:r>
            <w:bookmarkEnd w:id="784"/>
            <w:bookmarkEnd w:id="785"/>
            <w:bookmarkEnd w:id="786"/>
            <w:bookmarkEnd w:id="787"/>
            <w:r>
              <w:fldChar w:fldCharType="begin"/>
            </w:r>
            <w:r w:rsidRPr="002764AA">
              <w:rPr>
                <w:lang w:val="es-ES"/>
              </w:rPr>
              <w:instrText>XE "Actualización de Windows 8.1 Enterprise y SA"</w:instrText>
            </w:r>
            <w:r>
              <w:fldChar w:fldCharType="end"/>
            </w:r>
          </w:p>
        </w:tc>
        <w:tc>
          <w:tcPr>
            <w:tcW w:w="487" w:type="dxa"/>
            <w:tcBorders>
              <w:top w:val="nil"/>
              <w:left w:val="nil"/>
              <w:bottom w:val="dashSmallGap" w:sz="4" w:space="0" w:color="BFBFBF" w:themeColor="background1" w:themeShade="BF"/>
              <w:right w:val="nil"/>
            </w:tcBorders>
            <w:vAlign w:val="center"/>
          </w:tcPr>
          <w:p w14:paraId="14906E2E" w14:textId="77777777" w:rsidR="00C8725D" w:rsidRDefault="00C8725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03DFA5A5" w14:textId="77777777" w:rsidR="00C8725D" w:rsidRDefault="00C8725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35E250A2" w14:textId="77777777" w:rsidR="00C8725D" w:rsidRDefault="00C8725D"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63C1857" w14:textId="77777777" w:rsidR="00C8725D" w:rsidRDefault="00C8725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A7E9202" w14:textId="77777777" w:rsidR="00C8725D" w:rsidRDefault="00C8725D" w:rsidP="007B2B1B">
            <w:pPr>
              <w:pStyle w:val="ProductList-OfferingBody"/>
              <w:ind w:left="-113"/>
              <w:jc w:val="center"/>
            </w:pPr>
            <w:r>
              <w:t>1,</w:t>
            </w:r>
            <w:r>
              <w:fldChar w:fldCharType="begin"/>
            </w:r>
            <w:r>
              <w:instrText>AutoTextList \sNoStyle\t "School Desktop Platform Product"</w:instrText>
            </w:r>
            <w:r>
              <w:fldChar w:fldCharType="separate"/>
            </w:r>
            <w:r>
              <w:t>SD</w:t>
            </w:r>
            <w:r>
              <w:fldChar w:fldCharType="end"/>
            </w:r>
          </w:p>
        </w:tc>
        <w:tc>
          <w:tcPr>
            <w:tcW w:w="596" w:type="dxa"/>
            <w:shd w:val="clear" w:color="auto" w:fill="70AD47" w:themeFill="accent6"/>
            <w:vAlign w:val="center"/>
          </w:tcPr>
          <w:p w14:paraId="34B40662" w14:textId="77777777" w:rsidR="00C8725D" w:rsidRPr="00654393" w:rsidRDefault="00C8725D"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14:paraId="7965A528" w14:textId="77777777" w:rsidR="00C8725D" w:rsidRPr="00654393" w:rsidRDefault="00C8725D"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“Desktop Education” </w:instrText>
            </w:r>
            <w:r w:rsidRPr="00654393">
              <w:rPr>
                <w:lang w:val="es-ES"/>
              </w:rPr>
              <w:fldChar w:fldCharType="separate"/>
            </w:r>
            <w:r w:rsidRPr="00654393">
              <w:rPr>
                <w:lang w:val="es-ES"/>
              </w:rPr>
              <w:t>ED</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4B7DDB47" w14:textId="77777777" w:rsidR="00C8725D" w:rsidRDefault="00C8725D" w:rsidP="00C05A53">
            <w:pPr>
              <w:pStyle w:val="ProductList-OfferingBody"/>
              <w:ind w:left="-113"/>
              <w:jc w:val="center"/>
            </w:pPr>
          </w:p>
        </w:tc>
        <w:tc>
          <w:tcPr>
            <w:tcW w:w="595" w:type="dxa"/>
            <w:shd w:val="clear" w:color="auto" w:fill="70AD47" w:themeFill="accent6"/>
            <w:vAlign w:val="center"/>
          </w:tcPr>
          <w:p w14:paraId="3652146D"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05E66714" w14:textId="77777777" w:rsidR="00C8725D" w:rsidRDefault="00C8725D" w:rsidP="00C05A53">
            <w:pPr>
              <w:pStyle w:val="ProductList-OfferingBody"/>
              <w:ind w:left="-113"/>
              <w:jc w:val="center"/>
            </w:pPr>
          </w:p>
        </w:tc>
        <w:tc>
          <w:tcPr>
            <w:tcW w:w="596" w:type="dxa"/>
            <w:shd w:val="clear" w:color="auto" w:fill="70AD47" w:themeFill="accent6"/>
            <w:vAlign w:val="center"/>
          </w:tcPr>
          <w:p w14:paraId="730D16B2" w14:textId="77777777" w:rsidR="00C8725D" w:rsidRPr="00654393" w:rsidRDefault="00C8725D" w:rsidP="007B2B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t>,</w:t>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582C9FDA" w14:textId="77777777" w:rsidR="00C8725D" w:rsidRPr="00654393" w:rsidRDefault="00C8725D" w:rsidP="007B2B1B">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Pr="00654393">
              <w:rPr>
                <w:szCs w:val="16"/>
                <w:lang w:val="es-ES"/>
              </w:rPr>
              <w:fldChar w:fldCharType="end"/>
            </w:r>
          </w:p>
        </w:tc>
        <w:tc>
          <w:tcPr>
            <w:tcW w:w="595" w:type="dxa"/>
            <w:shd w:val="clear" w:color="auto" w:fill="70AD47" w:themeFill="accent6"/>
            <w:vAlign w:val="center"/>
          </w:tcPr>
          <w:p w14:paraId="42FD4B55"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0A3FCD41" w14:textId="77777777" w:rsidR="00C8725D" w:rsidRDefault="00C8725D" w:rsidP="00C05A53">
            <w:pPr>
              <w:pStyle w:val="ProductList-OfferingBody"/>
              <w:ind w:left="-113"/>
              <w:jc w:val="center"/>
            </w:pPr>
          </w:p>
        </w:tc>
      </w:tr>
      <w:tr w:rsidR="00C8725D" w14:paraId="19BEFA7F" w14:textId="77777777" w:rsidTr="00C7077D">
        <w:tc>
          <w:tcPr>
            <w:tcW w:w="3168" w:type="dxa"/>
            <w:tcBorders>
              <w:top w:val="nil"/>
              <w:left w:val="nil"/>
              <w:bottom w:val="dashSmallGap" w:sz="4" w:space="0" w:color="BFBFBF" w:themeColor="background1" w:themeShade="BF"/>
              <w:right w:val="nil"/>
            </w:tcBorders>
          </w:tcPr>
          <w:p w14:paraId="61EF74B2" w14:textId="77777777" w:rsidR="00C8725D" w:rsidRPr="002764AA" w:rsidRDefault="00C8725D" w:rsidP="00354D09">
            <w:pPr>
              <w:pStyle w:val="ProductList-Offering2"/>
              <w:rPr>
                <w:lang w:val="es-ES"/>
              </w:rPr>
            </w:pPr>
            <w:bookmarkStart w:id="788" w:name="_Toc379797266"/>
            <w:bookmarkStart w:id="789" w:name="_Toc380513291"/>
            <w:bookmarkStart w:id="790" w:name="_Toc380655333"/>
            <w:bookmarkStart w:id="791" w:name="_Toc395021576"/>
            <w:r w:rsidRPr="002764AA">
              <w:rPr>
                <w:lang w:val="es-ES"/>
              </w:rPr>
              <w:t>Actualización de Windows 8.1 Enterprise</w:t>
            </w:r>
            <w:r>
              <w:fldChar w:fldCharType="begin"/>
            </w:r>
            <w:r w:rsidRPr="002764AA">
              <w:rPr>
                <w:lang w:val="es-ES"/>
              </w:rPr>
              <w:instrText>XE "Actualización de Windows 8.1 Enterprise"</w:instrText>
            </w:r>
            <w:r>
              <w:fldChar w:fldCharType="end"/>
            </w:r>
            <w:r w:rsidRPr="002764AA">
              <w:rPr>
                <w:lang w:val="es-ES"/>
              </w:rPr>
              <w:t xml:space="preserve"> y SA</w:t>
            </w:r>
            <w:r>
              <w:fldChar w:fldCharType="begin"/>
            </w:r>
            <w:r w:rsidRPr="002764AA">
              <w:rPr>
                <w:lang w:val="es-ES"/>
              </w:rPr>
              <w:instrText>XE "Actualización de Windows 8.1 Enterprise y SA"</w:instrText>
            </w:r>
            <w:r>
              <w:fldChar w:fldCharType="end"/>
            </w:r>
            <w:r w:rsidRPr="002764AA">
              <w:rPr>
                <w:lang w:val="es-ES"/>
              </w:rPr>
              <w:t xml:space="preserve"> con MDOP</w:t>
            </w:r>
            <w:bookmarkEnd w:id="788"/>
            <w:bookmarkEnd w:id="789"/>
            <w:bookmarkEnd w:id="790"/>
            <w:bookmarkEnd w:id="791"/>
            <w:r>
              <w:fldChar w:fldCharType="begin"/>
            </w:r>
            <w:r w:rsidRPr="002764AA">
              <w:rPr>
                <w:lang w:val="es-ES"/>
              </w:rPr>
              <w:instrText>XE "Actualización de Windows 8.1 Enterprise y SA con MDOP"</w:instrText>
            </w:r>
            <w:r>
              <w:fldChar w:fldCharType="end"/>
            </w:r>
            <w:r w:rsidRPr="002764AA">
              <w:rPr>
                <w:lang w:val="es-ES"/>
              </w:rPr>
              <w:t xml:space="preserve"> </w:t>
            </w:r>
            <w:r>
              <w:fldChar w:fldCharType="begin"/>
            </w:r>
            <w:r w:rsidRPr="002764AA">
              <w:rPr>
                <w:lang w:val="es-ES"/>
              </w:rPr>
              <w:instrText>XE "MDOP"</w:instrText>
            </w:r>
            <w:r>
              <w:fldChar w:fldCharType="end"/>
            </w:r>
          </w:p>
        </w:tc>
        <w:tc>
          <w:tcPr>
            <w:tcW w:w="487" w:type="dxa"/>
            <w:tcBorders>
              <w:top w:val="nil"/>
              <w:left w:val="nil"/>
              <w:bottom w:val="dashSmallGap" w:sz="4" w:space="0" w:color="BFBFBF" w:themeColor="background1" w:themeShade="BF"/>
              <w:right w:val="nil"/>
            </w:tcBorders>
            <w:vAlign w:val="center"/>
          </w:tcPr>
          <w:p w14:paraId="3A5CC148" w14:textId="77777777" w:rsidR="00C8725D" w:rsidRDefault="00C8725D"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14:paraId="136FC139" w14:textId="77777777" w:rsidR="00C8725D" w:rsidRDefault="00C8725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14:paraId="415467EC" w14:textId="77777777" w:rsidR="00C8725D" w:rsidRDefault="00C8725D"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E2395C2" w14:textId="77777777" w:rsidR="00C8725D" w:rsidRDefault="00C8725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16352931" w14:textId="77777777" w:rsidR="00C8725D" w:rsidRDefault="00C8725D" w:rsidP="007B2B1B">
            <w:pPr>
              <w:pStyle w:val="ProductList-OfferingBody"/>
              <w:ind w:left="-113"/>
              <w:jc w:val="center"/>
            </w:pPr>
            <w:r>
              <w:t>2</w:t>
            </w:r>
          </w:p>
        </w:tc>
        <w:tc>
          <w:tcPr>
            <w:tcW w:w="596" w:type="dxa"/>
            <w:shd w:val="clear" w:color="auto" w:fill="70AD47" w:themeFill="accent6"/>
            <w:vAlign w:val="center"/>
          </w:tcPr>
          <w:p w14:paraId="1079FDFE" w14:textId="77777777" w:rsidR="00C8725D" w:rsidRPr="00654393" w:rsidRDefault="00C8725D"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Enterprise” </w:instrText>
            </w:r>
            <w:r w:rsidRPr="00654393">
              <w:rPr>
                <w:lang w:val="es-ES"/>
              </w:rPr>
              <w:fldChar w:fldCharType="separate"/>
            </w:r>
            <w:r w:rsidRPr="00654393">
              <w:rPr>
                <w:lang w:val="es-ES"/>
              </w:rPr>
              <w:t xml:space="preserve"> E</w:t>
            </w:r>
            <w:r w:rsidRPr="00654393">
              <w:rPr>
                <w:lang w:val="es-ES"/>
              </w:rPr>
              <w:fldChar w:fldCharType="end"/>
            </w:r>
          </w:p>
        </w:tc>
        <w:tc>
          <w:tcPr>
            <w:tcW w:w="595" w:type="dxa"/>
            <w:shd w:val="clear" w:color="auto" w:fill="70AD47" w:themeFill="accent6"/>
            <w:vAlign w:val="center"/>
          </w:tcPr>
          <w:p w14:paraId="3311ADCD" w14:textId="77777777" w:rsidR="00C8725D" w:rsidRPr="00654393" w:rsidRDefault="00C8725D" w:rsidP="007B2B1B">
            <w:pPr>
              <w:pStyle w:val="ProductList-OfferingBody"/>
              <w:ind w:left="-113"/>
              <w:jc w:val="center"/>
              <w:rPr>
                <w:lang w:val="es-ES"/>
              </w:rPr>
            </w:pPr>
            <w:r w:rsidRPr="00654393">
              <w:rPr>
                <w:lang w:val="es-ES"/>
              </w:rPr>
              <w:fldChar w:fldCharType="begin"/>
            </w:r>
            <w:r w:rsidRPr="00654393">
              <w:rPr>
                <w:lang w:val="es-ES"/>
              </w:rPr>
              <w:instrText xml:space="preserve"> AutoTextList  \sNoStyle\t "Enterprise Product"</w:instrText>
            </w:r>
            <w:r w:rsidRPr="00654393">
              <w:rPr>
                <w:lang w:val="es-ES"/>
              </w:rPr>
              <w:fldChar w:fldCharType="separate"/>
            </w:r>
            <w:r w:rsidRPr="00654393">
              <w:rPr>
                <w:lang w:val="es-ES"/>
              </w:rPr>
              <w:t xml:space="preserve"> E,</w:t>
            </w:r>
            <w:r w:rsidRPr="00654393">
              <w:rPr>
                <w:lang w:val="es-ES"/>
              </w:rPr>
              <w:fldChar w:fldCharType="end"/>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BFBFBF" w:themeFill="background1" w:themeFillShade="BF"/>
            <w:vAlign w:val="center"/>
          </w:tcPr>
          <w:p w14:paraId="4845519C"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2658BA18"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34E7FE31" w14:textId="77777777" w:rsidR="00C8725D" w:rsidRDefault="00C8725D" w:rsidP="00C05A53">
            <w:pPr>
              <w:pStyle w:val="ProductList-OfferingBody"/>
              <w:ind w:left="-113"/>
              <w:jc w:val="center"/>
            </w:pPr>
          </w:p>
        </w:tc>
        <w:tc>
          <w:tcPr>
            <w:tcW w:w="596" w:type="dxa"/>
            <w:shd w:val="clear" w:color="auto" w:fill="70AD47" w:themeFill="accent6"/>
            <w:vAlign w:val="center"/>
          </w:tcPr>
          <w:p w14:paraId="430F5E9D" w14:textId="77777777" w:rsidR="00C8725D" w:rsidRPr="00654393" w:rsidRDefault="00C8725D" w:rsidP="007B2B1B">
            <w:pPr>
              <w:jc w:val="center"/>
              <w:rPr>
                <w:color w:val="000000" w:themeColor="text1"/>
                <w:sz w:val="16"/>
                <w:szCs w:val="16"/>
                <w:lang w:val="es-ES"/>
              </w:rPr>
            </w:pPr>
            <w:r w:rsidRPr="00654393">
              <w:rPr>
                <w:sz w:val="16"/>
                <w:szCs w:val="16"/>
                <w:lang w:val="es-ES"/>
              </w:rPr>
              <w:fldChar w:fldCharType="begin"/>
            </w:r>
            <w:r w:rsidRPr="00654393">
              <w:rPr>
                <w:sz w:val="16"/>
                <w:szCs w:val="16"/>
                <w:lang w:val="es-ES"/>
              </w:rPr>
              <w:instrText xml:space="preserve"> AutoTextList  \sNoStyle\t "Enterprise Product"</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\sNoStyle\t "Non-Company Wide in Open Value"</w:instrText>
            </w:r>
            <w:r w:rsidRPr="00654393">
              <w:rPr>
                <w:sz w:val="16"/>
                <w:szCs w:val="16"/>
                <w:lang w:val="es-ES"/>
              </w:rPr>
              <w:fldChar w:fldCharType="separate"/>
            </w:r>
            <w:r w:rsidRPr="00654393">
              <w:rPr>
                <w:color w:val="000000" w:themeColor="text1"/>
                <w:sz w:val="16"/>
                <w:szCs w:val="16"/>
                <w:lang w:val="es-ES"/>
              </w:rPr>
              <w:fldChar w:fldCharType="begin"/>
            </w:r>
            <w:r w:rsidRPr="00654393">
              <w:rPr>
                <w:color w:val="000000" w:themeColor="text1"/>
                <w:sz w:val="16"/>
                <w:szCs w:val="16"/>
                <w:lang w:val="es-ES"/>
              </w:rPr>
              <w:instrText xml:space="preserve"> AutoTextList  \s NoStyle \t “</w:instrText>
            </w:r>
            <w:r w:rsidRPr="00654393">
              <w:rPr>
                <w:color w:val="000000" w:themeColor="text1"/>
                <w:sz w:val="16"/>
                <w:szCs w:val="16"/>
                <w:u w:val="single"/>
                <w:lang w:val="es-ES"/>
              </w:rPr>
              <w:instrText>No toda la organización en Open Value</w:instrText>
            </w:r>
            <w:r w:rsidRPr="00654393">
              <w:rPr>
                <w:color w:val="000000" w:themeColor="text1"/>
                <w:sz w:val="16"/>
                <w:szCs w:val="16"/>
                <w:lang w:val="es-ES"/>
              </w:rPr>
              <w:instrText>”</w:instrText>
            </w:r>
          </w:p>
          <w:p w14:paraId="3FAD8B72" w14:textId="77777777" w:rsidR="00C8725D" w:rsidRPr="00654393" w:rsidRDefault="00C8725D" w:rsidP="007B2B1B">
            <w:pPr>
              <w:pStyle w:val="ProductList-OfferingBody"/>
              <w:ind w:left="-113"/>
              <w:jc w:val="center"/>
              <w:rPr>
                <w:szCs w:val="16"/>
                <w:lang w:val="es-ES"/>
              </w:rPr>
            </w:pPr>
            <w:r w:rsidRPr="00654393">
              <w:rPr>
                <w:color w:val="000000" w:themeColor="text1"/>
                <w:szCs w:val="16"/>
                <w:lang w:val="es-ES"/>
              </w:rPr>
              <w:fldChar w:fldCharType="separate"/>
            </w:r>
            <w:r w:rsidRPr="00654393">
              <w:rPr>
                <w:color w:val="000000" w:themeColor="text1"/>
                <w:szCs w:val="16"/>
                <w:lang w:val="es-ES"/>
              </w:rPr>
              <w:t>P</w:t>
            </w:r>
            <w:r w:rsidRPr="00654393">
              <w:rPr>
                <w:b/>
                <w:color w:val="000000" w:themeColor="text1"/>
                <w:szCs w:val="16"/>
                <w:lang w:val="es-ES"/>
              </w:rPr>
              <w:t xml:space="preserve"> </w:t>
            </w:r>
            <w:r w:rsidRPr="00654393">
              <w:rPr>
                <w:color w:val="000000" w:themeColor="text1"/>
                <w:szCs w:val="16"/>
                <w:lang w:val="es-ES"/>
              </w:rPr>
              <w:fldChar w:fldCharType="end"/>
            </w:r>
            <w:r w:rsidRPr="00654393">
              <w:rPr>
                <w:szCs w:val="16"/>
                <w:lang w:val="es-ES"/>
              </w:rPr>
              <w:fldChar w:fldCharType="end"/>
            </w:r>
          </w:p>
        </w:tc>
        <w:tc>
          <w:tcPr>
            <w:tcW w:w="595" w:type="dxa"/>
            <w:shd w:val="clear" w:color="auto" w:fill="70AD47" w:themeFill="accent6"/>
            <w:vAlign w:val="center"/>
          </w:tcPr>
          <w:p w14:paraId="7FCB6928"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398E0E14" w14:textId="77777777" w:rsidR="00C8725D" w:rsidRDefault="00C8725D" w:rsidP="00C05A53">
            <w:pPr>
              <w:pStyle w:val="ProductList-OfferingBody"/>
              <w:ind w:left="-113"/>
              <w:jc w:val="center"/>
            </w:pPr>
          </w:p>
        </w:tc>
      </w:tr>
      <w:tr w:rsidR="00C8725D" w14:paraId="48653AA8" w14:textId="77777777" w:rsidTr="00C7077D">
        <w:tc>
          <w:tcPr>
            <w:tcW w:w="3168" w:type="dxa"/>
            <w:tcBorders>
              <w:top w:val="dashSmallGap" w:sz="4" w:space="0" w:color="BFBFBF" w:themeColor="background1" w:themeShade="BF"/>
              <w:left w:val="nil"/>
              <w:bottom w:val="dashSmallGap" w:sz="4" w:space="0" w:color="BFBFBF" w:themeColor="background1" w:themeShade="BF"/>
              <w:right w:val="nil"/>
            </w:tcBorders>
          </w:tcPr>
          <w:p w14:paraId="4E9C9CD3" w14:textId="77777777" w:rsidR="00C8725D" w:rsidRDefault="00C8725D" w:rsidP="00354D09">
            <w:pPr>
              <w:pStyle w:val="ProductList-Offering2"/>
            </w:pPr>
            <w:bookmarkStart w:id="792" w:name="_Toc379797267"/>
            <w:bookmarkStart w:id="793" w:name="_Toc380513292"/>
            <w:bookmarkStart w:id="794" w:name="_Toc380655334"/>
            <w:bookmarkStart w:id="795" w:name="_Toc395021577"/>
            <w:r>
              <w:t>Actualización de Windows 8.1 Pro</w:t>
            </w:r>
            <w:bookmarkEnd w:id="792"/>
            <w:bookmarkEnd w:id="793"/>
            <w:bookmarkEnd w:id="794"/>
            <w:bookmarkEnd w:id="795"/>
            <w:r>
              <w:fldChar w:fldCharType="begin"/>
            </w:r>
            <w:r>
              <w:instrText>XE "Actualización de Windows 8.1 Pro"</w:instrText>
            </w:r>
            <w:r>
              <w:fldChar w:fldCharType="end"/>
            </w:r>
          </w:p>
        </w:tc>
        <w:tc>
          <w:tcPr>
            <w:tcW w:w="487" w:type="dxa"/>
            <w:tcBorders>
              <w:top w:val="dashSmallGap" w:sz="4" w:space="0" w:color="BFBFBF" w:themeColor="background1" w:themeShade="BF"/>
              <w:left w:val="nil"/>
              <w:bottom w:val="dashSmallGap" w:sz="4" w:space="0" w:color="BFBFBF" w:themeColor="background1" w:themeShade="BF"/>
              <w:right w:val="nil"/>
            </w:tcBorders>
            <w:vAlign w:val="center"/>
          </w:tcPr>
          <w:p w14:paraId="69391774" w14:textId="77777777" w:rsidR="00C8725D" w:rsidRDefault="00C8725D"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E459DF3" w14:textId="77777777" w:rsidR="00C8725D" w:rsidRDefault="00C8725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5FC940D4" w14:textId="77777777" w:rsidR="00C8725D" w:rsidRDefault="00C8725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6C8DEC8" w14:textId="77777777" w:rsidR="00C8725D" w:rsidRDefault="00C8725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317695D" w14:textId="77777777" w:rsidR="00C8725D" w:rsidRDefault="00C8725D" w:rsidP="007B2B1B">
            <w:pPr>
              <w:pStyle w:val="ProductList-OfferingBody"/>
              <w:ind w:left="-113"/>
              <w:jc w:val="center"/>
            </w:pPr>
          </w:p>
        </w:tc>
        <w:tc>
          <w:tcPr>
            <w:tcW w:w="596" w:type="dxa"/>
            <w:shd w:val="clear" w:color="auto" w:fill="BFBFBF" w:themeFill="background1" w:themeFillShade="BF"/>
            <w:vAlign w:val="center"/>
          </w:tcPr>
          <w:p w14:paraId="5431CBEE" w14:textId="77777777" w:rsidR="00C8725D" w:rsidRDefault="00C8725D" w:rsidP="007B2B1B">
            <w:pPr>
              <w:pStyle w:val="ProductList-OfferingBody"/>
              <w:ind w:left="-113"/>
              <w:jc w:val="center"/>
            </w:pPr>
          </w:p>
        </w:tc>
        <w:tc>
          <w:tcPr>
            <w:tcW w:w="595" w:type="dxa"/>
            <w:shd w:val="clear" w:color="auto" w:fill="BFBFBF" w:themeFill="background1" w:themeFillShade="BF"/>
            <w:vAlign w:val="center"/>
          </w:tcPr>
          <w:p w14:paraId="15695DAD" w14:textId="77777777" w:rsidR="00C8725D" w:rsidRDefault="00C8725D" w:rsidP="007B2B1B">
            <w:pPr>
              <w:pStyle w:val="ProductList-OfferingBody"/>
              <w:ind w:left="-113"/>
              <w:jc w:val="center"/>
            </w:pPr>
          </w:p>
        </w:tc>
        <w:tc>
          <w:tcPr>
            <w:tcW w:w="596" w:type="dxa"/>
            <w:shd w:val="clear" w:color="auto" w:fill="70AD47" w:themeFill="accent6"/>
            <w:vAlign w:val="center"/>
          </w:tcPr>
          <w:p w14:paraId="063B8520" w14:textId="77777777" w:rsidR="00C8725D" w:rsidRDefault="00C8725D" w:rsidP="00C05A53">
            <w:pPr>
              <w:pStyle w:val="ProductList-OfferingBody"/>
              <w:ind w:left="-113"/>
              <w:jc w:val="center"/>
            </w:pPr>
          </w:p>
        </w:tc>
        <w:tc>
          <w:tcPr>
            <w:tcW w:w="595" w:type="dxa"/>
            <w:shd w:val="clear" w:color="auto" w:fill="70AD47" w:themeFill="accent6"/>
            <w:vAlign w:val="center"/>
          </w:tcPr>
          <w:p w14:paraId="346ED6D8"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1B34FB7B"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5AA05D72" w14:textId="77777777" w:rsidR="00C8725D" w:rsidRPr="00654393" w:rsidRDefault="00C8725D" w:rsidP="007B2B1B">
            <w:pPr>
              <w:pStyle w:val="ProductList-OfferingBody"/>
              <w:ind w:left="-113"/>
              <w:jc w:val="center"/>
              <w:rPr>
                <w:lang w:val="es-ES"/>
              </w:rPr>
            </w:pPr>
          </w:p>
        </w:tc>
        <w:tc>
          <w:tcPr>
            <w:tcW w:w="595" w:type="dxa"/>
            <w:shd w:val="clear" w:color="auto" w:fill="70AD47" w:themeFill="accent6"/>
            <w:vAlign w:val="center"/>
          </w:tcPr>
          <w:p w14:paraId="552DCE5B"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59526122" w14:textId="77777777" w:rsidR="00C8725D" w:rsidRDefault="00C8725D" w:rsidP="00C05A53">
            <w:pPr>
              <w:pStyle w:val="ProductList-OfferingBody"/>
              <w:ind w:left="-113"/>
              <w:jc w:val="center"/>
            </w:pPr>
          </w:p>
        </w:tc>
      </w:tr>
      <w:tr w:rsidR="00C8725D" w14:paraId="47FA383C" w14:textId="77777777" w:rsidTr="00C7077D">
        <w:tc>
          <w:tcPr>
            <w:tcW w:w="3168" w:type="dxa"/>
            <w:tcBorders>
              <w:top w:val="dashSmallGap" w:sz="4" w:space="0" w:color="BFBFBF" w:themeColor="background1" w:themeShade="BF"/>
              <w:left w:val="nil"/>
              <w:bottom w:val="nil"/>
              <w:right w:val="nil"/>
            </w:tcBorders>
          </w:tcPr>
          <w:p w14:paraId="6E8808AF" w14:textId="77777777" w:rsidR="00C8725D" w:rsidRDefault="00C8725D" w:rsidP="00354D09">
            <w:pPr>
              <w:pStyle w:val="ProductList-Offering2"/>
            </w:pPr>
            <w:bookmarkStart w:id="796" w:name="_Toc379797269"/>
            <w:bookmarkStart w:id="797" w:name="_Toc380513294"/>
            <w:bookmarkStart w:id="798" w:name="_Toc380655336"/>
            <w:bookmarkStart w:id="799" w:name="_Toc395021578"/>
            <w:r>
              <w:t>Windows Virtual Desktop Access</w:t>
            </w:r>
            <w:bookmarkEnd w:id="796"/>
            <w:bookmarkEnd w:id="797"/>
            <w:bookmarkEnd w:id="798"/>
            <w:bookmarkEnd w:id="799"/>
            <w:r>
              <w:fldChar w:fldCharType="begin"/>
            </w:r>
            <w:r>
              <w:instrText>XE "Windows Virtual Desktop Access"</w:instrText>
            </w:r>
            <w:r>
              <w:fldChar w:fldCharType="end"/>
            </w:r>
          </w:p>
        </w:tc>
        <w:tc>
          <w:tcPr>
            <w:tcW w:w="487" w:type="dxa"/>
            <w:tcBorders>
              <w:top w:val="dashSmallGap" w:sz="4" w:space="0" w:color="BFBFBF" w:themeColor="background1" w:themeShade="BF"/>
              <w:left w:val="nil"/>
              <w:bottom w:val="nil"/>
              <w:right w:val="nil"/>
            </w:tcBorders>
            <w:vAlign w:val="center"/>
          </w:tcPr>
          <w:p w14:paraId="73C2109D" w14:textId="77777777" w:rsidR="00C8725D" w:rsidRDefault="00C8725D"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14:paraId="77045EBA" w14:textId="77777777" w:rsidR="00C8725D" w:rsidRDefault="00C8725D" w:rsidP="00C05A53">
            <w:pPr>
              <w:pStyle w:val="ProductList-OfferingBody"/>
              <w:ind w:left="-113"/>
              <w:jc w:val="center"/>
            </w:pPr>
            <w:r>
              <w:t>2</w:t>
            </w:r>
            <w:r w:rsidR="00ED158B">
              <w:t>*</w:t>
            </w:r>
          </w:p>
        </w:tc>
        <w:tc>
          <w:tcPr>
            <w:tcW w:w="596" w:type="dxa"/>
            <w:tcBorders>
              <w:top w:val="dashSmallGap" w:sz="4" w:space="0" w:color="BFBFBF" w:themeColor="background1" w:themeShade="BF"/>
              <w:left w:val="nil"/>
              <w:bottom w:val="nil"/>
              <w:right w:val="nil"/>
            </w:tcBorders>
            <w:vAlign w:val="center"/>
          </w:tcPr>
          <w:p w14:paraId="7DB303F9" w14:textId="77777777" w:rsidR="00C8725D" w:rsidRDefault="00C8725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57AC51C7" w14:textId="77777777" w:rsidR="00C8725D" w:rsidRDefault="00C8725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8CA35E8" w14:textId="77777777" w:rsidR="00C8725D" w:rsidRDefault="00C8725D" w:rsidP="007B2B1B">
            <w:pPr>
              <w:pStyle w:val="ProductList-OfferingBody"/>
              <w:ind w:left="-113"/>
              <w:jc w:val="center"/>
            </w:pPr>
            <w:r>
              <w:t>1</w:t>
            </w:r>
          </w:p>
        </w:tc>
        <w:tc>
          <w:tcPr>
            <w:tcW w:w="596" w:type="dxa"/>
            <w:shd w:val="clear" w:color="auto" w:fill="70AD47" w:themeFill="accent6"/>
            <w:vAlign w:val="center"/>
          </w:tcPr>
          <w:p w14:paraId="5082CD5D" w14:textId="77777777" w:rsidR="00C8725D" w:rsidRPr="00654393" w:rsidRDefault="00C8725D" w:rsidP="00C8725D">
            <w:pPr>
              <w:pStyle w:val="ProductList-OfferingBody"/>
              <w:ind w:left="-113"/>
              <w:jc w:val="center"/>
              <w:rPr>
                <w:lang w:val="es-ES"/>
              </w:rPr>
            </w:pPr>
            <w:r w:rsidRPr="00654393">
              <w:rPr>
                <w:lang w:val="es-ES"/>
              </w:rPr>
              <w:fldChar w:fldCharType="begin"/>
            </w:r>
            <w:r w:rsidRPr="00654393">
              <w:rPr>
                <w:lang w:val="es-ES"/>
              </w:rPr>
              <w:instrText xml:space="preserve"> AutoTextList  \sNoStyle\t "Additional Product"</w:instrText>
            </w:r>
            <w:r w:rsidRPr="00654393">
              <w:rPr>
                <w:lang w:val="es-ES"/>
              </w:rPr>
              <w:fldChar w:fldCharType="separate"/>
            </w: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end"/>
            </w:r>
            <w:r w:rsidRPr="00654393">
              <w:rPr>
                <w:lang w:val="es-ES"/>
              </w:rPr>
              <w:fldChar w:fldCharType="begin"/>
            </w:r>
            <w:r w:rsidRPr="00654393">
              <w:rPr>
                <w:lang w:val="es-ES"/>
              </w:rPr>
              <w:instrText xml:space="preserve"> AutoTextList  \s NoStyle \t “Producto de Plataforma Desktop Enterprise” </w:instrText>
            </w:r>
            <w:r w:rsidRPr="00654393">
              <w:rPr>
                <w:lang w:val="es-ES"/>
              </w:rPr>
              <w:fldChar w:fldCharType="separate"/>
            </w:r>
            <w:r w:rsidRPr="00654393">
              <w:rPr>
                <w:lang w:val="es-ES"/>
              </w:rPr>
              <w:t>EP</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“Producto de Plataforma Professional Desktop” </w:instrText>
            </w:r>
            <w:r w:rsidRPr="00654393">
              <w:rPr>
                <w:lang w:val="es-ES"/>
              </w:rPr>
              <w:fldChar w:fldCharType="separate"/>
            </w:r>
            <w:r w:rsidRPr="00654393">
              <w:rPr>
                <w:lang w:val="es-ES"/>
              </w:rPr>
              <w:t>PP</w:t>
            </w:r>
            <w:r w:rsidRPr="00654393">
              <w:rPr>
                <w:lang w:val="es-ES"/>
              </w:rPr>
              <w:fldChar w:fldCharType="end"/>
            </w:r>
          </w:p>
        </w:tc>
        <w:tc>
          <w:tcPr>
            <w:tcW w:w="595" w:type="dxa"/>
            <w:shd w:val="clear" w:color="auto" w:fill="70AD47" w:themeFill="accent6"/>
            <w:vAlign w:val="center"/>
          </w:tcPr>
          <w:p w14:paraId="450D3895" w14:textId="77777777" w:rsidR="00C8725D" w:rsidRPr="00654393" w:rsidRDefault="00C8725D"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6" w:type="dxa"/>
            <w:shd w:val="clear" w:color="auto" w:fill="70AD47" w:themeFill="accent6"/>
            <w:vAlign w:val="center"/>
          </w:tcPr>
          <w:p w14:paraId="27409721"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73F28F26" w14:textId="77777777" w:rsidR="00C8725D" w:rsidRDefault="00C8725D" w:rsidP="00C05A53">
            <w:pPr>
              <w:pStyle w:val="ProductList-OfferingBody"/>
              <w:ind w:left="-113"/>
              <w:jc w:val="center"/>
            </w:pPr>
          </w:p>
        </w:tc>
        <w:tc>
          <w:tcPr>
            <w:tcW w:w="595" w:type="dxa"/>
            <w:shd w:val="clear" w:color="auto" w:fill="BFBFBF" w:themeFill="background1" w:themeFillShade="BF"/>
            <w:vAlign w:val="center"/>
          </w:tcPr>
          <w:p w14:paraId="3B6A8D8E" w14:textId="77777777" w:rsidR="00C8725D" w:rsidRDefault="00C8725D" w:rsidP="00C05A53">
            <w:pPr>
              <w:pStyle w:val="ProductList-OfferingBody"/>
              <w:ind w:left="-113"/>
              <w:jc w:val="center"/>
            </w:pPr>
          </w:p>
        </w:tc>
        <w:tc>
          <w:tcPr>
            <w:tcW w:w="596" w:type="dxa"/>
            <w:shd w:val="clear" w:color="auto" w:fill="70AD47" w:themeFill="accent6"/>
            <w:vAlign w:val="center"/>
          </w:tcPr>
          <w:p w14:paraId="01C55808" w14:textId="77777777" w:rsidR="00C8725D" w:rsidRPr="00654393" w:rsidRDefault="00C8725D"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0ACEDD69" w14:textId="77777777" w:rsidR="00C8725D" w:rsidRDefault="00C8725D" w:rsidP="00C05A53">
            <w:pPr>
              <w:pStyle w:val="ProductList-OfferingBody"/>
              <w:ind w:left="-113"/>
              <w:jc w:val="center"/>
            </w:pPr>
          </w:p>
        </w:tc>
        <w:tc>
          <w:tcPr>
            <w:tcW w:w="596" w:type="dxa"/>
            <w:shd w:val="clear" w:color="auto" w:fill="BFBFBF" w:themeFill="background1" w:themeFillShade="BF"/>
            <w:vAlign w:val="center"/>
          </w:tcPr>
          <w:p w14:paraId="3D10C8F5" w14:textId="77777777" w:rsidR="00C8725D" w:rsidRDefault="00C8725D" w:rsidP="00C05A53">
            <w:pPr>
              <w:pStyle w:val="ProductList-OfferingBody"/>
              <w:ind w:left="-113"/>
              <w:jc w:val="center"/>
            </w:pPr>
          </w:p>
        </w:tc>
      </w:tr>
    </w:tbl>
    <w:p w14:paraId="654C2D29"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26"/>
        <w:gridCol w:w="3420"/>
        <w:gridCol w:w="4544"/>
      </w:tblGrid>
      <w:tr w:rsidR="00031223" w:rsidRPr="00334BF8" w14:paraId="2DD60499" w14:textId="77777777" w:rsidTr="00C7077D">
        <w:tc>
          <w:tcPr>
            <w:tcW w:w="2826" w:type="dxa"/>
          </w:tcPr>
          <w:p w14:paraId="366D7628" w14:textId="77777777" w:rsidR="00031223" w:rsidRDefault="00031223" w:rsidP="00031223">
            <w:pPr>
              <w:pStyle w:val="ProductList-Body"/>
              <w:spacing w:before="20" w:after="20"/>
            </w:pPr>
            <w:r>
              <w:t xml:space="preserve">Versión anterior: </w:t>
            </w:r>
            <w:r>
              <w:rPr>
                <w:b/>
              </w:rPr>
              <w:t>Windows 8</w:t>
            </w:r>
            <w:r>
              <w:t xml:space="preserve"> (8/12)</w:t>
            </w:r>
          </w:p>
        </w:tc>
        <w:tc>
          <w:tcPr>
            <w:tcW w:w="3420" w:type="dxa"/>
          </w:tcPr>
          <w:p w14:paraId="205AA477" w14:textId="77777777" w:rsidR="00031223" w:rsidRDefault="00031223" w:rsidP="009F282C">
            <w:pPr>
              <w:pStyle w:val="ProductList-Body"/>
              <w:spacing w:before="20" w:after="20"/>
            </w:pPr>
            <w:r>
              <w:t xml:space="preserve">Grupo de productos: </w:t>
            </w:r>
            <w:r>
              <w:rPr>
                <w:b/>
              </w:rPr>
              <w:t>Sistema</w:t>
            </w:r>
          </w:p>
        </w:tc>
        <w:tc>
          <w:tcPr>
            <w:tcW w:w="4544" w:type="dxa"/>
          </w:tcPr>
          <w:p w14:paraId="50642B17" w14:textId="77777777" w:rsidR="00031223" w:rsidRPr="002764AA" w:rsidRDefault="00031223" w:rsidP="001B351E">
            <w:pPr>
              <w:pStyle w:val="ProductList-Body"/>
              <w:spacing w:before="20" w:after="20"/>
              <w:rPr>
                <w:b/>
                <w:lang w:val="es-ES"/>
              </w:rPr>
            </w:pPr>
            <w:r w:rsidRPr="002764AA">
              <w:rPr>
                <w:lang w:val="es-ES"/>
              </w:rPr>
              <w:t xml:space="preserve">Descuento por actualización: </w:t>
            </w:r>
            <w:r w:rsidRPr="002764AA">
              <w:rPr>
                <w:b/>
                <w:lang w:val="es-ES"/>
              </w:rPr>
              <w:t>Windows 8.1 Pro</w:t>
            </w:r>
          </w:p>
        </w:tc>
      </w:tr>
      <w:tr w:rsidR="00031223" w14:paraId="13D7A29C" w14:textId="77777777" w:rsidTr="00C7077D">
        <w:tc>
          <w:tcPr>
            <w:tcW w:w="2826" w:type="dxa"/>
          </w:tcPr>
          <w:p w14:paraId="067B2300" w14:textId="77777777" w:rsidR="00031223" w:rsidRPr="002764AA" w:rsidRDefault="00ED158B" w:rsidP="00031223">
            <w:pPr>
              <w:pStyle w:val="ProductList-Body"/>
              <w:spacing w:before="20" w:after="20"/>
              <w:rPr>
                <w:lang w:val="es-ES"/>
              </w:rPr>
            </w:pPr>
            <w:r>
              <w:rPr>
                <w:lang w:val="es-ES"/>
              </w:rPr>
              <w:t xml:space="preserve">* </w:t>
            </w:r>
            <w:r w:rsidRPr="00ED158B">
              <w:rPr>
                <w:lang w:val="es-ES"/>
              </w:rPr>
              <w:t>Suscripción</w:t>
            </w:r>
          </w:p>
        </w:tc>
        <w:tc>
          <w:tcPr>
            <w:tcW w:w="3420" w:type="dxa"/>
          </w:tcPr>
          <w:p w14:paraId="3CFA5A11" w14:textId="77777777" w:rsidR="00031223" w:rsidRDefault="00FA4813" w:rsidP="00031223">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Desktop</w:t>
            </w:r>
          </w:p>
        </w:tc>
        <w:tc>
          <w:tcPr>
            <w:tcW w:w="4544" w:type="dxa"/>
          </w:tcPr>
          <w:p w14:paraId="6B5E1850" w14:textId="77777777" w:rsidR="00031223" w:rsidRPr="00031223" w:rsidRDefault="00031223" w:rsidP="00642513">
            <w:pPr>
              <w:pStyle w:val="ProductList-Body"/>
              <w:spacing w:before="20" w:after="20"/>
              <w:ind w:left="169" w:hanging="169"/>
              <w:rPr>
                <w:b/>
              </w:rPr>
            </w:pPr>
            <w:r>
              <w:t xml:space="preserve">Transición elegible: </w:t>
            </w:r>
            <w:r>
              <w:rPr>
                <w:b/>
              </w:rPr>
              <w:t>Windows Pro (Virtual Desktop Access)</w:t>
            </w:r>
          </w:p>
        </w:tc>
      </w:tr>
    </w:tbl>
    <w:p w14:paraId="528603BA"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7A49D43A" w14:textId="77777777" w:rsidR="009B3712" w:rsidRPr="002764AA" w:rsidRDefault="009B3712" w:rsidP="009B3712">
      <w:pPr>
        <w:pStyle w:val="ProductList-Body"/>
        <w:rPr>
          <w:lang w:val="es-ES"/>
        </w:rPr>
      </w:pPr>
      <w:bookmarkStart w:id="800" w:name="WindowsCompanionSubscription"/>
      <w:r w:rsidRPr="002764AA">
        <w:rPr>
          <w:b/>
          <w:color w:val="00188F"/>
          <w:lang w:val="es-ES"/>
        </w:rPr>
        <w:t>Suscripción a Windows Companion</w:t>
      </w:r>
      <w:bookmarkEnd w:id="800"/>
    </w:p>
    <w:p w14:paraId="7D5FB738" w14:textId="77777777" w:rsidR="009B3712" w:rsidRPr="002764AA" w:rsidRDefault="009B3712" w:rsidP="009B3712">
      <w:pPr>
        <w:pStyle w:val="ProductList-Body"/>
        <w:tabs>
          <w:tab w:val="clear" w:pos="158"/>
          <w:tab w:val="left" w:pos="180"/>
        </w:tabs>
        <w:ind w:left="180"/>
        <w:rPr>
          <w:lang w:val="es-ES"/>
        </w:rPr>
      </w:pPr>
      <w:r w:rsidRPr="002764AA">
        <w:rPr>
          <w:b/>
          <w:color w:val="00188F"/>
          <w:lang w:val="es-ES"/>
        </w:rPr>
        <w:t>Instituciones con un Contrato Campus y School.</w:t>
      </w:r>
    </w:p>
    <w:p w14:paraId="5C04CCD0" w14:textId="77777777" w:rsidR="009B3712" w:rsidRPr="002764AA" w:rsidRDefault="009B3712" w:rsidP="009B3712">
      <w:pPr>
        <w:pStyle w:val="ProductList-Body"/>
        <w:tabs>
          <w:tab w:val="clear" w:pos="158"/>
          <w:tab w:val="left" w:pos="180"/>
        </w:tabs>
        <w:ind w:left="180"/>
        <w:rPr>
          <w:lang w:val="es-ES"/>
        </w:rPr>
      </w:pPr>
      <w:r w:rsidRPr="002764AA">
        <w:rPr>
          <w:lang w:val="es-ES"/>
        </w:rPr>
        <w:t>Las instituciones pueden adquirir la Suscripción a Windows Companion (CSL) si mantienen cobertura para los productos cualificados.</w:t>
      </w:r>
      <w:r w:rsidR="00827958" w:rsidRPr="002764AA">
        <w:rPr>
          <w:lang w:val="es-ES"/>
        </w:rPr>
        <w:t xml:space="preserve"> </w:t>
      </w:r>
      <w:r w:rsidRPr="002764AA">
        <w:rPr>
          <w:lang w:val="es-ES"/>
        </w:rPr>
        <w:t>La cantidad máxima de CSL que se permite adquirir es equivalente al recuento de Equipos elegibles de la institución de los productos cualificados.</w:t>
      </w:r>
    </w:p>
    <w:p w14:paraId="3F322FF0" w14:textId="77777777" w:rsidR="009B3712" w:rsidRPr="002764AA" w:rsidRDefault="009B3712" w:rsidP="009B3712">
      <w:pPr>
        <w:pStyle w:val="ProductList-Body"/>
        <w:tabs>
          <w:tab w:val="clear" w:pos="158"/>
          <w:tab w:val="left" w:pos="180"/>
        </w:tabs>
        <w:ind w:left="180"/>
        <w:rPr>
          <w:lang w:val="es-ES"/>
        </w:rPr>
      </w:pPr>
    </w:p>
    <w:p w14:paraId="0365E501" w14:textId="77777777" w:rsidR="009B3712" w:rsidRPr="002764AA" w:rsidRDefault="009B3712" w:rsidP="009B3712">
      <w:pPr>
        <w:pStyle w:val="ProductList-Body"/>
        <w:tabs>
          <w:tab w:val="clear" w:pos="158"/>
          <w:tab w:val="left" w:pos="180"/>
        </w:tabs>
        <w:ind w:left="180"/>
        <w:rPr>
          <w:lang w:val="es-ES"/>
        </w:rPr>
      </w:pPr>
      <w:r w:rsidRPr="002764AA">
        <w:rPr>
          <w:b/>
          <w:color w:val="00188F"/>
          <w:lang w:val="es-ES"/>
        </w:rPr>
        <w:t>Dispositivos de Companion y Dispositivos Cualificados</w:t>
      </w:r>
    </w:p>
    <w:p w14:paraId="770F1088" w14:textId="77777777" w:rsidR="009B3712" w:rsidRPr="002764AA" w:rsidRDefault="009B3712" w:rsidP="009B3712">
      <w:pPr>
        <w:pStyle w:val="ProductList-Body"/>
        <w:tabs>
          <w:tab w:val="clear" w:pos="158"/>
          <w:tab w:val="left" w:pos="180"/>
        </w:tabs>
        <w:ind w:left="180"/>
        <w:rPr>
          <w:highlight w:val="yellow"/>
          <w:lang w:val="es-ES"/>
        </w:rPr>
      </w:pPr>
      <w:r w:rsidRPr="002764AA">
        <w:rPr>
          <w:lang w:val="es-ES"/>
        </w:rPr>
        <w:t>Los dispositivos de Companion que utilizan los derechos de uso de CSL son Dispositivos cualificados.</w:t>
      </w:r>
      <w:r w:rsidR="00827958" w:rsidRPr="002764AA">
        <w:rPr>
          <w:lang w:val="es-ES"/>
        </w:rPr>
        <w:t xml:space="preserve"> </w:t>
      </w:r>
      <w:r w:rsidRPr="002764AA">
        <w:rPr>
          <w:lang w:val="es-ES"/>
        </w:rPr>
        <w:t>CSL es un Producto Enterprise que, por lo tanto, satisface la parte de Sistemas de cualquier compromiso de compra de Dispositivos cualificados en algunos Contratos (incluido el Contrato Enterprise).</w:t>
      </w:r>
      <w:r w:rsidR="00827958" w:rsidRPr="002764AA">
        <w:rPr>
          <w:lang w:val="es-ES"/>
        </w:rPr>
        <w:t xml:space="preserve"> </w:t>
      </w:r>
      <w:r w:rsidRPr="002764AA">
        <w:rPr>
          <w:lang w:val="es-ES"/>
        </w:rPr>
        <w:t>CSL se puede adquirir en cualquier cantidad y no tiene que adquirirse para todos los Dispositivos cualificados de una organización, pero en ningún caso, el recuento de CSL puede exceder la combinación de todas las actualizaciones de Windows, las actualizaciones de Windows Industry y el recuento de Licencias VDA.</w:t>
      </w:r>
      <w:r w:rsidR="00827958" w:rsidRPr="002764AA">
        <w:rPr>
          <w:lang w:val="es-ES"/>
        </w:rPr>
        <w:t xml:space="preserve"> </w:t>
      </w:r>
      <w:r w:rsidRPr="002764AA">
        <w:rPr>
          <w:lang w:val="es-ES"/>
        </w:rPr>
        <w:t>Tenga presente que aunque se pueden adquirir CSL para los dispositivos que ejecutan Windows Industry, el caso de uso es poco frecuente.</w:t>
      </w:r>
      <w:r w:rsidR="00827958" w:rsidRPr="002764AA">
        <w:rPr>
          <w:lang w:val="es-ES"/>
        </w:rPr>
        <w:t xml:space="preserve"> </w:t>
      </w:r>
      <w:r w:rsidRPr="002764AA">
        <w:rPr>
          <w:lang w:val="es-ES"/>
        </w:rPr>
        <w:t>Consulte con un especialista en licencias de Microsoft para asegurar el cumplimiento adecuado.</w:t>
      </w:r>
    </w:p>
    <w:p w14:paraId="17FA21F4" w14:textId="77777777" w:rsidR="009B3712" w:rsidRDefault="009B3712" w:rsidP="00A157E7">
      <w:pPr>
        <w:pStyle w:val="ProductList-Body"/>
        <w:rPr>
          <w:lang w:val="es-ES"/>
        </w:rPr>
      </w:pPr>
    </w:p>
    <w:p w14:paraId="71F53A85" w14:textId="77777777" w:rsidR="00355159" w:rsidRPr="002764AA" w:rsidRDefault="00355159" w:rsidP="000E1301">
      <w:pPr>
        <w:pStyle w:val="ProductList-Body"/>
        <w:ind w:firstLine="720"/>
        <w:rPr>
          <w:lang w:val="es-ES"/>
        </w:rPr>
      </w:pPr>
    </w:p>
    <w:p w14:paraId="67D2F8F3" w14:textId="77777777" w:rsidR="00AB48DD" w:rsidRPr="002764AA" w:rsidRDefault="00AB48DD" w:rsidP="00A157E7">
      <w:pPr>
        <w:pStyle w:val="ProductList-Body"/>
        <w:rPr>
          <w:lang w:val="es-ES"/>
        </w:rPr>
      </w:pPr>
      <w:r w:rsidRPr="002764AA">
        <w:rPr>
          <w:b/>
          <w:color w:val="00188F"/>
          <w:lang w:val="es-ES"/>
        </w:rPr>
        <w:t>Actualización de Windows Enterprise y SA para Partners in Learning</w:t>
      </w:r>
    </w:p>
    <w:p w14:paraId="23A56D34" w14:textId="77777777" w:rsidR="00AB48DD" w:rsidRPr="002764AA" w:rsidRDefault="00AB48DD" w:rsidP="00AB48DD">
      <w:pPr>
        <w:pStyle w:val="ProductList-Body"/>
        <w:rPr>
          <w:lang w:val="es-ES"/>
        </w:rPr>
      </w:pPr>
      <w:r w:rsidRPr="002764AA">
        <w:rPr>
          <w:lang w:val="es-ES"/>
        </w:rPr>
        <w:t xml:space="preserve">Para obtener información sobre inscripción de socios y elegibilidad de licencia, consulte </w:t>
      </w:r>
      <w:hyperlink r:id="rId41" w:history="1">
        <w:r w:rsidRPr="002764AA">
          <w:rPr>
            <w:rStyle w:val="Hyperlink"/>
            <w:lang w:val="es-ES"/>
          </w:rPr>
          <w:t>http://www.microsoft.com/education/pil/partnersinlearning.aspx</w:t>
        </w:r>
      </w:hyperlink>
      <w:r w:rsidRPr="002764AA">
        <w:rPr>
          <w:lang w:val="es-ES"/>
        </w:rPr>
        <w:t>.</w:t>
      </w:r>
    </w:p>
    <w:p w14:paraId="1C5B1F16" w14:textId="77777777" w:rsidR="00AB48DD" w:rsidRPr="002764AA" w:rsidRDefault="00AB48DD" w:rsidP="00AB48DD">
      <w:pPr>
        <w:pStyle w:val="ProductList-Body"/>
        <w:rPr>
          <w:lang w:val="es-ES"/>
        </w:rPr>
      </w:pPr>
    </w:p>
    <w:p w14:paraId="6EC4557F" w14:textId="77777777" w:rsidR="00C9711E" w:rsidRPr="002764AA" w:rsidRDefault="00C9711E" w:rsidP="00C9711E">
      <w:pPr>
        <w:pStyle w:val="ProductList-Body"/>
        <w:rPr>
          <w:lang w:val="es-ES"/>
        </w:rPr>
      </w:pPr>
      <w:bookmarkStart w:id="801" w:name="WindowsSideloadingRights"/>
      <w:r w:rsidRPr="002764AA">
        <w:rPr>
          <w:b/>
          <w:color w:val="00188F"/>
          <w:lang w:val="es-ES"/>
        </w:rPr>
        <w:t>Derechos de Instalación de prueba de Windows</w:t>
      </w:r>
      <w:bookmarkEnd w:id="801"/>
    </w:p>
    <w:p w14:paraId="7D10E66A" w14:textId="77777777" w:rsidR="00C9711E" w:rsidRPr="002764AA" w:rsidRDefault="00C9711E" w:rsidP="00781084">
      <w:pPr>
        <w:pStyle w:val="ProductList-Body"/>
        <w:tabs>
          <w:tab w:val="clear" w:pos="158"/>
          <w:tab w:val="left" w:pos="180"/>
        </w:tabs>
        <w:rPr>
          <w:lang w:val="es-ES"/>
        </w:rPr>
      </w:pPr>
      <w:r w:rsidRPr="002764AA">
        <w:rPr>
          <w:lang w:val="es-ES"/>
        </w:rPr>
        <w:t>La Instalación de Prueba de Windows Enterprise es el proceso de instalar nuevas Aplicaciones de Windows 8.1 que se utilizarán para en beneficio del cliente directamente en un dispositivo sin pasar por la Tienda Windows.</w:t>
      </w:r>
      <w:r w:rsidR="00827958" w:rsidRPr="002764AA">
        <w:rPr>
          <w:lang w:val="es-ES"/>
        </w:rPr>
        <w:t xml:space="preserve"> </w:t>
      </w:r>
      <w:r w:rsidRPr="002764AA">
        <w:rPr>
          <w:lang w:val="es-ES"/>
        </w:rPr>
        <w:t>Los dispositivos unidos a un dominio que ejecutan Windows 8.1 Pro o la edición Enterprise (incluida la edición Industry), en cualquier programa de Licencias por Volumen, están habilitados para las características de la Instalación de prueba de Windows Enterprise.</w:t>
      </w:r>
      <w:r w:rsidR="00827958" w:rsidRPr="002764AA">
        <w:rPr>
          <w:lang w:val="es-ES"/>
        </w:rPr>
        <w:t xml:space="preserve"> </w:t>
      </w:r>
      <w:r w:rsidRPr="002764AA">
        <w:rPr>
          <w:lang w:val="es-ES"/>
        </w:rPr>
        <w:t>La Instalación de prueba Enterprise para Windows también se puede habilitar en dispositivos que ejecutan Windows 8.1 Pro o Enterprise (incluida la edición Industry) que no están unidos a un dominio y en dispositivos que ejecutan Windows RT o Windows RT 8.1 a través del uso de una clave del producto.</w:t>
      </w:r>
      <w:r w:rsidR="00827958" w:rsidRPr="002764AA">
        <w:rPr>
          <w:lang w:val="es-ES"/>
        </w:rPr>
        <w:t xml:space="preserve"> </w:t>
      </w:r>
      <w:r w:rsidRPr="002764AA">
        <w:rPr>
          <w:lang w:val="es-ES"/>
        </w:rPr>
        <w:t>En todos los casos, la Instalación de Prueba de Windows Enterprise solo se puede utilizar para implementar aplicaciones que se utilizan en beneficio del cliente de Licencias por Volumen.</w:t>
      </w:r>
      <w:r w:rsidR="00827958" w:rsidRPr="002764AA">
        <w:rPr>
          <w:lang w:val="es-ES"/>
        </w:rPr>
        <w:t xml:space="preserve"> </w:t>
      </w:r>
      <w:r w:rsidRPr="002764AA">
        <w:rPr>
          <w:lang w:val="es-ES"/>
        </w:rPr>
        <w:t>La funcionalidad de Instalación de prueba de Windows Enterprise es complementaria al Sistema operativo de sobremesa Windows, y como tal, los términos de licencia aplicables al Sistema operativo de sobremesa Windows, tal como se complementan aquí, se aplican al uso que los clientes hacen de él. En programas destinados a centros académicos con productos de plataforma desktop la opción de estudiante permite el uso de claves de instalación de prueba en dispositivos con Windows Pro o Windows RT.</w:t>
      </w:r>
    </w:p>
    <w:p w14:paraId="0C646553" w14:textId="77777777" w:rsidR="006434A0" w:rsidRPr="002764AA" w:rsidRDefault="006434A0" w:rsidP="00781084">
      <w:pPr>
        <w:pStyle w:val="ProductList-Body"/>
        <w:tabs>
          <w:tab w:val="clear" w:pos="158"/>
          <w:tab w:val="left" w:pos="180"/>
        </w:tabs>
        <w:rPr>
          <w:lang w:val="es-ES"/>
        </w:rPr>
      </w:pPr>
    </w:p>
    <w:p w14:paraId="028FDB87" w14:textId="77777777" w:rsidR="006434A0" w:rsidRPr="002764AA" w:rsidRDefault="006434A0" w:rsidP="00781084">
      <w:pPr>
        <w:pStyle w:val="ProductList-Body"/>
        <w:tabs>
          <w:tab w:val="clear" w:pos="158"/>
          <w:tab w:val="left" w:pos="180"/>
        </w:tabs>
        <w:rPr>
          <w:lang w:val="es-ES"/>
        </w:rPr>
      </w:pPr>
      <w:r w:rsidRPr="002764AA">
        <w:rPr>
          <w:lang w:val="es-ES"/>
        </w:rPr>
        <w:t>A los clientes de los siguientes programas de licencias por volumen (independientemente de lo que compren) se les concederán derechos de Instalación de prueba Enterprise:</w:t>
      </w:r>
    </w:p>
    <w:p w14:paraId="63E56A43" w14:textId="77777777" w:rsidR="006434A0" w:rsidRPr="00114501" w:rsidRDefault="006434A0" w:rsidP="00781084">
      <w:pPr>
        <w:pStyle w:val="ProductList-Body"/>
        <w:numPr>
          <w:ilvl w:val="0"/>
          <w:numId w:val="55"/>
        </w:numPr>
        <w:ind w:left="450" w:hanging="270"/>
      </w:pPr>
      <w:r>
        <w:t xml:space="preserve">Contrato Enterprise </w:t>
      </w:r>
    </w:p>
    <w:p w14:paraId="732A6A39" w14:textId="77777777" w:rsidR="006434A0" w:rsidRPr="00114501" w:rsidRDefault="006434A0" w:rsidP="00781084">
      <w:pPr>
        <w:pStyle w:val="ProductList-Body"/>
        <w:numPr>
          <w:ilvl w:val="0"/>
          <w:numId w:val="55"/>
        </w:numPr>
        <w:ind w:left="450" w:hanging="270"/>
      </w:pPr>
      <w:r>
        <w:t xml:space="preserve">Contrato de Enterprise Subscription </w:t>
      </w:r>
    </w:p>
    <w:p w14:paraId="3D3A1467" w14:textId="77777777" w:rsidR="006434A0" w:rsidRPr="00114501" w:rsidRDefault="006434A0" w:rsidP="00781084">
      <w:pPr>
        <w:pStyle w:val="ProductList-Body"/>
        <w:numPr>
          <w:ilvl w:val="0"/>
          <w:numId w:val="55"/>
        </w:numPr>
        <w:ind w:left="450" w:hanging="270"/>
      </w:pPr>
      <w:r>
        <w:t xml:space="preserve">Enrollment for Education Solutions </w:t>
      </w:r>
    </w:p>
    <w:p w14:paraId="782D8B75" w14:textId="77777777" w:rsidR="006434A0" w:rsidRPr="00114501" w:rsidRDefault="006434A0" w:rsidP="00781084">
      <w:pPr>
        <w:pStyle w:val="ProductList-Body"/>
        <w:numPr>
          <w:ilvl w:val="0"/>
          <w:numId w:val="55"/>
        </w:numPr>
        <w:ind w:left="450" w:hanging="270"/>
      </w:pPr>
      <w:r>
        <w:t xml:space="preserve">Inscripción School </w:t>
      </w:r>
    </w:p>
    <w:p w14:paraId="064BF1C2" w14:textId="77777777" w:rsidR="006434A0" w:rsidRPr="00114501" w:rsidRDefault="006434A0" w:rsidP="00781084">
      <w:pPr>
        <w:pStyle w:val="ProductList-Body"/>
        <w:numPr>
          <w:ilvl w:val="0"/>
          <w:numId w:val="55"/>
        </w:numPr>
        <w:ind w:left="450" w:hanging="270"/>
      </w:pPr>
      <w:r>
        <w:t xml:space="preserve">Select y Select Plus </w:t>
      </w:r>
    </w:p>
    <w:p w14:paraId="2A864278" w14:textId="77777777" w:rsidR="006434A0" w:rsidRPr="00114501" w:rsidRDefault="006434A0" w:rsidP="00781084">
      <w:pPr>
        <w:pStyle w:val="ProductList-Body"/>
        <w:tabs>
          <w:tab w:val="clear" w:pos="158"/>
          <w:tab w:val="left" w:pos="360"/>
        </w:tabs>
      </w:pPr>
    </w:p>
    <w:p w14:paraId="7BB0C8C3" w14:textId="77777777" w:rsidR="006434A0" w:rsidRPr="002764AA" w:rsidRDefault="006434A0" w:rsidP="00781084">
      <w:pPr>
        <w:pStyle w:val="ProductList-Body"/>
        <w:tabs>
          <w:tab w:val="clear" w:pos="158"/>
          <w:tab w:val="left" w:pos="360"/>
        </w:tabs>
        <w:rPr>
          <w:lang w:val="es-ES"/>
        </w:rPr>
      </w:pPr>
      <w:r w:rsidRPr="002764AA">
        <w:rPr>
          <w:lang w:val="es-ES"/>
        </w:rPr>
        <w:t xml:space="preserve">Los derechos de la Instalación de prueba Enterprise están disponibles para la compra en el programa Licencia Open. La compra de los derechos de Instalación de prueba Enterprise cubre todos los dispositivos utilizados en beneficio del cliente de Licencias por Volumen. </w:t>
      </w:r>
    </w:p>
    <w:p w14:paraId="4812D282" w14:textId="77777777" w:rsidR="00AB48DD" w:rsidRPr="002764AA" w:rsidRDefault="00AB48DD" w:rsidP="00781084">
      <w:pPr>
        <w:pStyle w:val="ProductList-Body"/>
        <w:tabs>
          <w:tab w:val="clear" w:pos="158"/>
          <w:tab w:val="left" w:pos="360"/>
        </w:tabs>
        <w:rPr>
          <w:lang w:val="es-ES"/>
        </w:rPr>
      </w:pPr>
    </w:p>
    <w:p w14:paraId="15228DD6" w14:textId="77777777" w:rsidR="00A157E7" w:rsidRPr="002764AA" w:rsidRDefault="00A157E7" w:rsidP="00A157E7">
      <w:pPr>
        <w:pStyle w:val="ProductList-Body"/>
        <w:rPr>
          <w:lang w:val="es-ES"/>
        </w:rPr>
      </w:pPr>
      <w:r w:rsidRPr="002764AA">
        <w:rPr>
          <w:b/>
          <w:color w:val="00188F"/>
          <w:lang w:val="es-ES"/>
        </w:rPr>
        <w:t>Actualización de Windows 8.1 Pro y Enterprise</w:t>
      </w:r>
    </w:p>
    <w:p w14:paraId="69A7FE97" w14:textId="77777777" w:rsidR="00A157E7" w:rsidRPr="00114501" w:rsidRDefault="00A157E7" w:rsidP="00C35601">
      <w:pPr>
        <w:pStyle w:val="ProductList-Body"/>
        <w:tabs>
          <w:tab w:val="clear" w:pos="158"/>
        </w:tabs>
      </w:pPr>
      <w:r w:rsidRPr="002764AA">
        <w:rPr>
          <w:lang w:val="es-ES"/>
        </w:rPr>
        <w:t>El 1 de marzo de 2014, Microsoft comenzó a ofrecer la actualización de Windows Enterprise en Licencias por volumen.</w:t>
      </w:r>
      <w:r w:rsidR="00827958" w:rsidRPr="002764AA">
        <w:rPr>
          <w:lang w:val="es-ES"/>
        </w:rPr>
        <w:t xml:space="preserve"> </w:t>
      </w:r>
      <w:r>
        <w:t>Los siguientes son los cambios relacionados con esta oferta:</w:t>
      </w:r>
    </w:p>
    <w:p w14:paraId="6CDEDB5E" w14:textId="77777777" w:rsidR="00A157E7" w:rsidRPr="002764AA" w:rsidRDefault="00A157E7" w:rsidP="00C35601">
      <w:pPr>
        <w:pStyle w:val="ProductList-Body"/>
        <w:numPr>
          <w:ilvl w:val="0"/>
          <w:numId w:val="43"/>
        </w:numPr>
        <w:ind w:left="450" w:hanging="270"/>
        <w:rPr>
          <w:lang w:val="es-ES"/>
        </w:rPr>
      </w:pPr>
      <w:r w:rsidRPr="002764AA">
        <w:rPr>
          <w:b/>
          <w:lang w:val="es-ES"/>
        </w:rPr>
        <w:t>Actualización de Windows Pro:</w:t>
      </w:r>
      <w:r w:rsidRPr="002764AA">
        <w:rPr>
          <w:lang w:val="es-ES"/>
        </w:rPr>
        <w:t xml:space="preserve"> La actualización de Windows Pro sigue estando disponible para la compra sin SA.</w:t>
      </w:r>
    </w:p>
    <w:p w14:paraId="3C92904C" w14:textId="77777777" w:rsidR="00A157E7" w:rsidRPr="002764AA" w:rsidRDefault="00A157E7" w:rsidP="00C35601">
      <w:pPr>
        <w:pStyle w:val="ProductList-Body"/>
        <w:numPr>
          <w:ilvl w:val="0"/>
          <w:numId w:val="43"/>
        </w:numPr>
        <w:ind w:left="450" w:hanging="270"/>
        <w:rPr>
          <w:lang w:val="es-ES"/>
        </w:rPr>
      </w:pPr>
      <w:r w:rsidRPr="002764AA">
        <w:rPr>
          <w:b/>
          <w:lang w:val="es-ES"/>
        </w:rPr>
        <w:t>Actualización de Windows Enterprise:</w:t>
      </w:r>
      <w:r w:rsidRPr="002764AA">
        <w:rPr>
          <w:lang w:val="es-ES"/>
        </w:rPr>
        <w:t xml:space="preserve"> La actualización de Windows Enterprise se ofrece a partir del 1 de marzo de 2014 y permite a los clientes con un Sistema Operativo susceptible de actualización actualizar a Windows Enterprise.</w:t>
      </w:r>
      <w:r w:rsidR="00827958" w:rsidRPr="002764AA">
        <w:rPr>
          <w:lang w:val="es-ES"/>
        </w:rPr>
        <w:t xml:space="preserve"> </w:t>
      </w:r>
    </w:p>
    <w:p w14:paraId="5DB683DB" w14:textId="77777777" w:rsidR="006434A0" w:rsidRPr="002764AA" w:rsidRDefault="006434A0" w:rsidP="00C35601">
      <w:pPr>
        <w:pStyle w:val="ProductList-Body"/>
        <w:numPr>
          <w:ilvl w:val="1"/>
          <w:numId w:val="43"/>
        </w:numPr>
        <w:ind w:left="720" w:hanging="270"/>
        <w:rPr>
          <w:lang w:val="es-ES"/>
        </w:rPr>
      </w:pPr>
      <w:r w:rsidRPr="002764AA">
        <w:rPr>
          <w:b/>
          <w:lang w:val="es-ES"/>
        </w:rPr>
        <w:t>Derechos de cambio a una versión anterior:</w:t>
      </w:r>
      <w:r w:rsidR="00827958" w:rsidRPr="002764AA">
        <w:rPr>
          <w:lang w:val="es-ES"/>
        </w:rPr>
        <w:t xml:space="preserve"> </w:t>
      </w:r>
      <w:r w:rsidRPr="002764AA">
        <w:rPr>
          <w:lang w:val="es-ES"/>
        </w:rPr>
        <w:t>La edición de Windows Enterprise tiene derechos de cambio a versiones anteriores de Windows Enterprise, además de los mismos derechos de cambio a una versión anterior que Windows Pro.</w:t>
      </w:r>
    </w:p>
    <w:p w14:paraId="3DED5701" w14:textId="77777777" w:rsidR="006434A0" w:rsidRPr="002764AA" w:rsidRDefault="006434A0" w:rsidP="00C35601">
      <w:pPr>
        <w:pStyle w:val="ProductList-Body"/>
        <w:numPr>
          <w:ilvl w:val="1"/>
          <w:numId w:val="43"/>
        </w:numPr>
        <w:ind w:left="720" w:hanging="270"/>
        <w:rPr>
          <w:lang w:val="es-ES"/>
        </w:rPr>
      </w:pPr>
      <w:r w:rsidRPr="002764AA">
        <w:rPr>
          <w:b/>
          <w:lang w:val="es-ES"/>
        </w:rPr>
        <w:t>Open Value:</w:t>
      </w:r>
      <w:r w:rsidRPr="002764AA">
        <w:rPr>
          <w:lang w:val="es-ES"/>
        </w:rPr>
        <w:t xml:space="preserve"> Los clientes pueden optar a un descuento actualizado basado en las licencias existentes de Windows 8.1 Pro, Windows 8 Pro y Windows 7 Professional.</w:t>
      </w:r>
    </w:p>
    <w:p w14:paraId="552F9129" w14:textId="77777777" w:rsidR="00A157E7" w:rsidRPr="002764AA" w:rsidRDefault="00A157E7" w:rsidP="00C35601">
      <w:pPr>
        <w:pStyle w:val="ProductList-Body"/>
        <w:numPr>
          <w:ilvl w:val="0"/>
          <w:numId w:val="43"/>
        </w:numPr>
        <w:ind w:left="450" w:hanging="270"/>
        <w:rPr>
          <w:lang w:val="es-ES"/>
        </w:rPr>
      </w:pPr>
      <w:r w:rsidRPr="002764AA">
        <w:rPr>
          <w:b/>
          <w:lang w:val="es-ES"/>
        </w:rPr>
        <w:t>Software Assurance:</w:t>
      </w:r>
      <w:r w:rsidR="00827958" w:rsidRPr="002764AA">
        <w:rPr>
          <w:lang w:val="es-ES"/>
        </w:rPr>
        <w:t xml:space="preserve"> </w:t>
      </w:r>
      <w:r w:rsidRPr="002764AA">
        <w:rPr>
          <w:lang w:val="es-ES"/>
        </w:rPr>
        <w:t>Salvo según se indica a continuación, SA solo se puede adquirir para una licencia de actualización de Windows Enterprise.</w:t>
      </w:r>
      <w:r w:rsidR="00827958" w:rsidRPr="002764AA">
        <w:rPr>
          <w:lang w:val="es-ES"/>
        </w:rPr>
        <w:t xml:space="preserve"> </w:t>
      </w:r>
    </w:p>
    <w:p w14:paraId="1CE0BCE5" w14:textId="77777777" w:rsidR="00A157E7" w:rsidRPr="002764AA" w:rsidRDefault="00A157E7" w:rsidP="00C35601">
      <w:pPr>
        <w:pStyle w:val="ProductList-Body"/>
        <w:numPr>
          <w:ilvl w:val="1"/>
          <w:numId w:val="43"/>
        </w:numPr>
        <w:ind w:left="720" w:hanging="270"/>
        <w:rPr>
          <w:lang w:val="es-ES"/>
        </w:rPr>
      </w:pPr>
      <w:r w:rsidRPr="002764AA">
        <w:rPr>
          <w:b/>
          <w:lang w:val="es-ES"/>
        </w:rPr>
        <w:t>Programas Select Plus, Open Value y Licencia Open:</w:t>
      </w:r>
      <w:r w:rsidRPr="002764AA">
        <w:rPr>
          <w:lang w:val="es-ES"/>
        </w:rPr>
        <w:t xml:space="preserve"> los clientes pueden seguir adquiriendo SA para los dispositivos nuevos con licencia para Windows 8.1 u 8 Pro o Windows 7 Professional OEM o FPP en el transcurso de 90 días desde la compra, hasta el 1 de julio de 2014.</w:t>
      </w:r>
    </w:p>
    <w:p w14:paraId="74BB5F5A" w14:textId="77777777" w:rsidR="00A157E7" w:rsidRPr="002764AA" w:rsidRDefault="00A157E7" w:rsidP="00C35601">
      <w:pPr>
        <w:pStyle w:val="ProductList-Body"/>
        <w:numPr>
          <w:ilvl w:val="1"/>
          <w:numId w:val="43"/>
        </w:numPr>
        <w:ind w:left="720" w:hanging="270"/>
        <w:rPr>
          <w:lang w:val="es-ES"/>
        </w:rPr>
      </w:pPr>
      <w:r w:rsidRPr="002764AA">
        <w:rPr>
          <w:b/>
          <w:lang w:val="es-ES"/>
        </w:rPr>
        <w:t>Renovaciones</w:t>
      </w:r>
      <w:r w:rsidRPr="00E27507">
        <w:rPr>
          <w:b/>
          <w:bCs/>
          <w:lang w:val="es-ES"/>
        </w:rPr>
        <w:t>:</w:t>
      </w:r>
      <w:r w:rsidRPr="002764AA">
        <w:rPr>
          <w:lang w:val="es-ES"/>
        </w:rPr>
        <w:t xml:space="preserve"> Los clientes que adquirieron SA para Windows Pro pueden renovar SA en sus dispositivos con cobertura sin necesidad de comprar una licencia de actualización de Windows Enterprise.</w:t>
      </w:r>
    </w:p>
    <w:p w14:paraId="5345E872" w14:textId="77777777" w:rsidR="00A157E7" w:rsidRPr="002764AA" w:rsidRDefault="00A157E7" w:rsidP="00C35601">
      <w:pPr>
        <w:pStyle w:val="ProductList-Body"/>
        <w:numPr>
          <w:ilvl w:val="1"/>
          <w:numId w:val="43"/>
        </w:numPr>
        <w:ind w:left="720" w:hanging="270"/>
        <w:rPr>
          <w:lang w:val="es-ES"/>
        </w:rPr>
      </w:pPr>
      <w:r w:rsidRPr="002764AA">
        <w:rPr>
          <w:b/>
          <w:lang w:val="es-ES"/>
        </w:rPr>
        <w:t>Al adquirir la actualización de Windows + SA:</w:t>
      </w:r>
      <w:r w:rsidRPr="002764AA">
        <w:rPr>
          <w:lang w:val="es-ES"/>
        </w:rPr>
        <w:t xml:space="preserve"> Cualquier cliente que se encuentre en un programa de licencias por volumen que requiera SA y haya adquirido anteriormente la actualización de Windows Pro + SA puede seguir adquiriendo la actualización de Pro + SA hasta el término de su inscripción o contrato.</w:t>
      </w:r>
      <w:r w:rsidR="00827958" w:rsidRPr="002764AA">
        <w:rPr>
          <w:lang w:val="es-ES"/>
        </w:rPr>
        <w:t xml:space="preserve"> </w:t>
      </w:r>
      <w:r w:rsidRPr="002764AA">
        <w:rPr>
          <w:lang w:val="es-ES"/>
        </w:rPr>
        <w:t>Al registrar una nueva inscripción o contrato, el cliente adquirirá la actualización de Enterprise + SA.</w:t>
      </w:r>
    </w:p>
    <w:p w14:paraId="3BF334DB" w14:textId="77777777" w:rsidR="006434A0" w:rsidRPr="002764AA" w:rsidRDefault="006434A0" w:rsidP="006434A0">
      <w:pPr>
        <w:pStyle w:val="ProductList-Body"/>
        <w:ind w:left="180"/>
        <w:rPr>
          <w:lang w:val="es-ES"/>
        </w:rPr>
      </w:pPr>
    </w:p>
    <w:p w14:paraId="7C3F8E6C" w14:textId="77777777" w:rsidR="006434A0" w:rsidRPr="002764AA" w:rsidRDefault="006434A0" w:rsidP="006434A0">
      <w:pPr>
        <w:pStyle w:val="ProductList-Body"/>
        <w:ind w:left="180"/>
        <w:rPr>
          <w:lang w:val="es-ES"/>
        </w:rPr>
      </w:pPr>
      <w:r w:rsidRPr="002764AA">
        <w:rPr>
          <w:b/>
          <w:color w:val="00188F"/>
          <w:lang w:val="es-ES"/>
        </w:rPr>
        <w:t>Actualización de Windows Enterprise (sin versión) y Actualización de Windows Professional (sin versión)</w:t>
      </w:r>
    </w:p>
    <w:p w14:paraId="2D47AF69" w14:textId="77777777" w:rsidR="00A157E7" w:rsidRPr="002764AA" w:rsidRDefault="006434A0" w:rsidP="006434A0">
      <w:pPr>
        <w:pStyle w:val="ProductList-Body"/>
        <w:ind w:left="180"/>
        <w:rPr>
          <w:lang w:val="es-ES"/>
        </w:rPr>
      </w:pPr>
      <w:r w:rsidRPr="002764AA">
        <w:rPr>
          <w:lang w:val="es-ES"/>
        </w:rPr>
        <w:t>Las licencias sin versión de la Actualización de Windows Enterprise y la Actualización de Windows Professional solo están disponibles en la República Popular China en virtud de los programas de Select Plus, Select y Licencia Open (dos puntos).</w:t>
      </w:r>
      <w:r w:rsidR="00827958" w:rsidRPr="002764AA">
        <w:rPr>
          <w:lang w:val="es-ES"/>
        </w:rPr>
        <w:t xml:space="preserve"> </w:t>
      </w:r>
      <w:r w:rsidRPr="002764AA">
        <w:rPr>
          <w:lang w:val="es-ES"/>
        </w:rPr>
        <w:t>Estas licencias proporcionan el derecho a</w:t>
      </w:r>
      <w:r w:rsidR="00C7077D">
        <w:rPr>
          <w:lang w:val="es-ES"/>
        </w:rPr>
        <w:t> </w:t>
      </w:r>
      <w:r w:rsidRPr="002764AA">
        <w:rPr>
          <w:lang w:val="es-ES"/>
        </w:rPr>
        <w:t>usar la versión de Windows actualmente disponible cuando el cliente adquiere la licencia (</w:t>
      </w:r>
      <w:r w:rsidR="000A6B49" w:rsidRPr="002764AA">
        <w:rPr>
          <w:lang w:val="es-ES"/>
        </w:rPr>
        <w:t>“</w:t>
      </w:r>
      <w:r w:rsidRPr="002764AA">
        <w:rPr>
          <w:lang w:val="es-ES"/>
        </w:rPr>
        <w:t>Fecha de adquisición de la licencia del cliente</w:t>
      </w:r>
      <w:r w:rsidR="000A6B49" w:rsidRPr="002764AA">
        <w:rPr>
          <w:lang w:val="es-ES"/>
        </w:rPr>
        <w:t>”</w:t>
      </w:r>
      <w:r w:rsidRPr="002764AA">
        <w:rPr>
          <w:lang w:val="es-ES"/>
        </w:rPr>
        <w:t>) o</w:t>
      </w:r>
      <w:r w:rsidR="000A6B49" w:rsidRPr="002764AA">
        <w:rPr>
          <w:lang w:val="es-ES"/>
        </w:rPr>
        <w:t> </w:t>
      </w:r>
      <w:r w:rsidRPr="002764AA">
        <w:rPr>
          <w:lang w:val="es-ES"/>
        </w:rPr>
        <w:t>cualquier versión anterior de la misma edición de software.</w:t>
      </w:r>
      <w:r w:rsidR="00827958" w:rsidRPr="002764AA">
        <w:rPr>
          <w:lang w:val="es-ES"/>
        </w:rPr>
        <w:t xml:space="preserve"> </w:t>
      </w:r>
      <w:r w:rsidRPr="002764AA">
        <w:rPr>
          <w:lang w:val="es-ES"/>
        </w:rPr>
        <w:t>Los términos de licencia publicados para la versión de Windows Pro y/o Windows Enterprise en los derechos de uso de producto a la fecha de adquisición de la licencia del cliente se aplican al uso que haga el cliente del software (tanto si el cliente elige utilizar la versión disponible actualmente como si prefiere usar una versión anterior).</w:t>
      </w:r>
      <w:r w:rsidR="00827958" w:rsidRPr="002764AA">
        <w:rPr>
          <w:lang w:val="es-ES"/>
        </w:rPr>
        <w:t xml:space="preserve"> </w:t>
      </w:r>
      <w:r w:rsidRPr="002764AA">
        <w:rPr>
          <w:lang w:val="es-ES"/>
        </w:rPr>
        <w:t>Las licencias son específicas de la edición, por lo que el cliente debe utilizar una versión de la edición de software adquirida.</w:t>
      </w:r>
      <w:r w:rsidR="00827958" w:rsidRPr="002764AA">
        <w:rPr>
          <w:lang w:val="es-ES"/>
        </w:rPr>
        <w:t xml:space="preserve"> </w:t>
      </w:r>
      <w:r w:rsidRPr="002764AA">
        <w:rPr>
          <w:lang w:val="es-ES"/>
        </w:rPr>
        <w:t>Los sistemas operativos susceptibles de actualización para Windows 8 y 8.1 Enterprise y Pro se aplican a las licencias sin versión para la Actualización de Windows Enterprise y de Windows Professional.</w:t>
      </w:r>
    </w:p>
    <w:p w14:paraId="32211175" w14:textId="77777777" w:rsidR="006434A0" w:rsidRPr="002E4289" w:rsidRDefault="006434A0" w:rsidP="00AB48DD">
      <w:pPr>
        <w:pStyle w:val="ProductList-Body"/>
        <w:tabs>
          <w:tab w:val="clear" w:pos="158"/>
          <w:tab w:val="left" w:pos="180"/>
        </w:tabs>
        <w:ind w:left="180"/>
        <w:rPr>
          <w:sz w:val="10"/>
          <w:szCs w:val="16"/>
          <w:lang w:val="es-ES"/>
        </w:rPr>
      </w:pPr>
    </w:p>
    <w:p w14:paraId="39A785D4" w14:textId="77777777" w:rsidR="00A157E7" w:rsidRPr="002764AA" w:rsidRDefault="00A157E7" w:rsidP="00AB48DD">
      <w:pPr>
        <w:pStyle w:val="ProductList-Body"/>
        <w:tabs>
          <w:tab w:val="clear" w:pos="158"/>
          <w:tab w:val="left" w:pos="180"/>
        </w:tabs>
        <w:ind w:left="180"/>
        <w:rPr>
          <w:lang w:val="es-ES"/>
        </w:rPr>
      </w:pPr>
      <w:r w:rsidRPr="002764AA">
        <w:rPr>
          <w:b/>
          <w:color w:val="00188F"/>
          <w:lang w:val="es-ES"/>
        </w:rPr>
        <w:t>Concesión de uso de Windows 8.1 Pro en lugar de Windows 8 Pro</w:t>
      </w:r>
    </w:p>
    <w:p w14:paraId="6AC5E510" w14:textId="77777777" w:rsidR="00A157E7" w:rsidRPr="002764AA" w:rsidRDefault="00A157E7" w:rsidP="00A157E7">
      <w:pPr>
        <w:pStyle w:val="ProductList-Body"/>
        <w:ind w:left="180"/>
        <w:rPr>
          <w:lang w:val="es-ES"/>
        </w:rPr>
      </w:pPr>
      <w:r w:rsidRPr="002764AA">
        <w:rPr>
          <w:lang w:val="es-ES"/>
        </w:rPr>
        <w:t>Los clientes de Licencias por volumen con licencia de Windows 8 Pro se licencian para Windows 8.1 Pro incluso si SA para el sistema operativo de sobremesa Windows expiró antes del lanzamiento de Windows 8.1 Pro.</w:t>
      </w:r>
      <w:r w:rsidR="00827958" w:rsidRPr="002764AA">
        <w:rPr>
          <w:lang w:val="es-ES"/>
        </w:rPr>
        <w:t xml:space="preserve"> </w:t>
      </w:r>
      <w:r w:rsidRPr="002764AA">
        <w:rPr>
          <w:lang w:val="es-ES"/>
        </w:rPr>
        <w:t>Esto no se aplica a Windows 8 Enterprise; debe tener SA vigente para que el sistema operativo de sobremesa Windows tenga derechos a Windows 8.1 Enterprise.</w:t>
      </w:r>
    </w:p>
    <w:p w14:paraId="44F188DA" w14:textId="77777777" w:rsidR="00A157E7" w:rsidRDefault="00A157E7" w:rsidP="00A157E7">
      <w:pPr>
        <w:pStyle w:val="ProductList-Body"/>
        <w:ind w:left="180"/>
        <w:rPr>
          <w:lang w:val="es-ES"/>
        </w:rPr>
      </w:pPr>
    </w:p>
    <w:p w14:paraId="011BFEB9" w14:textId="77777777" w:rsidR="00C7077D" w:rsidRDefault="00C7077D" w:rsidP="00A157E7">
      <w:pPr>
        <w:pStyle w:val="ProductList-Body"/>
        <w:ind w:left="180"/>
        <w:rPr>
          <w:lang w:val="es-ES"/>
        </w:rPr>
      </w:pPr>
    </w:p>
    <w:p w14:paraId="2A07A56C" w14:textId="77777777" w:rsidR="00C7077D" w:rsidRPr="002764AA" w:rsidRDefault="00C7077D" w:rsidP="00A157E7">
      <w:pPr>
        <w:pStyle w:val="ProductList-Body"/>
        <w:ind w:left="180"/>
        <w:rPr>
          <w:lang w:val="es-ES"/>
        </w:rPr>
      </w:pPr>
    </w:p>
    <w:p w14:paraId="0261EC24" w14:textId="77777777" w:rsidR="00A157E7" w:rsidRPr="002764AA" w:rsidRDefault="00A157E7" w:rsidP="00A157E7">
      <w:pPr>
        <w:pStyle w:val="ProductList-Body"/>
        <w:ind w:left="180"/>
        <w:rPr>
          <w:lang w:val="es-ES"/>
        </w:rPr>
      </w:pPr>
      <w:r w:rsidRPr="002764AA">
        <w:rPr>
          <w:b/>
          <w:color w:val="00188F"/>
          <w:lang w:val="es-ES"/>
        </w:rPr>
        <w:t>Sistemas operativos (OS) susceptibles de actualización</w:t>
      </w:r>
    </w:p>
    <w:p w14:paraId="01ACE022" w14:textId="77777777" w:rsidR="00A157E7" w:rsidRPr="002764AA" w:rsidRDefault="00A157E7" w:rsidP="00A157E7">
      <w:pPr>
        <w:pStyle w:val="ProductList-Body"/>
        <w:ind w:left="180"/>
        <w:rPr>
          <w:highlight w:val="yellow"/>
          <w:lang w:val="es-ES"/>
        </w:rPr>
      </w:pPr>
      <w:r w:rsidRPr="002764AA">
        <w:rPr>
          <w:lang w:val="es-ES"/>
        </w:rPr>
        <w:t>Los clientes con contratos de licencias por volumen pueden adquirir licencias de actualización del sistema operativo de sobremesa para Windows 8.1 Pro y/o Windows 8.1 Enterprise. Las licencias de sistema operativo de sobremesa concedidas son solo licencias de actualización. No hay disponibles licencias de sistema operativo de sobremesa completas.</w:t>
      </w:r>
      <w:r w:rsidR="00827958" w:rsidRPr="002764AA">
        <w:rPr>
          <w:lang w:val="es-ES"/>
        </w:rPr>
        <w:t xml:space="preserve"> </w:t>
      </w:r>
      <w:r w:rsidRPr="002764AA">
        <w:rPr>
          <w:lang w:val="es-ES"/>
        </w:rPr>
        <w:t>Por lo tanto, cada dispositivo para el que el cliente adquiera y en el que ejecutará la Actualización de Windows 8.1 Pro (si se encuentra disponible en virtud del programa del cliente) o la Actualización de Windows 8.1 Enterprise, debe estar licenciado para ejecutar uno de los sistemas operativos susceptibles de actualización que se identifican a continuación. Los sistemas operativos susceptibles de actualización por tipo de Programa son:</w:t>
      </w:r>
    </w:p>
    <w:p w14:paraId="601F3947" w14:textId="77777777" w:rsidR="00A157E7" w:rsidRPr="002764AA" w:rsidRDefault="00A157E7" w:rsidP="00A157E7">
      <w:pPr>
        <w:pStyle w:val="ProductList-Body"/>
        <w:shd w:val="clear" w:color="auto" w:fill="FFFFFF" w:themeFill="background1"/>
        <w:rPr>
          <w:highlight w:val="yellow"/>
          <w:lang w:val="es-ES"/>
        </w:rPr>
      </w:pPr>
    </w:p>
    <w:tbl>
      <w:tblPr>
        <w:tblW w:w="10530" w:type="dxa"/>
        <w:tblInd w:w="170" w:type="dxa"/>
        <w:tblLayout w:type="fixed"/>
        <w:tblCellMar>
          <w:left w:w="0" w:type="dxa"/>
          <w:right w:w="0" w:type="dxa"/>
        </w:tblCellMar>
        <w:tblLook w:val="04A0" w:firstRow="1" w:lastRow="0" w:firstColumn="1" w:lastColumn="0" w:noHBand="0" w:noVBand="1"/>
      </w:tblPr>
      <w:tblGrid>
        <w:gridCol w:w="3866"/>
        <w:gridCol w:w="1332"/>
        <w:gridCol w:w="1333"/>
        <w:gridCol w:w="1333"/>
        <w:gridCol w:w="1333"/>
        <w:gridCol w:w="1333"/>
      </w:tblGrid>
      <w:tr w:rsidR="00A157E7" w:rsidRPr="0043735F" w14:paraId="36A05A17" w14:textId="77777777" w:rsidTr="00C9711E">
        <w:trPr>
          <w:trHeight w:val="592"/>
          <w:tblHeader/>
        </w:trPr>
        <w:tc>
          <w:tcPr>
            <w:tcW w:w="3866" w:type="dxa"/>
            <w:tcBorders>
              <w:top w:val="single" w:sz="8" w:space="0" w:color="auto"/>
              <w:left w:val="single" w:sz="8" w:space="0" w:color="auto"/>
              <w:bottom w:val="single" w:sz="8" w:space="0" w:color="000000"/>
              <w:right w:val="single" w:sz="8" w:space="0" w:color="auto"/>
            </w:tcBorders>
            <w:shd w:val="clear" w:color="auto" w:fill="2E74B5"/>
            <w:vAlign w:val="center"/>
            <w:hideMark/>
          </w:tcPr>
          <w:p w14:paraId="28E54579" w14:textId="77777777" w:rsidR="00A157E7" w:rsidRPr="002764AA" w:rsidRDefault="00A157E7" w:rsidP="00A23FD9">
            <w:pPr>
              <w:pStyle w:val="ProductList-Body"/>
              <w:spacing w:before="20" w:after="20"/>
              <w:ind w:left="90"/>
              <w:rPr>
                <w:color w:val="FFFFFF" w:themeColor="background1"/>
                <w:lang w:val="es-ES"/>
              </w:rPr>
            </w:pPr>
            <w:r w:rsidRPr="002764AA">
              <w:rPr>
                <w:color w:val="FFFFFF" w:themeColor="background1"/>
                <w:lang w:val="es-ES"/>
              </w:rPr>
              <w:t>Sistemas operativos susceptibles de actualización</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7EA70407"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nuevos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8526EE9"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EA/OV-OW existentes</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3D75CFEA"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(todos excepto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6BB613BB" w14:textId="77777777"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(todos excepto Academic, Charity y OV-WW)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14:paraId="431FD0F7" w14:textId="77777777" w:rsidR="00A157E7" w:rsidRPr="00357E13" w:rsidRDefault="00A157E7" w:rsidP="00A23FD9">
            <w:pPr>
              <w:pStyle w:val="ProductList-Body"/>
              <w:spacing w:before="20" w:after="20"/>
              <w:rPr>
                <w:color w:val="FFFFFF" w:themeColor="background1"/>
                <w:sz w:val="16"/>
              </w:rPr>
            </w:pPr>
            <w:r>
              <w:rPr>
                <w:color w:val="FFFFFF" w:themeColor="background1"/>
                <w:sz w:val="16"/>
              </w:rPr>
              <w:t>Academic y Charity</w:t>
            </w:r>
          </w:p>
        </w:tc>
      </w:tr>
      <w:tr w:rsidR="00A157E7" w:rsidRPr="0043735F" w14:paraId="4519D2EF"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14:paraId="40ACED56" w14:textId="77777777" w:rsidR="00A157E7" w:rsidRPr="00705779" w:rsidRDefault="00A157E7" w:rsidP="00A23FD9">
            <w:pPr>
              <w:pStyle w:val="ProductList-Body"/>
              <w:rPr>
                <w:b/>
              </w:rPr>
            </w:pPr>
            <w:r>
              <w:rPr>
                <w:b/>
              </w:rPr>
              <w:t>Windows 8 y Windows 8.1 (32 bits o 64 bits)</w:t>
            </w:r>
          </w:p>
        </w:tc>
      </w:tr>
      <w:tr w:rsidR="008E76EF" w:rsidRPr="0043735F" w14:paraId="150CD95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0ABDFABC"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3548C4F5"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3B8A97F"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1E4B3359"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5FD986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2CCB79D0"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5652718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8FB6C20" w14:textId="77777777" w:rsidR="008E76EF" w:rsidRPr="002764AA" w:rsidRDefault="008E76EF" w:rsidP="008E76EF">
            <w:pPr>
              <w:pStyle w:val="ProductList-Body"/>
              <w:ind w:left="162"/>
              <w:rPr>
                <w:lang w:val="it-IT"/>
              </w:rPr>
            </w:pPr>
            <w:r w:rsidRPr="002764AA">
              <w:rPr>
                <w:lang w:val="it-IT"/>
              </w:rPr>
              <w:t>Pro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14:paraId="506FC8F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B7D6E31"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5F92C10"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31C28C6" w14:textId="77777777"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6A54E7ED"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4391151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3DB01C5" w14:textId="77777777" w:rsidR="008E76EF" w:rsidRPr="0043735F" w:rsidRDefault="008E76EF" w:rsidP="008E76EF">
            <w:pPr>
              <w:pStyle w:val="ProductList-Body"/>
              <w:ind w:left="162"/>
            </w:pPr>
            <w:r>
              <w:t>Windows 8 y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DFAA58"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696F29E"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7E692F4"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3A088A2" w14:textId="77777777"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70A6A190" w14:textId="77777777"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14:paraId="1D4385DA"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FE3C07E" w14:textId="77777777" w:rsidR="008E76EF" w:rsidRDefault="008E76EF" w:rsidP="008E76EF">
            <w:pPr>
              <w:pStyle w:val="ProductList-Body"/>
              <w:ind w:left="162"/>
            </w:pPr>
            <w:r>
              <w:t>Windows 8 y Windows 8.1 Single Language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F5C7C2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A1326C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C4696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90B7F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4917487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47F275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272AB66" w14:textId="77777777" w:rsidR="008E76EF" w:rsidRPr="0043735F" w:rsidRDefault="008E76EF" w:rsidP="008E76EF">
            <w:pPr>
              <w:pStyle w:val="ProductList-Body"/>
              <w:ind w:left="162"/>
            </w:pPr>
            <w:r>
              <w:t>Windows 8.1 Pro for Education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26528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38E32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6F2E6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653FA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0EAE019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0D8B806"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5D1409C4" w14:textId="77777777" w:rsidR="008E76EF" w:rsidRPr="0043735F" w:rsidRDefault="008E76EF" w:rsidP="008E76EF">
            <w:pPr>
              <w:pStyle w:val="ProductList-Body"/>
              <w:ind w:left="162"/>
            </w:pPr>
            <w:r>
              <w:t>Windows 8.1 con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4C79F0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2C04C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8BFA26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AC6230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14:paraId="5E3ACD09"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9A41F78"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5188B47" w14:textId="77777777" w:rsidR="00A157E7" w:rsidRPr="00705779" w:rsidRDefault="00A157E7" w:rsidP="00A23FD9">
            <w:pPr>
              <w:pStyle w:val="ProductList-Body"/>
              <w:rPr>
                <w:b/>
                <w:caps/>
              </w:rPr>
            </w:pPr>
            <w:r>
              <w:rPr>
                <w:b/>
              </w:rPr>
              <w:t>Windows 7 (32 bits o 64 bits)</w:t>
            </w:r>
          </w:p>
        </w:tc>
      </w:tr>
      <w:tr w:rsidR="008E76EF" w:rsidRPr="0043735F" w14:paraId="523940D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8584863"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5DDDD94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E648E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788596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4DBA6A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996334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C2084A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9797E73" w14:textId="77777777" w:rsidR="008E76EF" w:rsidRPr="0043735F" w:rsidRDefault="008E76EF" w:rsidP="008E76EF">
            <w:pPr>
              <w:pStyle w:val="ProductList-Body"/>
              <w:ind w:left="162"/>
            </w:pPr>
            <w:r>
              <w:t>Professional (N, K, KN, sin disco)</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4F4F5C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8540F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718FDC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4CC4C7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C9DC879"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2246D7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68CD095"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32AB18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7E97A3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30322B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A58C6C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1ACEFF4A"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9BC36E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8713F8"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15C00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C738E9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32722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5306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61D366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D196B4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921115"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A6271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35D29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DC46F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9B625A"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18CA65"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7A1DE9B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3350319"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3C47F12"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4B96B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2E24F77"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F0F3F4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6FC5A37"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334BF8" w14:paraId="6412422D"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689CD7DE" w14:textId="77777777" w:rsidR="00A157E7" w:rsidRPr="002764AA" w:rsidRDefault="00A157E7" w:rsidP="00A23FD9">
            <w:pPr>
              <w:pStyle w:val="ProductList-Body"/>
              <w:rPr>
                <w:b/>
                <w:caps/>
                <w:lang w:val="pt-BR"/>
              </w:rPr>
            </w:pPr>
            <w:r w:rsidRPr="002764AA">
              <w:rPr>
                <w:b/>
                <w:lang w:val="pt-BR"/>
              </w:rPr>
              <w:t>Windows Vista (32 bits o 64 bits)</w:t>
            </w:r>
          </w:p>
        </w:tc>
      </w:tr>
      <w:tr w:rsidR="008E76EF" w:rsidRPr="0043735F" w14:paraId="75C6D2BD"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B81B315" w14:textId="77777777" w:rsidR="008E76EF" w:rsidRPr="0043735F" w:rsidRDefault="008E76EF" w:rsidP="008E76EF">
            <w:pPr>
              <w:pStyle w:val="ProductList-Body"/>
              <w:ind w:left="162"/>
            </w:pPr>
            <w:r>
              <w:t>Enterprise (N, K, 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9BFF45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40D5A90"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581F8D"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2BF4AE1"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FA8475E"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2A382A44"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78F9BA9" w14:textId="77777777" w:rsidR="008E76EF" w:rsidRPr="0043735F" w:rsidRDefault="008E76EF" w:rsidP="008E76EF">
            <w:pPr>
              <w:pStyle w:val="ProductList-Body"/>
              <w:ind w:left="162"/>
            </w:pPr>
            <w:r>
              <w:t>Business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B539E1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1E5210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305A8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00F246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FF52277"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60A216FF"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7BA3012" w14:textId="77777777" w:rsidR="008E76EF" w:rsidRPr="0043735F" w:rsidRDefault="008E76EF" w:rsidP="008E76EF">
            <w:pPr>
              <w:pStyle w:val="ProductList-Body"/>
              <w:ind w:left="162"/>
            </w:pPr>
            <w:r>
              <w:t>Ultimate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4CD2F35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CD168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E7454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C5908F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EB9955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59CC9FC0"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5591512" w14:textId="77777777" w:rsidR="008E76EF" w:rsidRPr="0043735F" w:rsidRDefault="008E76EF" w:rsidP="008E76EF">
            <w:pPr>
              <w:pStyle w:val="ProductList-Body"/>
              <w:ind w:left="162"/>
            </w:pPr>
            <w:r>
              <w:t>Home Premium</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58A249E"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FAB630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0365D4"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6663EC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B82F3B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3643E3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A1974A6" w14:textId="77777777" w:rsidR="008E76EF" w:rsidRPr="0043735F" w:rsidRDefault="008E76EF" w:rsidP="008E76EF">
            <w:pPr>
              <w:pStyle w:val="ProductList-Body"/>
              <w:ind w:left="162"/>
            </w:pPr>
            <w:r>
              <w:t>Home Basic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9CCD5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7F2015"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FEA16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834CE8"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D2A1B40"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36E8A53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7B3A742" w14:textId="77777777" w:rsidR="008E76EF" w:rsidRPr="0043735F" w:rsidRDefault="008E76EF" w:rsidP="008E76EF">
            <w:pPr>
              <w:pStyle w:val="ProductList-Body"/>
              <w:ind w:left="162"/>
            </w:pPr>
            <w:r>
              <w:t>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22482AB"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B59EFC"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A0DA41"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4E1A5A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F9C36A1"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0CE55006" w14:textId="77777777" w:rsidTr="00A23FD9">
        <w:trPr>
          <w:trHeight w:val="255"/>
        </w:trPr>
        <w:tc>
          <w:tcPr>
            <w:tcW w:w="105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14:paraId="161709F2" w14:textId="77777777" w:rsidR="00A157E7" w:rsidRPr="00705779" w:rsidRDefault="00A157E7" w:rsidP="00A23FD9">
            <w:pPr>
              <w:pStyle w:val="ProductList-Body"/>
              <w:rPr>
                <w:b/>
                <w:caps/>
              </w:rPr>
            </w:pPr>
            <w:r>
              <w:rPr>
                <w:b/>
              </w:rPr>
              <w:t>Windows XP (32 bits o 64 bits)</w:t>
            </w:r>
          </w:p>
        </w:tc>
      </w:tr>
      <w:tr w:rsidR="008E76EF" w:rsidRPr="0043735F" w14:paraId="2E6BF77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543BB81E" w14:textId="77777777" w:rsidR="008E76EF" w:rsidRPr="0043735F" w:rsidRDefault="008E76EF" w:rsidP="008E76EF">
            <w:pPr>
              <w:pStyle w:val="ProductList-Body"/>
              <w:ind w:left="162"/>
              <w:rPr>
                <w:lang w:val="pt-BR"/>
              </w:rPr>
            </w:pPr>
            <w:r w:rsidRPr="00334BF8">
              <w:rPr>
                <w:lang w:val="pt-BR"/>
              </w:rPr>
              <w:t>Professional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2132AB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5B9EAF"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9E34304"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E8EC712"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677D67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4BD35ACC"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014E58" w14:textId="77777777" w:rsidR="008E76EF" w:rsidRPr="0043735F" w:rsidRDefault="008E76EF" w:rsidP="008E76EF">
            <w:pPr>
              <w:pStyle w:val="ProductList-Body"/>
              <w:ind w:left="162"/>
            </w:pPr>
            <w:r>
              <w:t>Tablet Edition (N, K, KN, 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7027760F"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E91376"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C9C730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8F4BEB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0461653"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1048341"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64F2CA3" w14:textId="77777777" w:rsidR="008E76EF" w:rsidRPr="0043735F" w:rsidRDefault="008E76EF" w:rsidP="008E76EF">
            <w:pPr>
              <w:pStyle w:val="ProductList-Body"/>
              <w:ind w:left="162"/>
            </w:pPr>
            <w: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6702B9A"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8458A3D"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ED51116"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EFD6B6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B0E5CA2"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FF45DC2"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52C0445" w14:textId="77777777" w:rsidR="008E76EF" w:rsidRPr="0043735F" w:rsidRDefault="008E76EF" w:rsidP="008E76EF">
            <w:pPr>
              <w:pStyle w:val="ProductList-Body"/>
              <w:ind w:left="162"/>
            </w:pPr>
            <w: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24AC92A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B81D503" w14:textId="77777777"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ED59DDC"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415C0E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1951932" w14:textId="77777777"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14:paraId="7FB560D4" w14:textId="77777777" w:rsidTr="00A23FD9">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CBD9B51" w14:textId="77777777" w:rsidR="00A157E7" w:rsidRPr="0043735F" w:rsidRDefault="00A157E7" w:rsidP="00A23FD9">
            <w:pPr>
              <w:pStyle w:val="ProductList-Body"/>
              <w:ind w:left="162"/>
            </w:pPr>
            <w:r>
              <w:t>Home y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0FC42FA"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A22E69" w14:textId="77777777"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DB57D3"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C50B3F" w14:textId="77777777"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4D68AC" w14:textId="77777777"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14:paraId="08D12A1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C5096C1" w14:textId="77777777" w:rsidR="008E76EF" w:rsidRPr="00705779" w:rsidRDefault="008E76EF" w:rsidP="008E76EF">
            <w:pPr>
              <w:pStyle w:val="ProductList-Body"/>
              <w:rPr>
                <w:b/>
              </w:rPr>
            </w:pPr>
            <w:r>
              <w:rPr>
                <w:b/>
              </w:rPr>
              <w:t>Windows 2000 Professional</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AB46020"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D888C3"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220372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941657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CDF97D8"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09297C83"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5B48680E" w14:textId="77777777" w:rsidR="008E76EF" w:rsidRPr="00705779" w:rsidRDefault="008E76EF" w:rsidP="008E76EF">
            <w:pPr>
              <w:pStyle w:val="ProductList-Body"/>
              <w:rPr>
                <w:b/>
              </w:rPr>
            </w:pPr>
            <w:r>
              <w:rPr>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03CCC7A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21491C8"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4A299B5E"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93A4CB3"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C9D49E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EB37937"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179A73A7" w14:textId="77777777" w:rsidR="008E76EF" w:rsidRPr="002764AA" w:rsidRDefault="008E76EF" w:rsidP="008E76EF">
            <w:pPr>
              <w:pStyle w:val="ProductList-Body"/>
              <w:rPr>
                <w:b/>
                <w:lang w:val="es-ES"/>
              </w:rPr>
            </w:pPr>
            <w:r w:rsidRPr="002764AA">
              <w:rPr>
                <w:b/>
                <w:lang w:val="es-ES"/>
              </w:rPr>
              <w:t>Windows 98 (incluida la 2ª edición)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1B537AC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99E51B"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66F71B3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30DC0817"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042F1E8B" w14:textId="77777777"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14:paraId="1CDFFCC8" w14:textId="77777777" w:rsidTr="008E76EF">
        <w:trPr>
          <w:trHeight w:val="255"/>
        </w:trPr>
        <w:tc>
          <w:tcPr>
            <w:tcW w:w="3866"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63DE7BA" w14:textId="77777777" w:rsidR="008E76EF" w:rsidRPr="00705779" w:rsidRDefault="008E76EF" w:rsidP="008E76EF">
            <w:pPr>
              <w:pStyle w:val="ProductList-Body"/>
              <w:rPr>
                <w:b/>
              </w:rPr>
            </w:pPr>
            <w:r>
              <w:rPr>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14:paraId="6FEFC5F9"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8AE7E1" w14:textId="77777777"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57EE777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26A943B" w14:textId="77777777"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14:paraId="7DC58082" w14:textId="77777777" w:rsidR="008E76EF" w:rsidRPr="009F282C" w:rsidRDefault="008E76EF" w:rsidP="008E76EF">
            <w:pPr>
              <w:pStyle w:val="ProductList-Body"/>
              <w:jc w:val="center"/>
              <w:rPr>
                <w:caps/>
              </w:rPr>
            </w:pPr>
            <w:r>
              <w:rPr>
                <w:rFonts w:ascii="Wingdings" w:hAnsi="Wingdings" w:cs="Wingdings"/>
                <w:sz w:val="20"/>
                <w:szCs w:val="20"/>
              </w:rPr>
              <w:t></w:t>
            </w:r>
          </w:p>
        </w:tc>
      </w:tr>
    </w:tbl>
    <w:p w14:paraId="57F13A61" w14:textId="77777777" w:rsidR="00A157E7" w:rsidRDefault="00A157E7" w:rsidP="00A157E7">
      <w:pPr>
        <w:pStyle w:val="ProductList-Body"/>
        <w:shd w:val="clear" w:color="auto" w:fill="FFFFFF" w:themeFill="background1"/>
      </w:pPr>
    </w:p>
    <w:p w14:paraId="5C597E24" w14:textId="77777777" w:rsidR="00A157E7" w:rsidRPr="002764AA" w:rsidRDefault="00A157E7" w:rsidP="00A157E7">
      <w:pPr>
        <w:pStyle w:val="ProductList-Body"/>
        <w:ind w:left="180"/>
        <w:rPr>
          <w:lang w:val="es-ES"/>
        </w:rPr>
      </w:pPr>
      <w:r w:rsidRPr="002764AA">
        <w:rPr>
          <w:lang w:val="es-ES"/>
        </w:rPr>
        <w:t>Cualquier sistema operativo que no se haya mencionado anteriormente no es un Sistema Operativo susceptible de actualización, como por ejemplo:</w:t>
      </w:r>
    </w:p>
    <w:p w14:paraId="70492249" w14:textId="77777777" w:rsidR="00A157E7" w:rsidRPr="002764AA" w:rsidRDefault="00A157E7" w:rsidP="00343417">
      <w:pPr>
        <w:pStyle w:val="ProductList-Body"/>
        <w:numPr>
          <w:ilvl w:val="0"/>
          <w:numId w:val="44"/>
        </w:numPr>
        <w:ind w:left="720" w:hanging="270"/>
        <w:rPr>
          <w:lang w:val="es-ES"/>
        </w:rPr>
      </w:pPr>
      <w:r w:rsidRPr="002764AA">
        <w:rPr>
          <w:lang w:val="es-ES"/>
        </w:rPr>
        <w:t>Los Sistemas Embedded (por ejemplo Windows Embedded 8.1 Industry Pro, Windows XP Embedded) no son susceptibles de obtener las Actualizaciones de Windows 8.1 Pro o Enterprise.</w:t>
      </w:r>
    </w:p>
    <w:p w14:paraId="40B54A59" w14:textId="77777777" w:rsidR="00A157E7" w:rsidRPr="002764AA" w:rsidRDefault="00A157E7" w:rsidP="00343417">
      <w:pPr>
        <w:pStyle w:val="ProductList-Body"/>
        <w:numPr>
          <w:ilvl w:val="0"/>
          <w:numId w:val="44"/>
        </w:numPr>
        <w:ind w:left="720" w:hanging="270"/>
        <w:rPr>
          <w:lang w:val="es-ES"/>
        </w:rPr>
      </w:pPr>
      <w:r w:rsidRPr="002764AA">
        <w:rPr>
          <w:lang w:val="es-ES"/>
        </w:rPr>
        <w:t>Linux u OS/2 no son susceptibles de obtener las Actualizaciones de Windows 8.1 Pro o Enterprise.</w:t>
      </w:r>
    </w:p>
    <w:p w14:paraId="05F20DAE" w14:textId="77777777" w:rsidR="00A157E7" w:rsidRPr="002764AA" w:rsidRDefault="00A157E7" w:rsidP="00343417">
      <w:pPr>
        <w:pStyle w:val="ProductList-Body"/>
        <w:numPr>
          <w:ilvl w:val="0"/>
          <w:numId w:val="44"/>
        </w:numPr>
        <w:ind w:left="720" w:hanging="270"/>
        <w:rPr>
          <w:lang w:val="es-ES"/>
        </w:rPr>
      </w:pPr>
      <w:r w:rsidRPr="002764AA">
        <w:rPr>
          <w:lang w:val="es-ES"/>
        </w:rPr>
        <w:t>La Licencia de acceso cliente de RDS no es susceptible de obtener las Actualizaciones de Windows 8.1 Pro o Enterprise.</w:t>
      </w:r>
    </w:p>
    <w:p w14:paraId="32037B6B" w14:textId="77777777" w:rsidR="00A157E7" w:rsidRDefault="00A157E7" w:rsidP="00A157E7">
      <w:pPr>
        <w:pStyle w:val="ProductList-Body"/>
        <w:ind w:left="180"/>
        <w:rPr>
          <w:lang w:val="es-ES"/>
        </w:rPr>
      </w:pPr>
    </w:p>
    <w:p w14:paraId="4AA27BFB" w14:textId="77777777" w:rsidR="00C7077D" w:rsidRPr="002764AA" w:rsidRDefault="00C7077D" w:rsidP="00A157E7">
      <w:pPr>
        <w:pStyle w:val="ProductList-Body"/>
        <w:ind w:left="180"/>
        <w:rPr>
          <w:lang w:val="es-ES"/>
        </w:rPr>
      </w:pPr>
    </w:p>
    <w:p w14:paraId="567B2A4B" w14:textId="77777777" w:rsidR="00A157E7" w:rsidRPr="002764AA" w:rsidRDefault="00A157E7" w:rsidP="00A157E7">
      <w:pPr>
        <w:pStyle w:val="ProductList-Body"/>
        <w:ind w:left="180"/>
        <w:rPr>
          <w:lang w:val="es-ES"/>
        </w:rPr>
      </w:pPr>
      <w:r w:rsidRPr="002764AA">
        <w:rPr>
          <w:b/>
          <w:color w:val="00188F"/>
          <w:lang w:val="es-ES"/>
        </w:rPr>
        <w:t>Reglas de Sistemas Operativos susceptibles de actualización</w:t>
      </w:r>
    </w:p>
    <w:p w14:paraId="4E125E7B" w14:textId="77777777" w:rsidR="00A157E7" w:rsidRPr="002764AA" w:rsidRDefault="00A157E7" w:rsidP="00343417">
      <w:pPr>
        <w:pStyle w:val="ProductList-Body"/>
        <w:numPr>
          <w:ilvl w:val="0"/>
          <w:numId w:val="45"/>
        </w:numPr>
        <w:ind w:left="720" w:hanging="270"/>
        <w:rPr>
          <w:lang w:val="es-ES"/>
        </w:rPr>
      </w:pPr>
      <w:r w:rsidRPr="002764AA">
        <w:rPr>
          <w:lang w:val="es-ES"/>
        </w:rPr>
        <w:t>Se debe instalar el Sistema Operativo susceptible de actualización en el dispositivo al que se cederá la licencia de Actualización de Licencias por Volumen.</w:t>
      </w:r>
    </w:p>
    <w:p w14:paraId="31BF695B" w14:textId="77777777" w:rsidR="00A157E7" w:rsidRPr="002764AA" w:rsidRDefault="00A157E7" w:rsidP="00343417">
      <w:pPr>
        <w:pStyle w:val="ProductList-Body"/>
        <w:numPr>
          <w:ilvl w:val="1"/>
          <w:numId w:val="45"/>
        </w:numPr>
        <w:ind w:left="990" w:hanging="270"/>
        <w:rPr>
          <w:lang w:val="es-ES"/>
        </w:rPr>
      </w:pPr>
      <w:r w:rsidRPr="002764AA">
        <w:rPr>
          <w:lang w:val="es-ES"/>
        </w:rPr>
        <w:t>Apple Macintosh solo es un sistema operativo susceptible de actualización si fue preinstalado por el fabricante autorizado antes de la venta inicial del dispositivo.</w:t>
      </w:r>
    </w:p>
    <w:p w14:paraId="17398547" w14:textId="77777777" w:rsidR="00A157E7" w:rsidRPr="00114501" w:rsidRDefault="00A157E7" w:rsidP="00343417">
      <w:pPr>
        <w:pStyle w:val="ProductList-Body"/>
        <w:numPr>
          <w:ilvl w:val="0"/>
          <w:numId w:val="45"/>
        </w:numPr>
        <w:ind w:left="720" w:hanging="270"/>
      </w:pPr>
      <w:r w:rsidRPr="002764AA">
        <w:rPr>
          <w:lang w:val="es-ES"/>
        </w:rPr>
        <w:t xml:space="preserve">Los clientes deben eliminar el sistema operativo susceptible de actualización del dispositivo a fin de implementar la licencia de Actualización de licencias por volumen. </w:t>
      </w:r>
      <w:r>
        <w:t>Las únicas excepciones son las siguientes:</w:t>
      </w:r>
    </w:p>
    <w:p w14:paraId="14BAB7A2" w14:textId="77777777" w:rsidR="00A157E7" w:rsidRPr="002764AA" w:rsidRDefault="00A157E7" w:rsidP="00343417">
      <w:pPr>
        <w:pStyle w:val="ProductList-Body"/>
        <w:numPr>
          <w:ilvl w:val="1"/>
          <w:numId w:val="45"/>
        </w:numPr>
        <w:ind w:left="990" w:hanging="270"/>
        <w:rPr>
          <w:lang w:val="es-ES"/>
        </w:rPr>
      </w:pPr>
      <w:r w:rsidRPr="002764AA">
        <w:rPr>
          <w:lang w:val="es-ES"/>
        </w:rPr>
        <w:t>Los clientes que deseen instalar o ejecutar más de un sistema operativo con licencia al mismo tiempo (incluido el sistema operativo susceptible de actualización), deben adquirir SA para el sistema operativo de sobremesa Windows.</w:t>
      </w:r>
    </w:p>
    <w:p w14:paraId="5A23763A" w14:textId="77777777" w:rsidR="00A157E7" w:rsidRPr="002764AA" w:rsidRDefault="00A157E7" w:rsidP="00343417">
      <w:pPr>
        <w:pStyle w:val="ProductList-Body"/>
        <w:numPr>
          <w:ilvl w:val="1"/>
          <w:numId w:val="45"/>
        </w:numPr>
        <w:ind w:left="990" w:hanging="270"/>
        <w:rPr>
          <w:lang w:val="es-ES"/>
        </w:rPr>
      </w:pPr>
      <w:r w:rsidRPr="002764AA">
        <w:rPr>
          <w:lang w:val="es-ES"/>
        </w:rPr>
        <w:t xml:space="preserve">No es necesario que los clientes que tengan cobertura de SA vigente desinstalen el sistema operativo susceptible de actualización. Asimismo, podrán instalar y ejecutar dicho sistema operativo susceptible de actualización y el sistema operativo de sobremesa Windows con licencia por volumen al mismo tiempo. </w:t>
      </w:r>
    </w:p>
    <w:p w14:paraId="1D7B67A3" w14:textId="77777777" w:rsidR="00A157E7" w:rsidRPr="00114501" w:rsidRDefault="00A157E7" w:rsidP="00343417">
      <w:pPr>
        <w:pStyle w:val="ProductList-Body"/>
        <w:numPr>
          <w:ilvl w:val="0"/>
          <w:numId w:val="45"/>
        </w:numPr>
        <w:ind w:left="720" w:hanging="270"/>
      </w:pPr>
      <w:r>
        <w:t>Clientes Academic</w:t>
      </w:r>
    </w:p>
    <w:p w14:paraId="2243A684" w14:textId="77777777" w:rsidR="00A157E7" w:rsidRPr="002764AA" w:rsidRDefault="00A157E7" w:rsidP="00343417">
      <w:pPr>
        <w:pStyle w:val="ProductList-Body"/>
        <w:numPr>
          <w:ilvl w:val="1"/>
          <w:numId w:val="45"/>
        </w:numPr>
        <w:ind w:left="990" w:hanging="270"/>
        <w:rPr>
          <w:lang w:val="es-ES"/>
        </w:rPr>
      </w:pPr>
      <w:r w:rsidRPr="002764AA">
        <w:rPr>
          <w:lang w:val="es-ES"/>
        </w:rP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14:paraId="1857E8AD" w14:textId="77777777" w:rsidR="00A157E7" w:rsidRPr="002764AA" w:rsidRDefault="00A157E7" w:rsidP="00A157E7">
      <w:pPr>
        <w:pStyle w:val="ProductList-Body"/>
        <w:rPr>
          <w:highlight w:val="yellow"/>
          <w:lang w:val="es-ES"/>
        </w:rPr>
      </w:pPr>
    </w:p>
    <w:p w14:paraId="7F85FCB3" w14:textId="77777777" w:rsidR="00A157E7" w:rsidRPr="002764AA" w:rsidRDefault="00A157E7" w:rsidP="00A157E7">
      <w:pPr>
        <w:pStyle w:val="ProductList-Body"/>
        <w:tabs>
          <w:tab w:val="clear" w:pos="158"/>
          <w:tab w:val="left" w:pos="180"/>
        </w:tabs>
        <w:ind w:left="180"/>
        <w:rPr>
          <w:lang w:val="es-ES"/>
        </w:rPr>
      </w:pPr>
      <w:r w:rsidRPr="002764AA">
        <w:rPr>
          <w:b/>
          <w:color w:val="00188F"/>
          <w:lang w:val="es-ES"/>
        </w:rPr>
        <w:t>Cobertura de Software Assurance</w:t>
      </w:r>
      <w:r w:rsidRPr="002764AA">
        <w:rPr>
          <w:b/>
          <w:lang w:val="es-ES"/>
        </w:rPr>
        <w:t xml:space="preserve"> </w:t>
      </w:r>
    </w:p>
    <w:p w14:paraId="523C66A6" w14:textId="77777777" w:rsidR="00A157E7" w:rsidRPr="002764AA" w:rsidRDefault="00A157E7" w:rsidP="00A157E7">
      <w:pPr>
        <w:pStyle w:val="ProductList-Body"/>
        <w:tabs>
          <w:tab w:val="clear" w:pos="158"/>
          <w:tab w:val="left" w:pos="180"/>
        </w:tabs>
        <w:ind w:left="180"/>
        <w:rPr>
          <w:lang w:val="es-ES"/>
        </w:rPr>
      </w:pPr>
      <w:r w:rsidRPr="002764AA">
        <w:rPr>
          <w:lang w:val="es-ES"/>
        </w:rPr>
        <w:t>Los clientes que deseen inscribirse en SA del sistema operativo de sobremesa Windows tienen las siguientes opciones.</w:t>
      </w:r>
      <w:r w:rsidR="00827958" w:rsidRPr="002764AA">
        <w:rPr>
          <w:lang w:val="es-ES"/>
        </w:rPr>
        <w:t xml:space="preserve"> </w:t>
      </w:r>
      <w:r w:rsidRPr="002764AA">
        <w:rPr>
          <w:lang w:val="es-ES"/>
        </w:rPr>
        <w:t>Las opciones indicadas a</w:t>
      </w:r>
      <w:r w:rsidR="00C7077D">
        <w:rPr>
          <w:lang w:val="es-ES"/>
        </w:rPr>
        <w:t> </w:t>
      </w:r>
      <w:r w:rsidRPr="002764AA">
        <w:rPr>
          <w:lang w:val="es-ES"/>
        </w:rPr>
        <w:t>continuación solo se encuentran disponibles para los programas específicos que se indican y únicamente en las condiciones establecidas.</w:t>
      </w:r>
    </w:p>
    <w:p w14:paraId="723ABF73" w14:textId="77777777" w:rsidR="00A157E7" w:rsidRPr="002764AA" w:rsidRDefault="00A157E7" w:rsidP="00343417">
      <w:pPr>
        <w:pStyle w:val="ProductList-Body"/>
        <w:numPr>
          <w:ilvl w:val="0"/>
          <w:numId w:val="46"/>
        </w:numPr>
        <w:tabs>
          <w:tab w:val="clear" w:pos="158"/>
          <w:tab w:val="left" w:pos="180"/>
        </w:tabs>
        <w:ind w:left="720" w:hanging="270"/>
        <w:rPr>
          <w:lang w:val="es-ES"/>
        </w:rPr>
      </w:pPr>
      <w:r w:rsidRPr="002764AA">
        <w:rPr>
          <w:lang w:val="es-ES"/>
        </w:rPr>
        <w:t>Programas Select Plus, Open Value (no para toda la compañía) y Licencia Open</w:t>
      </w:r>
      <w:r w:rsidR="00827958" w:rsidRPr="002764AA">
        <w:rPr>
          <w:lang w:val="es-ES"/>
        </w:rPr>
        <w:t xml:space="preserve"> </w:t>
      </w:r>
    </w:p>
    <w:p w14:paraId="52CF941D" w14:textId="77777777" w:rsidR="00A157E7" w:rsidRPr="002764AA" w:rsidRDefault="00A157E7" w:rsidP="00343417">
      <w:pPr>
        <w:pStyle w:val="ProductList-Body"/>
        <w:numPr>
          <w:ilvl w:val="1"/>
          <w:numId w:val="46"/>
        </w:numPr>
        <w:tabs>
          <w:tab w:val="clear" w:pos="158"/>
          <w:tab w:val="left" w:pos="180"/>
        </w:tabs>
        <w:ind w:left="990" w:hanging="270"/>
        <w:rPr>
          <w:lang w:val="es-ES"/>
        </w:rPr>
      </w:pPr>
      <w:r w:rsidRPr="002764AA">
        <w:rPr>
          <w:lang w:val="es-ES"/>
        </w:rPr>
        <w:t>Adquirir Actualizaciones y Software Assurance de Windows 8.1 Enterprise para desktops en los que el cliente ha licenciado e instalado uno de los sistemas operativos susceptibles de actualización que se mencionan en la tabla de Actualizaciones de Windows anterior.</w:t>
      </w:r>
    </w:p>
    <w:p w14:paraId="007207C3" w14:textId="77777777" w:rsidR="00A157E7" w:rsidRPr="002764AA" w:rsidRDefault="00A157E7" w:rsidP="00343417">
      <w:pPr>
        <w:pStyle w:val="ProductList-Body"/>
        <w:numPr>
          <w:ilvl w:val="0"/>
          <w:numId w:val="46"/>
        </w:numPr>
        <w:tabs>
          <w:tab w:val="clear" w:pos="158"/>
          <w:tab w:val="left" w:pos="180"/>
        </w:tabs>
        <w:ind w:left="720" w:hanging="270"/>
        <w:rPr>
          <w:lang w:val="es-ES"/>
        </w:rPr>
      </w:pPr>
      <w:r w:rsidRPr="002764AA">
        <w:rPr>
          <w:lang w:val="es-ES"/>
        </w:rPr>
        <w:t>Inscripciones Enterprise y Contratos Open Value para toda la Compañía (perpetuos y suscripción):</w:t>
      </w:r>
    </w:p>
    <w:p w14:paraId="31A0748B" w14:textId="77777777" w:rsidR="00A157E7" w:rsidRPr="00334BF8" w:rsidRDefault="00A157E7" w:rsidP="00343417">
      <w:pPr>
        <w:pStyle w:val="ProductList-Body"/>
        <w:numPr>
          <w:ilvl w:val="1"/>
          <w:numId w:val="46"/>
        </w:numPr>
        <w:tabs>
          <w:tab w:val="clear" w:pos="158"/>
          <w:tab w:val="left" w:pos="180"/>
        </w:tabs>
        <w:ind w:left="990" w:hanging="270"/>
        <w:rPr>
          <w:lang w:val="es-ES"/>
        </w:rPr>
      </w:pPr>
      <w:r w:rsidRPr="00334BF8">
        <w:rPr>
          <w:lang w:val="es-ES"/>
        </w:rPr>
        <w:t>Inscripciones Enterprise o Contratos Open Value iniciales</w:t>
      </w:r>
    </w:p>
    <w:p w14:paraId="73A3D4E2" w14:textId="77777777" w:rsidR="00A157E7" w:rsidRPr="002764AA" w:rsidRDefault="00A157E7" w:rsidP="00343417">
      <w:pPr>
        <w:pStyle w:val="ProductList-Body"/>
        <w:numPr>
          <w:ilvl w:val="2"/>
          <w:numId w:val="46"/>
        </w:numPr>
        <w:tabs>
          <w:tab w:val="clear" w:pos="158"/>
          <w:tab w:val="left" w:pos="180"/>
        </w:tabs>
        <w:ind w:left="1260" w:hanging="270"/>
        <w:rPr>
          <w:lang w:val="es-ES"/>
        </w:rPr>
      </w:pPr>
      <w:r w:rsidRPr="002764AA">
        <w:rPr>
          <w:lang w:val="es-ES"/>
        </w:rPr>
        <w:t>Adquirir Actualizaciones de Windows 8.1 Enterprise y Software Assurance para todos los Dispositivos cualificados</w:t>
      </w:r>
      <w:r w:rsidR="00827958" w:rsidRPr="002764AA">
        <w:rPr>
          <w:lang w:val="es-ES"/>
        </w:rPr>
        <w:t xml:space="preserve"> </w:t>
      </w:r>
      <w:r w:rsidRPr="002764AA">
        <w:rPr>
          <w:lang w:val="es-ES"/>
        </w:rPr>
        <w:t>El cliente debe haber licenciado e instalado uno de los sistemas operativos susceptibles de actualización que se indican en la tabla de Actualización de Windows anterior, en la columna “EA/OV-CW nuevos” de todos los Dispositivos cualificados.</w:t>
      </w:r>
    </w:p>
    <w:p w14:paraId="6F2AC604" w14:textId="77777777" w:rsidR="00A157E7" w:rsidRPr="002764AA" w:rsidRDefault="00A157E7" w:rsidP="00343417">
      <w:pPr>
        <w:pStyle w:val="ProductList-Body"/>
        <w:numPr>
          <w:ilvl w:val="1"/>
          <w:numId w:val="46"/>
        </w:numPr>
        <w:tabs>
          <w:tab w:val="clear" w:pos="158"/>
          <w:tab w:val="left" w:pos="180"/>
        </w:tabs>
        <w:ind w:left="990" w:hanging="270"/>
        <w:rPr>
          <w:lang w:val="es-ES"/>
        </w:rPr>
      </w:pPr>
      <w:r w:rsidRPr="002764AA">
        <w:rPr>
          <w:lang w:val="es-ES"/>
        </w:rPr>
        <w:t>Inscripciones Enterprise o Contratos Open Value existentes (</w:t>
      </w:r>
      <w:r w:rsidR="000A6B49" w:rsidRPr="002764AA">
        <w:rPr>
          <w:lang w:val="es-ES"/>
        </w:rPr>
        <w:t>“</w:t>
      </w:r>
      <w:r w:rsidRPr="002764AA">
        <w:rPr>
          <w:lang w:val="es-ES"/>
        </w:rPr>
        <w:t>true up</w:t>
      </w:r>
      <w:r w:rsidR="000A6B49" w:rsidRPr="002764AA">
        <w:rPr>
          <w:lang w:val="es-ES"/>
        </w:rPr>
        <w:t>”</w:t>
      </w:r>
      <w:r w:rsidRPr="002764AA">
        <w:rPr>
          <w:lang w:val="es-ES"/>
        </w:rPr>
        <w:t xml:space="preserve"> y sustituciones)</w:t>
      </w:r>
    </w:p>
    <w:p w14:paraId="56FB7CDD" w14:textId="77777777" w:rsidR="00A157E7" w:rsidRPr="002764AA" w:rsidRDefault="00A157E7" w:rsidP="00BF0F01">
      <w:pPr>
        <w:pStyle w:val="ProductList-Body"/>
        <w:numPr>
          <w:ilvl w:val="2"/>
          <w:numId w:val="46"/>
        </w:numPr>
        <w:tabs>
          <w:tab w:val="clear" w:pos="158"/>
          <w:tab w:val="left" w:pos="180"/>
        </w:tabs>
        <w:ind w:left="1260" w:hanging="270"/>
        <w:rPr>
          <w:lang w:val="es-ES"/>
        </w:rPr>
      </w:pPr>
      <w:r w:rsidRPr="002764AA">
        <w:rPr>
          <w:lang w:val="es-ES"/>
        </w:rPr>
        <w:t>Adquirir Actualizaciones de Windows 8.1 Enterprise y Software Assurance para todos los Dispositivos cualificados adicionales.</w:t>
      </w:r>
      <w:r w:rsidR="00827958" w:rsidRPr="002764AA">
        <w:rPr>
          <w:lang w:val="es-ES"/>
        </w:rPr>
        <w:t xml:space="preserve"> </w:t>
      </w:r>
      <w:r w:rsidRPr="002764AA">
        <w:rPr>
          <w:lang w:val="es-ES"/>
        </w:rPr>
        <w:t>El</w:t>
      </w:r>
      <w:r w:rsidR="00BF0F01">
        <w:rPr>
          <w:lang w:val="es-ES"/>
        </w:rPr>
        <w:t> </w:t>
      </w:r>
      <w:r w:rsidRPr="002764AA">
        <w:rPr>
          <w:lang w:val="es-ES"/>
        </w:rPr>
        <w:t>cliente debe haber licenciado e instalado en todos los Dispositivos cualificados que se hayan adquirido de cualquier origen que</w:t>
      </w:r>
      <w:r w:rsidR="00C7077D">
        <w:rPr>
          <w:lang w:val="es-ES"/>
        </w:rPr>
        <w:t> </w:t>
      </w:r>
      <w:r w:rsidRPr="002764AA">
        <w:rPr>
          <w:lang w:val="es-ES"/>
        </w:rPr>
        <w:t>no sea una fusión o adquisición, uno de los sistemas operativos susceptibles de actualización que se indican en la tabla de Actualización de Windows anterior, en la columna “EA/OV-CW existentes”.</w:t>
      </w:r>
    </w:p>
    <w:p w14:paraId="08F21C68" w14:textId="77777777" w:rsidR="00A157E7" w:rsidRPr="002764AA" w:rsidRDefault="00A157E7" w:rsidP="00343417">
      <w:pPr>
        <w:pStyle w:val="ProductList-Body"/>
        <w:numPr>
          <w:ilvl w:val="2"/>
          <w:numId w:val="46"/>
        </w:numPr>
        <w:tabs>
          <w:tab w:val="clear" w:pos="158"/>
          <w:tab w:val="left" w:pos="180"/>
        </w:tabs>
        <w:ind w:left="1260" w:hanging="270"/>
        <w:rPr>
          <w:lang w:val="es-ES"/>
        </w:rPr>
      </w:pPr>
      <w:r w:rsidRPr="002764AA">
        <w:rPr>
          <w:lang w:val="es-ES"/>
        </w:rPr>
        <w:t>Para una fusión o adquisición, el cliente debe haber licenciado e instalado en todos los Dispositivos cualificados que se hayan adquirido de una fusión o adquisición, uno de los sistemas operativos susceptibles de actualización que se indican en la tabla de</w:t>
      </w:r>
      <w:r w:rsidR="000413B2">
        <w:rPr>
          <w:lang w:val="es-ES"/>
        </w:rPr>
        <w:t> </w:t>
      </w:r>
      <w:r w:rsidRPr="002764AA">
        <w:rPr>
          <w:lang w:val="es-ES"/>
        </w:rPr>
        <w:t>Actualizaciones de Windows anterior, en la columna “EA/OV-CW nuevos”.</w:t>
      </w:r>
    </w:p>
    <w:p w14:paraId="4B386765" w14:textId="77777777" w:rsidR="00A157E7" w:rsidRPr="00114501" w:rsidRDefault="00A157E7" w:rsidP="00343417">
      <w:pPr>
        <w:pStyle w:val="ProductList-Body"/>
        <w:numPr>
          <w:ilvl w:val="1"/>
          <w:numId w:val="46"/>
        </w:numPr>
        <w:tabs>
          <w:tab w:val="clear" w:pos="158"/>
          <w:tab w:val="left" w:pos="180"/>
        </w:tabs>
        <w:ind w:left="990" w:hanging="270"/>
      </w:pPr>
      <w:r>
        <w:t>Renovación de una Inscripción Enterprise</w:t>
      </w:r>
    </w:p>
    <w:p w14:paraId="4DE36E93" w14:textId="77777777" w:rsidR="00A157E7" w:rsidRPr="002764AA" w:rsidRDefault="00A157E7" w:rsidP="00343417">
      <w:pPr>
        <w:pStyle w:val="ProductList-Body"/>
        <w:numPr>
          <w:ilvl w:val="2"/>
          <w:numId w:val="46"/>
        </w:numPr>
        <w:tabs>
          <w:tab w:val="clear" w:pos="158"/>
          <w:tab w:val="left" w:pos="180"/>
        </w:tabs>
        <w:ind w:left="1260" w:hanging="270"/>
        <w:rPr>
          <w:lang w:val="es-ES"/>
        </w:rPr>
      </w:pPr>
      <w:r w:rsidRPr="002764AA">
        <w:rPr>
          <w:lang w:val="es-ES"/>
        </w:rPr>
        <w:t>Tras la expiración de una Inscripción Enterprise existente con cobertura para el Sistema Operativo de Sobremesa Windows, renueve esa cobertura en virtud de una nueva Inscripción Enterprise para dicho Sistema Operativo de Sobremesa Windows.</w:t>
      </w:r>
    </w:p>
    <w:p w14:paraId="2915D1EC" w14:textId="77777777" w:rsidR="00A157E7" w:rsidRPr="002764AA" w:rsidRDefault="00A157E7" w:rsidP="00343417">
      <w:pPr>
        <w:pStyle w:val="ProductList-Body"/>
        <w:numPr>
          <w:ilvl w:val="0"/>
          <w:numId w:val="46"/>
        </w:numPr>
        <w:tabs>
          <w:tab w:val="clear" w:pos="158"/>
          <w:tab w:val="left" w:pos="180"/>
        </w:tabs>
        <w:ind w:left="720" w:hanging="270"/>
        <w:rPr>
          <w:lang w:val="es-ES"/>
        </w:rPr>
      </w:pPr>
      <w:r w:rsidRPr="002764AA">
        <w:rPr>
          <w:lang w:val="es-ES"/>
        </w:rPr>
        <w:t xml:space="preserve">Las instituciones del Contrato Campus y School y de Open Value Subscription – Education Solutions: </w:t>
      </w:r>
    </w:p>
    <w:p w14:paraId="45232061" w14:textId="77777777" w:rsidR="00A157E7" w:rsidRPr="002764AA" w:rsidRDefault="00A157E7" w:rsidP="00343417">
      <w:pPr>
        <w:pStyle w:val="ProductList-Body"/>
        <w:numPr>
          <w:ilvl w:val="1"/>
          <w:numId w:val="46"/>
        </w:numPr>
        <w:tabs>
          <w:tab w:val="clear" w:pos="158"/>
          <w:tab w:val="left" w:pos="180"/>
        </w:tabs>
        <w:ind w:left="990" w:hanging="270"/>
        <w:rPr>
          <w:lang w:val="es-ES"/>
        </w:rPr>
      </w:pPr>
      <w:r w:rsidRPr="002764AA">
        <w:rPr>
          <w:lang w:val="es-ES"/>
        </w:rPr>
        <w:t xml:space="preserve">La institución debe haber licenciado e instalado uno de los sistemas operativos susceptibles de actualización que se indican en la tabla de Actualización de Windows anterior, en la columna “académico” de sus dispositivos. </w:t>
      </w:r>
    </w:p>
    <w:p w14:paraId="6F9DF450" w14:textId="77777777" w:rsidR="00A157E7" w:rsidRPr="002764AA" w:rsidRDefault="00A157E7" w:rsidP="00A157E7">
      <w:pPr>
        <w:pStyle w:val="ProductList-Body"/>
        <w:tabs>
          <w:tab w:val="clear" w:pos="158"/>
          <w:tab w:val="left" w:pos="180"/>
        </w:tabs>
        <w:ind w:left="180"/>
        <w:rPr>
          <w:lang w:val="es-ES"/>
        </w:rPr>
      </w:pPr>
    </w:p>
    <w:p w14:paraId="19B2A16B" w14:textId="77777777" w:rsidR="00A157E7" w:rsidRPr="002764AA" w:rsidRDefault="00A157E7" w:rsidP="00A157E7">
      <w:pPr>
        <w:pStyle w:val="ProductList-Body"/>
        <w:tabs>
          <w:tab w:val="clear" w:pos="158"/>
          <w:tab w:val="left" w:pos="180"/>
        </w:tabs>
        <w:ind w:left="180"/>
        <w:rPr>
          <w:lang w:val="es-ES"/>
        </w:rPr>
      </w:pPr>
      <w:r w:rsidRPr="002764AA">
        <w:rPr>
          <w:b/>
          <w:color w:val="00188F"/>
          <w:lang w:val="es-ES"/>
        </w:rPr>
        <w:t>Windows To Go Opción Estudiante</w:t>
      </w:r>
    </w:p>
    <w:p w14:paraId="74E73F30" w14:textId="77777777" w:rsidR="0028263A" w:rsidRPr="002764AA" w:rsidRDefault="00A157E7" w:rsidP="00A157E7">
      <w:pPr>
        <w:pStyle w:val="ProductList-Body"/>
        <w:tabs>
          <w:tab w:val="clear" w:pos="158"/>
          <w:tab w:val="left" w:pos="180"/>
        </w:tabs>
        <w:ind w:left="180"/>
        <w:rPr>
          <w:lang w:val="es-ES"/>
        </w:rPr>
      </w:pPr>
      <w:r w:rsidRPr="002764AA">
        <w:rPr>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827958" w:rsidRPr="002764AA">
        <w:rPr>
          <w:lang w:val="es-ES"/>
        </w:rPr>
        <w:t xml:space="preserve"> </w:t>
      </w:r>
      <w:r w:rsidRPr="002764AA">
        <w:rPr>
          <w:lang w:val="es-ES"/>
        </w:rPr>
        <w:t>Las instituciones deben asegurarse de que los estudiantes que ya no estén inscritos en la institución suspendan su uso de Windows To Go y devuelvan a la institución los dispositivos USB con una instancia de Windows To Go.</w:t>
      </w:r>
      <w:r w:rsidR="00827958" w:rsidRPr="002764AA">
        <w:rPr>
          <w:lang w:val="es-ES"/>
        </w:rPr>
        <w:t xml:space="preserve"> </w:t>
      </w:r>
    </w:p>
    <w:p w14:paraId="667012EA" w14:textId="77777777" w:rsidR="0028263A" w:rsidRPr="001C55B3" w:rsidRDefault="0028263A" w:rsidP="00A157E7">
      <w:pPr>
        <w:pStyle w:val="ProductList-Body"/>
        <w:tabs>
          <w:tab w:val="clear" w:pos="158"/>
          <w:tab w:val="left" w:pos="180"/>
        </w:tabs>
        <w:ind w:left="180"/>
        <w:rPr>
          <w:sz w:val="14"/>
          <w:szCs w:val="20"/>
          <w:lang w:val="es-ES"/>
        </w:rPr>
      </w:pPr>
    </w:p>
    <w:p w14:paraId="74928C39" w14:textId="77777777" w:rsidR="00A157E7" w:rsidRPr="002764AA" w:rsidRDefault="00A157E7" w:rsidP="00A157E7">
      <w:pPr>
        <w:pStyle w:val="ProductList-Body"/>
        <w:tabs>
          <w:tab w:val="clear" w:pos="158"/>
          <w:tab w:val="left" w:pos="180"/>
        </w:tabs>
        <w:ind w:left="180"/>
        <w:rPr>
          <w:lang w:val="es-ES"/>
        </w:rPr>
      </w:pPr>
      <w:r w:rsidRPr="002764AA">
        <w:rPr>
          <w:lang w:val="es-ES"/>
        </w:rPr>
        <w:t>Las instituciones que opten por la Opción Estudiante no pueden instalar Windows Pro ni Windows Enterprise en ningún dispositivo que sea propiedad de un estudiante.</w:t>
      </w:r>
    </w:p>
    <w:p w14:paraId="351A5228" w14:textId="77777777" w:rsidR="00A157E7" w:rsidRPr="001C55B3" w:rsidRDefault="00A157E7" w:rsidP="00A157E7">
      <w:pPr>
        <w:pStyle w:val="ProductList-Body"/>
        <w:tabs>
          <w:tab w:val="clear" w:pos="158"/>
          <w:tab w:val="left" w:pos="180"/>
        </w:tabs>
        <w:ind w:left="180"/>
        <w:rPr>
          <w:sz w:val="14"/>
          <w:szCs w:val="20"/>
          <w:lang w:val="es-ES"/>
        </w:rPr>
      </w:pPr>
    </w:p>
    <w:p w14:paraId="4DCE8E4A" w14:textId="77777777" w:rsidR="00A157E7" w:rsidRPr="002764AA" w:rsidRDefault="00A157E7" w:rsidP="00A157E7">
      <w:pPr>
        <w:pStyle w:val="ProductList-Body"/>
        <w:tabs>
          <w:tab w:val="clear" w:pos="158"/>
          <w:tab w:val="left" w:pos="180"/>
        </w:tabs>
        <w:ind w:left="180"/>
        <w:rPr>
          <w:lang w:val="es-ES"/>
        </w:rPr>
      </w:pPr>
      <w:r w:rsidRPr="002764AA">
        <w:rPr>
          <w:b/>
          <w:color w:val="00188F"/>
          <w:lang w:val="es-ES"/>
        </w:rPr>
        <w:t>Interfaz de Usuario Multilingüe (MUI)</w:t>
      </w:r>
    </w:p>
    <w:p w14:paraId="08358AD9" w14:textId="77777777" w:rsidR="00A157E7" w:rsidRPr="002764AA" w:rsidRDefault="00A157E7" w:rsidP="00A157E7">
      <w:pPr>
        <w:pStyle w:val="ProductList-Body"/>
        <w:tabs>
          <w:tab w:val="clear" w:pos="158"/>
          <w:tab w:val="left" w:pos="180"/>
        </w:tabs>
        <w:ind w:left="180"/>
        <w:rPr>
          <w:lang w:val="es-ES"/>
        </w:rPr>
      </w:pPr>
      <w:r w:rsidRPr="002764AA">
        <w:rPr>
          <w:lang w:val="es-ES"/>
        </w:rPr>
        <w:t>Los clientes con derechos a Windows 8.1 edición Enterprise pueden utilizar la MUI incluida en las versiones anteriores del sistema operativo de sobremesa Windows Enterprise en lugar de Windows 8.1 Enterprise, pero no podrán tomar los derechos de MUI de Windows 8.1 Pro y utilizarlos con Windows 7 Pro.</w:t>
      </w:r>
      <w:r w:rsidR="00827958" w:rsidRPr="002764AA">
        <w:rPr>
          <w:lang w:val="es-ES"/>
        </w:rPr>
        <w:t xml:space="preserve"> </w:t>
      </w:r>
      <w:r w:rsidRPr="002764AA">
        <w:rPr>
          <w:lang w:val="es-ES"/>
        </w:rPr>
        <w:t>Los derechos de MUI para Windows 7 solo se pueden obtener mediante Windows 7 Enterprise.</w:t>
      </w:r>
    </w:p>
    <w:p w14:paraId="091C51C5" w14:textId="77777777" w:rsidR="00A157E7" w:rsidRDefault="00A157E7" w:rsidP="00A157E7">
      <w:pPr>
        <w:pStyle w:val="ProductList-Body"/>
        <w:tabs>
          <w:tab w:val="clear" w:pos="158"/>
          <w:tab w:val="left" w:pos="180"/>
        </w:tabs>
        <w:ind w:left="180"/>
        <w:rPr>
          <w:lang w:val="es-ES"/>
        </w:rPr>
      </w:pPr>
    </w:p>
    <w:p w14:paraId="1E79A91E" w14:textId="77777777" w:rsidR="00C7077D" w:rsidRDefault="00C7077D" w:rsidP="00A157E7">
      <w:pPr>
        <w:pStyle w:val="ProductList-Body"/>
        <w:tabs>
          <w:tab w:val="clear" w:pos="158"/>
          <w:tab w:val="left" w:pos="180"/>
        </w:tabs>
        <w:ind w:left="180"/>
        <w:rPr>
          <w:lang w:val="es-ES"/>
        </w:rPr>
      </w:pPr>
    </w:p>
    <w:p w14:paraId="3C59A05E" w14:textId="77777777" w:rsidR="00C7077D" w:rsidRPr="002764AA" w:rsidRDefault="00C7077D" w:rsidP="00A157E7">
      <w:pPr>
        <w:pStyle w:val="ProductList-Body"/>
        <w:tabs>
          <w:tab w:val="clear" w:pos="158"/>
          <w:tab w:val="left" w:pos="180"/>
        </w:tabs>
        <w:ind w:left="180"/>
        <w:rPr>
          <w:lang w:val="es-ES"/>
        </w:rPr>
      </w:pPr>
    </w:p>
    <w:p w14:paraId="556A0007" w14:textId="77777777" w:rsidR="00A157E7" w:rsidRPr="002764AA" w:rsidRDefault="00A157E7" w:rsidP="00A157E7">
      <w:pPr>
        <w:pStyle w:val="ProductList-Body"/>
        <w:tabs>
          <w:tab w:val="clear" w:pos="158"/>
          <w:tab w:val="left" w:pos="180"/>
        </w:tabs>
        <w:ind w:left="180"/>
        <w:rPr>
          <w:lang w:val="es-ES"/>
        </w:rPr>
      </w:pPr>
      <w:r w:rsidRPr="002764AA">
        <w:rPr>
          <w:b/>
          <w:color w:val="00188F"/>
          <w:lang w:val="es-ES"/>
        </w:rPr>
        <w:t>Reemplazar copias con Windows 8 y Windows 8.1</w:t>
      </w:r>
    </w:p>
    <w:p w14:paraId="5E8FEA20" w14:textId="77777777" w:rsidR="00A157E7" w:rsidRPr="002764AA" w:rsidRDefault="00A157E7" w:rsidP="00A157E7">
      <w:pPr>
        <w:pStyle w:val="ProductList-Body"/>
        <w:tabs>
          <w:tab w:val="clear" w:pos="158"/>
          <w:tab w:val="left" w:pos="180"/>
        </w:tabs>
        <w:ind w:left="180"/>
        <w:rPr>
          <w:lang w:val="es-ES"/>
        </w:rPr>
      </w:pPr>
      <w:r w:rsidRPr="002764AA">
        <w:rPr>
          <w:lang w:val="es-ES"/>
        </w:rPr>
        <w:t>Los siguientes requisitos se aplican al reemplazo de copias de Windows:</w:t>
      </w:r>
    </w:p>
    <w:p w14:paraId="5215C8CE" w14:textId="77777777" w:rsidR="00A157E7" w:rsidRPr="002764AA" w:rsidRDefault="00A157E7" w:rsidP="00F32AEC">
      <w:pPr>
        <w:pStyle w:val="ProductList-Body"/>
        <w:numPr>
          <w:ilvl w:val="0"/>
          <w:numId w:val="47"/>
        </w:numPr>
        <w:tabs>
          <w:tab w:val="clear" w:pos="158"/>
          <w:tab w:val="left" w:pos="180"/>
        </w:tabs>
        <w:ind w:left="720" w:hanging="270"/>
        <w:rPr>
          <w:lang w:val="es-ES"/>
        </w:rPr>
      </w:pPr>
      <w:r w:rsidRPr="002764AA">
        <w:rPr>
          <w:lang w:val="es-ES"/>
        </w:rPr>
        <w:t xml:space="preserve">Si un tercero reemplazará copias de Windows en los equipos de un cliente, el cliente debe, en primer lugar, proporcionar </w:t>
      </w:r>
      <w:proofErr w:type="gramStart"/>
      <w:r w:rsidRPr="002764AA">
        <w:rPr>
          <w:lang w:val="es-ES"/>
        </w:rPr>
        <w:t>al tercero</w:t>
      </w:r>
      <w:proofErr w:type="gramEnd"/>
      <w:r w:rsidRPr="002764AA">
        <w:rPr>
          <w:lang w:val="es-ES"/>
        </w:rPr>
        <w:t xml:space="preserve"> documentación escrita que acredite que tiene las licencias del software que instalará el tercero.</w:t>
      </w:r>
      <w:r w:rsidR="00827958" w:rsidRPr="002764AA">
        <w:rPr>
          <w:lang w:val="es-ES"/>
        </w:rPr>
        <w:t xml:space="preserve"> </w:t>
      </w:r>
      <w:r w:rsidRPr="002764AA">
        <w:rPr>
          <w:lang w:val="es-ES"/>
        </w:rPr>
        <w:t>Por ejemplo, se puede utilizar como documentación una copia del formulario de firma del contrato de Licencias por volumen de Microsoft aplicable al software de actualización del sistema operativo Microsoft que se instalará o la “Verificación de licencia del cliente de Microsoft para servicios de</w:t>
      </w:r>
      <w:r w:rsidR="000413B2">
        <w:rPr>
          <w:lang w:val="es-ES"/>
        </w:rPr>
        <w:t> </w:t>
      </w:r>
      <w:r w:rsidRPr="002764AA">
        <w:rPr>
          <w:lang w:val="es-ES"/>
        </w:rPr>
        <w:t xml:space="preserve">instalación de actualizaciones de software de sistema operativo Microsoft Windows por parte de terceros” (disponible en </w:t>
      </w:r>
      <w:hyperlink r:id="rId42" w:history="1">
        <w:r w:rsidRPr="002764AA">
          <w:rPr>
            <w:rStyle w:val="Hyperlink"/>
            <w:lang w:val="es-ES"/>
          </w:rPr>
          <w:t>http://www.microsoftvolumelicensing.com/DocumentSearch.aspx</w:t>
        </w:r>
      </w:hyperlink>
      <w:r w:rsidRPr="002764AA">
        <w:rPr>
          <w:lang w:val="es-ES"/>
        </w:rPr>
        <w:t>).</w:t>
      </w:r>
    </w:p>
    <w:p w14:paraId="28C5785B" w14:textId="77777777" w:rsidR="0028263A" w:rsidRPr="002764AA" w:rsidRDefault="0028263A" w:rsidP="00F32AEC">
      <w:pPr>
        <w:pStyle w:val="ProductList-Body"/>
        <w:numPr>
          <w:ilvl w:val="0"/>
          <w:numId w:val="47"/>
        </w:numPr>
        <w:tabs>
          <w:tab w:val="clear" w:pos="158"/>
          <w:tab w:val="left" w:pos="180"/>
        </w:tabs>
        <w:ind w:left="720" w:hanging="270"/>
        <w:rPr>
          <w:lang w:val="es-ES"/>
        </w:rPr>
      </w:pPr>
      <w:r w:rsidRPr="002764AA">
        <w:rPr>
          <w:lang w:val="es-ES"/>
        </w:rPr>
        <w:t>Los clientes con licencia para usar Windows Pro 8.1 para la Educación pueden reemplazar copias en los dispositivos que son propiedad de</w:t>
      </w:r>
      <w:r w:rsidR="00C7077D">
        <w:rPr>
          <w:lang w:val="es-ES"/>
        </w:rPr>
        <w:t> </w:t>
      </w:r>
      <w:r w:rsidRPr="002764AA">
        <w:rPr>
          <w:lang w:val="es-ES"/>
        </w:rPr>
        <w:t>los clientes mediante el soporte de licencias por volumen de Windows Pro 8.1, a pesar de cualquier disposición al contrario que se indique en su contrato de Licencias por Volumen.</w:t>
      </w:r>
    </w:p>
    <w:p w14:paraId="3AA6F5A7" w14:textId="77777777" w:rsidR="00A157E7" w:rsidRPr="000413B2" w:rsidRDefault="00A157E7" w:rsidP="00A157E7">
      <w:pPr>
        <w:pStyle w:val="ProductList-Body"/>
        <w:tabs>
          <w:tab w:val="clear" w:pos="158"/>
          <w:tab w:val="left" w:pos="180"/>
        </w:tabs>
        <w:ind w:left="180"/>
        <w:rPr>
          <w:sz w:val="14"/>
          <w:lang w:val="es-ES"/>
        </w:rPr>
      </w:pPr>
    </w:p>
    <w:p w14:paraId="322AE328" w14:textId="77777777" w:rsidR="00A157E7" w:rsidRPr="002764AA" w:rsidRDefault="00A157E7" w:rsidP="00A157E7">
      <w:pPr>
        <w:pStyle w:val="ProductList-Body"/>
        <w:tabs>
          <w:tab w:val="clear" w:pos="158"/>
          <w:tab w:val="left" w:pos="180"/>
        </w:tabs>
        <w:ind w:left="180"/>
        <w:rPr>
          <w:lang w:val="es-ES"/>
        </w:rPr>
      </w:pPr>
      <w:r w:rsidRPr="002764AA">
        <w:rPr>
          <w:b/>
          <w:color w:val="00188F"/>
          <w:lang w:val="es-ES"/>
        </w:rPr>
        <w:t>Las versiones N (sin el Reproductor de Windows Media) Microsoft Windows XP Professional, Vista Business y 7 Professional</w:t>
      </w:r>
    </w:p>
    <w:p w14:paraId="3259470E" w14:textId="77777777" w:rsidR="00A157E7" w:rsidRPr="002764AA" w:rsidRDefault="00A157E7" w:rsidP="00A157E7">
      <w:pPr>
        <w:pStyle w:val="ProductList-Body"/>
        <w:tabs>
          <w:tab w:val="clear" w:pos="158"/>
          <w:tab w:val="left" w:pos="180"/>
        </w:tabs>
        <w:ind w:left="180"/>
        <w:rPr>
          <w:highlight w:val="yellow"/>
          <w:lang w:val="es-ES"/>
        </w:rPr>
      </w:pPr>
      <w:r w:rsidRPr="002764AA">
        <w:rPr>
          <w:lang w:val="es-ES"/>
        </w:rPr>
        <w:t xml:space="preserve">Los clientes que se encuentren en a) uno de los países establecidos en la Unión Europea (UE), b) la Asociación Europea de Libre Comercio </w:t>
      </w:r>
      <w:r w:rsidR="00BB3470">
        <w:rPr>
          <w:lang w:val="es-ES"/>
        </w:rPr>
        <w:br/>
      </w:r>
      <w:r w:rsidRPr="002764AA">
        <w:rPr>
          <w:lang w:val="es-ES"/>
        </w:rPr>
        <w:t xml:space="preserve">(AELC), c) Bulgaria, Croacia, Rumania o Suiza pueden ser elegibles para adquirir soporte físico o para descargar las versiones N de Windows XP Professional, Vista Business y 7 Professional. Para obtener información sobre los criterios de elegibilidad y suministro, consulte la Lista de productos de marzo de 2014 en </w:t>
      </w:r>
      <w:hyperlink r:id="rId43" w:history="1">
        <w:r w:rsidRPr="002764AA">
          <w:rPr>
            <w:rStyle w:val="Hyperlink"/>
            <w:lang w:val="es-ES"/>
          </w:rPr>
          <w:t>http://go.microsoft.com/?linkid=9839207</w:t>
        </w:r>
      </w:hyperlink>
      <w:r w:rsidRPr="002764AA">
        <w:rPr>
          <w:lang w:val="es-ES"/>
        </w:rPr>
        <w:t>.</w:t>
      </w:r>
    </w:p>
    <w:p w14:paraId="2607AF8A" w14:textId="77777777" w:rsidR="00A157E7" w:rsidRPr="000413B2" w:rsidRDefault="00A157E7" w:rsidP="00A157E7">
      <w:pPr>
        <w:pStyle w:val="ProductList-Body"/>
        <w:rPr>
          <w:sz w:val="14"/>
          <w:highlight w:val="yellow"/>
          <w:lang w:val="es-ES"/>
        </w:rPr>
      </w:pPr>
    </w:p>
    <w:p w14:paraId="0FE6179A" w14:textId="77777777" w:rsidR="00A157E7" w:rsidRPr="002764AA" w:rsidRDefault="00A157E7" w:rsidP="00A157E7">
      <w:pPr>
        <w:pStyle w:val="ProductList-Body"/>
        <w:ind w:left="180"/>
        <w:rPr>
          <w:highlight w:val="yellow"/>
          <w:lang w:val="es-ES"/>
        </w:rPr>
      </w:pPr>
      <w:r w:rsidRPr="002764AA">
        <w:rPr>
          <w:b/>
          <w:color w:val="00188F"/>
          <w:lang w:val="es-ES"/>
        </w:rPr>
        <w:t>Versiones K y KN de Windows XP Professional, Vista Business y 7 Professional</w:t>
      </w:r>
    </w:p>
    <w:p w14:paraId="092439F4" w14:textId="77777777" w:rsidR="00A157E7" w:rsidRPr="002764AA" w:rsidRDefault="00A157E7" w:rsidP="00A157E7">
      <w:pPr>
        <w:pStyle w:val="ProductList-Body"/>
        <w:ind w:left="180"/>
        <w:rPr>
          <w:highlight w:val="yellow"/>
          <w:lang w:val="es-ES"/>
        </w:rPr>
      </w:pPr>
      <w:r w:rsidRPr="002764AA">
        <w:rPr>
          <w:lang w:val="es-ES"/>
        </w:rPr>
        <w:t>Los clientes de Licencias por volumen y sus filiales tienen opciones de soporte físico y descarga específicos para el uso de Windows XP Professional, Vista Business y 7 Professional en Corea.</w:t>
      </w:r>
      <w:r w:rsidR="00827958" w:rsidRPr="002764AA">
        <w:rPr>
          <w:lang w:val="es-ES"/>
        </w:rPr>
        <w:t xml:space="preserve"> </w:t>
      </w:r>
      <w:r w:rsidRPr="002764AA">
        <w:rPr>
          <w:lang w:val="es-ES"/>
        </w:rPr>
        <w:t xml:space="preserve">Para obtener los requisitos, consulte la Lista de productos de marzo de 2014 en </w:t>
      </w:r>
      <w:hyperlink r:id="rId44" w:history="1">
        <w:r w:rsidRPr="002764AA">
          <w:rPr>
            <w:rStyle w:val="Hyperlink"/>
            <w:lang w:val="es-ES"/>
          </w:rPr>
          <w:t>http://go.microsoft.com/?linkid=9839207</w:t>
        </w:r>
      </w:hyperlink>
      <w:r w:rsidRPr="000413B2">
        <w:rPr>
          <w:lang w:val="es-ES"/>
        </w:rPr>
        <w:t>.</w:t>
      </w:r>
    </w:p>
    <w:p w14:paraId="4DCFF24C" w14:textId="77777777" w:rsidR="00A157E7" w:rsidRPr="000413B2" w:rsidRDefault="00A157E7" w:rsidP="00A157E7">
      <w:pPr>
        <w:pStyle w:val="ProductList-Body"/>
        <w:ind w:left="180"/>
        <w:rPr>
          <w:sz w:val="14"/>
          <w:highlight w:val="yellow"/>
          <w:lang w:val="es-ES"/>
        </w:rPr>
      </w:pPr>
    </w:p>
    <w:p w14:paraId="3D8F3157" w14:textId="77777777" w:rsidR="00A157E7" w:rsidRPr="00114501" w:rsidRDefault="00A157E7" w:rsidP="00A157E7">
      <w:pPr>
        <w:pStyle w:val="ProductList-Body"/>
        <w:ind w:left="180"/>
      </w:pPr>
      <w:r>
        <w:rPr>
          <w:b/>
          <w:color w:val="00188F"/>
        </w:rPr>
        <w:t>Windows 8 Pro KN y Windows 8.1 Pro KN</w:t>
      </w:r>
    </w:p>
    <w:p w14:paraId="3964A761" w14:textId="77777777" w:rsidR="00A157E7" w:rsidRPr="002764AA" w:rsidRDefault="00A157E7" w:rsidP="00A157E7">
      <w:pPr>
        <w:pStyle w:val="ProductList-Body"/>
        <w:ind w:left="180"/>
        <w:rPr>
          <w:lang w:val="es-ES"/>
        </w:rPr>
      </w:pPr>
      <w:r w:rsidRPr="002764AA">
        <w:rPr>
          <w:lang w:val="es-ES"/>
        </w:rPr>
        <w:t>Elegibilidad:</w:t>
      </w:r>
    </w:p>
    <w:p w14:paraId="657606BB" w14:textId="77777777" w:rsidR="00A157E7" w:rsidRPr="002764AA" w:rsidRDefault="00A157E7" w:rsidP="00A157E7">
      <w:pPr>
        <w:pStyle w:val="ProductList-Body"/>
        <w:ind w:left="180"/>
        <w:rPr>
          <w:lang w:val="es-ES"/>
        </w:rPr>
      </w:pPr>
      <w:r w:rsidRPr="002764AA">
        <w:rPr>
          <w:lang w:val="es-ES"/>
        </w:rPr>
        <w:t>Los clientes de Licencias por volumen que se encuentren en Corea y tengan un contrato o inscripción de Licencias por volumen vigente con Microsoft Operations Pte Ltd son elegibles para adquirir soporte físico para Windows 8 Pro KN y Windows 8.1 Pro KN para implementación y</w:t>
      </w:r>
      <w:r w:rsidR="00C7077D">
        <w:rPr>
          <w:lang w:val="es-ES"/>
        </w:rPr>
        <w:t> </w:t>
      </w:r>
      <w:r w:rsidRPr="002764AA">
        <w:rPr>
          <w:lang w:val="es-ES"/>
        </w:rPr>
        <w:t>uso</w:t>
      </w:r>
      <w:r w:rsidR="00C7077D">
        <w:rPr>
          <w:lang w:val="es-ES"/>
        </w:rPr>
        <w:t> </w:t>
      </w:r>
      <w:r w:rsidRPr="002764AA">
        <w:rPr>
          <w:lang w:val="es-ES"/>
        </w:rPr>
        <w:t>en Corea. No se permite ningún otro uso.</w:t>
      </w:r>
    </w:p>
    <w:p w14:paraId="7BED339C" w14:textId="77777777" w:rsidR="00A157E7" w:rsidRPr="000413B2" w:rsidRDefault="00A157E7" w:rsidP="00A157E7">
      <w:pPr>
        <w:pStyle w:val="ProductList-Body"/>
        <w:ind w:left="180"/>
        <w:rPr>
          <w:sz w:val="14"/>
          <w:lang w:val="es-ES"/>
        </w:rPr>
      </w:pPr>
    </w:p>
    <w:p w14:paraId="55E1D54A" w14:textId="77777777" w:rsidR="00A157E7" w:rsidRPr="002764AA" w:rsidRDefault="00A157E7" w:rsidP="00A157E7">
      <w:pPr>
        <w:pStyle w:val="ProductList-Body"/>
        <w:ind w:left="180"/>
        <w:rPr>
          <w:lang w:val="es-ES"/>
        </w:rPr>
      </w:pPr>
      <w:r w:rsidRPr="002764AA">
        <w:rPr>
          <w:b/>
          <w:color w:val="00188F"/>
          <w:lang w:val="es-ES"/>
        </w:rPr>
        <w:t>Windows 8 Pro N y Windows 8.1 Pro N (sin Windows Media Player)</w:t>
      </w:r>
    </w:p>
    <w:p w14:paraId="53C06E32" w14:textId="77777777" w:rsidR="00A157E7" w:rsidRPr="002764AA" w:rsidRDefault="00A157E7" w:rsidP="00A157E7">
      <w:pPr>
        <w:pStyle w:val="ProductList-Body"/>
        <w:ind w:left="180"/>
        <w:rPr>
          <w:lang w:val="es-ES"/>
        </w:rPr>
      </w:pPr>
      <w:r w:rsidRPr="002764AA">
        <w:rPr>
          <w:lang w:val="es-ES"/>
        </w:rPr>
        <w:t>Elegibilidad:</w:t>
      </w:r>
    </w:p>
    <w:p w14:paraId="185046BD" w14:textId="77777777" w:rsidR="00A157E7" w:rsidRPr="002764AA" w:rsidRDefault="00A157E7" w:rsidP="00A157E7">
      <w:pPr>
        <w:pStyle w:val="ProductList-Body"/>
        <w:ind w:left="180"/>
        <w:rPr>
          <w:lang w:val="es-ES"/>
        </w:rPr>
      </w:pPr>
      <w:r w:rsidRPr="002764AA">
        <w:rPr>
          <w:lang w:val="es-ES"/>
        </w:rPr>
        <w:t xml:space="preserve">Los clientes de Licencias por volumen que cumplan con todos los siguientes criterios son elegibles para adquirir soporte físico para Microsoft Windows 8 Pro N y Windows 8.1 Pro N solo para implementación y uso en la Unión Europea (UE), la Asociación Europea de Libre Comercio (AELC), Bulgaria, Croacia, Rumania o Suiza. También deberán tener al menos uno de los siguientes contratos o inscripciones activos con Microsoft Ireland Operations Ltd: </w:t>
      </w:r>
    </w:p>
    <w:p w14:paraId="5AB67A94" w14:textId="77777777" w:rsidR="00A157E7" w:rsidRPr="00114501" w:rsidRDefault="00A157E7" w:rsidP="00343417">
      <w:pPr>
        <w:pStyle w:val="ProductList-Body"/>
        <w:numPr>
          <w:ilvl w:val="0"/>
          <w:numId w:val="47"/>
        </w:numPr>
        <w:ind w:left="720" w:hanging="270"/>
      </w:pPr>
      <w:r>
        <w:t>Inscripción Select, Enterprise o Enterprise Subscription</w:t>
      </w:r>
    </w:p>
    <w:p w14:paraId="25896944" w14:textId="77777777" w:rsidR="00A157E7" w:rsidRPr="00114501" w:rsidRDefault="00A157E7" w:rsidP="00343417">
      <w:pPr>
        <w:pStyle w:val="ProductList-Body"/>
        <w:numPr>
          <w:ilvl w:val="0"/>
          <w:numId w:val="47"/>
        </w:numPr>
        <w:ind w:left="720" w:hanging="270"/>
      </w:pPr>
      <w:r>
        <w:t xml:space="preserve">Licencia Open*, Open Value, Contrato Campus y School, Open Value Subscription-Education Solutions </w:t>
      </w:r>
    </w:p>
    <w:p w14:paraId="239825F4" w14:textId="77777777" w:rsidR="00A157E7" w:rsidRPr="002764AA" w:rsidRDefault="00A157E7" w:rsidP="00481542">
      <w:pPr>
        <w:pStyle w:val="ProductList-Body"/>
        <w:tabs>
          <w:tab w:val="clear" w:pos="158"/>
        </w:tabs>
        <w:ind w:left="720"/>
        <w:rPr>
          <w:lang w:val="es-ES"/>
        </w:rPr>
      </w:pPr>
      <w:r w:rsidRPr="002764AA">
        <w:rPr>
          <w:lang w:val="es-ES"/>
        </w:rPr>
        <w:t>(*A efectos de la Licencia Open, un “contrato activo” es uno asociado a un Número de Autorización de Licencia Open activo.)</w:t>
      </w:r>
    </w:p>
    <w:p w14:paraId="1EF4C9B9" w14:textId="77777777" w:rsidR="00A157E7" w:rsidRPr="000413B2" w:rsidRDefault="00A157E7" w:rsidP="00A157E7">
      <w:pPr>
        <w:pStyle w:val="ProductList-Body"/>
        <w:ind w:left="180"/>
        <w:rPr>
          <w:sz w:val="14"/>
          <w:lang w:val="es-ES"/>
        </w:rPr>
      </w:pPr>
    </w:p>
    <w:p w14:paraId="2FEB8E02" w14:textId="77777777" w:rsidR="00A157E7" w:rsidRPr="002764AA" w:rsidRDefault="00A157E7" w:rsidP="00A157E7">
      <w:pPr>
        <w:pStyle w:val="ProductList-Body"/>
        <w:ind w:left="180"/>
        <w:rPr>
          <w:lang w:val="es-ES"/>
        </w:rPr>
      </w:pPr>
      <w:r w:rsidRPr="002764AA">
        <w:rPr>
          <w:lang w:val="es-ES"/>
        </w:rPr>
        <w:t>Deben tener cobertura de SA vigente para el Sistema operativo de sobremesa Windows o las licencias de Actualización de Windows 8.1 Pro.</w:t>
      </w:r>
      <w:r w:rsidR="00827958" w:rsidRPr="002764AA">
        <w:rPr>
          <w:lang w:val="es-ES"/>
        </w:rPr>
        <w:t xml:space="preserve"> </w:t>
      </w:r>
      <w:r w:rsidRPr="002764AA">
        <w:rPr>
          <w:lang w:val="es-ES"/>
        </w:rPr>
        <w:t>Deben estar ubicados en uno de los países establecidos de la Unión Europea (UE), la Asociación Europea de Libre Comercio (AELC), Bulgaria, Croacia, Rumania o Suiza.</w:t>
      </w:r>
    </w:p>
    <w:p w14:paraId="7AB3A75C" w14:textId="77777777" w:rsidR="0007491F" w:rsidRPr="000413B2" w:rsidRDefault="0007491F" w:rsidP="0007491F">
      <w:pPr>
        <w:pStyle w:val="ProductList-Body"/>
        <w:ind w:left="180"/>
        <w:rPr>
          <w:sz w:val="14"/>
          <w:lang w:val="es-ES"/>
        </w:rPr>
      </w:pPr>
    </w:p>
    <w:p w14:paraId="59285CF2" w14:textId="77777777" w:rsidR="0007491F" w:rsidRPr="00114501" w:rsidRDefault="0007491F" w:rsidP="0007491F">
      <w:pPr>
        <w:pStyle w:val="ProductList-Body"/>
        <w:tabs>
          <w:tab w:val="clear" w:pos="158"/>
          <w:tab w:val="left" w:pos="720"/>
        </w:tabs>
      </w:pPr>
      <w:r>
        <w:rPr>
          <w:b/>
          <w:color w:val="00188F"/>
        </w:rPr>
        <w:t>Transiciones</w:t>
      </w:r>
    </w:p>
    <w:tbl>
      <w:tblPr>
        <w:tblStyle w:val="TableGrid"/>
        <w:tblW w:w="10800" w:type="dxa"/>
        <w:tblInd w:w="108" w:type="dxa"/>
        <w:tblLook w:val="04A0" w:firstRow="1" w:lastRow="0" w:firstColumn="1" w:lastColumn="0" w:noHBand="0" w:noVBand="1"/>
      </w:tblPr>
      <w:tblGrid>
        <w:gridCol w:w="3870"/>
        <w:gridCol w:w="6930"/>
      </w:tblGrid>
      <w:tr w:rsidR="0007491F" w14:paraId="2B07ECB1" w14:textId="77777777" w:rsidTr="000A0121">
        <w:trPr>
          <w:tblHeader/>
        </w:trPr>
        <w:tc>
          <w:tcPr>
            <w:tcW w:w="3870" w:type="dxa"/>
            <w:shd w:val="clear" w:color="auto" w:fill="0072C6"/>
          </w:tcPr>
          <w:p w14:paraId="7C8298BC" w14:textId="77777777" w:rsidR="0007491F" w:rsidRPr="001F2DDF" w:rsidRDefault="0007491F" w:rsidP="00356011">
            <w:pPr>
              <w:pStyle w:val="ProductList-Body"/>
              <w:spacing w:before="20" w:after="20"/>
              <w:rPr>
                <w:color w:val="FFFFFF" w:themeColor="background1"/>
              </w:rPr>
            </w:pPr>
            <w:r>
              <w:rPr>
                <w:color w:val="FFFFFF" w:themeColor="background1"/>
              </w:rPr>
              <w:t>Productos en transición</w:t>
            </w:r>
          </w:p>
        </w:tc>
        <w:tc>
          <w:tcPr>
            <w:tcW w:w="6930" w:type="dxa"/>
            <w:shd w:val="clear" w:color="auto" w:fill="0072C6"/>
          </w:tcPr>
          <w:p w14:paraId="392A68EC" w14:textId="77777777" w:rsidR="0007491F" w:rsidRPr="001F2DDF" w:rsidRDefault="0007491F" w:rsidP="00356011">
            <w:pPr>
              <w:pStyle w:val="ProductList-Body"/>
              <w:spacing w:before="20" w:after="20"/>
              <w:rPr>
                <w:color w:val="FFFFFF" w:themeColor="background1"/>
              </w:rPr>
            </w:pPr>
            <w:r>
              <w:rPr>
                <w:color w:val="FFFFFF" w:themeColor="background1"/>
              </w:rPr>
              <w:t>Opciones válidas de transición</w:t>
            </w:r>
          </w:p>
        </w:tc>
      </w:tr>
      <w:tr w:rsidR="0007491F" w14:paraId="380A1E60" w14:textId="77777777" w:rsidTr="000A0121">
        <w:tc>
          <w:tcPr>
            <w:tcW w:w="3870" w:type="dxa"/>
          </w:tcPr>
          <w:p w14:paraId="6A101CA9" w14:textId="77777777" w:rsidR="0007491F" w:rsidRDefault="0007491F" w:rsidP="00356011">
            <w:pPr>
              <w:pStyle w:val="ProductList-Body"/>
            </w:pPr>
            <w:r>
              <w:t xml:space="preserve">Actualización de Windows Pro </w:t>
            </w:r>
          </w:p>
        </w:tc>
        <w:tc>
          <w:tcPr>
            <w:tcW w:w="6930" w:type="dxa"/>
          </w:tcPr>
          <w:p w14:paraId="072881D9" w14:textId="77777777" w:rsidR="0007491F" w:rsidRDefault="0007491F" w:rsidP="00356011">
            <w:pPr>
              <w:pStyle w:val="ProductList-Body"/>
            </w:pPr>
            <w:r>
              <w:t>Windows Virtual Desktop Access, Licencia de Suscripción a Windows Companion</w:t>
            </w:r>
          </w:p>
        </w:tc>
      </w:tr>
      <w:tr w:rsidR="0007491F" w:rsidRPr="00334BF8" w14:paraId="223446D4" w14:textId="77777777" w:rsidTr="000A0121">
        <w:tc>
          <w:tcPr>
            <w:tcW w:w="3870" w:type="dxa"/>
          </w:tcPr>
          <w:p w14:paraId="773C19B8" w14:textId="77777777" w:rsidR="0007491F" w:rsidRDefault="0007491F" w:rsidP="00356011">
            <w:pPr>
              <w:pStyle w:val="ProductList-Body"/>
            </w:pPr>
            <w:r>
              <w:t>Windows Virtual Desktop Access</w:t>
            </w:r>
          </w:p>
        </w:tc>
        <w:tc>
          <w:tcPr>
            <w:tcW w:w="6930" w:type="dxa"/>
          </w:tcPr>
          <w:p w14:paraId="57B3A7AC" w14:textId="77777777" w:rsidR="0007491F" w:rsidRPr="002764AA" w:rsidRDefault="0007491F" w:rsidP="00356011">
            <w:pPr>
              <w:pStyle w:val="ProductList-Body"/>
              <w:rPr>
                <w:lang w:val="es-ES"/>
              </w:rPr>
            </w:pPr>
            <w:r w:rsidRPr="002764AA">
              <w:rPr>
                <w:lang w:val="es-ES"/>
              </w:rPr>
              <w:t>Licencia de Suscripción a Windows Companion</w:t>
            </w:r>
          </w:p>
        </w:tc>
      </w:tr>
    </w:tbl>
    <w:bookmarkStart w:id="802" w:name="_Toc378147649"/>
    <w:bookmarkStart w:id="803" w:name="_Toc378151551"/>
    <w:p w14:paraId="4A8E0895"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45EC269A" w14:textId="77777777" w:rsidR="00C13DF8" w:rsidRPr="00114501" w:rsidRDefault="00354D09" w:rsidP="00991E89">
      <w:pPr>
        <w:pStyle w:val="ProductList-Offering2Heading"/>
        <w:outlineLvl w:val="2"/>
      </w:pPr>
      <w:bookmarkStart w:id="804" w:name="_Toc379797270"/>
      <w:bookmarkStart w:id="805" w:name="_Toc380513295"/>
      <w:bookmarkStart w:id="806" w:name="_Toc380655337"/>
      <w:r w:rsidRPr="002764AA">
        <w:rPr>
          <w:lang w:val="es-ES"/>
        </w:rPr>
        <w:tab/>
      </w:r>
      <w:bookmarkStart w:id="807" w:name="_Toc395021579"/>
      <w:r>
        <w:t>Windows Embedded Industry</w:t>
      </w:r>
      <w:bookmarkEnd w:id="802"/>
      <w:bookmarkEnd w:id="803"/>
      <w:bookmarkEnd w:id="804"/>
      <w:bookmarkEnd w:id="805"/>
      <w:bookmarkEnd w:id="806"/>
      <w:bookmarkEnd w:id="8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9"/>
        <w:gridCol w:w="621"/>
        <w:gridCol w:w="470"/>
        <w:gridCol w:w="596"/>
        <w:gridCol w:w="595"/>
        <w:gridCol w:w="595"/>
        <w:gridCol w:w="596"/>
        <w:gridCol w:w="595"/>
        <w:gridCol w:w="596"/>
        <w:gridCol w:w="595"/>
        <w:gridCol w:w="595"/>
        <w:gridCol w:w="596"/>
        <w:gridCol w:w="595"/>
        <w:gridCol w:w="596"/>
      </w:tblGrid>
      <w:tr w:rsidR="002F31DC" w14:paraId="64B97D9C" w14:textId="77777777" w:rsidTr="00C7077D">
        <w:trPr>
          <w:tblHeader/>
        </w:trPr>
        <w:tc>
          <w:tcPr>
            <w:tcW w:w="3159" w:type="dxa"/>
            <w:tcBorders>
              <w:bottom w:val="nil"/>
            </w:tcBorders>
            <w:shd w:val="clear" w:color="auto" w:fill="00188F"/>
          </w:tcPr>
          <w:p w14:paraId="0F91C00F" w14:textId="77777777" w:rsidR="002F31DC" w:rsidRPr="00EE0836" w:rsidRDefault="002F31DC" w:rsidP="00C05A53">
            <w:pPr>
              <w:pStyle w:val="ProductList-OfferingBody"/>
              <w:ind w:left="-28"/>
              <w:rPr>
                <w:color w:val="FFFFFF" w:themeColor="background1"/>
              </w:rPr>
            </w:pPr>
            <w:r>
              <w:rPr>
                <w:color w:val="FFFFFF" w:themeColor="background1"/>
              </w:rPr>
              <w:t>Productos</w:t>
            </w:r>
          </w:p>
        </w:tc>
        <w:tc>
          <w:tcPr>
            <w:tcW w:w="621" w:type="dxa"/>
            <w:tcBorders>
              <w:bottom w:val="nil"/>
            </w:tcBorders>
            <w:shd w:val="clear" w:color="auto" w:fill="00188F"/>
            <w:vAlign w:val="center"/>
          </w:tcPr>
          <w:p w14:paraId="6581B851" w14:textId="77777777" w:rsidR="002F31DC" w:rsidRPr="00654393" w:rsidRDefault="002F31D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470" w:type="dxa"/>
            <w:tcBorders>
              <w:bottom w:val="nil"/>
            </w:tcBorders>
            <w:shd w:val="clear" w:color="auto" w:fill="00188F"/>
            <w:vAlign w:val="center"/>
          </w:tcPr>
          <w:p w14:paraId="3C88F675" w14:textId="77777777" w:rsidR="002F31DC" w:rsidRPr="00654393" w:rsidRDefault="002F31D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6D63CA15" w14:textId="77777777" w:rsidR="002F31DC" w:rsidRPr="00654393" w:rsidRDefault="002F31D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284C70D4" w14:textId="77777777" w:rsidR="002F31DC" w:rsidRPr="00654393" w:rsidRDefault="002F31D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17914FC2" w14:textId="77777777" w:rsidR="002F31DC" w:rsidRPr="00654393" w:rsidRDefault="002F31D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3CAD77AE" w14:textId="77777777" w:rsidR="002F31DC" w:rsidRPr="00654393" w:rsidRDefault="002F31D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65D51C82" w14:textId="77777777" w:rsidR="002F31DC" w:rsidRPr="00654393" w:rsidRDefault="002F31D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BB3A050" w14:textId="77777777" w:rsidR="002F31DC" w:rsidRPr="00654393" w:rsidRDefault="002F31D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7519E4EA" w14:textId="77777777" w:rsidR="002F31DC" w:rsidRPr="00654393" w:rsidRDefault="002F31D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7D6FECA0" w14:textId="77777777" w:rsidR="002F31DC" w:rsidRPr="00654393" w:rsidRDefault="002F31D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49D5ADA3" w14:textId="77777777" w:rsidR="002F31DC" w:rsidRPr="00876F70" w:rsidRDefault="002F31DC"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25731544" w14:textId="77777777" w:rsidR="002F31DC" w:rsidRPr="00654393" w:rsidRDefault="002F31D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4B039D61" w14:textId="77777777" w:rsidR="002F31DC" w:rsidRPr="00654393" w:rsidRDefault="002F31D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A53" w14:paraId="304A6C0E" w14:textId="77777777" w:rsidTr="00C7077D">
        <w:tc>
          <w:tcPr>
            <w:tcW w:w="3159" w:type="dxa"/>
            <w:tcBorders>
              <w:top w:val="nil"/>
              <w:left w:val="nil"/>
              <w:bottom w:val="dashSmallGap" w:sz="4" w:space="0" w:color="BFBFBF" w:themeColor="background1" w:themeShade="BF"/>
              <w:right w:val="nil"/>
            </w:tcBorders>
          </w:tcPr>
          <w:p w14:paraId="3B14AEAD" w14:textId="77777777" w:rsidR="00C05A53" w:rsidRDefault="009F282C" w:rsidP="00354D09">
            <w:pPr>
              <w:pStyle w:val="ProductList-Offering2"/>
            </w:pPr>
            <w:bookmarkStart w:id="808" w:name="_Toc379797272"/>
            <w:bookmarkStart w:id="809" w:name="_Toc380513297"/>
            <w:bookmarkStart w:id="810" w:name="_Toc380655339"/>
            <w:bookmarkStart w:id="811" w:name="_Toc395021580"/>
            <w:r>
              <w:t>Kit Enterprise de Windows Embedded 8 Standard</w:t>
            </w:r>
            <w:bookmarkEnd w:id="808"/>
            <w:bookmarkEnd w:id="809"/>
            <w:r>
              <w:t xml:space="preserve"> (Paquete de 100)</w:t>
            </w:r>
            <w:bookmarkEnd w:id="810"/>
            <w:bookmarkEnd w:id="811"/>
            <w:r>
              <w:fldChar w:fldCharType="begin"/>
            </w:r>
            <w:r>
              <w:instrText>XE "Kit Enterprise de Windows Embedded 8 Standard"</w:instrText>
            </w:r>
            <w:r>
              <w:fldChar w:fldCharType="end"/>
            </w:r>
          </w:p>
        </w:tc>
        <w:tc>
          <w:tcPr>
            <w:tcW w:w="621" w:type="dxa"/>
            <w:tcBorders>
              <w:top w:val="nil"/>
              <w:left w:val="nil"/>
              <w:bottom w:val="dashSmallGap" w:sz="4" w:space="0" w:color="BFBFBF" w:themeColor="background1" w:themeShade="BF"/>
              <w:right w:val="nil"/>
            </w:tcBorders>
            <w:vAlign w:val="center"/>
          </w:tcPr>
          <w:p w14:paraId="237DF6FF" w14:textId="77777777" w:rsidR="00C05A53" w:rsidRDefault="009F282C" w:rsidP="00C05A53">
            <w:pPr>
              <w:pStyle w:val="ProductList-OfferingBody"/>
              <w:ind w:left="-113"/>
              <w:jc w:val="center"/>
            </w:pPr>
            <w:r>
              <w:t>10/13</w:t>
            </w:r>
          </w:p>
        </w:tc>
        <w:tc>
          <w:tcPr>
            <w:tcW w:w="470" w:type="dxa"/>
            <w:tcBorders>
              <w:top w:val="nil"/>
              <w:left w:val="nil"/>
              <w:bottom w:val="dashSmallGap" w:sz="4" w:space="0" w:color="BFBFBF" w:themeColor="background1" w:themeShade="BF"/>
              <w:right w:val="nil"/>
            </w:tcBorders>
            <w:vAlign w:val="center"/>
          </w:tcPr>
          <w:p w14:paraId="32794770" w14:textId="77777777"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14:paraId="71B6735E" w14:textId="77777777"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F74DBA0"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411A7A5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2FD44721"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7DB98990" w14:textId="77777777" w:rsidR="00C05A53" w:rsidRDefault="00C05A53" w:rsidP="00C05A53">
            <w:pPr>
              <w:pStyle w:val="ProductList-OfferingBody"/>
              <w:ind w:left="-113"/>
              <w:jc w:val="center"/>
            </w:pPr>
          </w:p>
        </w:tc>
        <w:tc>
          <w:tcPr>
            <w:tcW w:w="596" w:type="dxa"/>
            <w:shd w:val="clear" w:color="auto" w:fill="70AD47" w:themeFill="accent6"/>
            <w:vAlign w:val="center"/>
          </w:tcPr>
          <w:p w14:paraId="51DF4B94" w14:textId="77777777" w:rsidR="00C05A53" w:rsidRDefault="00C05A53" w:rsidP="00C05A53">
            <w:pPr>
              <w:pStyle w:val="ProductList-OfferingBody"/>
              <w:ind w:left="-113"/>
              <w:jc w:val="center"/>
            </w:pPr>
          </w:p>
        </w:tc>
        <w:tc>
          <w:tcPr>
            <w:tcW w:w="595" w:type="dxa"/>
            <w:shd w:val="clear" w:color="auto" w:fill="70AD47" w:themeFill="accent6"/>
            <w:vAlign w:val="center"/>
          </w:tcPr>
          <w:p w14:paraId="7E6346C0"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419E39B9"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6E193F5A" w14:textId="77777777" w:rsidR="00C05A53" w:rsidRDefault="00C05A53" w:rsidP="00C05A53">
            <w:pPr>
              <w:pStyle w:val="ProductList-OfferingBody"/>
              <w:ind w:left="-113"/>
              <w:jc w:val="center"/>
            </w:pPr>
          </w:p>
        </w:tc>
        <w:tc>
          <w:tcPr>
            <w:tcW w:w="595" w:type="dxa"/>
            <w:shd w:val="clear" w:color="auto" w:fill="70AD47" w:themeFill="accent6"/>
            <w:vAlign w:val="center"/>
          </w:tcPr>
          <w:p w14:paraId="59A05508"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76EAFF20" w14:textId="77777777" w:rsidR="00C05A53" w:rsidRDefault="00C05A53" w:rsidP="00C05A53">
            <w:pPr>
              <w:pStyle w:val="ProductList-OfferingBody"/>
              <w:ind w:left="-113"/>
              <w:jc w:val="center"/>
            </w:pPr>
          </w:p>
        </w:tc>
      </w:tr>
      <w:tr w:rsidR="00C05A53" w14:paraId="36451F29" w14:textId="77777777" w:rsidTr="00ED158B">
        <w:tc>
          <w:tcPr>
            <w:tcW w:w="3159" w:type="dxa"/>
            <w:tcBorders>
              <w:top w:val="dashSmallGap" w:sz="4" w:space="0" w:color="BFBFBF" w:themeColor="background1" w:themeShade="BF"/>
              <w:left w:val="nil"/>
              <w:bottom w:val="dashSmallGap" w:sz="4" w:space="0" w:color="BFBFBF" w:themeColor="background1" w:themeShade="BF"/>
              <w:right w:val="nil"/>
            </w:tcBorders>
          </w:tcPr>
          <w:p w14:paraId="322031A0" w14:textId="77777777" w:rsidR="00C05A53" w:rsidRDefault="009F282C" w:rsidP="00241F8F">
            <w:pPr>
              <w:pStyle w:val="ProductList-Offering2"/>
            </w:pPr>
            <w:bookmarkStart w:id="812" w:name="_Toc379797273"/>
            <w:bookmarkStart w:id="813" w:name="_Toc380513298"/>
            <w:bookmarkStart w:id="814" w:name="_Toc380655340"/>
            <w:bookmarkStart w:id="815" w:name="_Toc395021581"/>
            <w:r>
              <w:t>Actualización de</w:t>
            </w:r>
            <w:bookmarkEnd w:id="812"/>
            <w:bookmarkEnd w:id="813"/>
            <w:bookmarkEnd w:id="814"/>
            <w:r>
              <w:t xml:space="preserve"> Windows Embedded 8.1 Industry Pro</w:t>
            </w:r>
            <w:bookmarkEnd w:id="815"/>
            <w:r>
              <w:fldChar w:fldCharType="begin"/>
            </w:r>
            <w:r>
              <w:instrText>XE "Windows Embedded 8.1 Industry Pro"</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181C871E" w14:textId="77777777" w:rsidR="00C05A53" w:rsidRDefault="009F282C" w:rsidP="00C05A53">
            <w:pPr>
              <w:pStyle w:val="ProductList-OfferingBody"/>
              <w:ind w:left="-113"/>
              <w:jc w:val="center"/>
            </w:pPr>
            <w:r>
              <w:t>10/13</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9784206" w14:textId="77777777"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5899588" w14:textId="77777777"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7A3A4277" w14:textId="77777777"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2814DB0C"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324331A"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EC93AD2" w14:textId="77777777" w:rsidR="00C05A53" w:rsidRDefault="00C05A53" w:rsidP="00C05A53">
            <w:pPr>
              <w:pStyle w:val="ProductList-OfferingBody"/>
              <w:ind w:left="-113"/>
              <w:jc w:val="center"/>
            </w:pPr>
          </w:p>
        </w:tc>
        <w:tc>
          <w:tcPr>
            <w:tcW w:w="596" w:type="dxa"/>
            <w:shd w:val="clear" w:color="auto" w:fill="70AD47" w:themeFill="accent6"/>
            <w:vAlign w:val="center"/>
          </w:tcPr>
          <w:p w14:paraId="68E263FA" w14:textId="77777777" w:rsidR="00C05A53" w:rsidRDefault="00C05A53" w:rsidP="00C05A53">
            <w:pPr>
              <w:pStyle w:val="ProductList-OfferingBody"/>
              <w:ind w:left="-113"/>
              <w:jc w:val="center"/>
            </w:pPr>
          </w:p>
        </w:tc>
        <w:tc>
          <w:tcPr>
            <w:tcW w:w="595" w:type="dxa"/>
            <w:shd w:val="clear" w:color="auto" w:fill="70AD47" w:themeFill="accent6"/>
            <w:vAlign w:val="center"/>
          </w:tcPr>
          <w:p w14:paraId="502257EB" w14:textId="77777777" w:rsidR="00C05A53" w:rsidRDefault="00C05A53" w:rsidP="00C05A53">
            <w:pPr>
              <w:pStyle w:val="ProductList-OfferingBody"/>
              <w:ind w:left="-113"/>
              <w:jc w:val="center"/>
            </w:pPr>
          </w:p>
        </w:tc>
        <w:tc>
          <w:tcPr>
            <w:tcW w:w="595" w:type="dxa"/>
            <w:shd w:val="clear" w:color="auto" w:fill="BFBFBF" w:themeFill="background1" w:themeFillShade="BF"/>
            <w:vAlign w:val="center"/>
          </w:tcPr>
          <w:p w14:paraId="5093B401"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4D6D57D7" w14:textId="77777777" w:rsidR="00C05A53" w:rsidRDefault="00C05A53" w:rsidP="00C05A53">
            <w:pPr>
              <w:pStyle w:val="ProductList-OfferingBody"/>
              <w:ind w:left="-113"/>
              <w:jc w:val="center"/>
            </w:pPr>
          </w:p>
        </w:tc>
        <w:tc>
          <w:tcPr>
            <w:tcW w:w="595" w:type="dxa"/>
            <w:shd w:val="clear" w:color="auto" w:fill="70AD47" w:themeFill="accent6"/>
            <w:vAlign w:val="center"/>
          </w:tcPr>
          <w:p w14:paraId="76CFA5E6" w14:textId="77777777" w:rsidR="00C05A53" w:rsidRDefault="00C05A53" w:rsidP="00C05A53">
            <w:pPr>
              <w:pStyle w:val="ProductList-OfferingBody"/>
              <w:ind w:left="-113"/>
              <w:jc w:val="center"/>
            </w:pPr>
          </w:p>
        </w:tc>
        <w:tc>
          <w:tcPr>
            <w:tcW w:w="596" w:type="dxa"/>
            <w:shd w:val="clear" w:color="auto" w:fill="BFBFBF" w:themeFill="background1" w:themeFillShade="BF"/>
            <w:vAlign w:val="center"/>
          </w:tcPr>
          <w:p w14:paraId="171C5DBF" w14:textId="77777777" w:rsidR="00C05A53" w:rsidRDefault="00C05A53" w:rsidP="00C05A53">
            <w:pPr>
              <w:pStyle w:val="ProductList-OfferingBody"/>
              <w:ind w:left="-113"/>
              <w:jc w:val="center"/>
            </w:pPr>
          </w:p>
        </w:tc>
      </w:tr>
      <w:tr w:rsidR="00A23FD9" w14:paraId="36E2C45D" w14:textId="77777777" w:rsidTr="00ED158B">
        <w:tc>
          <w:tcPr>
            <w:tcW w:w="3159" w:type="dxa"/>
            <w:tcBorders>
              <w:top w:val="dashSmallGap" w:sz="4" w:space="0" w:color="BFBFBF" w:themeColor="background1" w:themeShade="BF"/>
              <w:left w:val="nil"/>
              <w:bottom w:val="dashSmallGap" w:sz="4" w:space="0" w:color="BFBFBF" w:themeColor="background1" w:themeShade="BF"/>
              <w:right w:val="nil"/>
            </w:tcBorders>
          </w:tcPr>
          <w:p w14:paraId="14C93945" w14:textId="77777777" w:rsidR="00A23FD9" w:rsidRDefault="00A23FD9" w:rsidP="00241F8F">
            <w:pPr>
              <w:pStyle w:val="ProductList-Offering2"/>
            </w:pPr>
            <w:bookmarkStart w:id="816" w:name="_Toc380655341"/>
            <w:bookmarkStart w:id="817" w:name="_Toc395021582"/>
            <w:r>
              <w:t>Actualización de Windows Embedded 8.1 Industry Enterprise</w:t>
            </w:r>
            <w:bookmarkEnd w:id="816"/>
            <w:bookmarkEnd w:id="817"/>
            <w:r>
              <w:fldChar w:fldCharType="begin"/>
            </w:r>
            <w:r>
              <w:instrText>XE "Actualización de Windows Embedded 8.1 Industry Enterprise"</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06A6C996" w14:textId="77777777" w:rsidR="00A23FD9" w:rsidRDefault="00A23FD9" w:rsidP="00C05A53">
            <w:pPr>
              <w:pStyle w:val="ProductList-OfferingBody"/>
              <w:ind w:left="-113"/>
              <w:jc w:val="center"/>
            </w:pPr>
            <w:r>
              <w:t>4/14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479037D7" w14:textId="77777777"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02BAFD5D" w14:textId="77777777"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A968C7C" w14:textId="77777777"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5C9857A0"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5B667927" w14:textId="77777777"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14:paraId="0542B9D1" w14:textId="77777777" w:rsidR="00A23FD9" w:rsidRDefault="00A23FD9" w:rsidP="00C05A53">
            <w:pPr>
              <w:pStyle w:val="ProductList-OfferingBody"/>
              <w:ind w:left="-113"/>
              <w:jc w:val="center"/>
            </w:pPr>
          </w:p>
        </w:tc>
        <w:tc>
          <w:tcPr>
            <w:tcW w:w="596" w:type="dxa"/>
            <w:shd w:val="clear" w:color="auto" w:fill="70AD47" w:themeFill="accent6"/>
            <w:vAlign w:val="center"/>
          </w:tcPr>
          <w:p w14:paraId="6BDF48EF" w14:textId="77777777" w:rsidR="00A23FD9" w:rsidRDefault="00A23FD9" w:rsidP="00C05A53">
            <w:pPr>
              <w:pStyle w:val="ProductList-OfferingBody"/>
              <w:ind w:left="-113"/>
              <w:jc w:val="center"/>
            </w:pPr>
          </w:p>
        </w:tc>
        <w:tc>
          <w:tcPr>
            <w:tcW w:w="595" w:type="dxa"/>
            <w:shd w:val="clear" w:color="auto" w:fill="70AD47" w:themeFill="accent6"/>
            <w:vAlign w:val="center"/>
          </w:tcPr>
          <w:p w14:paraId="6FFDF9FF" w14:textId="77777777"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14:paraId="7D6CB188"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DE39F06" w14:textId="77777777" w:rsidR="00A23FD9" w:rsidRDefault="00A23FD9" w:rsidP="00C05A53">
            <w:pPr>
              <w:pStyle w:val="ProductList-OfferingBody"/>
              <w:ind w:left="-113"/>
              <w:jc w:val="center"/>
            </w:pPr>
          </w:p>
        </w:tc>
        <w:tc>
          <w:tcPr>
            <w:tcW w:w="595" w:type="dxa"/>
            <w:shd w:val="clear" w:color="auto" w:fill="70AD47" w:themeFill="accent6"/>
            <w:vAlign w:val="center"/>
          </w:tcPr>
          <w:p w14:paraId="30588352" w14:textId="77777777" w:rsidR="00A23FD9" w:rsidRDefault="00A23FD9" w:rsidP="00C05A53">
            <w:pPr>
              <w:pStyle w:val="ProductList-OfferingBody"/>
              <w:ind w:left="-113"/>
              <w:jc w:val="center"/>
            </w:pPr>
          </w:p>
        </w:tc>
        <w:tc>
          <w:tcPr>
            <w:tcW w:w="596" w:type="dxa"/>
            <w:shd w:val="clear" w:color="auto" w:fill="BFBFBF" w:themeFill="background1" w:themeFillShade="BF"/>
            <w:vAlign w:val="center"/>
          </w:tcPr>
          <w:p w14:paraId="4EB2A7F8" w14:textId="77777777" w:rsidR="00A23FD9" w:rsidRPr="005A0966" w:rsidRDefault="00A23FD9" w:rsidP="00C05A53">
            <w:pPr>
              <w:pStyle w:val="ProductList-OfferingBody"/>
              <w:ind w:left="-113"/>
              <w:jc w:val="center"/>
            </w:pPr>
          </w:p>
        </w:tc>
      </w:tr>
      <w:tr w:rsidR="002F31DC" w14:paraId="5F684D1B" w14:textId="77777777" w:rsidTr="00C7077D">
        <w:tc>
          <w:tcPr>
            <w:tcW w:w="3159" w:type="dxa"/>
            <w:tcBorders>
              <w:top w:val="dashSmallGap" w:sz="4" w:space="0" w:color="BFBFBF" w:themeColor="background1" w:themeShade="BF"/>
              <w:left w:val="nil"/>
              <w:bottom w:val="dashSmallGap" w:sz="4" w:space="0" w:color="BFBFBF" w:themeColor="background1" w:themeShade="BF"/>
              <w:right w:val="nil"/>
            </w:tcBorders>
          </w:tcPr>
          <w:p w14:paraId="3493F383" w14:textId="77777777" w:rsidR="002F31DC" w:rsidRDefault="002F31DC" w:rsidP="008041CD">
            <w:pPr>
              <w:pStyle w:val="ProductList-Offering2"/>
            </w:pPr>
            <w:bookmarkStart w:id="818" w:name="_Toc380655342"/>
            <w:bookmarkStart w:id="819" w:name="_Toc395021583"/>
            <w:r>
              <w:t>Actualización de Windows Embedded 8.1 Industry Enterprise (Std, POSR, Ind Retail)</w:t>
            </w:r>
            <w:bookmarkEnd w:id="818"/>
            <w:bookmarkEnd w:id="819"/>
            <w:r>
              <w:fldChar w:fldCharType="begin"/>
            </w:r>
            <w:r>
              <w:instrText>XE "Actualización de Windows Embedded 8.1 Industry Enterprise (Std, POSR, Ind Retail)"</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2AF1A642" w14:textId="77777777" w:rsidR="002F31DC" w:rsidRDefault="002F31DC" w:rsidP="00C05A53">
            <w:pPr>
              <w:pStyle w:val="ProductList-OfferingBody"/>
              <w:ind w:left="-113"/>
              <w:jc w:val="center"/>
            </w:pPr>
            <w:r>
              <w:t>4/14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1383F843" w14:textId="77777777" w:rsidR="002F31DC" w:rsidRDefault="002F31D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48D7E45A" w14:textId="77777777" w:rsidR="002F31DC" w:rsidRDefault="002F31D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1D602B83" w14:textId="77777777" w:rsidR="002F31DC" w:rsidRDefault="002F31D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14:paraId="0D71F9C3" w14:textId="77777777" w:rsidR="002F31DC" w:rsidRDefault="002F31DC" w:rsidP="00C05A53">
            <w:pPr>
              <w:pStyle w:val="ProductList-OfferingBody"/>
              <w:ind w:left="-113"/>
              <w:jc w:val="center"/>
            </w:pPr>
          </w:p>
        </w:tc>
        <w:tc>
          <w:tcPr>
            <w:tcW w:w="596" w:type="dxa"/>
            <w:shd w:val="clear" w:color="auto" w:fill="70AD47" w:themeFill="accent6"/>
            <w:vAlign w:val="center"/>
          </w:tcPr>
          <w:p w14:paraId="68877804" w14:textId="77777777" w:rsidR="002F31DC" w:rsidRPr="00654393" w:rsidRDefault="002F31D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30142AEA" w14:textId="77777777" w:rsidR="002F31DC" w:rsidRDefault="002F31DC" w:rsidP="007B2B1B">
            <w:pPr>
              <w:pStyle w:val="ProductList-OfferingBody"/>
              <w:ind w:left="-113"/>
              <w:jc w:val="center"/>
            </w:pPr>
          </w:p>
        </w:tc>
        <w:tc>
          <w:tcPr>
            <w:tcW w:w="596" w:type="dxa"/>
            <w:shd w:val="clear" w:color="auto" w:fill="BFBFBF" w:themeFill="background1" w:themeFillShade="BF"/>
            <w:vAlign w:val="center"/>
          </w:tcPr>
          <w:p w14:paraId="10BF1758" w14:textId="77777777" w:rsidR="002F31DC" w:rsidRDefault="002F31DC" w:rsidP="007B2B1B">
            <w:pPr>
              <w:pStyle w:val="ProductList-OfferingBody"/>
              <w:ind w:left="-113"/>
              <w:jc w:val="center"/>
            </w:pPr>
          </w:p>
        </w:tc>
        <w:tc>
          <w:tcPr>
            <w:tcW w:w="595" w:type="dxa"/>
            <w:shd w:val="clear" w:color="auto" w:fill="70AD47" w:themeFill="accent6"/>
            <w:vAlign w:val="center"/>
          </w:tcPr>
          <w:p w14:paraId="0DEF57A0" w14:textId="77777777" w:rsidR="002F31DC" w:rsidRDefault="002F31DC" w:rsidP="007B2B1B">
            <w:pPr>
              <w:pStyle w:val="ProductList-OfferingBody"/>
              <w:ind w:left="-113"/>
              <w:jc w:val="center"/>
            </w:pPr>
          </w:p>
        </w:tc>
        <w:tc>
          <w:tcPr>
            <w:tcW w:w="595" w:type="dxa"/>
            <w:shd w:val="clear" w:color="auto" w:fill="BFBFBF" w:themeFill="background1" w:themeFillShade="BF"/>
            <w:vAlign w:val="center"/>
          </w:tcPr>
          <w:p w14:paraId="320141A2" w14:textId="77777777" w:rsidR="002F31DC" w:rsidRDefault="002F31DC" w:rsidP="007B2B1B">
            <w:pPr>
              <w:pStyle w:val="ProductList-OfferingBody"/>
              <w:ind w:left="-113"/>
              <w:jc w:val="center"/>
            </w:pPr>
          </w:p>
        </w:tc>
        <w:tc>
          <w:tcPr>
            <w:tcW w:w="596" w:type="dxa"/>
            <w:shd w:val="clear" w:color="auto" w:fill="70AD47" w:themeFill="accent6"/>
            <w:vAlign w:val="center"/>
          </w:tcPr>
          <w:p w14:paraId="753FB9A4" w14:textId="77777777" w:rsidR="002F31DC" w:rsidRPr="00654393" w:rsidRDefault="002F31D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Open Value Subscription” </w:instrText>
            </w:r>
            <w:r w:rsidRPr="00654393">
              <w:rPr>
                <w:lang w:val="es-ES"/>
              </w:rPr>
              <w:fldChar w:fldCharType="separate"/>
            </w:r>
            <w:r w:rsidRPr="00654393">
              <w:rPr>
                <w:lang w:val="es-ES"/>
              </w:rPr>
              <w:t>OVS</w:t>
            </w:r>
            <w:r w:rsidRPr="00654393">
              <w:rPr>
                <w:lang w:val="es-ES"/>
              </w:rPr>
              <w:fldChar w:fldCharType="end"/>
            </w:r>
          </w:p>
        </w:tc>
        <w:tc>
          <w:tcPr>
            <w:tcW w:w="595" w:type="dxa"/>
            <w:shd w:val="clear" w:color="auto" w:fill="70AD47" w:themeFill="accent6"/>
            <w:vAlign w:val="center"/>
          </w:tcPr>
          <w:p w14:paraId="28C1C7F5" w14:textId="77777777" w:rsidR="002F31DC" w:rsidRDefault="002F31DC" w:rsidP="00C05A53">
            <w:pPr>
              <w:pStyle w:val="ProductList-OfferingBody"/>
              <w:ind w:left="-113"/>
              <w:jc w:val="center"/>
            </w:pPr>
          </w:p>
        </w:tc>
        <w:tc>
          <w:tcPr>
            <w:tcW w:w="596" w:type="dxa"/>
            <w:shd w:val="clear" w:color="auto" w:fill="BFBFBF" w:themeFill="background1" w:themeFillShade="BF"/>
            <w:vAlign w:val="center"/>
          </w:tcPr>
          <w:p w14:paraId="2D20D3C1" w14:textId="77777777" w:rsidR="002F31DC" w:rsidRPr="005A0966" w:rsidRDefault="002F31DC" w:rsidP="00C05A53">
            <w:pPr>
              <w:pStyle w:val="ProductList-OfferingBody"/>
              <w:ind w:left="-113"/>
              <w:jc w:val="center"/>
            </w:pPr>
          </w:p>
        </w:tc>
      </w:tr>
      <w:tr w:rsidR="002F31DC" w14:paraId="382ECD49" w14:textId="77777777" w:rsidTr="00ED158B">
        <w:tc>
          <w:tcPr>
            <w:tcW w:w="3159" w:type="dxa"/>
            <w:tcBorders>
              <w:top w:val="dashSmallGap" w:sz="4" w:space="0" w:color="BFBFBF" w:themeColor="background1" w:themeShade="BF"/>
              <w:left w:val="nil"/>
              <w:bottom w:val="dashSmallGap" w:sz="4" w:space="0" w:color="BFBFBF" w:themeColor="background1" w:themeShade="BF"/>
              <w:right w:val="nil"/>
            </w:tcBorders>
          </w:tcPr>
          <w:p w14:paraId="3F62F547" w14:textId="77777777" w:rsidR="002F31DC" w:rsidRDefault="002F31DC" w:rsidP="00FD7C04">
            <w:pPr>
              <w:pStyle w:val="ProductList-Offering2"/>
            </w:pPr>
            <w:bookmarkStart w:id="820" w:name="_Toc380655343"/>
            <w:bookmarkStart w:id="821" w:name="_Toc395021584"/>
            <w:r>
              <w:t>Actualización de Windows Embedded 8.1 Industry Enterprise y SA</w:t>
            </w:r>
            <w:bookmarkEnd w:id="820"/>
            <w:bookmarkEnd w:id="821"/>
            <w:r>
              <w:fldChar w:fldCharType="begin"/>
            </w:r>
            <w:r>
              <w:instrText>XE "Windows Embedded 8.1 Industry Enterprise para SA"</w:instrText>
            </w:r>
            <w:r>
              <w:fldChar w:fldCharType="end"/>
            </w:r>
          </w:p>
        </w:tc>
        <w:tc>
          <w:tcPr>
            <w:tcW w:w="621" w:type="dxa"/>
            <w:tcBorders>
              <w:top w:val="dashSmallGap" w:sz="4" w:space="0" w:color="BFBFBF" w:themeColor="background1" w:themeShade="BF"/>
              <w:left w:val="nil"/>
              <w:bottom w:val="dashSmallGap" w:sz="4" w:space="0" w:color="BFBFBF" w:themeColor="background1" w:themeShade="BF"/>
              <w:right w:val="nil"/>
            </w:tcBorders>
            <w:vAlign w:val="center"/>
          </w:tcPr>
          <w:p w14:paraId="526870EB" w14:textId="77777777" w:rsidR="002F31DC" w:rsidRDefault="002F31DC" w:rsidP="00C05A53">
            <w:pPr>
              <w:pStyle w:val="ProductList-OfferingBody"/>
              <w:ind w:left="-113"/>
              <w:jc w:val="center"/>
            </w:pPr>
            <w:r>
              <w:t>4/14</w:t>
            </w:r>
          </w:p>
        </w:tc>
        <w:tc>
          <w:tcPr>
            <w:tcW w:w="470" w:type="dxa"/>
            <w:tcBorders>
              <w:top w:val="dashSmallGap" w:sz="4" w:space="0" w:color="BFBFBF" w:themeColor="background1" w:themeShade="BF"/>
              <w:left w:val="nil"/>
              <w:bottom w:val="dashSmallGap" w:sz="4" w:space="0" w:color="BFBFBF" w:themeColor="background1" w:themeShade="BF"/>
              <w:right w:val="nil"/>
            </w:tcBorders>
            <w:vAlign w:val="center"/>
          </w:tcPr>
          <w:p w14:paraId="0BC0D632" w14:textId="77777777" w:rsidR="002F31DC" w:rsidRDefault="002F31D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FE5E213" w14:textId="77777777" w:rsidR="002F31DC" w:rsidRDefault="002F31DC"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311EEFA9" w14:textId="77777777" w:rsidR="002F31DC" w:rsidRDefault="002F31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0ADCEA82" w14:textId="77777777" w:rsidR="002F31DC" w:rsidRDefault="002F31DC" w:rsidP="00C05A53">
            <w:pPr>
              <w:pStyle w:val="ProductList-OfferingBody"/>
              <w:ind w:left="-113"/>
              <w:jc w:val="center"/>
            </w:pPr>
          </w:p>
        </w:tc>
        <w:tc>
          <w:tcPr>
            <w:tcW w:w="596" w:type="dxa"/>
            <w:shd w:val="clear" w:color="auto" w:fill="70AD47" w:themeFill="accent6"/>
            <w:vAlign w:val="center"/>
          </w:tcPr>
          <w:p w14:paraId="581D34F9" w14:textId="77777777" w:rsidR="002F31DC" w:rsidRPr="00654393" w:rsidRDefault="002F31D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738613B0" w14:textId="77777777" w:rsidR="002F31DC" w:rsidRDefault="002F31DC" w:rsidP="007B2B1B">
            <w:pPr>
              <w:pStyle w:val="ProductList-OfferingBody"/>
              <w:ind w:left="-113"/>
              <w:jc w:val="center"/>
            </w:pPr>
          </w:p>
        </w:tc>
        <w:tc>
          <w:tcPr>
            <w:tcW w:w="596" w:type="dxa"/>
            <w:shd w:val="clear" w:color="auto" w:fill="70AD47" w:themeFill="accent6"/>
            <w:vAlign w:val="center"/>
          </w:tcPr>
          <w:p w14:paraId="79AE41F7" w14:textId="77777777" w:rsidR="002F31DC" w:rsidRDefault="002F31DC" w:rsidP="007B2B1B">
            <w:pPr>
              <w:pStyle w:val="ProductList-OfferingBody"/>
              <w:ind w:left="-113"/>
              <w:jc w:val="center"/>
            </w:pPr>
          </w:p>
        </w:tc>
        <w:tc>
          <w:tcPr>
            <w:tcW w:w="595" w:type="dxa"/>
            <w:shd w:val="clear" w:color="auto" w:fill="70AD47" w:themeFill="accent6"/>
            <w:vAlign w:val="center"/>
          </w:tcPr>
          <w:p w14:paraId="2D25AAD3" w14:textId="77777777" w:rsidR="002F31DC" w:rsidRDefault="002F31DC" w:rsidP="007B2B1B">
            <w:pPr>
              <w:pStyle w:val="ProductList-OfferingBody"/>
              <w:ind w:left="-113"/>
              <w:jc w:val="center"/>
            </w:pPr>
          </w:p>
        </w:tc>
        <w:tc>
          <w:tcPr>
            <w:tcW w:w="595" w:type="dxa"/>
            <w:shd w:val="clear" w:color="auto" w:fill="BFBFBF" w:themeFill="background1" w:themeFillShade="BF"/>
            <w:vAlign w:val="center"/>
          </w:tcPr>
          <w:p w14:paraId="19173181" w14:textId="77777777" w:rsidR="002F31DC" w:rsidRDefault="002F31DC" w:rsidP="007B2B1B">
            <w:pPr>
              <w:pStyle w:val="ProductList-OfferingBody"/>
              <w:ind w:left="-113"/>
              <w:jc w:val="center"/>
            </w:pPr>
          </w:p>
        </w:tc>
        <w:tc>
          <w:tcPr>
            <w:tcW w:w="596" w:type="dxa"/>
            <w:shd w:val="clear" w:color="auto" w:fill="70AD47" w:themeFill="accent6"/>
            <w:vAlign w:val="center"/>
          </w:tcPr>
          <w:p w14:paraId="29D2D4F7" w14:textId="77777777" w:rsidR="002F31DC" w:rsidRPr="00654393" w:rsidRDefault="002F31D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1840DCED" w14:textId="77777777" w:rsidR="002F31DC" w:rsidRDefault="002F31DC" w:rsidP="00C05A53">
            <w:pPr>
              <w:pStyle w:val="ProductList-OfferingBody"/>
              <w:ind w:left="-113"/>
              <w:jc w:val="center"/>
            </w:pPr>
          </w:p>
        </w:tc>
        <w:tc>
          <w:tcPr>
            <w:tcW w:w="596" w:type="dxa"/>
            <w:shd w:val="clear" w:color="auto" w:fill="BFBFBF" w:themeFill="background1" w:themeFillShade="BF"/>
            <w:vAlign w:val="center"/>
          </w:tcPr>
          <w:p w14:paraId="0B6837BC" w14:textId="77777777" w:rsidR="002F31DC" w:rsidRPr="005A0966" w:rsidRDefault="002F31DC" w:rsidP="00C05A53">
            <w:pPr>
              <w:pStyle w:val="ProductList-OfferingBody"/>
              <w:ind w:left="-113"/>
              <w:jc w:val="center"/>
            </w:pPr>
          </w:p>
        </w:tc>
      </w:tr>
      <w:tr w:rsidR="002F31DC" w14:paraId="50E54CA4" w14:textId="77777777" w:rsidTr="00C7077D">
        <w:tc>
          <w:tcPr>
            <w:tcW w:w="3159" w:type="dxa"/>
            <w:tcBorders>
              <w:top w:val="dashSmallGap" w:sz="4" w:space="0" w:color="BFBFBF" w:themeColor="background1" w:themeShade="BF"/>
              <w:left w:val="nil"/>
              <w:bottom w:val="nil"/>
              <w:right w:val="nil"/>
            </w:tcBorders>
          </w:tcPr>
          <w:p w14:paraId="768646E1" w14:textId="77777777" w:rsidR="002F31DC" w:rsidRDefault="002F31DC" w:rsidP="00FD7C04">
            <w:pPr>
              <w:pStyle w:val="ProductList-Offering2"/>
            </w:pPr>
            <w:bookmarkStart w:id="822" w:name="_Toc380655344"/>
            <w:bookmarkStart w:id="823" w:name="_Toc395021585"/>
            <w:r>
              <w:t>Actualización de Windows Embedded 8.1 Industry Enterprise y SA (Std, POSR, Ind Retail)</w:t>
            </w:r>
            <w:bookmarkEnd w:id="822"/>
            <w:bookmarkEnd w:id="823"/>
            <w:r>
              <w:fldChar w:fldCharType="begin"/>
            </w:r>
            <w:r>
              <w:instrText>XE "Windows Embedded 8.1 Industry Enterprise para SA (Std, POSR, Ind Retail)"</w:instrText>
            </w:r>
            <w:r>
              <w:fldChar w:fldCharType="end"/>
            </w:r>
          </w:p>
        </w:tc>
        <w:tc>
          <w:tcPr>
            <w:tcW w:w="621" w:type="dxa"/>
            <w:tcBorders>
              <w:top w:val="dashSmallGap" w:sz="4" w:space="0" w:color="BFBFBF" w:themeColor="background1" w:themeShade="BF"/>
              <w:left w:val="nil"/>
              <w:bottom w:val="nil"/>
              <w:right w:val="nil"/>
            </w:tcBorders>
            <w:vAlign w:val="center"/>
          </w:tcPr>
          <w:p w14:paraId="185A0C05" w14:textId="77777777" w:rsidR="002F31DC" w:rsidRDefault="002F31DC" w:rsidP="00291105">
            <w:pPr>
              <w:pStyle w:val="ProductList-OfferingBody"/>
              <w:ind w:left="-113"/>
              <w:jc w:val="center"/>
            </w:pPr>
            <w:r>
              <w:t>4/14</w:t>
            </w:r>
          </w:p>
        </w:tc>
        <w:tc>
          <w:tcPr>
            <w:tcW w:w="470" w:type="dxa"/>
            <w:tcBorders>
              <w:top w:val="dashSmallGap" w:sz="4" w:space="0" w:color="BFBFBF" w:themeColor="background1" w:themeShade="BF"/>
              <w:left w:val="nil"/>
              <w:bottom w:val="nil"/>
              <w:right w:val="nil"/>
            </w:tcBorders>
            <w:vAlign w:val="center"/>
          </w:tcPr>
          <w:p w14:paraId="518BCD0B" w14:textId="77777777" w:rsidR="002F31DC" w:rsidRDefault="002F31DC"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14:paraId="7B4605CB" w14:textId="77777777" w:rsidR="002F31DC" w:rsidRDefault="002F31DC"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4859450A" w14:textId="77777777" w:rsidR="002F31DC" w:rsidRDefault="002F31DC"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14:paraId="23BA7A0F" w14:textId="77777777" w:rsidR="002F31DC" w:rsidRDefault="002F31DC" w:rsidP="00291105">
            <w:pPr>
              <w:pStyle w:val="ProductList-OfferingBody"/>
              <w:ind w:left="-113"/>
              <w:jc w:val="center"/>
            </w:pPr>
          </w:p>
        </w:tc>
        <w:tc>
          <w:tcPr>
            <w:tcW w:w="596" w:type="dxa"/>
            <w:shd w:val="clear" w:color="auto" w:fill="70AD47" w:themeFill="accent6"/>
            <w:vAlign w:val="center"/>
          </w:tcPr>
          <w:p w14:paraId="43E95ABB" w14:textId="77777777" w:rsidR="002F31DC" w:rsidRPr="00654393" w:rsidRDefault="002F31D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5" w:type="dxa"/>
            <w:shd w:val="clear" w:color="auto" w:fill="BFBFBF" w:themeFill="background1" w:themeFillShade="BF"/>
            <w:vAlign w:val="center"/>
          </w:tcPr>
          <w:p w14:paraId="6A4A8422" w14:textId="77777777" w:rsidR="002F31DC" w:rsidRDefault="002F31DC" w:rsidP="007B2B1B">
            <w:pPr>
              <w:pStyle w:val="ProductList-OfferingBody"/>
              <w:ind w:left="-113"/>
              <w:jc w:val="center"/>
            </w:pPr>
          </w:p>
        </w:tc>
        <w:tc>
          <w:tcPr>
            <w:tcW w:w="596" w:type="dxa"/>
            <w:shd w:val="clear" w:color="auto" w:fill="BFBFBF" w:themeFill="background1" w:themeFillShade="BF"/>
            <w:vAlign w:val="center"/>
          </w:tcPr>
          <w:p w14:paraId="47BC0224" w14:textId="77777777" w:rsidR="002F31DC" w:rsidRDefault="002F31DC" w:rsidP="007B2B1B">
            <w:pPr>
              <w:pStyle w:val="ProductList-OfferingBody"/>
              <w:ind w:left="-113"/>
              <w:jc w:val="center"/>
            </w:pPr>
          </w:p>
        </w:tc>
        <w:tc>
          <w:tcPr>
            <w:tcW w:w="595" w:type="dxa"/>
            <w:shd w:val="clear" w:color="auto" w:fill="70AD47" w:themeFill="accent6"/>
            <w:vAlign w:val="center"/>
          </w:tcPr>
          <w:p w14:paraId="12AAE73D" w14:textId="77777777" w:rsidR="002F31DC" w:rsidRDefault="002F31DC" w:rsidP="007B2B1B">
            <w:pPr>
              <w:pStyle w:val="ProductList-OfferingBody"/>
              <w:ind w:left="-113"/>
              <w:jc w:val="center"/>
            </w:pPr>
          </w:p>
        </w:tc>
        <w:tc>
          <w:tcPr>
            <w:tcW w:w="595" w:type="dxa"/>
            <w:shd w:val="clear" w:color="auto" w:fill="BFBFBF" w:themeFill="background1" w:themeFillShade="BF"/>
            <w:vAlign w:val="center"/>
          </w:tcPr>
          <w:p w14:paraId="4175BF90" w14:textId="77777777" w:rsidR="002F31DC" w:rsidRDefault="002F31DC" w:rsidP="007B2B1B">
            <w:pPr>
              <w:pStyle w:val="ProductList-OfferingBody"/>
              <w:ind w:left="-113"/>
              <w:jc w:val="center"/>
            </w:pPr>
          </w:p>
        </w:tc>
        <w:tc>
          <w:tcPr>
            <w:tcW w:w="596" w:type="dxa"/>
            <w:shd w:val="clear" w:color="auto" w:fill="70AD47" w:themeFill="accent6"/>
            <w:vAlign w:val="center"/>
          </w:tcPr>
          <w:p w14:paraId="5D42DE30" w14:textId="77777777" w:rsidR="002F31DC" w:rsidRPr="00654393" w:rsidRDefault="002F31D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595" w:type="dxa"/>
            <w:shd w:val="clear" w:color="auto" w:fill="70AD47" w:themeFill="accent6"/>
            <w:vAlign w:val="center"/>
          </w:tcPr>
          <w:p w14:paraId="6952C056" w14:textId="77777777" w:rsidR="002F31DC" w:rsidRDefault="002F31DC" w:rsidP="00291105">
            <w:pPr>
              <w:pStyle w:val="ProductList-OfferingBody"/>
              <w:ind w:left="-113"/>
              <w:jc w:val="center"/>
            </w:pPr>
          </w:p>
        </w:tc>
        <w:tc>
          <w:tcPr>
            <w:tcW w:w="596" w:type="dxa"/>
            <w:shd w:val="clear" w:color="auto" w:fill="BFBFBF" w:themeFill="background1" w:themeFillShade="BF"/>
            <w:vAlign w:val="center"/>
          </w:tcPr>
          <w:p w14:paraId="26A98879" w14:textId="77777777" w:rsidR="002F31DC" w:rsidRDefault="002F31DC" w:rsidP="00291105">
            <w:pPr>
              <w:pStyle w:val="ProductList-OfferingBody"/>
              <w:ind w:left="-113"/>
              <w:jc w:val="center"/>
            </w:pPr>
          </w:p>
        </w:tc>
      </w:tr>
    </w:tbl>
    <w:p w14:paraId="07BA22BF" w14:textId="77777777" w:rsidR="00C13DF8" w:rsidRPr="00114501"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9"/>
        <w:gridCol w:w="3385"/>
        <w:gridCol w:w="3558"/>
      </w:tblGrid>
      <w:tr w:rsidR="00782C7B" w14:paraId="743C66EC" w14:textId="77777777" w:rsidTr="00C80B43">
        <w:tc>
          <w:tcPr>
            <w:tcW w:w="3780" w:type="dxa"/>
          </w:tcPr>
          <w:p w14:paraId="0AD3B3D6" w14:textId="77777777" w:rsidR="00782C7B" w:rsidRPr="009F282C" w:rsidRDefault="009F282C" w:rsidP="00C4636F">
            <w:pPr>
              <w:pStyle w:val="ProductList-Body"/>
            </w:pPr>
            <w:r>
              <w:t xml:space="preserve">Versión anterior: </w:t>
            </w:r>
            <w:r>
              <w:rPr>
                <w:b/>
              </w:rPr>
              <w:t>Windows Embedded 8</w:t>
            </w:r>
            <w:r>
              <w:t xml:space="preserve"> (6/13)</w:t>
            </w:r>
          </w:p>
        </w:tc>
        <w:tc>
          <w:tcPr>
            <w:tcW w:w="3413" w:type="dxa"/>
          </w:tcPr>
          <w:p w14:paraId="76A6BFED" w14:textId="77777777" w:rsidR="00782C7B" w:rsidRDefault="009F282C" w:rsidP="00C4636F">
            <w:pPr>
              <w:pStyle w:val="ProductList-Body"/>
            </w:pPr>
            <w:r>
              <w:t xml:space="preserve">Grupo de productos: </w:t>
            </w:r>
            <w:r>
              <w:rPr>
                <w:b/>
              </w:rPr>
              <w:t>Sistema</w:t>
            </w:r>
          </w:p>
        </w:tc>
        <w:tc>
          <w:tcPr>
            <w:tcW w:w="3597" w:type="dxa"/>
          </w:tcPr>
          <w:p w14:paraId="761DE739" w14:textId="77777777" w:rsidR="00782C7B" w:rsidRDefault="00782C7B" w:rsidP="00C4636F">
            <w:pPr>
              <w:pStyle w:val="ProductList-Body"/>
            </w:pPr>
          </w:p>
        </w:tc>
      </w:tr>
      <w:tr w:rsidR="00782C7B" w14:paraId="26ABC937" w14:textId="77777777" w:rsidTr="00C80B43">
        <w:tc>
          <w:tcPr>
            <w:tcW w:w="3780" w:type="dxa"/>
          </w:tcPr>
          <w:p w14:paraId="4C455742" w14:textId="77777777" w:rsidR="00782C7B" w:rsidRDefault="00782C7B" w:rsidP="00C4636F">
            <w:pPr>
              <w:pStyle w:val="ProductList-Body"/>
            </w:pPr>
          </w:p>
        </w:tc>
        <w:tc>
          <w:tcPr>
            <w:tcW w:w="3413" w:type="dxa"/>
          </w:tcPr>
          <w:p w14:paraId="1B314BA1" w14:textId="77777777" w:rsidR="00782C7B" w:rsidRDefault="00FA4813" w:rsidP="00C4636F">
            <w:pPr>
              <w:pStyle w:val="ProductList-Body"/>
            </w:pPr>
            <w:hyperlink w:anchor="SoftwareAssurance" w:history="1">
              <w:r w:rsidR="00EF14F6">
                <w:rPr>
                  <w:rStyle w:val="Hyperlink"/>
                  <w:color w:val="000000" w:themeColor="text1"/>
                  <w:u w:val="none"/>
                </w:rPr>
                <w:t>Beneficios de Software Assurance</w:t>
              </w:r>
            </w:hyperlink>
            <w:r w:rsidR="00EF14F6">
              <w:t xml:space="preserve">: </w:t>
            </w:r>
            <w:r w:rsidR="00EF14F6">
              <w:rPr>
                <w:b/>
              </w:rPr>
              <w:t>Desktop</w:t>
            </w:r>
          </w:p>
        </w:tc>
        <w:tc>
          <w:tcPr>
            <w:tcW w:w="3597" w:type="dxa"/>
          </w:tcPr>
          <w:p w14:paraId="4D2F325C" w14:textId="77777777" w:rsidR="00782C7B" w:rsidRDefault="00782C7B" w:rsidP="00C4636F">
            <w:pPr>
              <w:pStyle w:val="ProductList-Body"/>
            </w:pPr>
          </w:p>
        </w:tc>
      </w:tr>
    </w:tbl>
    <w:p w14:paraId="27531BFF" w14:textId="77777777" w:rsidR="00782C7B" w:rsidRPr="007B2B1B" w:rsidRDefault="00782C7B" w:rsidP="00782C7B">
      <w:pPr>
        <w:pStyle w:val="ProductList-Body"/>
        <w:shd w:val="clear" w:color="auto" w:fill="D9D9D9" w:themeFill="background1" w:themeFillShade="D9"/>
        <w:spacing w:before="120" w:after="120"/>
        <w:rPr>
          <w:lang w:val="es-ES"/>
        </w:rPr>
      </w:pPr>
      <w:r w:rsidRPr="007B2B1B">
        <w:rPr>
          <w:b/>
          <w:lang w:val="es-ES"/>
        </w:rPr>
        <w:t>Información adicional</w:t>
      </w:r>
    </w:p>
    <w:p w14:paraId="3A65D762" w14:textId="77777777" w:rsidR="00C9711E" w:rsidRPr="002764AA" w:rsidRDefault="00C9711E" w:rsidP="00C9711E">
      <w:pPr>
        <w:pStyle w:val="ProductList-Body"/>
        <w:rPr>
          <w:lang w:val="es-ES"/>
        </w:rPr>
      </w:pPr>
      <w:r w:rsidRPr="002764AA">
        <w:rPr>
          <w:b/>
          <w:color w:val="00188F"/>
          <w:lang w:val="es-ES"/>
        </w:rPr>
        <w:t>Instalación de prueba Enterprise de Windows Embedded 8.1</w:t>
      </w:r>
    </w:p>
    <w:p w14:paraId="7004AAF5" w14:textId="77777777" w:rsidR="00C9711E" w:rsidRPr="002764AA" w:rsidRDefault="00C35601" w:rsidP="00C9711E">
      <w:pPr>
        <w:pStyle w:val="ProductList-Body"/>
        <w:rPr>
          <w:lang w:val="es-ES"/>
        </w:rPr>
      </w:pPr>
      <w:r w:rsidRPr="002764AA">
        <w:rPr>
          <w:lang w:val="es-ES"/>
        </w:rPr>
        <w:t xml:space="preserve">Para obtener información sobre los derechos de Instalación de prueba de Windows y saber si su dispositivo con Windows Industry 8 o 8.1 necesita estar habilitado para la Instalación de prueba, consulte </w:t>
      </w:r>
      <w:hyperlink w:anchor="WindowsSideloadingRights" w:history="1">
        <w:r w:rsidRPr="002764AA">
          <w:rPr>
            <w:rStyle w:val="Hyperlink"/>
            <w:lang w:val="es-ES"/>
          </w:rPr>
          <w:t>Derechos de Prueba de instalación de Windows</w:t>
        </w:r>
      </w:hyperlink>
      <w:r w:rsidRPr="002764AA">
        <w:rPr>
          <w:lang w:val="es-ES"/>
        </w:rPr>
        <w:t>. La Instalación de Prueba Enterprise es el proceso de instalar nuevas Aplicaciones de Windows 8.1 que se utilizarán en beneficio del cliente directamente en un dispositivo sin pasar por la Tienda Windows. Los dispositivos unidos a un dominio que ejecutan Windows Embedded 8.1 Industry Enterprise, en cualquier programa de VL, tienen características habilitadas para la Instalación de Prueba Enterprise.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14:paraId="7E1F6978" w14:textId="77777777" w:rsidR="008041CD" w:rsidRPr="002764AA" w:rsidRDefault="008041CD" w:rsidP="00C9711E">
      <w:pPr>
        <w:pStyle w:val="ProductList-Body"/>
        <w:rPr>
          <w:lang w:val="es-ES"/>
        </w:rPr>
      </w:pPr>
    </w:p>
    <w:p w14:paraId="161E1329" w14:textId="77777777" w:rsidR="008041CD" w:rsidRPr="002764AA" w:rsidRDefault="008041CD" w:rsidP="00C9711E">
      <w:pPr>
        <w:pStyle w:val="ProductList-Body"/>
        <w:rPr>
          <w:lang w:val="es-ES"/>
        </w:rPr>
      </w:pPr>
      <w:r w:rsidRPr="002764AA">
        <w:rPr>
          <w:lang w:val="es-ES"/>
        </w:rPr>
        <w:t>Con la Actualización de Windows Embedded 8.1 Industry, la Instalación de Prueba ya no requiere una clave de Instalación de Prueba de Licencias por Volumen. La Instalación de Prueba está habilitada de forma predeterminada en Windows Embedded 8.1 Industry Pro y Windows Embedded 8.1 Industry Enterprise.</w:t>
      </w:r>
    </w:p>
    <w:p w14:paraId="1AD1DB65" w14:textId="77777777" w:rsidR="00C9711E" w:rsidRPr="002764AA" w:rsidRDefault="00C9711E" w:rsidP="00C9711E">
      <w:pPr>
        <w:pStyle w:val="ProductList-Body"/>
        <w:rPr>
          <w:lang w:val="es-ES"/>
        </w:rPr>
      </w:pPr>
    </w:p>
    <w:p w14:paraId="7FDA80D0" w14:textId="77777777" w:rsidR="009F282C" w:rsidRPr="00114501" w:rsidRDefault="009F282C" w:rsidP="009F282C">
      <w:pPr>
        <w:pStyle w:val="ProductList-Body"/>
      </w:pPr>
      <w:r>
        <w:rPr>
          <w:b/>
          <w:color w:val="00188F"/>
        </w:rPr>
        <w:t>Kit Enterprise de Windows Embedded Standard</w:t>
      </w:r>
      <w:r>
        <w:fldChar w:fldCharType="begin"/>
      </w:r>
      <w:r>
        <w:instrText>XE "Kit Enterprise de Windows Embedded 8 Standard"</w:instrText>
      </w:r>
      <w:r>
        <w:fldChar w:fldCharType="end"/>
      </w:r>
    </w:p>
    <w:p w14:paraId="7C8CA491" w14:textId="77777777" w:rsidR="009F282C" w:rsidRPr="002764AA" w:rsidRDefault="009F282C" w:rsidP="009F282C">
      <w:pPr>
        <w:pStyle w:val="ProductList-Body"/>
        <w:rPr>
          <w:lang w:val="es-ES"/>
        </w:rPr>
      </w:pPr>
      <w:r w:rsidRPr="00334BF8">
        <w:rPr>
          <w:lang w:val="es-ES"/>
        </w:rPr>
        <w:t>Los clientes que adquieran un dispositivo OEM con el software Windows Embedded 8 Standard preinstalado, pueden adquirir una licencia del Kit Enterprise de Windows Embedded 8 Standard</w:t>
      </w:r>
      <w:r>
        <w:fldChar w:fldCharType="begin"/>
      </w:r>
      <w:r w:rsidRPr="00334BF8">
        <w:rPr>
          <w:lang w:val="es-ES"/>
        </w:rPr>
        <w:instrText>XE "Kit Enterprise de Windows Embedded 8 Standard"</w:instrText>
      </w:r>
      <w:r>
        <w:fldChar w:fldCharType="end"/>
      </w:r>
      <w:r w:rsidRPr="00334BF8">
        <w:rPr>
          <w:lang w:val="es-ES"/>
        </w:rPr>
        <w:t xml:space="preserve"> para licenciar, desbloquear y permitir que ciertas características de software (incluyendo Windows DirectAccess, Instalación de prueba Enterprise, BranchCache y AppLocker). </w:t>
      </w:r>
      <w:r w:rsidRPr="002764AA">
        <w:rPr>
          <w:lang w:val="es-ES"/>
        </w:rPr>
        <w:t>El uso de las características de software habilitadas según la licencia concedida en virtud de esta oferta está sujeta a los términos y condiciones del contrato de licencia del cliente y los términos de licencia de software para el software subyacente de Windows Embedded 8 Standard.</w:t>
      </w:r>
      <w:r w:rsidR="00827958" w:rsidRPr="002764AA">
        <w:rPr>
          <w:lang w:val="es-ES"/>
        </w:rPr>
        <w:t xml:space="preserve"> </w:t>
      </w:r>
      <w:r w:rsidRPr="002764AA">
        <w:rPr>
          <w:lang w:val="es-ES"/>
        </w:rPr>
        <w:t>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de</w:t>
      </w:r>
      <w:r w:rsidR="000413B2">
        <w:rPr>
          <w:lang w:val="es-ES"/>
        </w:rPr>
        <w:t> </w:t>
      </w:r>
      <w:r w:rsidRPr="002764AA">
        <w:rPr>
          <w:lang w:val="es-ES"/>
        </w:rPr>
        <w:t>Windows Embedded 8 Standard solo se encuentra disponible como parte del Kit Enterprise de Windows Embedded 8 Standard.</w:t>
      </w:r>
      <w:r w:rsidR="00827958" w:rsidRPr="002764AA">
        <w:rPr>
          <w:lang w:val="es-ES"/>
        </w:rPr>
        <w:t xml:space="preserve"> </w:t>
      </w:r>
    </w:p>
    <w:p w14:paraId="3A925C5E" w14:textId="77777777" w:rsidR="009F282C" w:rsidRPr="002764AA" w:rsidRDefault="009F282C" w:rsidP="009F282C">
      <w:pPr>
        <w:pStyle w:val="ProductList-Body"/>
        <w:rPr>
          <w:lang w:val="es-ES"/>
        </w:rPr>
      </w:pPr>
    </w:p>
    <w:p w14:paraId="1BEE4835" w14:textId="77777777" w:rsidR="009F282C" w:rsidRPr="00334BF8" w:rsidRDefault="009F282C" w:rsidP="009F282C">
      <w:pPr>
        <w:pStyle w:val="ProductList-Body"/>
      </w:pPr>
      <w:r w:rsidRPr="00334BF8">
        <w:rPr>
          <w:b/>
          <w:color w:val="00188F"/>
        </w:rPr>
        <w:t xml:space="preserve">La Actualización de Windows Embedded 8.1 Industry Pro, Windows Embedded 8.1 Industry Enterprise, Windows Embedded 8.1 Industry Enterprise (Std, POS, Ind Retail) y Software Assurance (colectivamente </w:t>
      </w:r>
      <w:r w:rsidR="000A6B49" w:rsidRPr="00334BF8">
        <w:rPr>
          <w:b/>
          <w:color w:val="00188F"/>
        </w:rPr>
        <w:t>“</w:t>
      </w:r>
      <w:r w:rsidRPr="00334BF8">
        <w:rPr>
          <w:b/>
          <w:color w:val="00188F"/>
        </w:rPr>
        <w:t>Productos Windows Industry</w:t>
      </w:r>
      <w:r w:rsidR="000A6B49" w:rsidRPr="00334BF8">
        <w:rPr>
          <w:b/>
          <w:color w:val="00188F"/>
        </w:rPr>
        <w:t>”</w:t>
      </w:r>
      <w:r w:rsidRPr="00334BF8">
        <w:rPr>
          <w:b/>
          <w:color w:val="00188F"/>
        </w:rPr>
        <w:t>)</w:t>
      </w:r>
      <w:r w:rsidR="00827958" w:rsidRPr="00334BF8">
        <w:rPr>
          <w:b/>
          <w:color w:val="00188F"/>
        </w:rPr>
        <w:t xml:space="preserve"> </w:t>
      </w:r>
    </w:p>
    <w:p w14:paraId="1F54ECBA" w14:textId="77777777" w:rsidR="009F282C" w:rsidRPr="002764AA" w:rsidRDefault="009F282C" w:rsidP="00055772">
      <w:pPr>
        <w:pStyle w:val="ProductList-Body"/>
        <w:ind w:left="180"/>
        <w:rPr>
          <w:lang w:val="es-ES"/>
        </w:rPr>
      </w:pPr>
      <w:r w:rsidRPr="002764AA">
        <w:rPr>
          <w:b/>
          <w:color w:val="00188F"/>
          <w:lang w:val="es-ES"/>
        </w:rPr>
        <w:t>Licencia de Actualización del Sistema Operativo (SO) para Windows Embedded 8.1 Industry Pro y Windows Embedded 8.1 Industry Enterprise</w:t>
      </w:r>
      <w:r>
        <w:fldChar w:fldCharType="begin"/>
      </w:r>
      <w:r w:rsidRPr="002764AA">
        <w:rPr>
          <w:lang w:val="es-ES"/>
        </w:rPr>
        <w:instrText>XE "Windows Embedded 8.1 Industry Pro"</w:instrText>
      </w:r>
      <w:r>
        <w:fldChar w:fldCharType="end"/>
      </w:r>
    </w:p>
    <w:p w14:paraId="180A5C63" w14:textId="77777777" w:rsidR="009F282C" w:rsidRPr="002764AA" w:rsidRDefault="009F282C" w:rsidP="00055772">
      <w:pPr>
        <w:pStyle w:val="ProductList-Body"/>
        <w:ind w:left="180"/>
        <w:rPr>
          <w:lang w:val="es-ES"/>
        </w:rPr>
      </w:pPr>
      <w:r w:rsidRPr="002764AA">
        <w:rPr>
          <w:lang w:val="es-ES"/>
        </w:rPr>
        <w:t>Las licencias del sistema operativo concedidas para Windows Embedded 8.1 Industry Pro</w:t>
      </w:r>
      <w:r>
        <w:fldChar w:fldCharType="begin"/>
      </w:r>
      <w:r w:rsidRPr="002764AA">
        <w:rPr>
          <w:lang w:val="es-ES"/>
        </w:rPr>
        <w:instrText>XE "Windows Embedded 8.1 Industry Pro"</w:instrText>
      </w:r>
      <w:r>
        <w:fldChar w:fldCharType="end"/>
      </w:r>
      <w:r w:rsidRPr="002764AA">
        <w:rPr>
          <w:lang w:val="es-ES"/>
        </w:rPr>
        <w:t xml:space="preserve"> y Windows Embedded 8.1 Industry Enterprise solo son licencias de actualización. No hay disponibles licencias de sistema operativo de sobremesa completas. Por lo tanto, cada dispositivo para el que el cliente adquiera y en el que ejecutará la Actualización de Windows Embedded 8.1 Industry Pro o Windows Embedded 8.1 Industry Enterprise debe disponer de licencia para ejecutar uno de los sistemas operativos susceptibles de actualización que se indican a continuación.</w:t>
      </w:r>
    </w:p>
    <w:p w14:paraId="6086FA02" w14:textId="77777777" w:rsidR="009F282C" w:rsidRPr="002764AA" w:rsidRDefault="009F282C" w:rsidP="00055772">
      <w:pPr>
        <w:pStyle w:val="ProductList-Body"/>
        <w:ind w:left="180"/>
        <w:rPr>
          <w:lang w:val="es-ES"/>
        </w:rPr>
      </w:pPr>
    </w:p>
    <w:p w14:paraId="353219D6" w14:textId="77777777" w:rsidR="009F282C" w:rsidRPr="002764AA" w:rsidRDefault="009F282C" w:rsidP="00055772">
      <w:pPr>
        <w:pStyle w:val="ProductList-Body"/>
        <w:ind w:left="180"/>
        <w:rPr>
          <w:lang w:val="es-ES"/>
        </w:rPr>
      </w:pPr>
      <w:r w:rsidRPr="002764AA">
        <w:rPr>
          <w:b/>
          <w:color w:val="00188F"/>
          <w:lang w:val="es-ES"/>
        </w:rPr>
        <w:t>Reglas de sistemas operativos susceptibles de actualización para Productos de Windows Embedded 8.1 Industry</w:t>
      </w:r>
      <w:r w:rsidRPr="002764AA">
        <w:rPr>
          <w:color w:val="00188F"/>
          <w:lang w:val="es-ES"/>
        </w:rPr>
        <w:t xml:space="preserve"> </w:t>
      </w:r>
      <w:r>
        <w:fldChar w:fldCharType="begin"/>
      </w:r>
      <w:r w:rsidRPr="002764AA">
        <w:rPr>
          <w:lang w:val="es-ES"/>
        </w:rPr>
        <w:instrText>XE "Windows Embedded 8.1 Industry Pro"</w:instrText>
      </w:r>
      <w:r>
        <w:fldChar w:fldCharType="end"/>
      </w:r>
    </w:p>
    <w:p w14:paraId="5E15EAED" w14:textId="77777777" w:rsidR="009F282C" w:rsidRPr="002764AA" w:rsidRDefault="009F282C" w:rsidP="00343417">
      <w:pPr>
        <w:pStyle w:val="ProductList-Body"/>
        <w:numPr>
          <w:ilvl w:val="0"/>
          <w:numId w:val="33"/>
        </w:numPr>
        <w:ind w:hanging="270"/>
        <w:rPr>
          <w:lang w:val="es-ES"/>
        </w:rPr>
      </w:pPr>
      <w:r w:rsidRPr="002764AA">
        <w:rPr>
          <w:lang w:val="es-ES"/>
        </w:rPr>
        <w:t>Se debe instalar el sistema operativo susceptible de actualización en el dispositivo al que se cederá la licencia de Actualización.</w:t>
      </w:r>
    </w:p>
    <w:p w14:paraId="09E26B2E" w14:textId="77777777" w:rsidR="009F282C" w:rsidRPr="002764AA" w:rsidRDefault="009F282C" w:rsidP="00343417">
      <w:pPr>
        <w:pStyle w:val="ProductList-Body"/>
        <w:numPr>
          <w:ilvl w:val="0"/>
          <w:numId w:val="33"/>
        </w:numPr>
        <w:ind w:hanging="270"/>
        <w:rPr>
          <w:lang w:val="es-ES"/>
        </w:rPr>
      </w:pPr>
      <w:r w:rsidRPr="002764AA">
        <w:rPr>
          <w:lang w:val="es-ES"/>
        </w:rPr>
        <w:t>Salvo que así se estipule a continuación, los clientes deben eliminar el Sistema operativo susceptible de actualización del dispositivo a fin de implementar la licencia de Actualización de Windows Industry</w:t>
      </w:r>
      <w:r>
        <w:fldChar w:fldCharType="begin"/>
      </w:r>
      <w:r w:rsidRPr="002764AA">
        <w:rPr>
          <w:lang w:val="es-ES"/>
        </w:rPr>
        <w:instrText>XE "Windows Embedded 8.1 Industry Pro"</w:instrText>
      </w:r>
      <w:r>
        <w:fldChar w:fldCharType="end"/>
      </w:r>
      <w:r w:rsidRPr="002764AA">
        <w:rPr>
          <w:lang w:val="es-ES"/>
        </w:rPr>
        <w:t>.</w:t>
      </w:r>
    </w:p>
    <w:p w14:paraId="4E367876" w14:textId="77777777" w:rsidR="009F282C" w:rsidRPr="002764AA" w:rsidRDefault="009F282C" w:rsidP="00343417">
      <w:pPr>
        <w:pStyle w:val="ProductList-Body"/>
        <w:numPr>
          <w:ilvl w:val="0"/>
          <w:numId w:val="33"/>
        </w:numPr>
        <w:ind w:hanging="270"/>
        <w:rPr>
          <w:lang w:val="es-ES"/>
        </w:rPr>
      </w:pPr>
      <w:r w:rsidRPr="002764AA">
        <w:rPr>
          <w:lang w:val="es-ES"/>
        </w:rPr>
        <w:t>Los clientes que deseen instalar o ejecutar más de un Sistema operativo con licencia al mismo tiempo (incluido el sistema operativo susceptible de actualización), podrán adquirir SA para su licencia de Actualización de Windows Embedded 8.1 Industry Enterprise</w:t>
      </w:r>
      <w:r>
        <w:fldChar w:fldCharType="begin"/>
      </w:r>
      <w:r w:rsidRPr="002764AA">
        <w:rPr>
          <w:lang w:val="es-ES"/>
        </w:rPr>
        <w:instrText>XE "Windows Embedded 8.1 Industry Pro"</w:instrText>
      </w:r>
      <w:r>
        <w:fldChar w:fldCharType="end"/>
      </w:r>
      <w:r w:rsidRPr="002764AA">
        <w:rPr>
          <w:lang w:val="es-ES"/>
        </w:rPr>
        <w:t>.</w:t>
      </w:r>
    </w:p>
    <w:p w14:paraId="1AB81BEA" w14:textId="77777777" w:rsidR="009F282C" w:rsidRPr="002764AA" w:rsidRDefault="009F282C" w:rsidP="00343417">
      <w:pPr>
        <w:pStyle w:val="ProductList-Body"/>
        <w:numPr>
          <w:ilvl w:val="0"/>
          <w:numId w:val="33"/>
        </w:numPr>
        <w:ind w:hanging="270"/>
        <w:rPr>
          <w:lang w:val="es-ES"/>
        </w:rPr>
      </w:pPr>
      <w:r w:rsidRPr="002764AA">
        <w:rPr>
          <w:lang w:val="es-ES"/>
        </w:rPr>
        <w:t>No es necesario que los clientes que tengan cobertura de SA vigente desinstalen el sistema operativo susceptible de actualización. Asimismo, podrán instalar y ejecutar dicho sistema operativo susceptible de actualización y Windows Embedded 8.1 Industry Pro</w:t>
      </w:r>
      <w:r>
        <w:fldChar w:fldCharType="begin"/>
      </w:r>
      <w:r w:rsidRPr="002764AA">
        <w:rPr>
          <w:lang w:val="es-ES"/>
        </w:rPr>
        <w:instrText>XE "Windows Embedded 8.1 Industry Pro"</w:instrText>
      </w:r>
      <w:r>
        <w:fldChar w:fldCharType="end"/>
      </w:r>
      <w:r w:rsidRPr="002764AA">
        <w:rPr>
          <w:lang w:val="es-ES"/>
        </w:rPr>
        <w:t xml:space="preserve"> al mismo tiempo. </w:t>
      </w:r>
    </w:p>
    <w:p w14:paraId="241399B4" w14:textId="77777777" w:rsidR="009F282C" w:rsidRPr="00023A0D" w:rsidRDefault="009F282C" w:rsidP="009F282C">
      <w:pPr>
        <w:pStyle w:val="ProductList-Body"/>
        <w:rPr>
          <w:sz w:val="12"/>
          <w:szCs w:val="18"/>
          <w:lang w:val="es-ES"/>
        </w:rPr>
      </w:pPr>
    </w:p>
    <w:p w14:paraId="1EFC62FD" w14:textId="77777777" w:rsidR="009F282C" w:rsidRPr="002764AA" w:rsidRDefault="009F282C" w:rsidP="002D36EF">
      <w:pPr>
        <w:pStyle w:val="ProductList-Body"/>
        <w:ind w:left="180"/>
        <w:rPr>
          <w:lang w:val="es-ES"/>
        </w:rPr>
      </w:pPr>
      <w:r w:rsidRPr="002764AA">
        <w:rPr>
          <w:b/>
          <w:color w:val="00188F"/>
          <w:lang w:val="es-ES"/>
        </w:rPr>
        <w:t>Sistemas operativos susceptibles de actualización (</w:t>
      </w:r>
      <w:r w:rsidR="000A6B49" w:rsidRPr="002764AA">
        <w:rPr>
          <w:b/>
          <w:color w:val="00188F"/>
          <w:lang w:val="es-ES"/>
        </w:rPr>
        <w:t>“</w:t>
      </w:r>
      <w:r w:rsidRPr="002764AA">
        <w:rPr>
          <w:b/>
          <w:color w:val="00188F"/>
          <w:lang w:val="es-ES"/>
        </w:rPr>
        <w:t>SO Susceptible de Actualización</w:t>
      </w:r>
      <w:r w:rsidR="000A6B49" w:rsidRPr="002764AA">
        <w:rPr>
          <w:b/>
          <w:color w:val="00188F"/>
          <w:lang w:val="es-ES"/>
        </w:rPr>
        <w:t>”</w:t>
      </w:r>
      <w:r w:rsidRPr="002764AA">
        <w:rPr>
          <w:b/>
          <w:color w:val="00188F"/>
          <w:lang w:val="es-ES"/>
        </w:rPr>
        <w:t>)</w:t>
      </w:r>
    </w:p>
    <w:p w14:paraId="536E3A28" w14:textId="77777777" w:rsidR="00662221" w:rsidRPr="002764AA" w:rsidRDefault="00662221" w:rsidP="00662221">
      <w:pPr>
        <w:pStyle w:val="ProductList-Body"/>
        <w:ind w:left="180"/>
        <w:rPr>
          <w:lang w:val="es-ES"/>
        </w:rPr>
      </w:pPr>
      <w:r w:rsidRPr="002764AA">
        <w:rPr>
          <w:lang w:val="es-ES"/>
        </w:rPr>
        <w:t>Los clientes con sistemas operativos susceptibles de actualización pueden adquirir los Productos de Windows Industry correspondientes según se indica en la siguiente tabla:</w:t>
      </w:r>
    </w:p>
    <w:p w14:paraId="46B9FDDA" w14:textId="77777777" w:rsidR="00662221" w:rsidRPr="00023A0D" w:rsidRDefault="00662221" w:rsidP="00662221">
      <w:pPr>
        <w:pStyle w:val="ProductList-Body"/>
        <w:ind w:left="180"/>
        <w:rPr>
          <w:sz w:val="12"/>
          <w:szCs w:val="18"/>
          <w:lang w:val="es-ES"/>
        </w:rPr>
      </w:pPr>
    </w:p>
    <w:tbl>
      <w:tblPr>
        <w:tblStyle w:val="TableGrid"/>
        <w:tblW w:w="10530" w:type="dxa"/>
        <w:tblInd w:w="175" w:type="dxa"/>
        <w:tblLayout w:type="fixed"/>
        <w:tblLook w:val="04A0" w:firstRow="1" w:lastRow="0" w:firstColumn="1" w:lastColumn="0" w:noHBand="0" w:noVBand="1"/>
      </w:tblPr>
      <w:tblGrid>
        <w:gridCol w:w="4230"/>
        <w:gridCol w:w="2100"/>
        <w:gridCol w:w="2100"/>
        <w:gridCol w:w="2100"/>
      </w:tblGrid>
      <w:tr w:rsidR="00EA5FCC" w14:paraId="5305A6B4" w14:textId="77777777" w:rsidTr="00EA5FCC">
        <w:trPr>
          <w:tblHeader/>
        </w:trPr>
        <w:tc>
          <w:tcPr>
            <w:tcW w:w="4230" w:type="dxa"/>
            <w:shd w:val="clear" w:color="auto" w:fill="0072C6"/>
            <w:vAlign w:val="center"/>
          </w:tcPr>
          <w:p w14:paraId="684C6E8F" w14:textId="77777777" w:rsidR="00EA5FCC" w:rsidRPr="002764AA" w:rsidRDefault="00EA5FCC" w:rsidP="00D17D13">
            <w:pPr>
              <w:pStyle w:val="ProductList-Body"/>
              <w:spacing w:before="20" w:after="20"/>
              <w:rPr>
                <w:color w:val="FFFFFF" w:themeColor="background1"/>
                <w:lang w:val="es-ES"/>
              </w:rPr>
            </w:pPr>
            <w:r w:rsidRPr="002764AA">
              <w:rPr>
                <w:color w:val="FFFFFF" w:themeColor="background1"/>
                <w:lang w:val="es-ES"/>
              </w:rPr>
              <w:t>Sistemas operativos susceptibles de actualización</w:t>
            </w:r>
          </w:p>
        </w:tc>
        <w:tc>
          <w:tcPr>
            <w:tcW w:w="2100" w:type="dxa"/>
            <w:shd w:val="clear" w:color="auto" w:fill="0072C6"/>
            <w:vAlign w:val="center"/>
          </w:tcPr>
          <w:p w14:paraId="573A4009" w14:textId="77777777" w:rsidR="00EA5FCC" w:rsidRPr="00680B23" w:rsidRDefault="00EA5FCC" w:rsidP="008041CD">
            <w:pPr>
              <w:pStyle w:val="ProductList-Body"/>
              <w:spacing w:before="20" w:after="20"/>
              <w:rPr>
                <w:color w:val="FFFFFF" w:themeColor="background1"/>
              </w:rPr>
            </w:pPr>
            <w:r>
              <w:rPr>
                <w:color w:val="FFFFFF" w:themeColor="background1"/>
              </w:rPr>
              <w:t>Actualización de Windows Embedded 8.1 Industry Pro</w:t>
            </w:r>
          </w:p>
        </w:tc>
        <w:tc>
          <w:tcPr>
            <w:tcW w:w="2100" w:type="dxa"/>
            <w:shd w:val="clear" w:color="auto" w:fill="0072C6"/>
            <w:vAlign w:val="center"/>
          </w:tcPr>
          <w:p w14:paraId="70B77C2C" w14:textId="77777777" w:rsidR="00EA5FCC" w:rsidRPr="00680B23" w:rsidRDefault="00EA5FCC" w:rsidP="00D17D13">
            <w:pPr>
              <w:pStyle w:val="ProductList-Body"/>
              <w:spacing w:before="20" w:after="20"/>
              <w:rPr>
                <w:color w:val="FFFFFF" w:themeColor="background1"/>
              </w:rPr>
            </w:pPr>
            <w:r>
              <w:rPr>
                <w:color w:val="FFFFFF" w:themeColor="background1"/>
              </w:rPr>
              <w:t>Actualización de Windows Embedded 8.1 Industry Enterprise</w:t>
            </w:r>
          </w:p>
        </w:tc>
        <w:tc>
          <w:tcPr>
            <w:tcW w:w="2100" w:type="dxa"/>
            <w:shd w:val="clear" w:color="auto" w:fill="0072C6"/>
            <w:vAlign w:val="center"/>
          </w:tcPr>
          <w:p w14:paraId="4A239B32" w14:textId="77777777" w:rsidR="00EA5FCC" w:rsidRPr="00680B23" w:rsidRDefault="00EA5FCC" w:rsidP="00D17D13">
            <w:pPr>
              <w:pStyle w:val="ProductList-Body"/>
              <w:spacing w:before="20" w:after="20"/>
              <w:rPr>
                <w:color w:val="FFFFFF" w:themeColor="background1"/>
              </w:rPr>
            </w:pPr>
            <w:r>
              <w:rPr>
                <w:color w:val="FFFFFF" w:themeColor="background1"/>
              </w:rPr>
              <w:t>Actualización de Windows 8.1 Embedded Industry Enterprise (Std, POS, Ind Retail)</w:t>
            </w:r>
          </w:p>
        </w:tc>
      </w:tr>
      <w:tr w:rsidR="008E76EF" w14:paraId="0251414F" w14:textId="77777777" w:rsidTr="00FD7C04">
        <w:tc>
          <w:tcPr>
            <w:tcW w:w="4230" w:type="dxa"/>
          </w:tcPr>
          <w:p w14:paraId="1AD9238E" w14:textId="77777777" w:rsidR="008E76EF" w:rsidRPr="000D6060" w:rsidRDefault="008E76EF" w:rsidP="008E76EF">
            <w:pPr>
              <w:pStyle w:val="ProductList-Body"/>
            </w:pPr>
            <w:r>
              <w:t>Windows Vista Business para Sistemas Integrados y Windows Vista Ultimate para Sistemas Integrados</w:t>
            </w:r>
          </w:p>
        </w:tc>
        <w:tc>
          <w:tcPr>
            <w:tcW w:w="2100" w:type="dxa"/>
            <w:vAlign w:val="center"/>
          </w:tcPr>
          <w:p w14:paraId="1735C219"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46405D0"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0C3FB00B" w14:textId="77777777" w:rsidR="008E76EF" w:rsidRPr="00CA02E2" w:rsidRDefault="008E76EF" w:rsidP="00FD7C04">
            <w:pPr>
              <w:pStyle w:val="ProductList-Body"/>
              <w:jc w:val="center"/>
            </w:pPr>
          </w:p>
        </w:tc>
      </w:tr>
      <w:tr w:rsidR="008E76EF" w14:paraId="41D16510" w14:textId="77777777" w:rsidTr="00FD7C04">
        <w:tc>
          <w:tcPr>
            <w:tcW w:w="4230" w:type="dxa"/>
          </w:tcPr>
          <w:p w14:paraId="024326BB" w14:textId="77777777" w:rsidR="008E76EF" w:rsidRPr="002764AA" w:rsidRDefault="008E76EF" w:rsidP="008E76EF">
            <w:pPr>
              <w:pStyle w:val="ProductList-Body"/>
              <w:rPr>
                <w:lang w:val="pt-BR"/>
              </w:rPr>
            </w:pPr>
            <w:r w:rsidRPr="002764AA">
              <w:rPr>
                <w:lang w:val="pt-BR"/>
              </w:rPr>
              <w:t xml:space="preserve">Windows 2000 Professional para Sistemas Integrados </w:t>
            </w:r>
          </w:p>
        </w:tc>
        <w:tc>
          <w:tcPr>
            <w:tcW w:w="2100" w:type="dxa"/>
            <w:vAlign w:val="center"/>
          </w:tcPr>
          <w:p w14:paraId="65317BCC"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66723DC"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2DD7908E" w14:textId="77777777" w:rsidR="008E76EF" w:rsidRPr="00CA02E2" w:rsidRDefault="008E76EF" w:rsidP="00FD7C04">
            <w:pPr>
              <w:pStyle w:val="ProductList-Body"/>
              <w:jc w:val="center"/>
            </w:pPr>
          </w:p>
        </w:tc>
      </w:tr>
      <w:tr w:rsidR="008E76EF" w14:paraId="36BAE35A" w14:textId="77777777" w:rsidTr="00FD7C04">
        <w:tc>
          <w:tcPr>
            <w:tcW w:w="4230" w:type="dxa"/>
          </w:tcPr>
          <w:p w14:paraId="191EE99C" w14:textId="77777777" w:rsidR="008E76EF" w:rsidRPr="000D6060" w:rsidRDefault="008E76EF" w:rsidP="008E76EF">
            <w:pPr>
              <w:pStyle w:val="ProductList-Body"/>
            </w:pPr>
            <w:r>
              <w:t>Windows NT Workstation para Sistemas Embedded</w:t>
            </w:r>
          </w:p>
        </w:tc>
        <w:tc>
          <w:tcPr>
            <w:tcW w:w="2100" w:type="dxa"/>
            <w:vAlign w:val="center"/>
          </w:tcPr>
          <w:p w14:paraId="51F4D47F"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3888E946" w14:textId="77777777"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14:paraId="7769F3CC" w14:textId="77777777" w:rsidR="008E76EF" w:rsidRPr="00CA02E2" w:rsidRDefault="008E76EF" w:rsidP="00FD7C04">
            <w:pPr>
              <w:pStyle w:val="ProductList-Body"/>
              <w:jc w:val="center"/>
            </w:pPr>
          </w:p>
        </w:tc>
      </w:tr>
      <w:tr w:rsidR="008E76EF" w14:paraId="3075C0E7" w14:textId="77777777" w:rsidTr="00FD7C04">
        <w:tc>
          <w:tcPr>
            <w:tcW w:w="4230" w:type="dxa"/>
          </w:tcPr>
          <w:p w14:paraId="3AB0D27B" w14:textId="77777777" w:rsidR="008E76EF" w:rsidRPr="002764AA" w:rsidRDefault="008E76EF" w:rsidP="008E76EF">
            <w:pPr>
              <w:pStyle w:val="ProductList-Body"/>
              <w:rPr>
                <w:lang w:val="pt-BR"/>
              </w:rPr>
            </w:pPr>
            <w:r w:rsidRPr="002764AA">
              <w:rPr>
                <w:lang w:val="pt-BR"/>
              </w:rPr>
              <w:t>Windows 7 Professional para Sistemas Integrados</w:t>
            </w:r>
          </w:p>
        </w:tc>
        <w:tc>
          <w:tcPr>
            <w:tcW w:w="2100" w:type="dxa"/>
            <w:vAlign w:val="center"/>
          </w:tcPr>
          <w:p w14:paraId="2C8789E8"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66C25F3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9CBF4A9" w14:textId="77777777" w:rsidR="008E76EF" w:rsidRDefault="008E76EF" w:rsidP="00FD7C04">
            <w:pPr>
              <w:pStyle w:val="ProductList-Body"/>
              <w:jc w:val="center"/>
            </w:pPr>
          </w:p>
        </w:tc>
      </w:tr>
      <w:tr w:rsidR="008E76EF" w14:paraId="0BC9BFF3" w14:textId="77777777" w:rsidTr="00FD7C04">
        <w:tc>
          <w:tcPr>
            <w:tcW w:w="4230" w:type="dxa"/>
          </w:tcPr>
          <w:p w14:paraId="307618AA" w14:textId="77777777" w:rsidR="008E76EF" w:rsidRDefault="008E76EF" w:rsidP="008E76EF">
            <w:pPr>
              <w:pStyle w:val="ProductList-Body"/>
            </w:pPr>
            <w:r>
              <w:t>Windows 7 Ultimate para Sistemas Integrados</w:t>
            </w:r>
          </w:p>
        </w:tc>
        <w:tc>
          <w:tcPr>
            <w:tcW w:w="2100" w:type="dxa"/>
            <w:vAlign w:val="center"/>
          </w:tcPr>
          <w:p w14:paraId="3D9CF4D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968E592"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583BDE3D" w14:textId="77777777" w:rsidR="008E76EF" w:rsidRDefault="008E76EF" w:rsidP="00FD7C04">
            <w:pPr>
              <w:pStyle w:val="ProductList-Body"/>
              <w:jc w:val="center"/>
            </w:pPr>
          </w:p>
        </w:tc>
      </w:tr>
      <w:tr w:rsidR="00412E14" w14:paraId="507B24FA" w14:textId="77777777" w:rsidTr="00FD7C04">
        <w:tc>
          <w:tcPr>
            <w:tcW w:w="4230" w:type="dxa"/>
          </w:tcPr>
          <w:p w14:paraId="55D5956F" w14:textId="77777777" w:rsidR="00412E14" w:rsidRPr="002764AA" w:rsidRDefault="00412E14" w:rsidP="00412E14">
            <w:pPr>
              <w:pStyle w:val="ProductList-Body"/>
              <w:rPr>
                <w:lang w:val="pt-BR"/>
              </w:rPr>
            </w:pPr>
            <w:r w:rsidRPr="002764AA">
              <w:rPr>
                <w:lang w:val="pt-BR"/>
              </w:rPr>
              <w:t xml:space="preserve">Windows XP Professional para Sistemas Integrados </w:t>
            </w:r>
          </w:p>
        </w:tc>
        <w:tc>
          <w:tcPr>
            <w:tcW w:w="2100" w:type="dxa"/>
            <w:vAlign w:val="center"/>
          </w:tcPr>
          <w:p w14:paraId="7DD29A16" w14:textId="77777777"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136E4B3C" w14:textId="77777777"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14:paraId="0948FF69" w14:textId="77777777" w:rsidR="00412E14" w:rsidRDefault="00412E14" w:rsidP="00FD7C04">
            <w:pPr>
              <w:pStyle w:val="ProductList-Body"/>
              <w:jc w:val="center"/>
            </w:pPr>
          </w:p>
        </w:tc>
      </w:tr>
      <w:tr w:rsidR="008E76EF" w14:paraId="11EBDE28" w14:textId="77777777" w:rsidTr="00FD7C04">
        <w:tc>
          <w:tcPr>
            <w:tcW w:w="4230" w:type="dxa"/>
          </w:tcPr>
          <w:p w14:paraId="1F466FC0" w14:textId="77777777" w:rsidR="008E76EF" w:rsidRDefault="008E76EF" w:rsidP="008E76EF">
            <w:pPr>
              <w:pStyle w:val="ProductList-Body"/>
            </w:pPr>
            <w:r>
              <w:t>Windows Embedded 8 y 8.1 Pro</w:t>
            </w:r>
          </w:p>
        </w:tc>
        <w:tc>
          <w:tcPr>
            <w:tcW w:w="2100" w:type="dxa"/>
            <w:vAlign w:val="center"/>
          </w:tcPr>
          <w:p w14:paraId="6C39E5EC"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436926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C9A98FC" w14:textId="77777777" w:rsidR="008E76EF" w:rsidRDefault="008E76EF" w:rsidP="00FD7C04">
            <w:pPr>
              <w:pStyle w:val="ProductList-Body"/>
              <w:jc w:val="center"/>
            </w:pPr>
          </w:p>
        </w:tc>
      </w:tr>
      <w:tr w:rsidR="008E76EF" w14:paraId="686BC9B5" w14:textId="77777777" w:rsidTr="00FD7C04">
        <w:tc>
          <w:tcPr>
            <w:tcW w:w="4230" w:type="dxa"/>
          </w:tcPr>
          <w:p w14:paraId="20B65982" w14:textId="77777777" w:rsidR="008E76EF" w:rsidRDefault="008E76EF" w:rsidP="008E76EF">
            <w:pPr>
              <w:pStyle w:val="ProductList-Body"/>
            </w:pPr>
            <w:r>
              <w:t>Windows Embedded 8 y 8.1 Industry Pro</w:t>
            </w:r>
          </w:p>
        </w:tc>
        <w:tc>
          <w:tcPr>
            <w:tcW w:w="2100" w:type="dxa"/>
            <w:vAlign w:val="center"/>
          </w:tcPr>
          <w:p w14:paraId="0E9493D1"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4F76641" w14:textId="77777777" w:rsidR="008E76EF" w:rsidRDefault="000E65C7" w:rsidP="00FD7C04">
            <w:pPr>
              <w:pStyle w:val="ProductList-Body"/>
              <w:jc w:val="center"/>
            </w:pPr>
            <w:r>
              <w:rPr>
                <w:rFonts w:ascii="Wingdings" w:hAnsi="Wingdings" w:cs="Wingdings"/>
                <w:sz w:val="20"/>
                <w:szCs w:val="20"/>
              </w:rPr>
              <w:t></w:t>
            </w:r>
          </w:p>
        </w:tc>
        <w:tc>
          <w:tcPr>
            <w:tcW w:w="2100" w:type="dxa"/>
            <w:vAlign w:val="center"/>
          </w:tcPr>
          <w:p w14:paraId="521AC7B2" w14:textId="77777777" w:rsidR="008E76EF" w:rsidRDefault="008E76EF" w:rsidP="00FD7C04">
            <w:pPr>
              <w:pStyle w:val="ProductList-Body"/>
              <w:jc w:val="center"/>
            </w:pPr>
          </w:p>
        </w:tc>
      </w:tr>
      <w:tr w:rsidR="008E76EF" w14:paraId="742A773C" w14:textId="77777777" w:rsidTr="00FD7C04">
        <w:tc>
          <w:tcPr>
            <w:tcW w:w="4230" w:type="dxa"/>
          </w:tcPr>
          <w:p w14:paraId="0A2620FD" w14:textId="77777777" w:rsidR="008E76EF" w:rsidRPr="00B2689B" w:rsidRDefault="008E76EF" w:rsidP="008E76EF">
            <w:pPr>
              <w:pStyle w:val="ProductList-Body"/>
            </w:pPr>
            <w:r>
              <w:t>Windows Embedded 8 y 8.1 Industry Retail</w:t>
            </w:r>
          </w:p>
        </w:tc>
        <w:tc>
          <w:tcPr>
            <w:tcW w:w="2100" w:type="dxa"/>
            <w:vAlign w:val="center"/>
          </w:tcPr>
          <w:p w14:paraId="73CC438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7E478607" w14:textId="77777777" w:rsidR="008E76EF" w:rsidRDefault="008E76EF" w:rsidP="00FD7C04">
            <w:pPr>
              <w:pStyle w:val="ProductList-Body"/>
              <w:jc w:val="center"/>
            </w:pPr>
          </w:p>
        </w:tc>
        <w:tc>
          <w:tcPr>
            <w:tcW w:w="2100" w:type="dxa"/>
            <w:vAlign w:val="center"/>
          </w:tcPr>
          <w:p w14:paraId="18EDC1A4" w14:textId="77777777" w:rsidR="008E76EF" w:rsidRDefault="000E65C7" w:rsidP="00FD7C04">
            <w:pPr>
              <w:pStyle w:val="ProductList-Body"/>
              <w:jc w:val="center"/>
            </w:pPr>
            <w:r>
              <w:rPr>
                <w:rFonts w:ascii="Wingdings" w:hAnsi="Wingdings" w:cs="Wingdings"/>
                <w:sz w:val="20"/>
                <w:szCs w:val="20"/>
              </w:rPr>
              <w:t></w:t>
            </w:r>
          </w:p>
        </w:tc>
      </w:tr>
      <w:tr w:rsidR="008E76EF" w14:paraId="0674666C" w14:textId="77777777" w:rsidTr="00FD7C04">
        <w:tc>
          <w:tcPr>
            <w:tcW w:w="4230" w:type="dxa"/>
          </w:tcPr>
          <w:p w14:paraId="1C2D1DA7" w14:textId="77777777" w:rsidR="008E76EF" w:rsidRDefault="008E76EF" w:rsidP="008E76EF">
            <w:pPr>
              <w:pStyle w:val="ProductList-Body"/>
            </w:pPr>
            <w:r>
              <w:t>Windows Embedded POSReady 7 Pro</w:t>
            </w:r>
          </w:p>
        </w:tc>
        <w:tc>
          <w:tcPr>
            <w:tcW w:w="2100" w:type="dxa"/>
            <w:vAlign w:val="center"/>
          </w:tcPr>
          <w:p w14:paraId="09D75607"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250C1386" w14:textId="77777777" w:rsidR="008E76EF" w:rsidRDefault="008E76EF" w:rsidP="00FD7C04">
            <w:pPr>
              <w:pStyle w:val="ProductList-Body"/>
              <w:jc w:val="center"/>
            </w:pPr>
          </w:p>
        </w:tc>
        <w:tc>
          <w:tcPr>
            <w:tcW w:w="2100" w:type="dxa"/>
            <w:vAlign w:val="center"/>
          </w:tcPr>
          <w:p w14:paraId="5B55D25F" w14:textId="77777777" w:rsidR="008E76EF" w:rsidRDefault="008E76EF" w:rsidP="00FD7C04">
            <w:pPr>
              <w:pStyle w:val="ProductList-Body"/>
              <w:jc w:val="center"/>
            </w:pPr>
            <w:r>
              <w:rPr>
                <w:rFonts w:ascii="Wingdings" w:hAnsi="Wingdings" w:cs="Wingdings"/>
                <w:sz w:val="20"/>
                <w:szCs w:val="20"/>
              </w:rPr>
              <w:t></w:t>
            </w:r>
          </w:p>
        </w:tc>
      </w:tr>
      <w:tr w:rsidR="008E76EF" w14:paraId="0D626BC0" w14:textId="77777777" w:rsidTr="00FD7C04">
        <w:tc>
          <w:tcPr>
            <w:tcW w:w="4230" w:type="dxa"/>
          </w:tcPr>
          <w:p w14:paraId="3A8A03E4" w14:textId="77777777" w:rsidR="008E76EF" w:rsidRDefault="008E76EF" w:rsidP="008E76EF">
            <w:pPr>
              <w:pStyle w:val="ProductList-Body"/>
            </w:pPr>
            <w:r>
              <w:t>Windows Embedded for Point of Service (WEPOS)</w:t>
            </w:r>
          </w:p>
        </w:tc>
        <w:tc>
          <w:tcPr>
            <w:tcW w:w="2100" w:type="dxa"/>
            <w:vAlign w:val="center"/>
          </w:tcPr>
          <w:p w14:paraId="5BC426A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F0CCDC9" w14:textId="77777777" w:rsidR="008E76EF" w:rsidRDefault="008E76EF" w:rsidP="00FD7C04">
            <w:pPr>
              <w:pStyle w:val="ProductList-Body"/>
              <w:jc w:val="center"/>
            </w:pPr>
          </w:p>
        </w:tc>
        <w:tc>
          <w:tcPr>
            <w:tcW w:w="2100" w:type="dxa"/>
            <w:vAlign w:val="center"/>
          </w:tcPr>
          <w:p w14:paraId="793F530F" w14:textId="77777777" w:rsidR="008E76EF" w:rsidRDefault="008E76EF" w:rsidP="00FD7C04">
            <w:pPr>
              <w:pStyle w:val="ProductList-Body"/>
              <w:jc w:val="center"/>
            </w:pPr>
            <w:r>
              <w:rPr>
                <w:rFonts w:ascii="Wingdings" w:hAnsi="Wingdings" w:cs="Wingdings"/>
                <w:sz w:val="20"/>
                <w:szCs w:val="20"/>
              </w:rPr>
              <w:t></w:t>
            </w:r>
          </w:p>
        </w:tc>
      </w:tr>
      <w:tr w:rsidR="008E76EF" w14:paraId="73243E9D" w14:textId="77777777" w:rsidTr="00FD7C04">
        <w:tc>
          <w:tcPr>
            <w:tcW w:w="4230" w:type="dxa"/>
          </w:tcPr>
          <w:p w14:paraId="13CC5DA0" w14:textId="77777777" w:rsidR="008E76EF" w:rsidRDefault="008E76EF" w:rsidP="008E76EF">
            <w:pPr>
              <w:pStyle w:val="ProductList-Body"/>
            </w:pPr>
            <w:r>
              <w:t>Windows Embedded POSReady 2009 y POSReady 7</w:t>
            </w:r>
          </w:p>
        </w:tc>
        <w:tc>
          <w:tcPr>
            <w:tcW w:w="2100" w:type="dxa"/>
            <w:vAlign w:val="center"/>
          </w:tcPr>
          <w:p w14:paraId="2230716F"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377C6C8B" w14:textId="77777777" w:rsidR="008E76EF" w:rsidRDefault="008E76EF" w:rsidP="00FD7C04">
            <w:pPr>
              <w:pStyle w:val="ProductList-Body"/>
              <w:jc w:val="center"/>
            </w:pPr>
          </w:p>
        </w:tc>
        <w:tc>
          <w:tcPr>
            <w:tcW w:w="2100" w:type="dxa"/>
            <w:vAlign w:val="center"/>
          </w:tcPr>
          <w:p w14:paraId="3B5CD355" w14:textId="77777777" w:rsidR="008E76EF" w:rsidRDefault="008E76EF" w:rsidP="00FD7C04">
            <w:pPr>
              <w:pStyle w:val="ProductList-Body"/>
              <w:jc w:val="center"/>
            </w:pPr>
            <w:r>
              <w:rPr>
                <w:rFonts w:ascii="Wingdings" w:hAnsi="Wingdings" w:cs="Wingdings"/>
                <w:sz w:val="20"/>
                <w:szCs w:val="20"/>
              </w:rPr>
              <w:t></w:t>
            </w:r>
          </w:p>
        </w:tc>
      </w:tr>
      <w:tr w:rsidR="008E76EF" w14:paraId="29AFFBA2" w14:textId="77777777" w:rsidTr="00FD7C04">
        <w:tc>
          <w:tcPr>
            <w:tcW w:w="4230" w:type="dxa"/>
          </w:tcPr>
          <w:p w14:paraId="50830BF7" w14:textId="77777777" w:rsidR="008E76EF" w:rsidRDefault="008E76EF" w:rsidP="008E76EF">
            <w:pPr>
              <w:pStyle w:val="ProductList-Body"/>
            </w:pPr>
            <w:r>
              <w:t>Windows NT Embedded</w:t>
            </w:r>
          </w:p>
        </w:tc>
        <w:tc>
          <w:tcPr>
            <w:tcW w:w="2100" w:type="dxa"/>
            <w:vAlign w:val="center"/>
          </w:tcPr>
          <w:p w14:paraId="4E6ED12E"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C5BB25F" w14:textId="77777777" w:rsidR="008E76EF" w:rsidRDefault="008E76EF" w:rsidP="00FD7C04">
            <w:pPr>
              <w:pStyle w:val="ProductList-Body"/>
              <w:jc w:val="center"/>
            </w:pPr>
          </w:p>
        </w:tc>
        <w:tc>
          <w:tcPr>
            <w:tcW w:w="2100" w:type="dxa"/>
            <w:vAlign w:val="center"/>
          </w:tcPr>
          <w:p w14:paraId="34D6A620" w14:textId="77777777" w:rsidR="008E76EF" w:rsidRDefault="008E76EF" w:rsidP="00FD7C04">
            <w:pPr>
              <w:pStyle w:val="ProductList-Body"/>
              <w:jc w:val="center"/>
            </w:pPr>
            <w:r>
              <w:rPr>
                <w:rFonts w:ascii="Wingdings" w:hAnsi="Wingdings" w:cs="Wingdings"/>
                <w:sz w:val="20"/>
                <w:szCs w:val="20"/>
              </w:rPr>
              <w:t></w:t>
            </w:r>
          </w:p>
        </w:tc>
      </w:tr>
      <w:tr w:rsidR="008E76EF" w14:paraId="31783AFA" w14:textId="77777777" w:rsidTr="00FD7C04">
        <w:tc>
          <w:tcPr>
            <w:tcW w:w="4230" w:type="dxa"/>
          </w:tcPr>
          <w:p w14:paraId="5F553FCE" w14:textId="77777777" w:rsidR="008E76EF" w:rsidRDefault="008E76EF" w:rsidP="008E76EF">
            <w:pPr>
              <w:pStyle w:val="ProductList-Body"/>
            </w:pPr>
            <w:r>
              <w:t>Windows XP Embedded</w:t>
            </w:r>
          </w:p>
        </w:tc>
        <w:tc>
          <w:tcPr>
            <w:tcW w:w="2100" w:type="dxa"/>
            <w:vAlign w:val="center"/>
          </w:tcPr>
          <w:p w14:paraId="647DA663"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43651B07" w14:textId="77777777" w:rsidR="008E76EF" w:rsidRDefault="008E76EF" w:rsidP="00FD7C04">
            <w:pPr>
              <w:pStyle w:val="ProductList-Body"/>
              <w:jc w:val="center"/>
            </w:pPr>
          </w:p>
        </w:tc>
        <w:tc>
          <w:tcPr>
            <w:tcW w:w="2100" w:type="dxa"/>
            <w:vAlign w:val="center"/>
          </w:tcPr>
          <w:p w14:paraId="18CAA713" w14:textId="77777777" w:rsidR="008E76EF" w:rsidRDefault="008E76EF" w:rsidP="00FD7C04">
            <w:pPr>
              <w:pStyle w:val="ProductList-Body"/>
              <w:jc w:val="center"/>
            </w:pPr>
            <w:r>
              <w:rPr>
                <w:rFonts w:ascii="Wingdings" w:hAnsi="Wingdings" w:cs="Wingdings"/>
                <w:sz w:val="20"/>
                <w:szCs w:val="20"/>
              </w:rPr>
              <w:t></w:t>
            </w:r>
          </w:p>
        </w:tc>
      </w:tr>
      <w:tr w:rsidR="008E76EF" w14:paraId="38B36B35" w14:textId="77777777" w:rsidTr="00FD7C04">
        <w:tc>
          <w:tcPr>
            <w:tcW w:w="4230" w:type="dxa"/>
          </w:tcPr>
          <w:p w14:paraId="6C7B4FB3" w14:textId="77777777" w:rsidR="008E76EF" w:rsidRDefault="008E76EF" w:rsidP="008E76EF">
            <w:pPr>
              <w:pStyle w:val="ProductList-Body"/>
            </w:pPr>
            <w:r>
              <w:t>Windows Embedded Standard 7, 2009 y Windows Embedded 8 Standard</w:t>
            </w:r>
          </w:p>
        </w:tc>
        <w:tc>
          <w:tcPr>
            <w:tcW w:w="2100" w:type="dxa"/>
            <w:vAlign w:val="center"/>
          </w:tcPr>
          <w:p w14:paraId="51AD7FC9" w14:textId="77777777" w:rsidR="008E76EF" w:rsidRDefault="008E76EF" w:rsidP="00FD7C04">
            <w:pPr>
              <w:pStyle w:val="ProductList-Body"/>
              <w:jc w:val="center"/>
            </w:pPr>
            <w:r>
              <w:rPr>
                <w:rFonts w:ascii="Wingdings" w:hAnsi="Wingdings" w:cs="Wingdings"/>
                <w:sz w:val="20"/>
                <w:szCs w:val="20"/>
              </w:rPr>
              <w:t></w:t>
            </w:r>
          </w:p>
        </w:tc>
        <w:tc>
          <w:tcPr>
            <w:tcW w:w="2100" w:type="dxa"/>
            <w:vAlign w:val="center"/>
          </w:tcPr>
          <w:p w14:paraId="080C224E" w14:textId="77777777" w:rsidR="008E76EF" w:rsidRDefault="008E76EF" w:rsidP="00FD7C04">
            <w:pPr>
              <w:pStyle w:val="ProductList-Body"/>
              <w:jc w:val="center"/>
            </w:pPr>
          </w:p>
        </w:tc>
        <w:tc>
          <w:tcPr>
            <w:tcW w:w="2100" w:type="dxa"/>
            <w:vAlign w:val="center"/>
          </w:tcPr>
          <w:p w14:paraId="548CCD79" w14:textId="77777777" w:rsidR="008E76EF" w:rsidRDefault="008E76EF" w:rsidP="00FD7C04">
            <w:pPr>
              <w:pStyle w:val="ProductList-Body"/>
              <w:jc w:val="center"/>
            </w:pPr>
            <w:r>
              <w:rPr>
                <w:rFonts w:ascii="Wingdings" w:hAnsi="Wingdings" w:cs="Wingdings"/>
                <w:sz w:val="20"/>
                <w:szCs w:val="20"/>
              </w:rPr>
              <w:t></w:t>
            </w:r>
          </w:p>
        </w:tc>
      </w:tr>
    </w:tbl>
    <w:p w14:paraId="56249855" w14:textId="77777777" w:rsidR="009F282C" w:rsidRPr="002764AA" w:rsidRDefault="00AF6659" w:rsidP="00055772">
      <w:pPr>
        <w:pStyle w:val="ProductList-Body"/>
        <w:ind w:left="180"/>
        <w:rPr>
          <w:lang w:val="es-ES"/>
        </w:rPr>
      </w:pPr>
      <w:r w:rsidRPr="002764AA">
        <w:rPr>
          <w:lang w:val="es-ES"/>
        </w:rPr>
        <w:t>Los clientes con SA con una fecha de expiración próxima son elegibles para renovar su cobertura como SA de Windows Industry Enterprise</w:t>
      </w:r>
      <w:r>
        <w:fldChar w:fldCharType="begin"/>
      </w:r>
      <w:r w:rsidRPr="002764AA">
        <w:rPr>
          <w:lang w:val="es-ES"/>
        </w:rPr>
        <w:instrText>XE "Windows 8.1 Pro"</w:instrText>
      </w:r>
      <w:r>
        <w:fldChar w:fldCharType="end"/>
      </w:r>
      <w:r w:rsidRPr="002764AA">
        <w:rPr>
          <w:lang w:val="es-ES"/>
        </w:rPr>
        <w:t>.</w:t>
      </w:r>
    </w:p>
    <w:p w14:paraId="54F4EB0A" w14:textId="77777777" w:rsidR="009F282C" w:rsidRPr="00023A0D" w:rsidRDefault="009F282C" w:rsidP="00055772">
      <w:pPr>
        <w:pStyle w:val="ProductList-Body"/>
        <w:ind w:left="180"/>
        <w:rPr>
          <w:sz w:val="12"/>
          <w:szCs w:val="18"/>
          <w:lang w:val="es-ES"/>
        </w:rPr>
      </w:pPr>
    </w:p>
    <w:p w14:paraId="52E9C9A1" w14:textId="77777777" w:rsidR="009F282C" w:rsidRPr="002764AA" w:rsidRDefault="009F282C" w:rsidP="00055772">
      <w:pPr>
        <w:pStyle w:val="ProductList-Body"/>
        <w:ind w:left="180"/>
        <w:rPr>
          <w:lang w:val="es-ES"/>
        </w:rPr>
      </w:pPr>
      <w:r w:rsidRPr="002764AA">
        <w:rPr>
          <w:lang w:val="es-ES"/>
        </w:rPr>
        <w:t>Los clientes que deseen inscribirse en SA para Windows Embedded Industry 8.1 Enterprise</w:t>
      </w:r>
      <w:r>
        <w:fldChar w:fldCharType="begin"/>
      </w:r>
      <w:r w:rsidRPr="002764AA">
        <w:rPr>
          <w:lang w:val="es-ES"/>
        </w:rPr>
        <w:instrText>XE "Windows Embedded 8.1 Industry Pro"</w:instrText>
      </w:r>
      <w:r>
        <w:fldChar w:fldCharType="end"/>
      </w:r>
      <w:r w:rsidRPr="002764AA">
        <w:rPr>
          <w:lang w:val="es-ES"/>
        </w:rPr>
        <w:t xml:space="preserve"> disponen de las siguientes opciones:</w:t>
      </w:r>
    </w:p>
    <w:p w14:paraId="6DE90E03" w14:textId="77777777" w:rsidR="009F282C" w:rsidRPr="002764AA" w:rsidRDefault="00B80DB3" w:rsidP="00343417">
      <w:pPr>
        <w:pStyle w:val="ProductList-Body"/>
        <w:numPr>
          <w:ilvl w:val="0"/>
          <w:numId w:val="49"/>
        </w:numPr>
        <w:ind w:hanging="270"/>
        <w:rPr>
          <w:lang w:val="es-ES"/>
        </w:rPr>
      </w:pPr>
      <w:r w:rsidRPr="002764AA">
        <w:rPr>
          <w:lang w:val="es-ES"/>
        </w:rPr>
        <w:t xml:space="preserve">Programas Select, Select Plus, Open Value (no es opción para toda la organización), y Open License </w:t>
      </w:r>
    </w:p>
    <w:p w14:paraId="20CB71D8" w14:textId="77777777" w:rsidR="009F282C" w:rsidRPr="002764AA" w:rsidRDefault="009F282C" w:rsidP="00343417">
      <w:pPr>
        <w:pStyle w:val="ProductList-Body"/>
        <w:numPr>
          <w:ilvl w:val="1"/>
          <w:numId w:val="49"/>
        </w:numPr>
        <w:ind w:left="990" w:hanging="270"/>
        <w:rPr>
          <w:lang w:val="es-ES"/>
        </w:rPr>
      </w:pPr>
      <w:r w:rsidRPr="002764AA">
        <w:rPr>
          <w:lang w:val="es-ES"/>
        </w:rPr>
        <w:t>Renovación de SA para el sistema operativo Windows Embedded Industry al expirarse la cobertura SA de POSReady 2009, POSReady 7, Windows Embedded 8 Industry Pro, Windows Embedded 8.1 Industry Pro, Windows Embedded 8 Industry Enterprise y Windows Embedded 8.1 Industry Enterprise</w:t>
      </w:r>
      <w:r>
        <w:fldChar w:fldCharType="begin"/>
      </w:r>
      <w:r w:rsidRPr="002764AA">
        <w:rPr>
          <w:lang w:val="es-ES"/>
        </w:rPr>
        <w:instrText>XE "Windows Embedded 8.1 Industry Pro"</w:instrText>
      </w:r>
      <w:r>
        <w:fldChar w:fldCharType="end"/>
      </w:r>
      <w:r w:rsidRPr="002764AA">
        <w:rPr>
          <w:lang w:val="es-ES"/>
        </w:rPr>
        <w:t xml:space="preserve">. </w:t>
      </w:r>
    </w:p>
    <w:p w14:paraId="37DB1C8C" w14:textId="77777777" w:rsidR="009F282C" w:rsidRPr="002764AA" w:rsidRDefault="009F282C" w:rsidP="00343417">
      <w:pPr>
        <w:pStyle w:val="ProductList-Body"/>
        <w:numPr>
          <w:ilvl w:val="0"/>
          <w:numId w:val="49"/>
        </w:numPr>
        <w:ind w:hanging="270"/>
        <w:rPr>
          <w:lang w:val="es-ES"/>
        </w:rPr>
      </w:pPr>
      <w:r w:rsidRPr="002764AA">
        <w:rPr>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14:paraId="6BE2FFB9" w14:textId="77777777" w:rsidR="009F282C" w:rsidRPr="00023A0D" w:rsidRDefault="009F282C" w:rsidP="009F282C">
      <w:pPr>
        <w:pStyle w:val="ProductList-Body"/>
        <w:rPr>
          <w:sz w:val="12"/>
          <w:szCs w:val="18"/>
          <w:lang w:val="es-ES"/>
        </w:rPr>
      </w:pPr>
    </w:p>
    <w:p w14:paraId="7E794660" w14:textId="77777777" w:rsidR="009F282C" w:rsidRPr="002764AA" w:rsidRDefault="009F282C" w:rsidP="00430C94">
      <w:pPr>
        <w:pStyle w:val="ProductList-Body"/>
        <w:ind w:left="180"/>
        <w:rPr>
          <w:lang w:val="es-ES"/>
        </w:rPr>
      </w:pPr>
      <w:r w:rsidRPr="002764AA">
        <w:rPr>
          <w:lang w:val="es-ES"/>
        </w:rPr>
        <w:t>Los clientes que deseen adquirir la Actualización de Windows Embedded 8.1 Industry Enterprise y Software Assurance en conjunto disponen de las siguientes opciones:</w:t>
      </w:r>
    </w:p>
    <w:p w14:paraId="0D8DDFEB" w14:textId="77777777" w:rsidR="009F282C" w:rsidRPr="002764AA" w:rsidRDefault="009F282C" w:rsidP="00343417">
      <w:pPr>
        <w:pStyle w:val="ProductList-Body"/>
        <w:numPr>
          <w:ilvl w:val="0"/>
          <w:numId w:val="49"/>
        </w:numPr>
        <w:ind w:hanging="270"/>
        <w:rPr>
          <w:lang w:val="es-ES"/>
        </w:rPr>
      </w:pPr>
      <w:r w:rsidRPr="002764AA">
        <w:rPr>
          <w:lang w:val="es-ES"/>
        </w:rPr>
        <w:t>Contrato Enterprise, Select Plus, Open Value (no para toda la organización), y programas Licencia Open:</w:t>
      </w:r>
    </w:p>
    <w:p w14:paraId="16D3E469" w14:textId="77777777" w:rsidR="009F282C" w:rsidRPr="002764AA" w:rsidRDefault="009F282C" w:rsidP="00343417">
      <w:pPr>
        <w:pStyle w:val="ProductList-Body"/>
        <w:numPr>
          <w:ilvl w:val="1"/>
          <w:numId w:val="49"/>
        </w:numPr>
        <w:ind w:left="990" w:hanging="270"/>
        <w:rPr>
          <w:lang w:val="es-ES"/>
        </w:rPr>
      </w:pPr>
      <w:r w:rsidRPr="002764AA">
        <w:rPr>
          <w:lang w:val="es-ES"/>
        </w:rPr>
        <w:t>Adquisición de la Actualización de Windows Embedded 8.1 Industry Enterprise y Software Assurance para Dispositivos Industry en los que el cliente dispone de licencia y haya instalado uno de los sistemas operativos susceptibles de actualización que se indican en la lista de Actualizaciones de Windows Industry anterior.</w:t>
      </w:r>
    </w:p>
    <w:p w14:paraId="59EE3FCC" w14:textId="77777777" w:rsidR="009F282C" w:rsidRPr="002764AA" w:rsidRDefault="009F282C" w:rsidP="00343417">
      <w:pPr>
        <w:pStyle w:val="ProductList-Body"/>
        <w:numPr>
          <w:ilvl w:val="1"/>
          <w:numId w:val="49"/>
        </w:numPr>
        <w:ind w:left="990" w:hanging="270"/>
        <w:rPr>
          <w:lang w:val="es-ES"/>
        </w:rPr>
      </w:pPr>
      <w:r w:rsidRPr="002764AA">
        <w:rPr>
          <w:lang w:val="es-ES"/>
        </w:rPr>
        <w:t>El cliente podrá reasignar la cobertura de SA para Windows 8.1 Industry Enterprise desde el dispositivo original a un dispositivo de reemplazo, pero no a corto plazo (por ejemplo, no dentro de 90 días de la última cesión), siempre que (1) el cliente tenga la licencia y</w:t>
      </w:r>
      <w:r w:rsidR="0038065D">
        <w:rPr>
          <w:lang w:val="es-ES"/>
        </w:rPr>
        <w:t> </w:t>
      </w:r>
      <w:r w:rsidRPr="002764AA">
        <w:rPr>
          <w:lang w:val="es-ES"/>
        </w:rPr>
        <w:t>haya instalado en el dispositivo de reemplazo la última versión de ese sistema operativo, y (2) el cliente elimine toda actualización relacionada del sistema operativo del dispositivo original.</w:t>
      </w:r>
    </w:p>
    <w:p w14:paraId="24126308" w14:textId="77777777" w:rsidR="009F282C" w:rsidRPr="00023A0D" w:rsidRDefault="009F282C" w:rsidP="009F282C">
      <w:pPr>
        <w:pStyle w:val="ProductList-Body"/>
        <w:rPr>
          <w:sz w:val="12"/>
          <w:szCs w:val="18"/>
          <w:lang w:val="es-ES"/>
        </w:rPr>
      </w:pPr>
    </w:p>
    <w:p w14:paraId="706DEF4A" w14:textId="77777777" w:rsidR="009F282C" w:rsidRPr="002764AA" w:rsidRDefault="009F282C" w:rsidP="007223E3">
      <w:pPr>
        <w:pStyle w:val="ProductList-Body"/>
        <w:ind w:left="180"/>
        <w:rPr>
          <w:lang w:val="es-ES"/>
        </w:rPr>
      </w:pPr>
      <w:r w:rsidRPr="002764AA">
        <w:rPr>
          <w:b/>
          <w:color w:val="00188F"/>
          <w:lang w:val="es-ES"/>
        </w:rPr>
        <w:t>Concesión de derechos de cambio a una versión anterior y soporte físico</w:t>
      </w:r>
    </w:p>
    <w:p w14:paraId="4481CB5D" w14:textId="77777777" w:rsidR="004D4DBB" w:rsidRPr="002764AA" w:rsidRDefault="009F282C" w:rsidP="007223E3">
      <w:pPr>
        <w:pStyle w:val="ProductList-Body"/>
        <w:ind w:left="180"/>
        <w:rPr>
          <w:lang w:val="es-ES"/>
        </w:rPr>
      </w:pPr>
      <w:r w:rsidRPr="002764AA">
        <w:rPr>
          <w:lang w:val="es-ES"/>
        </w:rPr>
        <w:t>Microsoft Windows Embedded 8.1 Industry Pro y Enterprise</w:t>
      </w:r>
      <w:r>
        <w:fldChar w:fldCharType="begin"/>
      </w:r>
      <w:r w:rsidRPr="002764AA">
        <w:rPr>
          <w:lang w:val="es-ES"/>
        </w:rPr>
        <w:instrText>XE "Windows Embedded 8.1 Industry Pro"</w:instrText>
      </w:r>
      <w:r>
        <w:fldChar w:fldCharType="end"/>
      </w:r>
      <w:r w:rsidRPr="002764AA">
        <w:rPr>
          <w:lang w:val="es-ES"/>
        </w:rPr>
        <w:t>: Los clientes de licencias por volumen con una licencia válida de Windows Embedded 8.1 Industry Pro y Enterprise obtenida a través del programa de licencias por volumen para Windows Embedded 8.1 Industry tienen</w:t>
      </w:r>
      <w:r w:rsidR="000413B2">
        <w:rPr>
          <w:lang w:val="es-ES"/>
        </w:rPr>
        <w:t> </w:t>
      </w:r>
      <w:r w:rsidRPr="002764AA">
        <w:rPr>
          <w:lang w:val="es-ES"/>
        </w:rPr>
        <w:t>derecho a usar una versión anterior en lugar de la versión para la que tienen licencia.</w:t>
      </w:r>
      <w:r w:rsidR="00827958" w:rsidRPr="002764AA">
        <w:rPr>
          <w:lang w:val="es-ES"/>
        </w:rPr>
        <w:t xml:space="preserve"> </w:t>
      </w:r>
      <w:r w:rsidRPr="002764AA">
        <w:rPr>
          <w:lang w:val="es-ES"/>
        </w:rPr>
        <w:t>Entre las posibles versiones anteriores de Windows Embedded 8.1 Industry Pro y Enterprise se incluyen Windows Embedded 8 Industry Pro, Windows Embedded POSReady 7, Windows Embedded POSReady 2009, Windows 7 Professional for Embedded Systems y Windows Vista Business for Embedded Systems.</w:t>
      </w:r>
    </w:p>
    <w:p w14:paraId="426394C3" w14:textId="77777777" w:rsidR="004D4DBB" w:rsidRPr="00023A0D" w:rsidRDefault="004D4DBB" w:rsidP="007223E3">
      <w:pPr>
        <w:pStyle w:val="ProductList-Body"/>
        <w:ind w:left="180"/>
        <w:rPr>
          <w:sz w:val="12"/>
          <w:szCs w:val="18"/>
          <w:lang w:val="es-ES"/>
        </w:rPr>
      </w:pPr>
    </w:p>
    <w:p w14:paraId="014EDEDA" w14:textId="77777777" w:rsidR="004D4DBB" w:rsidRPr="002764AA" w:rsidRDefault="004D4DBB" w:rsidP="007223E3">
      <w:pPr>
        <w:pStyle w:val="ProductList-Body"/>
        <w:ind w:left="180"/>
        <w:rPr>
          <w:lang w:val="es-ES"/>
        </w:rPr>
      </w:pPr>
      <w:r w:rsidRPr="002764AA">
        <w:rPr>
          <w:lang w:val="es-ES"/>
        </w:rPr>
        <w:t>Solo para clientes de Open License, Select Plus y Contrato Enterprise: Puede optar por utilizar Windows Embedded 8 y 8.1 Pro, Windows 7 Professional for Embedded Systems, Windows 7 Ultimate for Embedded Systems, Windows Vista Business for Embedded Systems, Windows Vista Ultimate for Embedded Systems y Windows XP Professional for Embedded Systems en lugar de la Actualización de Windows Embedded 8.1 Industry Pro o Windows Embedded 8.1 Industry Enterprise. El uso del software está sujeto a todos los términos de licencia de Windows Embedded 8.1 Industry Pro y Enterprise y también se limita a Industry Devices. La limitación se elimina si el dispositivo está cubierto con SA vigente para el sistema operativo Windows Industry.</w:t>
      </w:r>
    </w:p>
    <w:p w14:paraId="49C7F4C9" w14:textId="77777777" w:rsidR="004D4DBB" w:rsidRPr="002764AA" w:rsidRDefault="004D4DBB" w:rsidP="007223E3">
      <w:pPr>
        <w:pStyle w:val="ProductList-Body"/>
        <w:ind w:left="180"/>
        <w:rPr>
          <w:lang w:val="es-ES"/>
        </w:rPr>
      </w:pPr>
    </w:p>
    <w:p w14:paraId="1706A794" w14:textId="77777777" w:rsidR="004D4DBB" w:rsidRPr="002764AA" w:rsidRDefault="004D4DBB" w:rsidP="004D4DBB">
      <w:pPr>
        <w:pStyle w:val="ProductList-Body"/>
        <w:ind w:left="180"/>
        <w:rPr>
          <w:lang w:val="es-ES"/>
        </w:rPr>
      </w:pPr>
      <w:r w:rsidRPr="002764AA">
        <w:rPr>
          <w:b/>
          <w:color w:val="00188F"/>
          <w:lang w:val="es-ES"/>
        </w:rPr>
        <w:t>Definición de Industry Device</w:t>
      </w:r>
    </w:p>
    <w:p w14:paraId="75578E90" w14:textId="77777777" w:rsidR="009F282C" w:rsidRPr="002764AA" w:rsidRDefault="000A6B49" w:rsidP="00AB7277">
      <w:pPr>
        <w:pStyle w:val="ProductList-Body"/>
        <w:ind w:left="180"/>
        <w:rPr>
          <w:lang w:val="es-ES"/>
        </w:rPr>
      </w:pPr>
      <w:r w:rsidRPr="002764AA">
        <w:rPr>
          <w:lang w:val="es-ES"/>
        </w:rPr>
        <w:t>“</w:t>
      </w:r>
      <w:r w:rsidR="004D4DBB" w:rsidRPr="002764AA">
        <w:rPr>
          <w:lang w:val="es-ES"/>
        </w:rPr>
        <w:t>Industry Device</w:t>
      </w:r>
      <w:r w:rsidRPr="002764AA">
        <w:rPr>
          <w:lang w:val="es-ES"/>
        </w:rPr>
        <w:t>”</w:t>
      </w:r>
      <w:r w:rsidR="004D4DBB" w:rsidRPr="002764AA">
        <w:rPr>
          <w:lang w:val="es-ES"/>
        </w:rPr>
        <w:t xml:space="preserve"> (también conocido como dispositivo de línea de negocio) es cualquier dispositivo que: (1) no se puede utilizar en su configuración implementada como dispositivo informático personal de uso general (por ejemplo, ordenador personal), un servidor multifunción o un sustituto comercialmente viable de uno de estos sistemas y (2) solo emplea un programa de software específico de la industria o tarea (por</w:t>
      </w:r>
      <w:r w:rsidR="00AB7277">
        <w:rPr>
          <w:lang w:val="es-ES"/>
        </w:rPr>
        <w:t> </w:t>
      </w:r>
      <w:r w:rsidR="004D4DBB" w:rsidRPr="002764AA">
        <w:rPr>
          <w:lang w:val="es-ES"/>
        </w:rPr>
        <w:t>ejemplo, un programa de diseño asistido por ordenador personal utilizado por un arquitecto o un programa de punto de venta) (</w:t>
      </w:r>
      <w:r w:rsidRPr="002764AA">
        <w:rPr>
          <w:lang w:val="es-ES"/>
        </w:rPr>
        <w:t>“</w:t>
      </w:r>
      <w:r w:rsidR="004D4DBB" w:rsidRPr="002764AA">
        <w:rPr>
          <w:lang w:val="es-ES"/>
        </w:rPr>
        <w:t>Industry Program</w:t>
      </w:r>
      <w:r w:rsidRPr="002764AA">
        <w:rPr>
          <w:lang w:val="es-ES"/>
        </w:rPr>
        <w:t>”</w:t>
      </w:r>
      <w:r w:rsidR="004D4DBB" w:rsidRPr="002764AA">
        <w:rPr>
          <w:lang w:val="es-ES"/>
        </w:rPr>
        <w:t>).</w:t>
      </w:r>
      <w:r w:rsidR="00827958" w:rsidRPr="002764AA">
        <w:rPr>
          <w:lang w:val="es-ES"/>
        </w:rPr>
        <w:t xml:space="preserve"> </w:t>
      </w:r>
      <w:r w:rsidR="004D4DBB" w:rsidRPr="002764AA">
        <w:rPr>
          <w:lang w:val="es-ES"/>
        </w:rPr>
        <w:t>El dispositivo puede incluir características y funciones derivadas de software de Microsoft o de software de terceros.</w:t>
      </w:r>
      <w:r w:rsidR="00827958" w:rsidRPr="002764AA">
        <w:rPr>
          <w:lang w:val="es-ES"/>
        </w:rPr>
        <w:t xml:space="preserve"> </w:t>
      </w:r>
      <w:r w:rsidR="004D4DBB" w:rsidRPr="002764AA">
        <w:rPr>
          <w:lang w:val="es-ES"/>
        </w:rPr>
        <w:t>Si el dispositivo realiza funciones de desktop (por ejemplo, correo electrónico, procesamiento de texto, hojas de cálculo, base de datos, exploración de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p>
    <w:p w14:paraId="3B051430" w14:textId="77777777" w:rsidR="009F282C" w:rsidRPr="002764AA" w:rsidRDefault="009F282C" w:rsidP="009F282C">
      <w:pPr>
        <w:pStyle w:val="ProductList-Body"/>
        <w:rPr>
          <w:lang w:val="es-ES"/>
        </w:rPr>
      </w:pPr>
    </w:p>
    <w:p w14:paraId="4CE4423D" w14:textId="77777777" w:rsidR="004D4DBB" w:rsidRPr="002764AA" w:rsidRDefault="004D4DBB" w:rsidP="004D4DBB">
      <w:pPr>
        <w:pStyle w:val="ProductList-Body"/>
        <w:ind w:left="180"/>
        <w:rPr>
          <w:lang w:val="es-ES"/>
        </w:rPr>
      </w:pPr>
      <w:r w:rsidRPr="002764AA">
        <w:rPr>
          <w:b/>
          <w:color w:val="00188F"/>
          <w:lang w:val="es-ES"/>
        </w:rPr>
        <w:t>Concesión de derechos de adquisición de Software Assurance</w:t>
      </w:r>
    </w:p>
    <w:p w14:paraId="6BCDFEF7" w14:textId="77777777" w:rsidR="004D4DBB" w:rsidRPr="002764AA" w:rsidRDefault="004D4DBB" w:rsidP="004D4DBB">
      <w:pPr>
        <w:pStyle w:val="ProductList-Body"/>
        <w:ind w:left="180"/>
        <w:rPr>
          <w:lang w:val="es-ES"/>
        </w:rPr>
      </w:pPr>
      <w:r w:rsidRPr="002764AA">
        <w:rPr>
          <w:lang w:val="es-ES"/>
        </w:rPr>
        <w:t>Los clientes con un contrato Select Plus u Open que han adquirido licencias OEM de POSReady 2009, POSReady 7, Windows Embedded 8 Industry Pro (general o minorista), Windows Embedded 8.1 Industry Pro (general o minorista), Windows Vista Business o Ultimate for Embedded Systems, Windows 7 Professional o Ultimate for Embedded Systems, Windows Embedded 8 Pro or Windows Embedded 8.1 Pro antes del 1 de julio de 2014 pueden adjuntar SA para el sistema operativo de sobremesa de Windows a tales licencias dentro de 90 días desde la fecha de compra de la licencia, sin necesidad de adquirir la Actualización de Windows Enterprise Industry.</w:t>
      </w:r>
    </w:p>
    <w:p w14:paraId="58BB3DA5" w14:textId="77777777" w:rsidR="004D4DBB" w:rsidRPr="002764AA" w:rsidRDefault="004D4DBB" w:rsidP="009F282C">
      <w:pPr>
        <w:pStyle w:val="ProductList-Body"/>
        <w:rPr>
          <w:lang w:val="es-ES"/>
        </w:rPr>
      </w:pPr>
    </w:p>
    <w:p w14:paraId="2238BCC8" w14:textId="77777777" w:rsidR="009F282C" w:rsidRPr="002764AA" w:rsidRDefault="009F282C" w:rsidP="004D4DBB">
      <w:pPr>
        <w:pStyle w:val="ProductList-Body"/>
        <w:ind w:left="180"/>
        <w:rPr>
          <w:lang w:val="es-ES"/>
        </w:rPr>
      </w:pPr>
      <w:r w:rsidRPr="002764AA">
        <w:rPr>
          <w:b/>
          <w:color w:val="00188F"/>
          <w:lang w:val="es-ES"/>
        </w:rPr>
        <w:t>Los siguientes requisitos se aplican al reemplazo de copias de Windows Embedded</w:t>
      </w:r>
    </w:p>
    <w:p w14:paraId="75AF1653" w14:textId="77777777" w:rsidR="00782C7B" w:rsidRPr="002764AA" w:rsidRDefault="009F282C" w:rsidP="002F3FF6">
      <w:pPr>
        <w:pStyle w:val="ProductList-Body"/>
        <w:ind w:left="180"/>
        <w:rPr>
          <w:lang w:val="es-ES"/>
        </w:rPr>
      </w:pPr>
      <w:r w:rsidRPr="002764AA">
        <w:rPr>
          <w:lang w:val="es-ES"/>
        </w:rPr>
        <w:t xml:space="preserve">Si un tercero reemplazará copias de productos de Windows Embedded en los equipos de un cliente, el cliente debe, en primer lugar, proporcionar </w:t>
      </w:r>
      <w:proofErr w:type="gramStart"/>
      <w:r w:rsidRPr="002764AA">
        <w:rPr>
          <w:lang w:val="es-ES"/>
        </w:rPr>
        <w:t>al tercero</w:t>
      </w:r>
      <w:proofErr w:type="gramEnd"/>
      <w:r w:rsidRPr="002764AA">
        <w:rPr>
          <w:lang w:val="es-ES"/>
        </w:rPr>
        <w:t xml:space="preserve">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w:t>
      </w:r>
    </w:p>
    <w:bookmarkStart w:id="824" w:name="_Toc378147650"/>
    <w:bookmarkStart w:id="825" w:name="_Toc378151552"/>
    <w:p w14:paraId="58F86DE7"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4D9D2B95" w14:textId="77777777" w:rsidR="00C13DF8" w:rsidRPr="00114501" w:rsidRDefault="00943761" w:rsidP="009708AE">
      <w:pPr>
        <w:pStyle w:val="ProductList-OfferingGroupHeading"/>
        <w:outlineLvl w:val="1"/>
      </w:pPr>
      <w:bookmarkStart w:id="826" w:name="_Toc379797274"/>
      <w:bookmarkStart w:id="827" w:name="_Toc380513299"/>
      <w:bookmarkStart w:id="828" w:name="_Toc380655347"/>
      <w:bookmarkStart w:id="829" w:name="_Toc395021586"/>
      <w:r>
        <w:t>Windows Server</w:t>
      </w:r>
      <w:bookmarkEnd w:id="824"/>
      <w:bookmarkEnd w:id="825"/>
      <w:bookmarkEnd w:id="826"/>
      <w:bookmarkEnd w:id="827"/>
      <w:bookmarkEnd w:id="828"/>
      <w:bookmarkEnd w:id="829"/>
    </w:p>
    <w:p w14:paraId="219DC5DA" w14:textId="77777777" w:rsidR="00C13DF8" w:rsidRPr="00114501" w:rsidRDefault="009708AE" w:rsidP="00B26BEF">
      <w:pPr>
        <w:pStyle w:val="ProductList-Offering2Heading"/>
        <w:outlineLvl w:val="2"/>
      </w:pPr>
      <w:bookmarkStart w:id="830" w:name="_Toc378147651"/>
      <w:bookmarkStart w:id="831" w:name="_Toc378151553"/>
      <w:r>
        <w:tab/>
      </w:r>
      <w:bookmarkStart w:id="832" w:name="_Toc379797275"/>
      <w:bookmarkStart w:id="833" w:name="_Toc380513300"/>
      <w:bookmarkStart w:id="834" w:name="_Toc380655348"/>
      <w:bookmarkStart w:id="835" w:name="_Toc395021587"/>
      <w:r>
        <w:t>Windows MultiPoint Server</w:t>
      </w:r>
      <w:bookmarkEnd w:id="830"/>
      <w:bookmarkEnd w:id="831"/>
      <w:bookmarkEnd w:id="832"/>
      <w:bookmarkEnd w:id="833"/>
      <w:bookmarkEnd w:id="834"/>
      <w:bookmarkEnd w:id="83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5"/>
        <w:gridCol w:w="550"/>
        <w:gridCol w:w="595"/>
        <w:gridCol w:w="596"/>
        <w:gridCol w:w="595"/>
        <w:gridCol w:w="595"/>
        <w:gridCol w:w="596"/>
        <w:gridCol w:w="595"/>
        <w:gridCol w:w="596"/>
        <w:gridCol w:w="595"/>
        <w:gridCol w:w="564"/>
        <w:gridCol w:w="627"/>
        <w:gridCol w:w="595"/>
        <w:gridCol w:w="596"/>
      </w:tblGrid>
      <w:tr w:rsidR="00D4636D" w14:paraId="0A23B8A2" w14:textId="77777777" w:rsidTr="0038065D">
        <w:trPr>
          <w:tblHeader/>
        </w:trPr>
        <w:tc>
          <w:tcPr>
            <w:tcW w:w="3105" w:type="dxa"/>
            <w:tcBorders>
              <w:bottom w:val="nil"/>
            </w:tcBorders>
            <w:shd w:val="clear" w:color="auto" w:fill="00188F"/>
          </w:tcPr>
          <w:p w14:paraId="3CBC040D" w14:textId="77777777" w:rsidR="00D4636D" w:rsidRPr="00EE0836" w:rsidRDefault="00D4636D" w:rsidP="00C05A53">
            <w:pPr>
              <w:pStyle w:val="ProductList-OfferingBody"/>
              <w:ind w:left="-28"/>
              <w:rPr>
                <w:color w:val="FFFFFF" w:themeColor="background1"/>
              </w:rPr>
            </w:pPr>
            <w:r>
              <w:rPr>
                <w:color w:val="FFFFFF" w:themeColor="background1"/>
              </w:rPr>
              <w:t>Productos</w:t>
            </w:r>
          </w:p>
        </w:tc>
        <w:tc>
          <w:tcPr>
            <w:tcW w:w="550" w:type="dxa"/>
            <w:tcBorders>
              <w:bottom w:val="nil"/>
            </w:tcBorders>
            <w:shd w:val="clear" w:color="auto" w:fill="00188F"/>
            <w:vAlign w:val="center"/>
          </w:tcPr>
          <w:p w14:paraId="13F447FC" w14:textId="77777777" w:rsidR="00D4636D" w:rsidRPr="00654393" w:rsidRDefault="00D4636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1D7A392F" w14:textId="77777777" w:rsidR="00D4636D" w:rsidRPr="00654393" w:rsidRDefault="00D4636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74F0811C" w14:textId="77777777" w:rsidR="00D4636D" w:rsidRPr="00654393" w:rsidRDefault="00D4636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4996027C" w14:textId="77777777" w:rsidR="00D4636D" w:rsidRPr="00654393" w:rsidRDefault="00D4636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1AEA3DDE" w14:textId="77777777" w:rsidR="00D4636D" w:rsidRPr="00654393" w:rsidRDefault="00D4636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275439ED" w14:textId="77777777" w:rsidR="00D4636D" w:rsidRPr="00654393" w:rsidRDefault="00D4636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653F0F7D" w14:textId="77777777" w:rsidR="00D4636D" w:rsidRPr="00654393" w:rsidRDefault="00D4636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3F4218CF" w14:textId="77777777" w:rsidR="00D4636D" w:rsidRPr="00654393" w:rsidRDefault="00D4636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65BE9457" w14:textId="77777777" w:rsidR="00D4636D" w:rsidRPr="00654393" w:rsidRDefault="00D4636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64" w:type="dxa"/>
            <w:shd w:val="clear" w:color="auto" w:fill="00188F"/>
            <w:vAlign w:val="center"/>
          </w:tcPr>
          <w:p w14:paraId="5B4DB0F6" w14:textId="77777777" w:rsidR="00D4636D" w:rsidRPr="00654393" w:rsidRDefault="00D4636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27" w:type="dxa"/>
            <w:shd w:val="clear" w:color="auto" w:fill="00188F"/>
            <w:vAlign w:val="center"/>
          </w:tcPr>
          <w:p w14:paraId="4E8AA1A9" w14:textId="77777777" w:rsidR="00D4636D" w:rsidRPr="00876F70" w:rsidRDefault="00D4636D"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3768B77F" w14:textId="77777777" w:rsidR="00D4636D" w:rsidRPr="00654393" w:rsidRDefault="00D4636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47545A94" w14:textId="77777777" w:rsidR="00D4636D" w:rsidRPr="00654393" w:rsidRDefault="00D4636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0D96" w14:paraId="494C4E00" w14:textId="77777777" w:rsidTr="0038065D">
        <w:tc>
          <w:tcPr>
            <w:tcW w:w="3105" w:type="dxa"/>
            <w:tcBorders>
              <w:top w:val="nil"/>
              <w:left w:val="nil"/>
              <w:bottom w:val="dashSmallGap" w:sz="4" w:space="0" w:color="BFBFBF" w:themeColor="background1" w:themeShade="BF"/>
              <w:right w:val="nil"/>
            </w:tcBorders>
          </w:tcPr>
          <w:p w14:paraId="176EE2AA" w14:textId="77777777" w:rsidR="00C00D96" w:rsidRDefault="00C00D96" w:rsidP="00A1418D">
            <w:pPr>
              <w:pStyle w:val="ProductList-Offering2"/>
            </w:pPr>
            <w:bookmarkStart w:id="836" w:name="_Toc379797276"/>
            <w:bookmarkStart w:id="837" w:name="_Toc380513301"/>
            <w:bookmarkStart w:id="838" w:name="_Toc380655349"/>
            <w:bookmarkStart w:id="839" w:name="_Toc395021588"/>
            <w:r>
              <w:t>Licencia CAL de Windows MultiPoint Server 2012 (Dispositivo y Usuario)</w:t>
            </w:r>
            <w:bookmarkEnd w:id="836"/>
            <w:bookmarkEnd w:id="837"/>
            <w:bookmarkEnd w:id="838"/>
            <w:bookmarkEnd w:id="839"/>
            <w:r>
              <w:fldChar w:fldCharType="begin"/>
            </w:r>
            <w:r>
              <w:instrText>XE "CAL de Windows MultiPoint Server 2012"</w:instrText>
            </w:r>
            <w:r>
              <w:fldChar w:fldCharType="end"/>
            </w:r>
          </w:p>
        </w:tc>
        <w:tc>
          <w:tcPr>
            <w:tcW w:w="550" w:type="dxa"/>
            <w:tcBorders>
              <w:top w:val="nil"/>
              <w:left w:val="nil"/>
              <w:bottom w:val="dashSmallGap" w:sz="4" w:space="0" w:color="BFBFBF" w:themeColor="background1" w:themeShade="BF"/>
              <w:right w:val="nil"/>
            </w:tcBorders>
            <w:vAlign w:val="center"/>
          </w:tcPr>
          <w:p w14:paraId="13FA55FF" w14:textId="77777777" w:rsidR="00C00D96" w:rsidRDefault="00C00D96"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14:paraId="05C1E0FF" w14:textId="77777777" w:rsidR="00C00D96" w:rsidRDefault="00C00D96"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79E14371" w14:textId="77777777" w:rsidR="00C00D96" w:rsidRDefault="00C00D96"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1E537B7" w14:textId="77777777" w:rsidR="00C00D96" w:rsidRDefault="00C00D9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61975673" w14:textId="77777777" w:rsidR="00C00D96" w:rsidRDefault="00C00D96" w:rsidP="00C05A53">
            <w:pPr>
              <w:pStyle w:val="ProductList-OfferingBody"/>
              <w:ind w:left="-113"/>
              <w:jc w:val="center"/>
            </w:pPr>
            <w:r>
              <w:t>1</w:t>
            </w:r>
          </w:p>
        </w:tc>
        <w:tc>
          <w:tcPr>
            <w:tcW w:w="596" w:type="dxa"/>
            <w:shd w:val="clear" w:color="auto" w:fill="BFBFBF" w:themeFill="background1" w:themeFillShade="BF"/>
            <w:vAlign w:val="center"/>
          </w:tcPr>
          <w:p w14:paraId="05DC53FF" w14:textId="77777777" w:rsidR="00C00D96" w:rsidRDefault="00C00D96" w:rsidP="00C05A53">
            <w:pPr>
              <w:pStyle w:val="ProductList-OfferingBody"/>
              <w:ind w:left="-113"/>
              <w:jc w:val="center"/>
            </w:pPr>
          </w:p>
        </w:tc>
        <w:tc>
          <w:tcPr>
            <w:tcW w:w="595" w:type="dxa"/>
            <w:shd w:val="clear" w:color="auto" w:fill="70AD47" w:themeFill="accent6"/>
            <w:vAlign w:val="center"/>
          </w:tcPr>
          <w:p w14:paraId="708F056C" w14:textId="77777777" w:rsidR="00C00D96" w:rsidRPr="00654393" w:rsidRDefault="00C00D9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39CFEB62" w14:textId="77777777" w:rsidR="00C00D96" w:rsidRDefault="00C00D96" w:rsidP="007B2B1B">
            <w:pPr>
              <w:pStyle w:val="ProductList-OfferingBody"/>
              <w:ind w:left="-113"/>
              <w:jc w:val="center"/>
            </w:pPr>
          </w:p>
        </w:tc>
        <w:tc>
          <w:tcPr>
            <w:tcW w:w="595" w:type="dxa"/>
            <w:shd w:val="clear" w:color="auto" w:fill="70AD47" w:themeFill="accent6"/>
            <w:vAlign w:val="center"/>
          </w:tcPr>
          <w:p w14:paraId="7885DED9" w14:textId="77777777" w:rsidR="00C00D96" w:rsidRDefault="00C00D96" w:rsidP="007B2B1B">
            <w:pPr>
              <w:pStyle w:val="ProductList-OfferingBody"/>
              <w:ind w:left="-113"/>
              <w:jc w:val="center"/>
            </w:pPr>
          </w:p>
        </w:tc>
        <w:tc>
          <w:tcPr>
            <w:tcW w:w="564" w:type="dxa"/>
            <w:shd w:val="clear" w:color="auto" w:fill="BFBFBF" w:themeFill="background1" w:themeFillShade="BF"/>
            <w:vAlign w:val="center"/>
          </w:tcPr>
          <w:p w14:paraId="42C31947" w14:textId="77777777" w:rsidR="00C00D96" w:rsidRDefault="00C00D96" w:rsidP="007B2B1B">
            <w:pPr>
              <w:pStyle w:val="ProductList-OfferingBody"/>
              <w:ind w:left="-113"/>
              <w:jc w:val="center"/>
            </w:pPr>
          </w:p>
        </w:tc>
        <w:tc>
          <w:tcPr>
            <w:tcW w:w="627" w:type="dxa"/>
            <w:shd w:val="clear" w:color="auto" w:fill="BFBFBF" w:themeFill="background1" w:themeFillShade="BF"/>
            <w:vAlign w:val="center"/>
          </w:tcPr>
          <w:p w14:paraId="51AD88BE" w14:textId="77777777" w:rsidR="00C00D96" w:rsidRDefault="00C00D96" w:rsidP="00C05A53">
            <w:pPr>
              <w:pStyle w:val="ProductList-OfferingBody"/>
              <w:ind w:left="-113"/>
              <w:jc w:val="center"/>
            </w:pPr>
          </w:p>
        </w:tc>
        <w:tc>
          <w:tcPr>
            <w:tcW w:w="595" w:type="dxa"/>
            <w:shd w:val="clear" w:color="auto" w:fill="70AD47" w:themeFill="accent6"/>
            <w:vAlign w:val="center"/>
          </w:tcPr>
          <w:p w14:paraId="0963B399" w14:textId="77777777" w:rsidR="00C00D96" w:rsidRDefault="00C00D96" w:rsidP="00C05A53">
            <w:pPr>
              <w:pStyle w:val="ProductList-OfferingBody"/>
              <w:ind w:left="-113"/>
              <w:jc w:val="center"/>
            </w:pPr>
          </w:p>
        </w:tc>
        <w:tc>
          <w:tcPr>
            <w:tcW w:w="596" w:type="dxa"/>
            <w:shd w:val="clear" w:color="auto" w:fill="BFBFBF" w:themeFill="background1" w:themeFillShade="BF"/>
            <w:vAlign w:val="center"/>
          </w:tcPr>
          <w:p w14:paraId="50EDAE80" w14:textId="77777777" w:rsidR="00C00D96" w:rsidRDefault="00C00D96" w:rsidP="00C05A53">
            <w:pPr>
              <w:pStyle w:val="ProductList-OfferingBody"/>
              <w:ind w:left="-113"/>
              <w:jc w:val="center"/>
            </w:pPr>
          </w:p>
        </w:tc>
      </w:tr>
      <w:tr w:rsidR="00C00D96" w14:paraId="2C53FAC6" w14:textId="77777777" w:rsidTr="0038065D">
        <w:tc>
          <w:tcPr>
            <w:tcW w:w="3105" w:type="dxa"/>
            <w:tcBorders>
              <w:top w:val="dashSmallGap" w:sz="4" w:space="0" w:color="BFBFBF" w:themeColor="background1" w:themeShade="BF"/>
              <w:left w:val="nil"/>
              <w:bottom w:val="dashSmallGap" w:sz="4" w:space="0" w:color="BFBFBF" w:themeColor="background1" w:themeShade="BF"/>
              <w:right w:val="nil"/>
            </w:tcBorders>
          </w:tcPr>
          <w:p w14:paraId="0F592640" w14:textId="77777777" w:rsidR="00C00D96" w:rsidRDefault="00C00D96" w:rsidP="00A1418D">
            <w:pPr>
              <w:pStyle w:val="ProductList-Offering2"/>
            </w:pPr>
            <w:bookmarkStart w:id="840" w:name="_Toc379797277"/>
            <w:bookmarkStart w:id="841" w:name="_Toc380513302"/>
            <w:bookmarkStart w:id="842" w:name="_Toc380655350"/>
            <w:bookmarkStart w:id="843" w:name="_Toc395021589"/>
            <w:r>
              <w:t>Licencia CAL de Windows MultiPoint Server 2012</w:t>
            </w:r>
            <w:r>
              <w:fldChar w:fldCharType="begin"/>
            </w:r>
            <w:r>
              <w:instrText>XE "CAL de Windows MultiPoint Server 2012"</w:instrText>
            </w:r>
            <w:r>
              <w:fldChar w:fldCharType="end"/>
            </w:r>
            <w:r>
              <w:t xml:space="preserve"> con Licencia CAL de Windows Server 2012</w:t>
            </w:r>
            <w:r>
              <w:fldChar w:fldCharType="begin"/>
            </w:r>
            <w:r>
              <w:instrText>XE "CAL de Windows MultiPoint Server 2012 con CAL de Windows Server 2012"</w:instrText>
            </w:r>
            <w:r>
              <w:fldChar w:fldCharType="end"/>
            </w:r>
            <w:r>
              <w:t xml:space="preserve"> (Dispositivo y Usuario)</w:t>
            </w:r>
            <w:bookmarkEnd w:id="840"/>
            <w:bookmarkEnd w:id="841"/>
            <w:bookmarkEnd w:id="842"/>
            <w:bookmarkEnd w:id="843"/>
          </w:p>
        </w:tc>
        <w:tc>
          <w:tcPr>
            <w:tcW w:w="550" w:type="dxa"/>
            <w:tcBorders>
              <w:top w:val="dashSmallGap" w:sz="4" w:space="0" w:color="BFBFBF" w:themeColor="background1" w:themeShade="BF"/>
              <w:left w:val="nil"/>
              <w:bottom w:val="dashSmallGap" w:sz="4" w:space="0" w:color="BFBFBF" w:themeColor="background1" w:themeShade="BF"/>
              <w:right w:val="nil"/>
            </w:tcBorders>
            <w:vAlign w:val="center"/>
          </w:tcPr>
          <w:p w14:paraId="6A1D2D54" w14:textId="77777777" w:rsidR="00C00D96" w:rsidRDefault="00C00D9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C60E5AD" w14:textId="77777777" w:rsidR="00C00D96" w:rsidRDefault="00C00D96"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C5808D9" w14:textId="77777777" w:rsidR="00C00D96" w:rsidRDefault="00C00D96"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8582EFE" w14:textId="77777777" w:rsidR="00C00D96" w:rsidRDefault="00C00D96"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A0FAF05" w14:textId="77777777" w:rsidR="00C00D96" w:rsidRDefault="00C00D96" w:rsidP="00C05A53">
            <w:pPr>
              <w:pStyle w:val="ProductList-OfferingBody"/>
              <w:ind w:left="-113"/>
              <w:jc w:val="center"/>
            </w:pPr>
            <w:r>
              <w:t>1</w:t>
            </w:r>
          </w:p>
        </w:tc>
        <w:tc>
          <w:tcPr>
            <w:tcW w:w="596" w:type="dxa"/>
            <w:shd w:val="clear" w:color="auto" w:fill="BFBFBF" w:themeFill="background1" w:themeFillShade="BF"/>
            <w:vAlign w:val="center"/>
          </w:tcPr>
          <w:p w14:paraId="46BA5079" w14:textId="77777777" w:rsidR="00C00D96" w:rsidRDefault="00C00D96" w:rsidP="00C05A53">
            <w:pPr>
              <w:pStyle w:val="ProductList-OfferingBody"/>
              <w:ind w:left="-113"/>
              <w:jc w:val="center"/>
            </w:pPr>
          </w:p>
        </w:tc>
        <w:tc>
          <w:tcPr>
            <w:tcW w:w="595" w:type="dxa"/>
            <w:shd w:val="clear" w:color="auto" w:fill="70AD47" w:themeFill="accent6"/>
            <w:vAlign w:val="center"/>
          </w:tcPr>
          <w:p w14:paraId="74ADFCF5" w14:textId="77777777" w:rsidR="00C00D96" w:rsidRPr="00654393" w:rsidRDefault="00C00D9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51CE3C63" w14:textId="77777777" w:rsidR="00C00D96" w:rsidRDefault="00C00D96" w:rsidP="007B2B1B">
            <w:pPr>
              <w:pStyle w:val="ProductList-OfferingBody"/>
              <w:ind w:left="-113"/>
              <w:jc w:val="center"/>
            </w:pPr>
          </w:p>
        </w:tc>
        <w:tc>
          <w:tcPr>
            <w:tcW w:w="595" w:type="dxa"/>
            <w:shd w:val="clear" w:color="auto" w:fill="70AD47" w:themeFill="accent6"/>
            <w:vAlign w:val="center"/>
          </w:tcPr>
          <w:p w14:paraId="6FEF85B1" w14:textId="77777777" w:rsidR="00C00D96" w:rsidRDefault="00C00D96" w:rsidP="007B2B1B">
            <w:pPr>
              <w:pStyle w:val="ProductList-OfferingBody"/>
              <w:ind w:left="-113"/>
              <w:jc w:val="center"/>
            </w:pPr>
          </w:p>
        </w:tc>
        <w:tc>
          <w:tcPr>
            <w:tcW w:w="564" w:type="dxa"/>
            <w:shd w:val="clear" w:color="auto" w:fill="BFBFBF" w:themeFill="background1" w:themeFillShade="BF"/>
            <w:vAlign w:val="center"/>
          </w:tcPr>
          <w:p w14:paraId="52E8CE70" w14:textId="77777777" w:rsidR="00C00D96" w:rsidRDefault="00C00D96" w:rsidP="007B2B1B">
            <w:pPr>
              <w:pStyle w:val="ProductList-OfferingBody"/>
              <w:ind w:left="-113"/>
              <w:jc w:val="center"/>
            </w:pPr>
          </w:p>
        </w:tc>
        <w:tc>
          <w:tcPr>
            <w:tcW w:w="627" w:type="dxa"/>
            <w:shd w:val="clear" w:color="auto" w:fill="BFBFBF" w:themeFill="background1" w:themeFillShade="BF"/>
            <w:vAlign w:val="center"/>
          </w:tcPr>
          <w:p w14:paraId="48447155" w14:textId="77777777" w:rsidR="00C00D96" w:rsidRDefault="00C00D96" w:rsidP="00C05A53">
            <w:pPr>
              <w:pStyle w:val="ProductList-OfferingBody"/>
              <w:ind w:left="-113"/>
              <w:jc w:val="center"/>
            </w:pPr>
          </w:p>
        </w:tc>
        <w:tc>
          <w:tcPr>
            <w:tcW w:w="595" w:type="dxa"/>
            <w:shd w:val="clear" w:color="auto" w:fill="70AD47" w:themeFill="accent6"/>
            <w:vAlign w:val="center"/>
          </w:tcPr>
          <w:p w14:paraId="04BCB122" w14:textId="77777777" w:rsidR="00C00D96" w:rsidRDefault="00C00D96" w:rsidP="00C05A53">
            <w:pPr>
              <w:pStyle w:val="ProductList-OfferingBody"/>
              <w:ind w:left="-113"/>
              <w:jc w:val="center"/>
            </w:pPr>
          </w:p>
        </w:tc>
        <w:tc>
          <w:tcPr>
            <w:tcW w:w="596" w:type="dxa"/>
            <w:shd w:val="clear" w:color="auto" w:fill="BFBFBF" w:themeFill="background1" w:themeFillShade="BF"/>
            <w:vAlign w:val="center"/>
          </w:tcPr>
          <w:p w14:paraId="55E4245E" w14:textId="77777777" w:rsidR="00C00D96" w:rsidRDefault="00C00D96" w:rsidP="00C05A53">
            <w:pPr>
              <w:pStyle w:val="ProductList-OfferingBody"/>
              <w:ind w:left="-113"/>
              <w:jc w:val="center"/>
            </w:pPr>
          </w:p>
        </w:tc>
      </w:tr>
      <w:tr w:rsidR="00C00D96" w14:paraId="621FA5C4" w14:textId="77777777" w:rsidTr="0038065D">
        <w:tc>
          <w:tcPr>
            <w:tcW w:w="3105" w:type="dxa"/>
            <w:tcBorders>
              <w:top w:val="dashSmallGap" w:sz="4" w:space="0" w:color="BFBFBF" w:themeColor="background1" w:themeShade="BF"/>
              <w:left w:val="nil"/>
              <w:bottom w:val="dashSmallGap" w:sz="4" w:space="0" w:color="BFBFBF" w:themeColor="background1" w:themeShade="BF"/>
              <w:right w:val="nil"/>
            </w:tcBorders>
          </w:tcPr>
          <w:p w14:paraId="2CC8427E" w14:textId="77777777" w:rsidR="00C00D96" w:rsidRDefault="00C00D96" w:rsidP="00A1418D">
            <w:pPr>
              <w:pStyle w:val="ProductList-Offering2"/>
            </w:pPr>
            <w:bookmarkStart w:id="844" w:name="_Toc379797278"/>
            <w:bookmarkStart w:id="845" w:name="_Toc380513303"/>
            <w:bookmarkStart w:id="846" w:name="_Toc380655351"/>
            <w:bookmarkStart w:id="847" w:name="_Toc395021590"/>
            <w:r>
              <w:t>Windows MultiPoint Server 2012 Premium</w:t>
            </w:r>
            <w:bookmarkEnd w:id="844"/>
            <w:bookmarkEnd w:id="845"/>
            <w:bookmarkEnd w:id="846"/>
            <w:bookmarkEnd w:id="847"/>
            <w:r>
              <w:fldChar w:fldCharType="begin"/>
            </w:r>
            <w:r>
              <w:instrText>XE "Windows MultiPoint Server 2012 Premium"</w:instrText>
            </w:r>
            <w:r>
              <w:fldChar w:fldCharType="end"/>
            </w:r>
          </w:p>
        </w:tc>
        <w:tc>
          <w:tcPr>
            <w:tcW w:w="550" w:type="dxa"/>
            <w:tcBorders>
              <w:top w:val="dashSmallGap" w:sz="4" w:space="0" w:color="BFBFBF" w:themeColor="background1" w:themeShade="BF"/>
              <w:left w:val="nil"/>
              <w:bottom w:val="dashSmallGap" w:sz="4" w:space="0" w:color="BFBFBF" w:themeColor="background1" w:themeShade="BF"/>
              <w:right w:val="nil"/>
            </w:tcBorders>
            <w:vAlign w:val="center"/>
          </w:tcPr>
          <w:p w14:paraId="19AB96F8" w14:textId="77777777" w:rsidR="00C00D96" w:rsidRDefault="00C00D9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6CB6E99" w14:textId="77777777" w:rsidR="00C00D96" w:rsidRDefault="00C00D96"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55EE0DD" w14:textId="77777777" w:rsidR="00C00D96" w:rsidRDefault="00C00D96"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43E54CBC" w14:textId="77777777" w:rsidR="00C00D96" w:rsidRDefault="00C00D96"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EBDA8F4" w14:textId="77777777" w:rsidR="00C00D96" w:rsidRDefault="00C00D96" w:rsidP="00C05A53">
            <w:pPr>
              <w:pStyle w:val="ProductList-OfferingBody"/>
              <w:ind w:left="-113"/>
              <w:jc w:val="center"/>
            </w:pPr>
            <w:r>
              <w:t>10</w:t>
            </w:r>
          </w:p>
        </w:tc>
        <w:tc>
          <w:tcPr>
            <w:tcW w:w="596" w:type="dxa"/>
            <w:shd w:val="clear" w:color="auto" w:fill="BFBFBF" w:themeFill="background1" w:themeFillShade="BF"/>
            <w:vAlign w:val="center"/>
          </w:tcPr>
          <w:p w14:paraId="5D077E9E" w14:textId="77777777" w:rsidR="00C00D96" w:rsidRDefault="00C00D96" w:rsidP="00C05A53">
            <w:pPr>
              <w:pStyle w:val="ProductList-OfferingBody"/>
              <w:ind w:left="-113"/>
              <w:jc w:val="center"/>
            </w:pPr>
          </w:p>
        </w:tc>
        <w:tc>
          <w:tcPr>
            <w:tcW w:w="595" w:type="dxa"/>
            <w:shd w:val="clear" w:color="auto" w:fill="70AD47" w:themeFill="accent6"/>
            <w:vAlign w:val="center"/>
          </w:tcPr>
          <w:p w14:paraId="03915569" w14:textId="77777777" w:rsidR="00C00D96" w:rsidRPr="00654393" w:rsidRDefault="00C00D9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798640BB" w14:textId="77777777" w:rsidR="00C00D96" w:rsidRDefault="00C00D96" w:rsidP="007B2B1B">
            <w:pPr>
              <w:pStyle w:val="ProductList-OfferingBody"/>
              <w:ind w:left="-113"/>
              <w:jc w:val="center"/>
            </w:pPr>
          </w:p>
        </w:tc>
        <w:tc>
          <w:tcPr>
            <w:tcW w:w="595" w:type="dxa"/>
            <w:shd w:val="clear" w:color="auto" w:fill="70AD47" w:themeFill="accent6"/>
            <w:vAlign w:val="center"/>
          </w:tcPr>
          <w:p w14:paraId="2E6E50DA" w14:textId="77777777" w:rsidR="00C00D96" w:rsidRDefault="00C00D96" w:rsidP="007B2B1B">
            <w:pPr>
              <w:pStyle w:val="ProductList-OfferingBody"/>
              <w:ind w:left="-113"/>
              <w:jc w:val="center"/>
            </w:pPr>
          </w:p>
        </w:tc>
        <w:tc>
          <w:tcPr>
            <w:tcW w:w="564" w:type="dxa"/>
            <w:shd w:val="clear" w:color="auto" w:fill="BFBFBF" w:themeFill="background1" w:themeFillShade="BF"/>
            <w:vAlign w:val="center"/>
          </w:tcPr>
          <w:p w14:paraId="59208C0B" w14:textId="77777777" w:rsidR="00C00D96" w:rsidRDefault="00C00D96" w:rsidP="007B2B1B">
            <w:pPr>
              <w:pStyle w:val="ProductList-OfferingBody"/>
              <w:ind w:left="-113"/>
              <w:jc w:val="center"/>
            </w:pPr>
          </w:p>
        </w:tc>
        <w:tc>
          <w:tcPr>
            <w:tcW w:w="627" w:type="dxa"/>
            <w:shd w:val="clear" w:color="auto" w:fill="BFBFBF" w:themeFill="background1" w:themeFillShade="BF"/>
            <w:vAlign w:val="center"/>
          </w:tcPr>
          <w:p w14:paraId="50A95B76" w14:textId="77777777" w:rsidR="00C00D96" w:rsidRDefault="00C00D96" w:rsidP="00C05A53">
            <w:pPr>
              <w:pStyle w:val="ProductList-OfferingBody"/>
              <w:ind w:left="-113"/>
              <w:jc w:val="center"/>
            </w:pPr>
          </w:p>
        </w:tc>
        <w:tc>
          <w:tcPr>
            <w:tcW w:w="595" w:type="dxa"/>
            <w:shd w:val="clear" w:color="auto" w:fill="70AD47" w:themeFill="accent6"/>
            <w:vAlign w:val="center"/>
          </w:tcPr>
          <w:p w14:paraId="0C269310" w14:textId="77777777" w:rsidR="00C00D96" w:rsidRDefault="00C00D96" w:rsidP="00C05A53">
            <w:pPr>
              <w:pStyle w:val="ProductList-OfferingBody"/>
              <w:ind w:left="-113"/>
              <w:jc w:val="center"/>
            </w:pPr>
          </w:p>
        </w:tc>
        <w:tc>
          <w:tcPr>
            <w:tcW w:w="596" w:type="dxa"/>
            <w:shd w:val="clear" w:color="auto" w:fill="BFBFBF" w:themeFill="background1" w:themeFillShade="BF"/>
            <w:vAlign w:val="center"/>
          </w:tcPr>
          <w:p w14:paraId="3EE49472" w14:textId="77777777" w:rsidR="00C00D96" w:rsidRDefault="00C00D96" w:rsidP="00C05A53">
            <w:pPr>
              <w:pStyle w:val="ProductList-OfferingBody"/>
              <w:ind w:left="-113"/>
              <w:jc w:val="center"/>
            </w:pPr>
          </w:p>
        </w:tc>
      </w:tr>
      <w:tr w:rsidR="00C00D96" w14:paraId="3C569A43" w14:textId="77777777" w:rsidTr="0038065D">
        <w:tc>
          <w:tcPr>
            <w:tcW w:w="3105" w:type="dxa"/>
            <w:tcBorders>
              <w:top w:val="dashSmallGap" w:sz="4" w:space="0" w:color="BFBFBF" w:themeColor="background1" w:themeShade="BF"/>
              <w:left w:val="nil"/>
              <w:bottom w:val="dashSmallGap" w:sz="4" w:space="0" w:color="BFBFBF" w:themeColor="background1" w:themeShade="BF"/>
              <w:right w:val="nil"/>
            </w:tcBorders>
          </w:tcPr>
          <w:p w14:paraId="73272D90" w14:textId="77777777" w:rsidR="00C00D96" w:rsidRDefault="00C00D96" w:rsidP="00A1418D">
            <w:pPr>
              <w:pStyle w:val="ProductList-Offering2"/>
            </w:pPr>
            <w:bookmarkStart w:id="848" w:name="_Toc379797279"/>
            <w:bookmarkStart w:id="849" w:name="_Toc380513304"/>
            <w:bookmarkStart w:id="850" w:name="_Toc380655352"/>
            <w:bookmarkStart w:id="851" w:name="_Toc395021591"/>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(Dispositivo y Usuario)</w:t>
            </w:r>
            <w:bookmarkEnd w:id="848"/>
            <w:bookmarkEnd w:id="849"/>
            <w:bookmarkEnd w:id="850"/>
            <w:bookmarkEnd w:id="851"/>
          </w:p>
        </w:tc>
        <w:tc>
          <w:tcPr>
            <w:tcW w:w="550" w:type="dxa"/>
            <w:tcBorders>
              <w:top w:val="dashSmallGap" w:sz="4" w:space="0" w:color="BFBFBF" w:themeColor="background1" w:themeShade="BF"/>
              <w:left w:val="nil"/>
              <w:bottom w:val="dashSmallGap" w:sz="4" w:space="0" w:color="BFBFBF" w:themeColor="background1" w:themeShade="BF"/>
              <w:right w:val="nil"/>
            </w:tcBorders>
            <w:vAlign w:val="center"/>
          </w:tcPr>
          <w:p w14:paraId="410BD397" w14:textId="77777777" w:rsidR="00C00D96" w:rsidRDefault="00C00D9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7DC11F71" w14:textId="77777777" w:rsidR="00C00D96" w:rsidRDefault="00C00D96"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74E03F36" w14:textId="77777777" w:rsidR="00C00D96" w:rsidRDefault="00C00D9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9E602E9" w14:textId="77777777" w:rsidR="00C00D96" w:rsidRDefault="00C00D9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80A8E11" w14:textId="77777777" w:rsidR="00C00D96" w:rsidRDefault="00C00D96" w:rsidP="00C05A53">
            <w:pPr>
              <w:pStyle w:val="ProductList-OfferingBody"/>
              <w:ind w:left="-113"/>
              <w:jc w:val="center"/>
            </w:pPr>
            <w:r>
              <w:t>25</w:t>
            </w:r>
          </w:p>
        </w:tc>
        <w:tc>
          <w:tcPr>
            <w:tcW w:w="596" w:type="dxa"/>
            <w:shd w:val="clear" w:color="auto" w:fill="BFBFBF" w:themeFill="background1" w:themeFillShade="BF"/>
            <w:vAlign w:val="center"/>
          </w:tcPr>
          <w:p w14:paraId="77F911D1" w14:textId="77777777" w:rsidR="00C00D96" w:rsidRDefault="00C00D96" w:rsidP="00C05A53">
            <w:pPr>
              <w:pStyle w:val="ProductList-OfferingBody"/>
              <w:ind w:left="-113"/>
              <w:jc w:val="center"/>
            </w:pPr>
          </w:p>
        </w:tc>
        <w:tc>
          <w:tcPr>
            <w:tcW w:w="595" w:type="dxa"/>
            <w:shd w:val="clear" w:color="auto" w:fill="70AD47" w:themeFill="accent6"/>
            <w:vAlign w:val="center"/>
          </w:tcPr>
          <w:p w14:paraId="292D717E" w14:textId="77777777" w:rsidR="00C00D96" w:rsidRPr="00654393" w:rsidRDefault="00C00D9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4F67BE46" w14:textId="77777777" w:rsidR="00C00D96" w:rsidRDefault="00C00D96" w:rsidP="007B2B1B">
            <w:pPr>
              <w:pStyle w:val="ProductList-OfferingBody"/>
              <w:ind w:left="-113"/>
              <w:jc w:val="center"/>
            </w:pPr>
          </w:p>
        </w:tc>
        <w:tc>
          <w:tcPr>
            <w:tcW w:w="595" w:type="dxa"/>
            <w:shd w:val="clear" w:color="auto" w:fill="70AD47" w:themeFill="accent6"/>
            <w:vAlign w:val="center"/>
          </w:tcPr>
          <w:p w14:paraId="59FB528D" w14:textId="77777777" w:rsidR="00C00D96" w:rsidRDefault="00C00D96" w:rsidP="007B2B1B">
            <w:pPr>
              <w:pStyle w:val="ProductList-OfferingBody"/>
              <w:ind w:left="-113"/>
              <w:jc w:val="center"/>
            </w:pPr>
          </w:p>
        </w:tc>
        <w:tc>
          <w:tcPr>
            <w:tcW w:w="564" w:type="dxa"/>
            <w:shd w:val="clear" w:color="auto" w:fill="70AD47" w:themeFill="accent6"/>
            <w:vAlign w:val="center"/>
          </w:tcPr>
          <w:p w14:paraId="199AE43C" w14:textId="77777777" w:rsidR="00C00D96" w:rsidRPr="00654393" w:rsidRDefault="00C00D9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27" w:type="dxa"/>
            <w:shd w:val="clear" w:color="auto" w:fill="BFBFBF" w:themeFill="background1" w:themeFillShade="BF"/>
            <w:vAlign w:val="center"/>
          </w:tcPr>
          <w:p w14:paraId="663292AF" w14:textId="77777777" w:rsidR="00C00D96" w:rsidRDefault="00C00D96" w:rsidP="00C05A53">
            <w:pPr>
              <w:pStyle w:val="ProductList-OfferingBody"/>
              <w:ind w:left="-113"/>
              <w:jc w:val="center"/>
            </w:pPr>
          </w:p>
        </w:tc>
        <w:tc>
          <w:tcPr>
            <w:tcW w:w="595" w:type="dxa"/>
            <w:shd w:val="clear" w:color="auto" w:fill="70AD47" w:themeFill="accent6"/>
            <w:vAlign w:val="center"/>
          </w:tcPr>
          <w:p w14:paraId="3D3228F4" w14:textId="77777777" w:rsidR="00C00D96" w:rsidRDefault="00C00D96" w:rsidP="00C05A53">
            <w:pPr>
              <w:pStyle w:val="ProductList-OfferingBody"/>
              <w:ind w:left="-113"/>
              <w:jc w:val="center"/>
            </w:pPr>
          </w:p>
        </w:tc>
        <w:tc>
          <w:tcPr>
            <w:tcW w:w="596" w:type="dxa"/>
            <w:shd w:val="clear" w:color="auto" w:fill="BFBFBF" w:themeFill="background1" w:themeFillShade="BF"/>
            <w:vAlign w:val="center"/>
          </w:tcPr>
          <w:p w14:paraId="4859E943" w14:textId="77777777" w:rsidR="00C00D96" w:rsidRDefault="00C00D96" w:rsidP="00C05A53">
            <w:pPr>
              <w:pStyle w:val="ProductList-OfferingBody"/>
              <w:ind w:left="-113"/>
              <w:jc w:val="center"/>
            </w:pPr>
          </w:p>
        </w:tc>
      </w:tr>
      <w:tr w:rsidR="00C00D96" w14:paraId="58D5B350" w14:textId="77777777" w:rsidTr="0038065D">
        <w:tc>
          <w:tcPr>
            <w:tcW w:w="3105" w:type="dxa"/>
            <w:tcBorders>
              <w:top w:val="dashSmallGap" w:sz="4" w:space="0" w:color="BFBFBF" w:themeColor="background1" w:themeShade="BF"/>
              <w:left w:val="nil"/>
              <w:bottom w:val="dashSmallGap" w:sz="4" w:space="0" w:color="BFBFBF" w:themeColor="background1" w:themeShade="BF"/>
              <w:right w:val="nil"/>
            </w:tcBorders>
          </w:tcPr>
          <w:p w14:paraId="6168DDE5" w14:textId="77777777" w:rsidR="00C00D96" w:rsidRDefault="00C00D96" w:rsidP="00A1418D">
            <w:pPr>
              <w:pStyle w:val="ProductList-Offering2"/>
            </w:pPr>
            <w:bookmarkStart w:id="852" w:name="_Toc379797280"/>
            <w:bookmarkStart w:id="853" w:name="_Toc380513305"/>
            <w:bookmarkStart w:id="854" w:name="_Toc380655353"/>
            <w:bookmarkStart w:id="855" w:name="_Toc395021592"/>
            <w:r>
              <w:t>Windows MultiPoint Server 2012 Premium</w:t>
            </w:r>
            <w:r>
              <w:fldChar w:fldCharType="begin"/>
            </w:r>
            <w:r>
              <w:instrText>XE "Windows MultiPoint Server 2012 Premium"</w:instrText>
            </w:r>
            <w:r>
              <w:fldChar w:fldCharType="end"/>
            </w:r>
            <w:r>
              <w:t xml:space="preserve"> con Licencia CAL de Windows MultiPoint Server</w:t>
            </w:r>
            <w:r>
              <w:fldChar w:fldCharType="begin"/>
            </w:r>
            <w:r>
              <w:instrText>XE "Windows MultiPoint Server 2012 Premium con licencia CAL de Windows MultiPoint Server"</w:instrText>
            </w:r>
            <w:r>
              <w:fldChar w:fldCharType="end"/>
            </w:r>
            <w:r>
              <w:t xml:space="preserve"> (5 clientes) con Licencia CAL de Windows Server 2010</w:t>
            </w:r>
            <w:r>
              <w:fldChar w:fldCharType="begin"/>
            </w:r>
            <w:r>
              <w:instrText>XE "Windows MultiPoint Server 2012 Premium con Windows MultiPoint Server CAL (5 clientes) con licencia CAL de Windows Server 2010"</w:instrText>
            </w:r>
            <w:r>
              <w:fldChar w:fldCharType="end"/>
            </w:r>
            <w:r>
              <w:t xml:space="preserve"> (5 clientes) (Dispositivo y Usuario)</w:t>
            </w:r>
            <w:bookmarkEnd w:id="852"/>
            <w:bookmarkEnd w:id="853"/>
            <w:bookmarkEnd w:id="854"/>
            <w:bookmarkEnd w:id="855"/>
          </w:p>
        </w:tc>
        <w:tc>
          <w:tcPr>
            <w:tcW w:w="550" w:type="dxa"/>
            <w:tcBorders>
              <w:top w:val="dashSmallGap" w:sz="4" w:space="0" w:color="BFBFBF" w:themeColor="background1" w:themeShade="BF"/>
              <w:left w:val="nil"/>
              <w:bottom w:val="dashSmallGap" w:sz="4" w:space="0" w:color="BFBFBF" w:themeColor="background1" w:themeShade="BF"/>
              <w:right w:val="nil"/>
            </w:tcBorders>
            <w:vAlign w:val="center"/>
          </w:tcPr>
          <w:p w14:paraId="0F158711" w14:textId="77777777" w:rsidR="00C00D96" w:rsidRDefault="00C00D96"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7EB47BB" w14:textId="77777777" w:rsidR="00C00D96" w:rsidRDefault="00C00D96"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282B9F63" w14:textId="77777777" w:rsidR="00C00D96" w:rsidRDefault="00C00D96"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2C8E5343" w14:textId="77777777" w:rsidR="00C00D96" w:rsidRDefault="00C00D9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6B1CF0F4" w14:textId="77777777" w:rsidR="00C00D96" w:rsidRDefault="00C00D96" w:rsidP="00C05A53">
            <w:pPr>
              <w:pStyle w:val="ProductList-OfferingBody"/>
              <w:ind w:left="-113"/>
              <w:jc w:val="center"/>
            </w:pPr>
            <w:r>
              <w:t>25</w:t>
            </w:r>
          </w:p>
        </w:tc>
        <w:tc>
          <w:tcPr>
            <w:tcW w:w="596" w:type="dxa"/>
            <w:shd w:val="clear" w:color="auto" w:fill="BFBFBF" w:themeFill="background1" w:themeFillShade="BF"/>
            <w:vAlign w:val="center"/>
          </w:tcPr>
          <w:p w14:paraId="5054A2A5" w14:textId="77777777" w:rsidR="00C00D96" w:rsidRDefault="00C00D96" w:rsidP="00C05A53">
            <w:pPr>
              <w:pStyle w:val="ProductList-OfferingBody"/>
              <w:ind w:left="-113"/>
              <w:jc w:val="center"/>
            </w:pPr>
          </w:p>
        </w:tc>
        <w:tc>
          <w:tcPr>
            <w:tcW w:w="595" w:type="dxa"/>
            <w:shd w:val="clear" w:color="auto" w:fill="70AD47" w:themeFill="accent6"/>
            <w:vAlign w:val="center"/>
          </w:tcPr>
          <w:p w14:paraId="59F08442" w14:textId="77777777" w:rsidR="00C00D96" w:rsidRPr="00654393" w:rsidRDefault="00C00D9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7B0EBC87" w14:textId="77777777" w:rsidR="00C00D96" w:rsidRDefault="00C00D96" w:rsidP="007B2B1B">
            <w:pPr>
              <w:pStyle w:val="ProductList-OfferingBody"/>
              <w:ind w:left="-113"/>
              <w:jc w:val="center"/>
            </w:pPr>
          </w:p>
        </w:tc>
        <w:tc>
          <w:tcPr>
            <w:tcW w:w="595" w:type="dxa"/>
            <w:shd w:val="clear" w:color="auto" w:fill="70AD47" w:themeFill="accent6"/>
            <w:vAlign w:val="center"/>
          </w:tcPr>
          <w:p w14:paraId="7F637E1A" w14:textId="77777777" w:rsidR="00C00D96" w:rsidRDefault="00C00D96" w:rsidP="007B2B1B">
            <w:pPr>
              <w:pStyle w:val="ProductList-OfferingBody"/>
              <w:ind w:left="-113"/>
              <w:jc w:val="center"/>
            </w:pPr>
          </w:p>
        </w:tc>
        <w:tc>
          <w:tcPr>
            <w:tcW w:w="564" w:type="dxa"/>
            <w:shd w:val="clear" w:color="auto" w:fill="70AD47" w:themeFill="accent6"/>
            <w:vAlign w:val="center"/>
          </w:tcPr>
          <w:p w14:paraId="26E99D6A" w14:textId="77777777" w:rsidR="00C00D96" w:rsidRPr="00654393" w:rsidRDefault="00C00D9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627" w:type="dxa"/>
            <w:shd w:val="clear" w:color="auto" w:fill="BFBFBF" w:themeFill="background1" w:themeFillShade="BF"/>
            <w:vAlign w:val="center"/>
          </w:tcPr>
          <w:p w14:paraId="6B48A99F" w14:textId="77777777" w:rsidR="00C00D96" w:rsidRDefault="00C00D96" w:rsidP="00C05A53">
            <w:pPr>
              <w:pStyle w:val="ProductList-OfferingBody"/>
              <w:ind w:left="-113"/>
              <w:jc w:val="center"/>
            </w:pPr>
          </w:p>
        </w:tc>
        <w:tc>
          <w:tcPr>
            <w:tcW w:w="595" w:type="dxa"/>
            <w:shd w:val="clear" w:color="auto" w:fill="70AD47" w:themeFill="accent6"/>
            <w:vAlign w:val="center"/>
          </w:tcPr>
          <w:p w14:paraId="5DA028DA" w14:textId="77777777" w:rsidR="00C00D96" w:rsidRDefault="00C00D96" w:rsidP="00C05A53">
            <w:pPr>
              <w:pStyle w:val="ProductList-OfferingBody"/>
              <w:ind w:left="-113"/>
              <w:jc w:val="center"/>
            </w:pPr>
          </w:p>
        </w:tc>
        <w:tc>
          <w:tcPr>
            <w:tcW w:w="596" w:type="dxa"/>
            <w:shd w:val="clear" w:color="auto" w:fill="BFBFBF" w:themeFill="background1" w:themeFillShade="BF"/>
            <w:vAlign w:val="center"/>
          </w:tcPr>
          <w:p w14:paraId="644C2935" w14:textId="77777777" w:rsidR="00C00D96" w:rsidRDefault="00C00D96" w:rsidP="00C05A53">
            <w:pPr>
              <w:pStyle w:val="ProductList-OfferingBody"/>
              <w:ind w:left="-113"/>
              <w:jc w:val="center"/>
            </w:pPr>
          </w:p>
        </w:tc>
      </w:tr>
      <w:tr w:rsidR="00C00D96" w14:paraId="2651FBC1" w14:textId="77777777" w:rsidTr="0038065D">
        <w:tc>
          <w:tcPr>
            <w:tcW w:w="3105" w:type="dxa"/>
            <w:tcBorders>
              <w:top w:val="dashSmallGap" w:sz="4" w:space="0" w:color="BFBFBF" w:themeColor="background1" w:themeShade="BF"/>
              <w:left w:val="nil"/>
              <w:bottom w:val="nil"/>
              <w:right w:val="nil"/>
            </w:tcBorders>
          </w:tcPr>
          <w:p w14:paraId="194CF4D5" w14:textId="77777777" w:rsidR="00C00D96" w:rsidRDefault="00C00D96" w:rsidP="00A1418D">
            <w:pPr>
              <w:pStyle w:val="ProductList-Offering2"/>
            </w:pPr>
            <w:bookmarkStart w:id="856" w:name="_Toc379797281"/>
            <w:bookmarkStart w:id="857" w:name="_Toc380513306"/>
            <w:bookmarkStart w:id="858" w:name="_Toc380655354"/>
            <w:bookmarkStart w:id="859" w:name="_Toc395021593"/>
            <w:r>
              <w:t>Windows MultiPoint Server 2012 Standard</w:t>
            </w:r>
            <w:bookmarkEnd w:id="856"/>
            <w:bookmarkEnd w:id="857"/>
            <w:bookmarkEnd w:id="858"/>
            <w:bookmarkEnd w:id="859"/>
            <w:r>
              <w:fldChar w:fldCharType="begin"/>
            </w:r>
            <w:r>
              <w:instrText>XE "Windows MultiPoint Server 2012 Standard"</w:instrText>
            </w:r>
            <w:r>
              <w:fldChar w:fldCharType="end"/>
            </w:r>
          </w:p>
        </w:tc>
        <w:tc>
          <w:tcPr>
            <w:tcW w:w="550" w:type="dxa"/>
            <w:tcBorders>
              <w:top w:val="dashSmallGap" w:sz="4" w:space="0" w:color="BFBFBF" w:themeColor="background1" w:themeShade="BF"/>
              <w:left w:val="nil"/>
              <w:bottom w:val="nil"/>
              <w:right w:val="nil"/>
            </w:tcBorders>
            <w:vAlign w:val="center"/>
          </w:tcPr>
          <w:p w14:paraId="38595104" w14:textId="77777777" w:rsidR="00C00D96" w:rsidRDefault="00C00D96"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14:paraId="5585E4C9" w14:textId="77777777" w:rsidR="00C00D96" w:rsidRDefault="00C00D96"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14:paraId="0CA6E729" w14:textId="77777777" w:rsidR="00C00D96" w:rsidRDefault="00C00D96"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9FED832" w14:textId="77777777" w:rsidR="00C00D96" w:rsidRDefault="00C00D96"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14:paraId="40B9013B" w14:textId="77777777" w:rsidR="00C00D96" w:rsidRDefault="00C00D96" w:rsidP="00C05A53">
            <w:pPr>
              <w:pStyle w:val="ProductList-OfferingBody"/>
              <w:ind w:left="-113"/>
              <w:jc w:val="center"/>
            </w:pPr>
            <w:r>
              <w:t>5</w:t>
            </w:r>
          </w:p>
        </w:tc>
        <w:tc>
          <w:tcPr>
            <w:tcW w:w="596" w:type="dxa"/>
            <w:shd w:val="clear" w:color="auto" w:fill="BFBFBF" w:themeFill="background1" w:themeFillShade="BF"/>
            <w:vAlign w:val="center"/>
          </w:tcPr>
          <w:p w14:paraId="14711312" w14:textId="77777777" w:rsidR="00C00D96" w:rsidRDefault="00C00D96" w:rsidP="00C05A53">
            <w:pPr>
              <w:pStyle w:val="ProductList-OfferingBody"/>
              <w:ind w:left="-113"/>
              <w:jc w:val="center"/>
            </w:pPr>
          </w:p>
        </w:tc>
        <w:tc>
          <w:tcPr>
            <w:tcW w:w="595" w:type="dxa"/>
            <w:shd w:val="clear" w:color="auto" w:fill="70AD47" w:themeFill="accent6"/>
            <w:vAlign w:val="center"/>
          </w:tcPr>
          <w:p w14:paraId="50F55CD3" w14:textId="77777777" w:rsidR="00C00D96" w:rsidRPr="00654393" w:rsidRDefault="00C00D9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596" w:type="dxa"/>
            <w:shd w:val="clear" w:color="auto" w:fill="BFBFBF" w:themeFill="background1" w:themeFillShade="BF"/>
            <w:vAlign w:val="center"/>
          </w:tcPr>
          <w:p w14:paraId="6FF6E8D6" w14:textId="77777777" w:rsidR="00C00D96" w:rsidRDefault="00C00D96" w:rsidP="007B2B1B">
            <w:pPr>
              <w:pStyle w:val="ProductList-OfferingBody"/>
              <w:ind w:left="-113"/>
              <w:jc w:val="center"/>
            </w:pPr>
          </w:p>
        </w:tc>
        <w:tc>
          <w:tcPr>
            <w:tcW w:w="595" w:type="dxa"/>
            <w:shd w:val="clear" w:color="auto" w:fill="70AD47" w:themeFill="accent6"/>
            <w:vAlign w:val="center"/>
          </w:tcPr>
          <w:p w14:paraId="6E4F3FF1" w14:textId="77777777" w:rsidR="00C00D96" w:rsidRDefault="00C00D96" w:rsidP="007B2B1B">
            <w:pPr>
              <w:pStyle w:val="ProductList-OfferingBody"/>
              <w:ind w:left="-113"/>
              <w:jc w:val="center"/>
            </w:pPr>
          </w:p>
        </w:tc>
        <w:tc>
          <w:tcPr>
            <w:tcW w:w="564" w:type="dxa"/>
            <w:shd w:val="clear" w:color="auto" w:fill="BFBFBF" w:themeFill="background1" w:themeFillShade="BF"/>
            <w:vAlign w:val="center"/>
          </w:tcPr>
          <w:p w14:paraId="7154F776" w14:textId="77777777" w:rsidR="00C00D96" w:rsidRDefault="00C00D96" w:rsidP="007B2B1B">
            <w:pPr>
              <w:pStyle w:val="ProductList-OfferingBody"/>
              <w:ind w:left="-113"/>
              <w:jc w:val="center"/>
            </w:pPr>
          </w:p>
        </w:tc>
        <w:tc>
          <w:tcPr>
            <w:tcW w:w="627" w:type="dxa"/>
            <w:shd w:val="clear" w:color="auto" w:fill="BFBFBF" w:themeFill="background1" w:themeFillShade="BF"/>
            <w:vAlign w:val="center"/>
          </w:tcPr>
          <w:p w14:paraId="63A64DE5" w14:textId="77777777" w:rsidR="00C00D96" w:rsidRDefault="00C00D96" w:rsidP="00C05A53">
            <w:pPr>
              <w:pStyle w:val="ProductList-OfferingBody"/>
              <w:ind w:left="-113"/>
              <w:jc w:val="center"/>
            </w:pPr>
          </w:p>
        </w:tc>
        <w:tc>
          <w:tcPr>
            <w:tcW w:w="595" w:type="dxa"/>
            <w:shd w:val="clear" w:color="auto" w:fill="70AD47" w:themeFill="accent6"/>
            <w:vAlign w:val="center"/>
          </w:tcPr>
          <w:p w14:paraId="7E0736E9" w14:textId="77777777" w:rsidR="00C00D96" w:rsidRDefault="00C00D96" w:rsidP="00C05A53">
            <w:pPr>
              <w:pStyle w:val="ProductList-OfferingBody"/>
              <w:ind w:left="-113"/>
              <w:jc w:val="center"/>
            </w:pPr>
          </w:p>
        </w:tc>
        <w:tc>
          <w:tcPr>
            <w:tcW w:w="596" w:type="dxa"/>
            <w:shd w:val="clear" w:color="auto" w:fill="BFBFBF" w:themeFill="background1" w:themeFillShade="BF"/>
            <w:vAlign w:val="center"/>
          </w:tcPr>
          <w:p w14:paraId="75D277FC" w14:textId="77777777" w:rsidR="00C00D96" w:rsidRDefault="00C00D96" w:rsidP="00C05A53">
            <w:pPr>
              <w:pStyle w:val="ProductList-OfferingBody"/>
              <w:ind w:left="-113"/>
              <w:jc w:val="center"/>
            </w:pPr>
          </w:p>
        </w:tc>
      </w:tr>
    </w:tbl>
    <w:p w14:paraId="3233E2AC"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2610"/>
        <w:gridCol w:w="3690"/>
      </w:tblGrid>
      <w:tr w:rsidR="00501CBA" w:rsidRPr="00232E84" w14:paraId="2B802FDE" w14:textId="77777777" w:rsidTr="009204A0">
        <w:tc>
          <w:tcPr>
            <w:tcW w:w="4500" w:type="dxa"/>
          </w:tcPr>
          <w:p w14:paraId="0B8BA5DF" w14:textId="77777777" w:rsidR="00501CBA" w:rsidRDefault="00501CBA" w:rsidP="00501CBA">
            <w:pPr>
              <w:pStyle w:val="ProductList-Body"/>
              <w:spacing w:before="20" w:after="20"/>
            </w:pPr>
            <w:r>
              <w:t xml:space="preserve">Versión anterior: </w:t>
            </w:r>
            <w:r>
              <w:rPr>
                <w:b/>
              </w:rPr>
              <w:t>Windows MultiPoint Server 2011</w:t>
            </w:r>
            <w:r>
              <w:t xml:space="preserve"> (3/11)</w:t>
            </w:r>
          </w:p>
        </w:tc>
        <w:tc>
          <w:tcPr>
            <w:tcW w:w="2610" w:type="dxa"/>
          </w:tcPr>
          <w:p w14:paraId="07671722" w14:textId="77777777" w:rsidR="00501CBA" w:rsidRDefault="00501CBA" w:rsidP="00501CBA">
            <w:pPr>
              <w:pStyle w:val="ProductList-Body"/>
              <w:spacing w:before="20" w:after="20"/>
            </w:pPr>
            <w:r>
              <w:t xml:space="preserve">Grupo de productos: </w:t>
            </w:r>
            <w:r>
              <w:rPr>
                <w:b/>
              </w:rPr>
              <w:t>Servidor</w:t>
            </w:r>
          </w:p>
        </w:tc>
        <w:tc>
          <w:tcPr>
            <w:tcW w:w="3690" w:type="dxa"/>
          </w:tcPr>
          <w:p w14:paraId="18EF32E5" w14:textId="77777777" w:rsidR="00501CBA" w:rsidRPr="002764AA" w:rsidRDefault="00FA4813" w:rsidP="00501CBA">
            <w:pPr>
              <w:pStyle w:val="ProductList-Body"/>
              <w:spacing w:before="20" w:after="20"/>
              <w:rPr>
                <w:lang w:val="pt-BR"/>
              </w:rPr>
            </w:pPr>
            <w:hyperlink w:anchor="SoftwareAssurance" w:history="1">
              <w:r w:rsidR="00EF14F6" w:rsidRPr="002764AA">
                <w:rPr>
                  <w:rStyle w:val="Hyperlink"/>
                  <w:color w:val="000000" w:themeColor="text1"/>
                  <w:u w:val="none"/>
                  <w:lang w:val="pt-BR"/>
                </w:rPr>
                <w:t>Beneficios de Software Assurance</w:t>
              </w:r>
            </w:hyperlink>
            <w:r w:rsidR="00EF14F6" w:rsidRPr="002764AA">
              <w:rPr>
                <w:lang w:val="pt-BR"/>
              </w:rPr>
              <w:t xml:space="preserve">: </w:t>
            </w:r>
            <w:r w:rsidR="00EF14F6" w:rsidRPr="002764AA">
              <w:rPr>
                <w:b/>
                <w:lang w:val="pt-BR"/>
              </w:rPr>
              <w:t>Servidor</w:t>
            </w:r>
          </w:p>
        </w:tc>
      </w:tr>
    </w:tbl>
    <w:bookmarkStart w:id="860" w:name="_Toc378147652"/>
    <w:bookmarkStart w:id="861" w:name="_Toc378151554"/>
    <w:p w14:paraId="6FB925B9"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2CE90E63" w14:textId="77777777" w:rsidR="00C13DF8" w:rsidRPr="00114501" w:rsidRDefault="009708AE" w:rsidP="00B26BEF">
      <w:pPr>
        <w:pStyle w:val="ProductList-Offering2Heading"/>
        <w:outlineLvl w:val="2"/>
      </w:pPr>
      <w:r w:rsidRPr="002764AA">
        <w:rPr>
          <w:lang w:val="es-ES"/>
        </w:rPr>
        <w:tab/>
      </w:r>
      <w:bookmarkStart w:id="862" w:name="_Toc379797282"/>
      <w:bookmarkStart w:id="863" w:name="_Toc380513307"/>
      <w:bookmarkStart w:id="864" w:name="_Toc380655355"/>
      <w:bookmarkStart w:id="865" w:name="_Toc395021594"/>
      <w: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14"/>
        <w:gridCol w:w="541"/>
        <w:gridCol w:w="595"/>
        <w:gridCol w:w="596"/>
        <w:gridCol w:w="595"/>
        <w:gridCol w:w="595"/>
        <w:gridCol w:w="596"/>
        <w:gridCol w:w="595"/>
        <w:gridCol w:w="596"/>
        <w:gridCol w:w="595"/>
        <w:gridCol w:w="595"/>
        <w:gridCol w:w="596"/>
        <w:gridCol w:w="595"/>
        <w:gridCol w:w="596"/>
      </w:tblGrid>
      <w:tr w:rsidR="00D2064B" w14:paraId="6D2ED231" w14:textId="77777777" w:rsidTr="0038065D">
        <w:trPr>
          <w:tblHeader/>
        </w:trPr>
        <w:tc>
          <w:tcPr>
            <w:tcW w:w="3114" w:type="dxa"/>
            <w:tcBorders>
              <w:bottom w:val="nil"/>
            </w:tcBorders>
            <w:shd w:val="clear" w:color="auto" w:fill="00188F"/>
          </w:tcPr>
          <w:p w14:paraId="03D9C043" w14:textId="77777777" w:rsidR="00D2064B" w:rsidRPr="00EE0836" w:rsidRDefault="00D2064B" w:rsidP="00C05A53">
            <w:pPr>
              <w:pStyle w:val="ProductList-OfferingBody"/>
              <w:ind w:left="-28"/>
              <w:rPr>
                <w:color w:val="FFFFFF" w:themeColor="background1"/>
              </w:rPr>
            </w:pPr>
            <w:r>
              <w:rPr>
                <w:color w:val="FFFFFF" w:themeColor="background1"/>
              </w:rPr>
              <w:t>Productos</w:t>
            </w:r>
          </w:p>
        </w:tc>
        <w:tc>
          <w:tcPr>
            <w:tcW w:w="541" w:type="dxa"/>
            <w:tcBorders>
              <w:bottom w:val="nil"/>
            </w:tcBorders>
            <w:shd w:val="clear" w:color="auto" w:fill="00188F"/>
            <w:vAlign w:val="center"/>
          </w:tcPr>
          <w:p w14:paraId="53B18B14" w14:textId="77777777" w:rsidR="00D2064B" w:rsidRPr="00654393" w:rsidRDefault="00D2064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5D3155B5" w14:textId="77777777" w:rsidR="00D2064B" w:rsidRPr="00654393" w:rsidRDefault="00D2064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48B1D99E" w14:textId="77777777" w:rsidR="00D2064B" w:rsidRPr="00654393" w:rsidRDefault="00D2064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69F66C92" w14:textId="77777777" w:rsidR="00D2064B" w:rsidRPr="00654393" w:rsidRDefault="00D2064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2DB005A4" w14:textId="77777777" w:rsidR="00D2064B" w:rsidRPr="00654393" w:rsidRDefault="00D2064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54D52DEF" w14:textId="77777777" w:rsidR="00D2064B" w:rsidRPr="00654393" w:rsidRDefault="00D2064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114FFCFF" w14:textId="77777777" w:rsidR="00D2064B" w:rsidRPr="00654393" w:rsidRDefault="00D2064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44A98DF1" w14:textId="77777777" w:rsidR="00D2064B" w:rsidRPr="00654393" w:rsidRDefault="00D2064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37B71F15" w14:textId="77777777" w:rsidR="00D2064B" w:rsidRPr="00654393" w:rsidRDefault="00D2064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95" w:type="dxa"/>
            <w:shd w:val="clear" w:color="auto" w:fill="00188F"/>
            <w:vAlign w:val="center"/>
          </w:tcPr>
          <w:p w14:paraId="07303BE1" w14:textId="77777777" w:rsidR="00D2064B" w:rsidRPr="00654393" w:rsidRDefault="00D2064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596" w:type="dxa"/>
            <w:shd w:val="clear" w:color="auto" w:fill="00188F"/>
            <w:vAlign w:val="center"/>
          </w:tcPr>
          <w:p w14:paraId="6075D2A5" w14:textId="77777777" w:rsidR="00D2064B" w:rsidRPr="00876F70" w:rsidRDefault="00D2064B"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231EEEB7" w14:textId="77777777" w:rsidR="00D2064B" w:rsidRPr="00654393" w:rsidRDefault="00D2064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74B8B619" w14:textId="77777777" w:rsidR="00D2064B" w:rsidRPr="00654393" w:rsidRDefault="00D2064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C758E" w14:paraId="3458455F" w14:textId="77777777" w:rsidTr="0038065D">
        <w:tc>
          <w:tcPr>
            <w:tcW w:w="3114" w:type="dxa"/>
            <w:tcBorders>
              <w:top w:val="nil"/>
              <w:left w:val="nil"/>
              <w:bottom w:val="dashSmallGap" w:sz="4" w:space="0" w:color="BFBFBF" w:themeColor="background1" w:themeShade="BF"/>
              <w:right w:val="nil"/>
            </w:tcBorders>
          </w:tcPr>
          <w:p w14:paraId="38429E68" w14:textId="77777777" w:rsidR="00DC758E" w:rsidRDefault="00DC758E" w:rsidP="00A1418D">
            <w:pPr>
              <w:pStyle w:val="ProductList-Offering2"/>
            </w:pPr>
            <w:bookmarkStart w:id="866" w:name="_Toc379797283"/>
            <w:bookmarkStart w:id="867" w:name="_Toc380513308"/>
            <w:bookmarkStart w:id="868" w:name="_Toc380655356"/>
            <w:bookmarkStart w:id="869" w:name="_Toc395021595"/>
            <w:r>
              <w:t>Licencia CAL de Windows Server 2012 Active Directory Rights Management Services (Dispositivo y Usuario)</w:t>
            </w:r>
            <w:bookmarkEnd w:id="866"/>
            <w:bookmarkEnd w:id="867"/>
            <w:bookmarkEnd w:id="868"/>
            <w:bookmarkEnd w:id="869"/>
            <w:r>
              <w:fldChar w:fldCharType="begin"/>
            </w:r>
            <w:r>
              <w:instrText>XE "Licencia CAL de Windows Server 2010 Active Directory Rights Management Services"</w:instrText>
            </w:r>
            <w:r>
              <w:fldChar w:fldCharType="end"/>
            </w:r>
          </w:p>
        </w:tc>
        <w:tc>
          <w:tcPr>
            <w:tcW w:w="541" w:type="dxa"/>
            <w:tcBorders>
              <w:top w:val="nil"/>
              <w:left w:val="nil"/>
              <w:bottom w:val="dashSmallGap" w:sz="4" w:space="0" w:color="BFBFBF" w:themeColor="background1" w:themeShade="BF"/>
              <w:right w:val="nil"/>
            </w:tcBorders>
            <w:vAlign w:val="center"/>
          </w:tcPr>
          <w:p w14:paraId="6EC3D851" w14:textId="77777777" w:rsidR="00DC758E" w:rsidRDefault="00DC758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6A4E81C7" w14:textId="77777777" w:rsidR="00DC758E" w:rsidRDefault="00DC758E"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60D58DED" w14:textId="77777777" w:rsidR="00DC758E" w:rsidRDefault="00DC758E"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7BB2A6BE" w14:textId="77777777" w:rsidR="00DC758E" w:rsidRDefault="00DC758E"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0FB3CB93" w14:textId="77777777" w:rsidR="00DC758E" w:rsidRDefault="00DC758E" w:rsidP="005F068D">
            <w:pPr>
              <w:pStyle w:val="ProductList-OfferingBody"/>
              <w:ind w:left="-113"/>
              <w:jc w:val="center"/>
            </w:pPr>
            <w:r>
              <w:t>1</w:t>
            </w:r>
          </w:p>
        </w:tc>
        <w:tc>
          <w:tcPr>
            <w:tcW w:w="596" w:type="dxa"/>
            <w:shd w:val="clear" w:color="auto" w:fill="70AD47" w:themeFill="accent6"/>
            <w:vAlign w:val="center"/>
          </w:tcPr>
          <w:p w14:paraId="7F958650" w14:textId="77777777" w:rsidR="00DC758E" w:rsidRPr="00654393" w:rsidRDefault="00DC758E"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c>
          <w:tcPr>
            <w:tcW w:w="595" w:type="dxa"/>
            <w:shd w:val="clear" w:color="auto" w:fill="70AD47" w:themeFill="accent6"/>
            <w:vAlign w:val="center"/>
          </w:tcPr>
          <w:p w14:paraId="264EA8F2" w14:textId="77777777" w:rsidR="00DC758E" w:rsidRPr="00654393" w:rsidRDefault="00DC758E"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596" w:type="dxa"/>
            <w:shd w:val="clear" w:color="auto" w:fill="70AD47" w:themeFill="accent6"/>
            <w:vAlign w:val="center"/>
          </w:tcPr>
          <w:p w14:paraId="32B40563" w14:textId="77777777" w:rsidR="00DC758E" w:rsidRDefault="00DC758E" w:rsidP="007B2B1B">
            <w:pPr>
              <w:pStyle w:val="ProductList-OfferingBody"/>
              <w:ind w:left="-113"/>
              <w:jc w:val="center"/>
            </w:pPr>
          </w:p>
        </w:tc>
        <w:tc>
          <w:tcPr>
            <w:tcW w:w="595" w:type="dxa"/>
            <w:shd w:val="clear" w:color="auto" w:fill="70AD47" w:themeFill="accent6"/>
            <w:vAlign w:val="center"/>
          </w:tcPr>
          <w:p w14:paraId="3F3F66A7" w14:textId="77777777" w:rsidR="00DC758E" w:rsidRDefault="00DC758E" w:rsidP="007B2B1B">
            <w:pPr>
              <w:pStyle w:val="ProductList-OfferingBody"/>
              <w:ind w:left="-113"/>
              <w:jc w:val="center"/>
            </w:pPr>
          </w:p>
        </w:tc>
        <w:tc>
          <w:tcPr>
            <w:tcW w:w="595" w:type="dxa"/>
            <w:shd w:val="clear" w:color="auto" w:fill="BFBFBF" w:themeFill="background1" w:themeFillShade="BF"/>
            <w:vAlign w:val="center"/>
          </w:tcPr>
          <w:p w14:paraId="7E51FDA4" w14:textId="77777777" w:rsidR="00DC758E" w:rsidRDefault="00DC758E" w:rsidP="007B2B1B">
            <w:pPr>
              <w:pStyle w:val="ProductList-OfferingBody"/>
              <w:ind w:left="-113"/>
              <w:jc w:val="center"/>
            </w:pPr>
          </w:p>
        </w:tc>
        <w:tc>
          <w:tcPr>
            <w:tcW w:w="596" w:type="dxa"/>
            <w:shd w:val="clear" w:color="auto" w:fill="70AD47" w:themeFill="accent6"/>
            <w:vAlign w:val="center"/>
          </w:tcPr>
          <w:p w14:paraId="2A7C68C7" w14:textId="77777777" w:rsidR="00DC758E" w:rsidRPr="00654393" w:rsidRDefault="00DC758E"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595" w:type="dxa"/>
            <w:shd w:val="clear" w:color="auto" w:fill="70AD47" w:themeFill="accent6"/>
            <w:vAlign w:val="center"/>
          </w:tcPr>
          <w:p w14:paraId="01CC58DD" w14:textId="77777777" w:rsidR="00DC758E" w:rsidRDefault="00DC758E" w:rsidP="007B2B1B">
            <w:pPr>
              <w:pStyle w:val="ProductList-OfferingBody"/>
              <w:ind w:left="-113"/>
              <w:jc w:val="center"/>
            </w:pPr>
          </w:p>
        </w:tc>
        <w:tc>
          <w:tcPr>
            <w:tcW w:w="596" w:type="dxa"/>
            <w:shd w:val="clear" w:color="auto" w:fill="70AD47" w:themeFill="accent6"/>
            <w:vAlign w:val="center"/>
          </w:tcPr>
          <w:p w14:paraId="1779BD1A" w14:textId="77777777" w:rsidR="00DC758E" w:rsidRPr="00654393" w:rsidRDefault="00DC758E"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C758E" w14:paraId="1805CF69" w14:textId="77777777" w:rsidTr="0038065D">
        <w:tc>
          <w:tcPr>
            <w:tcW w:w="3114" w:type="dxa"/>
            <w:tcBorders>
              <w:top w:val="nil"/>
              <w:left w:val="nil"/>
              <w:bottom w:val="dashSmallGap" w:sz="4" w:space="0" w:color="BFBFBF" w:themeColor="background1" w:themeShade="BF"/>
              <w:right w:val="nil"/>
            </w:tcBorders>
          </w:tcPr>
          <w:p w14:paraId="396A1D76" w14:textId="77777777" w:rsidR="00DC758E" w:rsidRDefault="00DC758E" w:rsidP="00A1418D">
            <w:pPr>
              <w:pStyle w:val="ProductList-Offering2"/>
            </w:pPr>
            <w:bookmarkStart w:id="870" w:name="_Toc379797284"/>
            <w:bookmarkStart w:id="871" w:name="_Toc380513309"/>
            <w:bookmarkStart w:id="872" w:name="_Toc380655357"/>
            <w:bookmarkStart w:id="873" w:name="_Toc395021596"/>
            <w:r>
              <w:t>Licencia CAL de Windows Server 2012 (Dispositivo y Usuario)</w:t>
            </w:r>
            <w:bookmarkEnd w:id="870"/>
            <w:bookmarkEnd w:id="871"/>
            <w:bookmarkEnd w:id="872"/>
            <w:bookmarkEnd w:id="873"/>
            <w:r>
              <w:fldChar w:fldCharType="begin"/>
            </w:r>
            <w:r>
              <w:instrText>XE "CAL de Windows 2010 Server"</w:instrText>
            </w:r>
            <w:r>
              <w:fldChar w:fldCharType="end"/>
            </w:r>
          </w:p>
        </w:tc>
        <w:tc>
          <w:tcPr>
            <w:tcW w:w="541" w:type="dxa"/>
            <w:tcBorders>
              <w:top w:val="nil"/>
              <w:left w:val="nil"/>
              <w:bottom w:val="dashSmallGap" w:sz="4" w:space="0" w:color="BFBFBF" w:themeColor="background1" w:themeShade="BF"/>
              <w:right w:val="nil"/>
            </w:tcBorders>
            <w:vAlign w:val="center"/>
          </w:tcPr>
          <w:p w14:paraId="36F90A70" w14:textId="77777777" w:rsidR="00DC758E" w:rsidRDefault="00DC758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B124AF9" w14:textId="77777777" w:rsidR="00DC758E" w:rsidRDefault="00DC758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57D2F597" w14:textId="77777777" w:rsidR="00DC758E" w:rsidRDefault="00DC758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3249877" w14:textId="77777777" w:rsidR="00DC758E" w:rsidRDefault="00DC758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3DF9FBAD" w14:textId="77777777" w:rsidR="00DC758E" w:rsidRDefault="00DC758E" w:rsidP="00C05A53">
            <w:pPr>
              <w:pStyle w:val="ProductList-OfferingBody"/>
              <w:ind w:left="-113"/>
              <w:jc w:val="center"/>
            </w:pPr>
            <w:r>
              <w:t>1</w:t>
            </w:r>
          </w:p>
        </w:tc>
        <w:tc>
          <w:tcPr>
            <w:tcW w:w="596" w:type="dxa"/>
            <w:shd w:val="clear" w:color="auto" w:fill="70AD47" w:themeFill="accent6"/>
            <w:vAlign w:val="center"/>
          </w:tcPr>
          <w:p w14:paraId="3A38EBA6" w14:textId="77777777" w:rsidR="00DC758E" w:rsidRPr="00654393" w:rsidRDefault="00DC758E"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14:paraId="34B503F1"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14:paraId="1F64F6B7" w14:textId="77777777" w:rsidR="00DC758E" w:rsidRDefault="00DC758E" w:rsidP="007B2B1B">
            <w:pPr>
              <w:pStyle w:val="ProductList-OfferingBody"/>
              <w:ind w:left="-113"/>
              <w:jc w:val="center"/>
            </w:pPr>
          </w:p>
        </w:tc>
        <w:tc>
          <w:tcPr>
            <w:tcW w:w="595" w:type="dxa"/>
            <w:shd w:val="clear" w:color="auto" w:fill="70AD47" w:themeFill="accent6"/>
            <w:vAlign w:val="center"/>
          </w:tcPr>
          <w:p w14:paraId="7F598CDD" w14:textId="77777777" w:rsidR="00DC758E" w:rsidRDefault="00DC758E" w:rsidP="007B2B1B">
            <w:pPr>
              <w:pStyle w:val="ProductList-OfferingBody"/>
              <w:ind w:left="-113"/>
              <w:jc w:val="center"/>
            </w:pPr>
          </w:p>
        </w:tc>
        <w:tc>
          <w:tcPr>
            <w:tcW w:w="595" w:type="dxa"/>
            <w:shd w:val="clear" w:color="auto" w:fill="BFBFBF" w:themeFill="background1" w:themeFillShade="BF"/>
            <w:vAlign w:val="center"/>
          </w:tcPr>
          <w:p w14:paraId="297DF7F1" w14:textId="77777777" w:rsidR="00DC758E" w:rsidRDefault="00DC758E" w:rsidP="007B2B1B">
            <w:pPr>
              <w:pStyle w:val="ProductList-OfferingBody"/>
              <w:ind w:left="-113"/>
              <w:jc w:val="center"/>
            </w:pPr>
          </w:p>
        </w:tc>
        <w:tc>
          <w:tcPr>
            <w:tcW w:w="596" w:type="dxa"/>
            <w:shd w:val="clear" w:color="auto" w:fill="70AD47" w:themeFill="accent6"/>
            <w:vAlign w:val="center"/>
          </w:tcPr>
          <w:p w14:paraId="609DA38D"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1A98519C" w14:textId="77777777" w:rsidR="00DC758E" w:rsidRDefault="00DC758E" w:rsidP="007B2B1B">
            <w:pPr>
              <w:pStyle w:val="ProductList-OfferingBody"/>
              <w:ind w:left="-113"/>
              <w:jc w:val="center"/>
            </w:pPr>
          </w:p>
        </w:tc>
        <w:tc>
          <w:tcPr>
            <w:tcW w:w="596" w:type="dxa"/>
            <w:shd w:val="clear" w:color="auto" w:fill="BFBFBF" w:themeFill="background1" w:themeFillShade="BF"/>
            <w:vAlign w:val="center"/>
          </w:tcPr>
          <w:p w14:paraId="607F8B09" w14:textId="77777777" w:rsidR="00DC758E" w:rsidRDefault="00DC758E" w:rsidP="007B2B1B">
            <w:pPr>
              <w:pStyle w:val="ProductList-OfferingBody"/>
              <w:ind w:left="-113"/>
              <w:jc w:val="center"/>
            </w:pPr>
          </w:p>
        </w:tc>
      </w:tr>
      <w:tr w:rsidR="00DC758E" w14:paraId="5081D386" w14:textId="77777777" w:rsidTr="0038065D">
        <w:trPr>
          <w:cantSplit/>
        </w:trPr>
        <w:tc>
          <w:tcPr>
            <w:tcW w:w="3114" w:type="dxa"/>
            <w:tcBorders>
              <w:top w:val="nil"/>
              <w:left w:val="nil"/>
              <w:bottom w:val="dashSmallGap" w:sz="4" w:space="0" w:color="BFBFBF" w:themeColor="background1" w:themeShade="BF"/>
              <w:right w:val="nil"/>
            </w:tcBorders>
          </w:tcPr>
          <w:p w14:paraId="31F29B47" w14:textId="77777777" w:rsidR="00DC758E" w:rsidRDefault="00DC758E" w:rsidP="00A1418D">
            <w:pPr>
              <w:pStyle w:val="ProductList-Offering2"/>
            </w:pPr>
            <w:bookmarkStart w:id="874" w:name="_Toc379797285"/>
            <w:bookmarkStart w:id="875" w:name="_Toc380513310"/>
            <w:bookmarkStart w:id="876" w:name="_Toc380655358"/>
            <w:bookmarkStart w:id="877" w:name="_Toc395021597"/>
            <w:r>
              <w:t>Licencia CAL de Servicios de Escritorio remoto de Windows Server 2012 (Dispositivo y Usuario)</w:t>
            </w:r>
            <w:bookmarkEnd w:id="874"/>
            <w:bookmarkEnd w:id="875"/>
            <w:bookmarkEnd w:id="876"/>
            <w:bookmarkEnd w:id="877"/>
            <w:r>
              <w:fldChar w:fldCharType="begin"/>
            </w:r>
            <w:r>
              <w:instrText>XE "Licencia CAL de Servicios de Escritorio remoto de Windows Server 2012"</w:instrText>
            </w:r>
            <w:r>
              <w:fldChar w:fldCharType="end"/>
            </w:r>
          </w:p>
        </w:tc>
        <w:tc>
          <w:tcPr>
            <w:tcW w:w="541" w:type="dxa"/>
            <w:tcBorders>
              <w:top w:val="nil"/>
              <w:left w:val="nil"/>
              <w:bottom w:val="dashSmallGap" w:sz="4" w:space="0" w:color="BFBFBF" w:themeColor="background1" w:themeShade="BF"/>
              <w:right w:val="nil"/>
            </w:tcBorders>
            <w:vAlign w:val="center"/>
          </w:tcPr>
          <w:p w14:paraId="433BCC1C" w14:textId="77777777" w:rsidR="00DC758E" w:rsidRDefault="00DC758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6812156D" w14:textId="77777777" w:rsidR="00DC758E" w:rsidRDefault="00DC758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CCECD6" w14:textId="77777777" w:rsidR="00DC758E" w:rsidRDefault="00DC758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8A69959" w14:textId="77777777" w:rsidR="00DC758E" w:rsidRDefault="00DC758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7A55A95F" w14:textId="77777777" w:rsidR="00DC758E" w:rsidRDefault="00DC758E" w:rsidP="00C05A53">
            <w:pPr>
              <w:pStyle w:val="ProductList-OfferingBody"/>
              <w:ind w:left="-113"/>
              <w:jc w:val="center"/>
            </w:pPr>
            <w:r>
              <w:t>1</w:t>
            </w:r>
          </w:p>
        </w:tc>
        <w:tc>
          <w:tcPr>
            <w:tcW w:w="596" w:type="dxa"/>
            <w:shd w:val="clear" w:color="auto" w:fill="70AD47" w:themeFill="accent6"/>
            <w:vAlign w:val="center"/>
          </w:tcPr>
          <w:p w14:paraId="434F8AA3" w14:textId="77777777" w:rsidR="00DC758E" w:rsidRDefault="00DC758E" w:rsidP="007B2B1B">
            <w:pPr>
              <w:pStyle w:val="ProductList-OfferingBody"/>
              <w:ind w:left="-113"/>
              <w:jc w:val="cente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t>,</w:t>
            </w:r>
            <w:r w:rsidRPr="00654393">
              <w:rPr>
                <w:rFonts w:cstheme="minorHAnsi"/>
                <w:szCs w:val="16"/>
                <w:lang w:val="es-ES"/>
              </w:rPr>
              <w:fldChar w:fldCharType="begin"/>
            </w:r>
            <w:r w:rsidRPr="00654393">
              <w:rPr>
                <w:rFonts w:cstheme="minorHAnsi"/>
                <w:szCs w:val="16"/>
                <w:lang w:val="es-ES"/>
              </w:rPr>
              <w:instrText xml:space="preserve"> AutoTextList  \s NoStyle \t “Industry Device” </w:instrText>
            </w:r>
            <w:r w:rsidRPr="00654393">
              <w:rPr>
                <w:rFonts w:cstheme="minorHAnsi"/>
                <w:szCs w:val="16"/>
                <w:lang w:val="es-ES"/>
              </w:rPr>
              <w:fldChar w:fldCharType="separate"/>
            </w:r>
            <w:r w:rsidRPr="00654393">
              <w:rPr>
                <w:rFonts w:cstheme="minorHAnsi"/>
                <w:szCs w:val="16"/>
                <w:lang w:val="es-ES"/>
              </w:rPr>
              <w:t>ID</w:t>
            </w:r>
            <w:r w:rsidRPr="00654393">
              <w:rPr>
                <w:rFonts w:cstheme="minorHAnsi"/>
                <w:szCs w:val="16"/>
                <w:lang w:val="es-ES"/>
              </w:rPr>
              <w:fldChar w:fldCharType="end"/>
            </w:r>
          </w:p>
        </w:tc>
        <w:tc>
          <w:tcPr>
            <w:tcW w:w="595" w:type="dxa"/>
            <w:shd w:val="clear" w:color="auto" w:fill="70AD47" w:themeFill="accent6"/>
            <w:vAlign w:val="center"/>
          </w:tcPr>
          <w:p w14:paraId="5D86630F"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70AD47" w:themeFill="accent6"/>
            <w:vAlign w:val="center"/>
          </w:tcPr>
          <w:p w14:paraId="07931A1C" w14:textId="77777777" w:rsidR="00DC758E" w:rsidRDefault="00DC758E" w:rsidP="007B2B1B">
            <w:pPr>
              <w:pStyle w:val="ProductList-OfferingBody"/>
              <w:ind w:left="-113"/>
              <w:jc w:val="center"/>
            </w:pPr>
          </w:p>
        </w:tc>
        <w:tc>
          <w:tcPr>
            <w:tcW w:w="595" w:type="dxa"/>
            <w:shd w:val="clear" w:color="auto" w:fill="70AD47" w:themeFill="accent6"/>
            <w:vAlign w:val="center"/>
          </w:tcPr>
          <w:p w14:paraId="315D479D" w14:textId="77777777" w:rsidR="00DC758E" w:rsidRDefault="00DC758E" w:rsidP="007B2B1B">
            <w:pPr>
              <w:pStyle w:val="ProductList-OfferingBody"/>
              <w:ind w:left="-113"/>
              <w:jc w:val="center"/>
            </w:pPr>
          </w:p>
        </w:tc>
        <w:tc>
          <w:tcPr>
            <w:tcW w:w="595" w:type="dxa"/>
            <w:shd w:val="clear" w:color="auto" w:fill="BFBFBF" w:themeFill="background1" w:themeFillShade="BF"/>
            <w:vAlign w:val="center"/>
          </w:tcPr>
          <w:p w14:paraId="629128A7" w14:textId="77777777" w:rsidR="00DC758E" w:rsidRDefault="00DC758E" w:rsidP="007B2B1B">
            <w:pPr>
              <w:pStyle w:val="ProductList-OfferingBody"/>
              <w:ind w:left="-113"/>
              <w:jc w:val="center"/>
            </w:pPr>
          </w:p>
        </w:tc>
        <w:tc>
          <w:tcPr>
            <w:tcW w:w="596" w:type="dxa"/>
            <w:shd w:val="clear" w:color="auto" w:fill="70AD47" w:themeFill="accent6"/>
            <w:vAlign w:val="center"/>
          </w:tcPr>
          <w:p w14:paraId="75D1679B"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7D809672" w14:textId="77777777" w:rsidR="00DC758E" w:rsidRDefault="00DC758E" w:rsidP="007B2B1B">
            <w:pPr>
              <w:pStyle w:val="ProductList-OfferingBody"/>
              <w:ind w:left="-113"/>
              <w:jc w:val="center"/>
            </w:pPr>
          </w:p>
        </w:tc>
        <w:tc>
          <w:tcPr>
            <w:tcW w:w="596" w:type="dxa"/>
            <w:shd w:val="clear" w:color="auto" w:fill="70AD47" w:themeFill="accent6"/>
            <w:vAlign w:val="center"/>
          </w:tcPr>
          <w:p w14:paraId="49189E68" w14:textId="77777777" w:rsidR="00DC758E" w:rsidRPr="00654393" w:rsidRDefault="00DC758E"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C758E" w14:paraId="71B86BFC" w14:textId="77777777" w:rsidTr="0038065D">
        <w:tc>
          <w:tcPr>
            <w:tcW w:w="3114" w:type="dxa"/>
            <w:tcBorders>
              <w:top w:val="nil"/>
              <w:left w:val="nil"/>
              <w:bottom w:val="dashSmallGap" w:sz="4" w:space="0" w:color="BFBFBF" w:themeColor="background1" w:themeShade="BF"/>
              <w:right w:val="nil"/>
            </w:tcBorders>
          </w:tcPr>
          <w:p w14:paraId="1F9C8A0F" w14:textId="77777777" w:rsidR="00DC758E" w:rsidRDefault="00DC758E" w:rsidP="00A1418D">
            <w:pPr>
              <w:pStyle w:val="ProductList-Offering2"/>
            </w:pPr>
            <w:bookmarkStart w:id="878" w:name="_Toc379797286"/>
            <w:bookmarkStart w:id="879" w:name="_Toc380513311"/>
            <w:bookmarkStart w:id="880" w:name="_Toc380655359"/>
            <w:bookmarkStart w:id="881" w:name="_Toc395021598"/>
            <w:r>
              <w:t>External Connector de Servicios de Escritorio remoto de Windows Server 2012</w:t>
            </w:r>
            <w:bookmarkEnd w:id="878"/>
            <w:bookmarkEnd w:id="879"/>
            <w:bookmarkEnd w:id="880"/>
            <w:bookmarkEnd w:id="881"/>
            <w:r>
              <w:fldChar w:fldCharType="begin"/>
            </w:r>
            <w:r>
              <w:instrText>XE "External Connector de Servicios de Escritorio remoto de Windows Server 2012"</w:instrText>
            </w:r>
            <w:r>
              <w:fldChar w:fldCharType="end"/>
            </w:r>
          </w:p>
        </w:tc>
        <w:tc>
          <w:tcPr>
            <w:tcW w:w="541" w:type="dxa"/>
            <w:tcBorders>
              <w:top w:val="nil"/>
              <w:left w:val="nil"/>
              <w:bottom w:val="dashSmallGap" w:sz="4" w:space="0" w:color="BFBFBF" w:themeColor="background1" w:themeShade="BF"/>
              <w:right w:val="nil"/>
            </w:tcBorders>
            <w:vAlign w:val="center"/>
          </w:tcPr>
          <w:p w14:paraId="536914C6" w14:textId="77777777" w:rsidR="00DC758E" w:rsidRDefault="00DC758E"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14:paraId="014EDA08" w14:textId="77777777" w:rsidR="00DC758E" w:rsidRDefault="00DC758E"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490F202D" w14:textId="77777777" w:rsidR="00DC758E" w:rsidRDefault="00DC758E"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64522BD3" w14:textId="77777777" w:rsidR="00DC758E" w:rsidRDefault="00DC758E"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3F681BEA" w14:textId="77777777" w:rsidR="00DC758E" w:rsidRDefault="00DC758E" w:rsidP="00C05A53">
            <w:pPr>
              <w:pStyle w:val="ProductList-OfferingBody"/>
              <w:ind w:left="-113"/>
              <w:jc w:val="center"/>
            </w:pPr>
            <w:r>
              <w:t>75</w:t>
            </w:r>
          </w:p>
        </w:tc>
        <w:tc>
          <w:tcPr>
            <w:tcW w:w="596" w:type="dxa"/>
            <w:shd w:val="clear" w:color="auto" w:fill="70AD47" w:themeFill="accent6"/>
            <w:vAlign w:val="center"/>
          </w:tcPr>
          <w:p w14:paraId="1803A6D1"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5F236C5A"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14:paraId="6D009D06" w14:textId="77777777" w:rsidR="00DC758E" w:rsidRDefault="00DC758E" w:rsidP="007B2B1B">
            <w:pPr>
              <w:pStyle w:val="ProductList-OfferingBody"/>
              <w:ind w:left="-113"/>
              <w:jc w:val="center"/>
            </w:pPr>
          </w:p>
        </w:tc>
        <w:tc>
          <w:tcPr>
            <w:tcW w:w="595" w:type="dxa"/>
            <w:shd w:val="clear" w:color="auto" w:fill="70AD47" w:themeFill="accent6"/>
            <w:vAlign w:val="center"/>
          </w:tcPr>
          <w:p w14:paraId="4B94D156" w14:textId="77777777" w:rsidR="00DC758E" w:rsidRDefault="00DC758E" w:rsidP="007B2B1B">
            <w:pPr>
              <w:pStyle w:val="ProductList-OfferingBody"/>
              <w:ind w:left="-113"/>
              <w:jc w:val="center"/>
            </w:pPr>
          </w:p>
        </w:tc>
        <w:tc>
          <w:tcPr>
            <w:tcW w:w="595" w:type="dxa"/>
            <w:shd w:val="clear" w:color="auto" w:fill="70AD47" w:themeFill="accent6"/>
            <w:vAlign w:val="center"/>
          </w:tcPr>
          <w:p w14:paraId="272FA849"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6A57BC67"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42E3AAFD" w14:textId="77777777" w:rsidR="00DC758E" w:rsidRDefault="00DC758E" w:rsidP="007B2B1B">
            <w:pPr>
              <w:pStyle w:val="ProductList-OfferingBody"/>
              <w:ind w:left="-113"/>
              <w:jc w:val="center"/>
            </w:pPr>
          </w:p>
        </w:tc>
        <w:tc>
          <w:tcPr>
            <w:tcW w:w="596" w:type="dxa"/>
            <w:shd w:val="clear" w:color="auto" w:fill="70AD47" w:themeFill="accent6"/>
            <w:vAlign w:val="center"/>
          </w:tcPr>
          <w:p w14:paraId="33237125" w14:textId="77777777" w:rsidR="00DC758E" w:rsidRPr="00654393" w:rsidRDefault="00DC758E"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C758E" w14:paraId="1E70BF25" w14:textId="77777777" w:rsidTr="0038065D">
        <w:tc>
          <w:tcPr>
            <w:tcW w:w="3114" w:type="dxa"/>
            <w:tcBorders>
              <w:top w:val="nil"/>
              <w:left w:val="nil"/>
              <w:bottom w:val="dashSmallGap" w:sz="4" w:space="0" w:color="BFBFBF" w:themeColor="background1" w:themeShade="BF"/>
              <w:right w:val="nil"/>
            </w:tcBorders>
          </w:tcPr>
          <w:p w14:paraId="4B1390B1" w14:textId="77777777" w:rsidR="00DC758E" w:rsidRDefault="00DC758E" w:rsidP="00A1418D">
            <w:pPr>
              <w:pStyle w:val="ProductList-Offering2"/>
            </w:pPr>
            <w:bookmarkStart w:id="882" w:name="_Toc379797287"/>
            <w:bookmarkStart w:id="883" w:name="_Toc380513312"/>
            <w:bookmarkStart w:id="884" w:name="_Toc380655360"/>
            <w:bookmarkStart w:id="885" w:name="_Toc395021599"/>
            <w:r>
              <w:t>Windows Server 2012 R2 Datacenter</w:t>
            </w:r>
            <w:bookmarkEnd w:id="882"/>
            <w:bookmarkEnd w:id="883"/>
            <w:bookmarkEnd w:id="884"/>
            <w:bookmarkEnd w:id="885"/>
            <w:r>
              <w:fldChar w:fldCharType="begin"/>
            </w:r>
            <w:r>
              <w:instrText>XE "Windows Server 2012 R2 Datacenter"</w:instrText>
            </w:r>
            <w:r>
              <w:fldChar w:fldCharType="end"/>
            </w:r>
          </w:p>
        </w:tc>
        <w:tc>
          <w:tcPr>
            <w:tcW w:w="541" w:type="dxa"/>
            <w:tcBorders>
              <w:top w:val="nil"/>
              <w:left w:val="nil"/>
              <w:bottom w:val="dashSmallGap" w:sz="4" w:space="0" w:color="BFBFBF" w:themeColor="background1" w:themeShade="BF"/>
              <w:right w:val="nil"/>
            </w:tcBorders>
            <w:vAlign w:val="center"/>
          </w:tcPr>
          <w:p w14:paraId="48A2B0BD" w14:textId="77777777" w:rsidR="00DC758E" w:rsidRDefault="00DC758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46325B8" w14:textId="77777777" w:rsidR="00DC758E" w:rsidRDefault="00DC758E"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14:paraId="0AAABC45" w14:textId="77777777" w:rsidR="00DC758E" w:rsidRDefault="00DC758E"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53054DED" w14:textId="77777777" w:rsidR="00DC758E" w:rsidRDefault="00DC758E"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14:paraId="0D8B530B" w14:textId="77777777" w:rsidR="00DC758E" w:rsidRDefault="00DC758E" w:rsidP="005F068D">
            <w:pPr>
              <w:pStyle w:val="ProductList-OfferingBody"/>
              <w:ind w:left="-113"/>
              <w:jc w:val="center"/>
            </w:pPr>
            <w:r>
              <w:t>75</w:t>
            </w:r>
          </w:p>
        </w:tc>
        <w:tc>
          <w:tcPr>
            <w:tcW w:w="596" w:type="dxa"/>
            <w:shd w:val="clear" w:color="auto" w:fill="70AD47" w:themeFill="accent6"/>
            <w:vAlign w:val="center"/>
          </w:tcPr>
          <w:p w14:paraId="34FD8D96"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7E2D7CFE"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70AD47" w:themeFill="accent6"/>
            <w:vAlign w:val="center"/>
          </w:tcPr>
          <w:p w14:paraId="322123BF" w14:textId="77777777" w:rsidR="00DC758E" w:rsidRDefault="00DC758E" w:rsidP="007B2B1B">
            <w:pPr>
              <w:pStyle w:val="ProductList-OfferingBody"/>
              <w:ind w:left="-113"/>
              <w:jc w:val="center"/>
            </w:pPr>
          </w:p>
        </w:tc>
        <w:tc>
          <w:tcPr>
            <w:tcW w:w="595" w:type="dxa"/>
            <w:shd w:val="clear" w:color="auto" w:fill="70AD47" w:themeFill="accent6"/>
            <w:vAlign w:val="center"/>
          </w:tcPr>
          <w:p w14:paraId="3C651973" w14:textId="77777777" w:rsidR="00DC758E" w:rsidRDefault="00DC758E" w:rsidP="007B2B1B">
            <w:pPr>
              <w:pStyle w:val="ProductList-OfferingBody"/>
              <w:ind w:left="-113"/>
              <w:jc w:val="center"/>
            </w:pPr>
          </w:p>
        </w:tc>
        <w:tc>
          <w:tcPr>
            <w:tcW w:w="595" w:type="dxa"/>
            <w:shd w:val="clear" w:color="auto" w:fill="70AD47" w:themeFill="accent6"/>
            <w:vAlign w:val="center"/>
          </w:tcPr>
          <w:p w14:paraId="0D8E1A10"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1F8A7DA7"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1F033F18" w14:textId="77777777" w:rsidR="00DC758E" w:rsidRDefault="00DC758E" w:rsidP="007B2B1B">
            <w:pPr>
              <w:pStyle w:val="ProductList-OfferingBody"/>
              <w:ind w:left="-113"/>
              <w:jc w:val="center"/>
            </w:pPr>
          </w:p>
        </w:tc>
        <w:tc>
          <w:tcPr>
            <w:tcW w:w="596" w:type="dxa"/>
            <w:shd w:val="clear" w:color="auto" w:fill="70AD47" w:themeFill="accent6"/>
            <w:vAlign w:val="center"/>
          </w:tcPr>
          <w:p w14:paraId="5A9843E0" w14:textId="77777777" w:rsidR="00DC758E" w:rsidRDefault="00DC758E" w:rsidP="007B2B1B">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DC758E" w14:paraId="485D685F" w14:textId="77777777" w:rsidTr="0038065D">
        <w:tc>
          <w:tcPr>
            <w:tcW w:w="3114" w:type="dxa"/>
            <w:tcBorders>
              <w:top w:val="nil"/>
              <w:left w:val="nil"/>
              <w:bottom w:val="dashSmallGap" w:sz="4" w:space="0" w:color="BFBFBF" w:themeColor="background1" w:themeShade="BF"/>
              <w:right w:val="nil"/>
            </w:tcBorders>
          </w:tcPr>
          <w:p w14:paraId="6661AEF4" w14:textId="77777777" w:rsidR="00DC758E" w:rsidRDefault="00DC758E" w:rsidP="00A1418D">
            <w:pPr>
              <w:pStyle w:val="ProductList-Offering2"/>
            </w:pPr>
            <w:bookmarkStart w:id="886" w:name="_Toc379797288"/>
            <w:bookmarkStart w:id="887" w:name="_Toc380513313"/>
            <w:bookmarkStart w:id="888" w:name="_Toc380655361"/>
            <w:bookmarkStart w:id="889" w:name="_Toc395021600"/>
            <w:r>
              <w:t>Windows Server 2012 R2 Essentials</w:t>
            </w:r>
            <w:bookmarkEnd w:id="886"/>
            <w:bookmarkEnd w:id="887"/>
            <w:bookmarkEnd w:id="888"/>
            <w:bookmarkEnd w:id="889"/>
            <w:r>
              <w:fldChar w:fldCharType="begin"/>
            </w:r>
            <w:r>
              <w:instrText>XE "Windows Server 2012 R2 Essentials"</w:instrText>
            </w:r>
            <w:r>
              <w:fldChar w:fldCharType="end"/>
            </w:r>
          </w:p>
        </w:tc>
        <w:tc>
          <w:tcPr>
            <w:tcW w:w="541" w:type="dxa"/>
            <w:tcBorders>
              <w:top w:val="nil"/>
              <w:left w:val="nil"/>
              <w:bottom w:val="dashSmallGap" w:sz="4" w:space="0" w:color="BFBFBF" w:themeColor="background1" w:themeShade="BF"/>
              <w:right w:val="nil"/>
            </w:tcBorders>
            <w:vAlign w:val="center"/>
          </w:tcPr>
          <w:p w14:paraId="4C81AF8A" w14:textId="77777777" w:rsidR="00DC758E" w:rsidRDefault="00DC758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2638265D" w14:textId="77777777" w:rsidR="00DC758E" w:rsidRDefault="00DC758E"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53248078" w14:textId="77777777" w:rsidR="00DC758E" w:rsidRDefault="00DC758E"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3A616EC2" w14:textId="77777777" w:rsidR="00DC758E" w:rsidRDefault="00DC758E"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46E2E949" w14:textId="77777777" w:rsidR="00DC758E" w:rsidRDefault="00DC758E" w:rsidP="00C05A53">
            <w:pPr>
              <w:pStyle w:val="ProductList-OfferingBody"/>
              <w:ind w:left="-113"/>
              <w:jc w:val="center"/>
            </w:pPr>
            <w:r>
              <w:t>5</w:t>
            </w:r>
          </w:p>
        </w:tc>
        <w:tc>
          <w:tcPr>
            <w:tcW w:w="596" w:type="dxa"/>
            <w:shd w:val="clear" w:color="auto" w:fill="70AD47" w:themeFill="accent6"/>
            <w:vAlign w:val="center"/>
          </w:tcPr>
          <w:p w14:paraId="0A1C6313"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7E11834D" w14:textId="77777777" w:rsidR="00DC758E" w:rsidRPr="00654393" w:rsidRDefault="00DC758E" w:rsidP="007B2B1B">
            <w:pPr>
              <w:pStyle w:val="ProductList-OfferingBody"/>
              <w:ind w:left="-113"/>
              <w:jc w:val="center"/>
              <w:rPr>
                <w:rFonts w:cstheme="minorHAnsi"/>
                <w:szCs w:val="16"/>
                <w:lang w:val="es-ES"/>
              </w:rPr>
            </w:pPr>
          </w:p>
        </w:tc>
        <w:tc>
          <w:tcPr>
            <w:tcW w:w="596" w:type="dxa"/>
            <w:shd w:val="clear" w:color="auto" w:fill="BFBFBF" w:themeFill="background1" w:themeFillShade="BF"/>
            <w:vAlign w:val="center"/>
          </w:tcPr>
          <w:p w14:paraId="00E7120B" w14:textId="77777777" w:rsidR="00DC758E" w:rsidRDefault="00DC758E" w:rsidP="007B2B1B">
            <w:pPr>
              <w:pStyle w:val="ProductList-OfferingBody"/>
              <w:ind w:left="-113"/>
              <w:jc w:val="center"/>
            </w:pPr>
          </w:p>
        </w:tc>
        <w:tc>
          <w:tcPr>
            <w:tcW w:w="595" w:type="dxa"/>
            <w:shd w:val="clear" w:color="auto" w:fill="70AD47" w:themeFill="accent6"/>
            <w:vAlign w:val="center"/>
          </w:tcPr>
          <w:p w14:paraId="3BABE738" w14:textId="77777777" w:rsidR="00DC758E" w:rsidRDefault="00DC758E" w:rsidP="007B2B1B">
            <w:pPr>
              <w:pStyle w:val="ProductList-OfferingBody"/>
              <w:ind w:left="-113"/>
              <w:jc w:val="center"/>
            </w:pPr>
          </w:p>
        </w:tc>
        <w:tc>
          <w:tcPr>
            <w:tcW w:w="595" w:type="dxa"/>
            <w:shd w:val="clear" w:color="auto" w:fill="BFBFBF" w:themeFill="background1" w:themeFillShade="BF"/>
            <w:vAlign w:val="center"/>
          </w:tcPr>
          <w:p w14:paraId="4CD2242A" w14:textId="77777777" w:rsidR="00DC758E" w:rsidRDefault="00DC758E" w:rsidP="007B2B1B">
            <w:pPr>
              <w:pStyle w:val="ProductList-OfferingBody"/>
              <w:ind w:left="-113"/>
              <w:jc w:val="center"/>
            </w:pPr>
          </w:p>
        </w:tc>
        <w:tc>
          <w:tcPr>
            <w:tcW w:w="596" w:type="dxa"/>
            <w:shd w:val="clear" w:color="auto" w:fill="70AD47" w:themeFill="accent6"/>
            <w:vAlign w:val="center"/>
          </w:tcPr>
          <w:p w14:paraId="34C235E0"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BFBFBF" w:themeFill="background1" w:themeFillShade="BF"/>
            <w:vAlign w:val="center"/>
          </w:tcPr>
          <w:p w14:paraId="1999AB51" w14:textId="77777777" w:rsidR="00DC758E" w:rsidRDefault="00DC758E" w:rsidP="007B2B1B">
            <w:pPr>
              <w:pStyle w:val="ProductList-OfferingBody"/>
              <w:ind w:left="-113"/>
              <w:jc w:val="center"/>
            </w:pPr>
          </w:p>
        </w:tc>
        <w:tc>
          <w:tcPr>
            <w:tcW w:w="596" w:type="dxa"/>
            <w:shd w:val="clear" w:color="auto" w:fill="BFBFBF" w:themeFill="background1" w:themeFillShade="BF"/>
            <w:vAlign w:val="center"/>
          </w:tcPr>
          <w:p w14:paraId="374E0D34" w14:textId="77777777" w:rsidR="00DC758E" w:rsidRDefault="00DC758E" w:rsidP="007B2B1B">
            <w:pPr>
              <w:pStyle w:val="ProductList-OfferingBody"/>
              <w:ind w:left="-113"/>
              <w:jc w:val="center"/>
            </w:pPr>
          </w:p>
        </w:tc>
      </w:tr>
      <w:tr w:rsidR="00DC758E" w14:paraId="03A862FB" w14:textId="77777777" w:rsidTr="0038065D">
        <w:tc>
          <w:tcPr>
            <w:tcW w:w="3114" w:type="dxa"/>
            <w:tcBorders>
              <w:top w:val="nil"/>
              <w:left w:val="nil"/>
              <w:bottom w:val="dashSmallGap" w:sz="4" w:space="0" w:color="BFBFBF" w:themeColor="background1" w:themeShade="BF"/>
              <w:right w:val="nil"/>
            </w:tcBorders>
          </w:tcPr>
          <w:p w14:paraId="4279CE3E" w14:textId="77777777" w:rsidR="00DC758E" w:rsidRDefault="00DC758E" w:rsidP="00A1418D">
            <w:pPr>
              <w:pStyle w:val="ProductList-Offering2"/>
            </w:pPr>
            <w:bookmarkStart w:id="890" w:name="_Toc379797289"/>
            <w:bookmarkStart w:id="891" w:name="_Toc380513314"/>
            <w:bookmarkStart w:id="892" w:name="_Toc380655362"/>
            <w:bookmarkStart w:id="893" w:name="_Toc395021601"/>
            <w:r>
              <w:t>Windows Server 2012 R2 Standard</w:t>
            </w:r>
            <w:bookmarkEnd w:id="890"/>
            <w:bookmarkEnd w:id="891"/>
            <w:bookmarkEnd w:id="892"/>
            <w:bookmarkEnd w:id="893"/>
            <w:r>
              <w:fldChar w:fldCharType="begin"/>
            </w:r>
            <w:r>
              <w:instrText>XE "Windows Server 2012 R2 Standard"</w:instrText>
            </w:r>
            <w:r>
              <w:fldChar w:fldCharType="end"/>
            </w:r>
          </w:p>
        </w:tc>
        <w:tc>
          <w:tcPr>
            <w:tcW w:w="541" w:type="dxa"/>
            <w:tcBorders>
              <w:top w:val="nil"/>
              <w:left w:val="nil"/>
              <w:bottom w:val="dashSmallGap" w:sz="4" w:space="0" w:color="BFBFBF" w:themeColor="background1" w:themeShade="BF"/>
              <w:right w:val="nil"/>
            </w:tcBorders>
            <w:vAlign w:val="center"/>
          </w:tcPr>
          <w:p w14:paraId="55E9F02C" w14:textId="77777777" w:rsidR="00DC758E" w:rsidRDefault="00DC758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14:paraId="0AAFA50D" w14:textId="77777777" w:rsidR="00DC758E" w:rsidRDefault="00DC758E"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14:paraId="0F5B87C4" w14:textId="77777777" w:rsidR="00DC758E" w:rsidRDefault="00DC758E"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5742BD7" w14:textId="77777777" w:rsidR="00DC758E" w:rsidRDefault="00DC758E"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14:paraId="14C2B571" w14:textId="77777777" w:rsidR="00DC758E" w:rsidRDefault="00DC758E" w:rsidP="00C05A53">
            <w:pPr>
              <w:pStyle w:val="ProductList-OfferingBody"/>
              <w:ind w:left="-113"/>
              <w:jc w:val="center"/>
            </w:pPr>
            <w:r>
              <w:t>15</w:t>
            </w:r>
          </w:p>
        </w:tc>
        <w:tc>
          <w:tcPr>
            <w:tcW w:w="596" w:type="dxa"/>
            <w:shd w:val="clear" w:color="auto" w:fill="70AD47" w:themeFill="accent6"/>
            <w:vAlign w:val="center"/>
          </w:tcPr>
          <w:p w14:paraId="0CB77DD4"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7662F652" w14:textId="77777777" w:rsidR="00DC758E" w:rsidRPr="00654393" w:rsidRDefault="00DC758E"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14:paraId="4D908C7E" w14:textId="77777777" w:rsidR="00DC758E" w:rsidRDefault="00DC758E" w:rsidP="007B2B1B">
            <w:pPr>
              <w:pStyle w:val="ProductList-OfferingBody"/>
              <w:ind w:left="-113"/>
              <w:jc w:val="center"/>
            </w:pPr>
          </w:p>
        </w:tc>
        <w:tc>
          <w:tcPr>
            <w:tcW w:w="595" w:type="dxa"/>
            <w:shd w:val="clear" w:color="auto" w:fill="70AD47" w:themeFill="accent6"/>
            <w:vAlign w:val="center"/>
          </w:tcPr>
          <w:p w14:paraId="3D6A9C69" w14:textId="77777777" w:rsidR="00DC758E" w:rsidRDefault="00DC758E" w:rsidP="007B2B1B">
            <w:pPr>
              <w:pStyle w:val="ProductList-OfferingBody"/>
              <w:ind w:left="-113"/>
              <w:jc w:val="center"/>
            </w:pPr>
          </w:p>
        </w:tc>
        <w:tc>
          <w:tcPr>
            <w:tcW w:w="595" w:type="dxa"/>
            <w:shd w:val="clear" w:color="auto" w:fill="BFBFBF" w:themeFill="background1" w:themeFillShade="BF"/>
            <w:vAlign w:val="center"/>
          </w:tcPr>
          <w:p w14:paraId="3DFF2B6E" w14:textId="77777777" w:rsidR="00DC758E" w:rsidRDefault="00DC758E" w:rsidP="007B2B1B">
            <w:pPr>
              <w:pStyle w:val="ProductList-OfferingBody"/>
              <w:ind w:left="-113"/>
              <w:jc w:val="center"/>
            </w:pPr>
          </w:p>
        </w:tc>
        <w:tc>
          <w:tcPr>
            <w:tcW w:w="596" w:type="dxa"/>
            <w:shd w:val="clear" w:color="auto" w:fill="70AD47" w:themeFill="accent6"/>
            <w:vAlign w:val="center"/>
          </w:tcPr>
          <w:p w14:paraId="0131F926"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752FE6A4" w14:textId="77777777" w:rsidR="00DC758E" w:rsidRDefault="00DC758E" w:rsidP="007B2B1B">
            <w:pPr>
              <w:pStyle w:val="ProductList-OfferingBody"/>
              <w:ind w:left="-113"/>
              <w:jc w:val="center"/>
            </w:pPr>
          </w:p>
        </w:tc>
        <w:tc>
          <w:tcPr>
            <w:tcW w:w="596" w:type="dxa"/>
            <w:shd w:val="clear" w:color="auto" w:fill="70AD47" w:themeFill="accent6"/>
            <w:vAlign w:val="center"/>
          </w:tcPr>
          <w:p w14:paraId="49B0187E" w14:textId="77777777" w:rsidR="00DC758E" w:rsidRDefault="00DC758E" w:rsidP="007B2B1B">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“Core Infrastructure” </w:instrText>
            </w:r>
            <w:r w:rsidRPr="00654393">
              <w:rPr>
                <w:rFonts w:cstheme="minorHAnsi"/>
                <w:szCs w:val="16"/>
                <w:lang w:val="es-ES"/>
              </w:rPr>
              <w:fldChar w:fldCharType="separate"/>
            </w:r>
            <w:r w:rsidRPr="00654393">
              <w:rPr>
                <w:rFonts w:cstheme="minorHAnsi"/>
                <w:szCs w:val="16"/>
                <w:lang w:val="es-ES"/>
              </w:rPr>
              <w:t xml:space="preserve"> C</w:t>
            </w:r>
            <w:r w:rsidRPr="00654393">
              <w:rPr>
                <w:rFonts w:cstheme="minorHAnsi"/>
                <w:szCs w:val="16"/>
                <w:lang w:val="es-ES"/>
              </w:rPr>
              <w:fldChar w:fldCharType="end"/>
            </w:r>
          </w:p>
        </w:tc>
      </w:tr>
      <w:tr w:rsidR="00DC758E" w14:paraId="06ED8095" w14:textId="77777777" w:rsidTr="0038065D">
        <w:tc>
          <w:tcPr>
            <w:tcW w:w="3114" w:type="dxa"/>
            <w:tcBorders>
              <w:top w:val="dashSmallGap" w:sz="4" w:space="0" w:color="BFBFBF" w:themeColor="background1" w:themeShade="BF"/>
              <w:left w:val="nil"/>
              <w:bottom w:val="dashSmallGap" w:sz="4" w:space="0" w:color="BFBFBF" w:themeColor="background1" w:themeShade="BF"/>
              <w:right w:val="nil"/>
            </w:tcBorders>
          </w:tcPr>
          <w:p w14:paraId="6DE9FC6A" w14:textId="77777777" w:rsidR="00DC758E" w:rsidRDefault="00DC758E" w:rsidP="00A1418D">
            <w:pPr>
              <w:pStyle w:val="ProductList-Offering2"/>
            </w:pPr>
            <w:bookmarkStart w:id="894" w:name="_Toc379797290"/>
            <w:bookmarkStart w:id="895" w:name="_Toc380513315"/>
            <w:bookmarkStart w:id="896" w:name="_Toc380655363"/>
            <w:bookmarkStart w:id="897" w:name="_Toc395021602"/>
            <w:r>
              <w:t>External Connector de Windows Server 2012 Active Directory Rights Management Services</w:t>
            </w:r>
            <w:bookmarkEnd w:id="894"/>
            <w:bookmarkEnd w:id="895"/>
            <w:bookmarkEnd w:id="896"/>
            <w:bookmarkEnd w:id="897"/>
            <w:r>
              <w:fldChar w:fldCharType="begin"/>
            </w:r>
            <w:r>
              <w:instrText>XE "External Connector de Windows Server 2012 Active Directory Rights Management Services"</w:instrText>
            </w:r>
            <w:r>
              <w:fldChar w:fldCharType="end"/>
            </w:r>
          </w:p>
        </w:tc>
        <w:tc>
          <w:tcPr>
            <w:tcW w:w="541" w:type="dxa"/>
            <w:tcBorders>
              <w:top w:val="dashSmallGap" w:sz="4" w:space="0" w:color="BFBFBF" w:themeColor="background1" w:themeShade="BF"/>
              <w:left w:val="nil"/>
              <w:bottom w:val="dashSmallGap" w:sz="4" w:space="0" w:color="BFBFBF" w:themeColor="background1" w:themeShade="BF"/>
              <w:right w:val="nil"/>
            </w:tcBorders>
            <w:vAlign w:val="center"/>
          </w:tcPr>
          <w:p w14:paraId="4485686B" w14:textId="77777777" w:rsidR="00DC758E" w:rsidRDefault="00DC758E"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4D0398BA" w14:textId="77777777" w:rsidR="00DC758E" w:rsidRDefault="00DC758E"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1E06F8D4" w14:textId="77777777" w:rsidR="00DC758E" w:rsidRDefault="00DC758E"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0C84AE04" w14:textId="77777777" w:rsidR="00DC758E" w:rsidRDefault="00DC758E"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14:paraId="5914907D" w14:textId="77777777" w:rsidR="00DC758E" w:rsidRDefault="00DC758E" w:rsidP="00C05A53">
            <w:pPr>
              <w:pStyle w:val="ProductList-OfferingBody"/>
              <w:ind w:left="-113"/>
              <w:jc w:val="center"/>
            </w:pPr>
            <w:r>
              <w:t>125</w:t>
            </w:r>
          </w:p>
        </w:tc>
        <w:tc>
          <w:tcPr>
            <w:tcW w:w="596" w:type="dxa"/>
            <w:shd w:val="clear" w:color="auto" w:fill="70AD47" w:themeFill="accent6"/>
            <w:vAlign w:val="center"/>
          </w:tcPr>
          <w:p w14:paraId="04F7FEBB"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38F3EDF4" w14:textId="77777777" w:rsidR="00DC758E" w:rsidRPr="00654393" w:rsidRDefault="00DC758E"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596" w:type="dxa"/>
            <w:shd w:val="clear" w:color="auto" w:fill="70AD47" w:themeFill="accent6"/>
            <w:vAlign w:val="center"/>
          </w:tcPr>
          <w:p w14:paraId="00FC6EF4" w14:textId="77777777" w:rsidR="00DC758E" w:rsidRDefault="00DC758E" w:rsidP="007B2B1B">
            <w:pPr>
              <w:pStyle w:val="ProductList-OfferingBody"/>
              <w:ind w:left="-113"/>
              <w:jc w:val="center"/>
            </w:pPr>
          </w:p>
        </w:tc>
        <w:tc>
          <w:tcPr>
            <w:tcW w:w="595" w:type="dxa"/>
            <w:shd w:val="clear" w:color="auto" w:fill="70AD47" w:themeFill="accent6"/>
            <w:vAlign w:val="center"/>
          </w:tcPr>
          <w:p w14:paraId="6F393ACA" w14:textId="77777777" w:rsidR="00DC758E" w:rsidRDefault="00DC758E" w:rsidP="007B2B1B">
            <w:pPr>
              <w:pStyle w:val="ProductList-OfferingBody"/>
              <w:ind w:left="-113"/>
              <w:jc w:val="center"/>
            </w:pPr>
          </w:p>
        </w:tc>
        <w:tc>
          <w:tcPr>
            <w:tcW w:w="595" w:type="dxa"/>
            <w:shd w:val="clear" w:color="auto" w:fill="70AD47" w:themeFill="accent6"/>
            <w:vAlign w:val="center"/>
          </w:tcPr>
          <w:p w14:paraId="01914169"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3C87190F"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25D92BF8" w14:textId="77777777" w:rsidR="00DC758E" w:rsidRDefault="00DC758E" w:rsidP="007B2B1B">
            <w:pPr>
              <w:pStyle w:val="ProductList-OfferingBody"/>
              <w:ind w:left="-113"/>
              <w:jc w:val="center"/>
            </w:pPr>
          </w:p>
        </w:tc>
        <w:tc>
          <w:tcPr>
            <w:tcW w:w="596" w:type="dxa"/>
            <w:shd w:val="clear" w:color="auto" w:fill="70AD47" w:themeFill="accent6"/>
            <w:vAlign w:val="center"/>
          </w:tcPr>
          <w:p w14:paraId="17788E08" w14:textId="77777777" w:rsidR="00DC758E" w:rsidRPr="00654393" w:rsidRDefault="00DC758E"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r w:rsidR="00DC758E" w14:paraId="1F271185" w14:textId="77777777" w:rsidTr="0038065D">
        <w:tc>
          <w:tcPr>
            <w:tcW w:w="3114" w:type="dxa"/>
            <w:tcBorders>
              <w:top w:val="dashSmallGap" w:sz="4" w:space="0" w:color="BFBFBF" w:themeColor="background1" w:themeShade="BF"/>
              <w:left w:val="nil"/>
              <w:bottom w:val="nil"/>
              <w:right w:val="nil"/>
            </w:tcBorders>
          </w:tcPr>
          <w:p w14:paraId="606A8608" w14:textId="77777777" w:rsidR="00DC758E" w:rsidRDefault="00DC758E" w:rsidP="00A1418D">
            <w:pPr>
              <w:pStyle w:val="ProductList-Offering2"/>
            </w:pPr>
            <w:bookmarkStart w:id="898" w:name="_Toc379797291"/>
            <w:bookmarkStart w:id="899" w:name="_Toc380513316"/>
            <w:bookmarkStart w:id="900" w:name="_Toc380655364"/>
            <w:bookmarkStart w:id="901" w:name="_Toc395021603"/>
            <w:r>
              <w:t>External Connector de Windows Server 2012</w:t>
            </w:r>
            <w:bookmarkEnd w:id="898"/>
            <w:bookmarkEnd w:id="899"/>
            <w:bookmarkEnd w:id="900"/>
            <w:bookmarkEnd w:id="901"/>
            <w:r>
              <w:fldChar w:fldCharType="begin"/>
            </w:r>
            <w:r>
              <w:instrText>XE "External Connector de Windows Server 2012"</w:instrText>
            </w:r>
            <w:r>
              <w:fldChar w:fldCharType="end"/>
            </w:r>
          </w:p>
        </w:tc>
        <w:tc>
          <w:tcPr>
            <w:tcW w:w="541" w:type="dxa"/>
            <w:tcBorders>
              <w:top w:val="dashSmallGap" w:sz="4" w:space="0" w:color="BFBFBF" w:themeColor="background1" w:themeShade="BF"/>
              <w:left w:val="nil"/>
              <w:bottom w:val="nil"/>
              <w:right w:val="nil"/>
            </w:tcBorders>
            <w:vAlign w:val="center"/>
          </w:tcPr>
          <w:p w14:paraId="71A4B9B2" w14:textId="77777777" w:rsidR="00DC758E" w:rsidRDefault="00DC758E"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14:paraId="5774C4DE" w14:textId="77777777" w:rsidR="00DC758E" w:rsidRDefault="00DC758E"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35B1655F" w14:textId="77777777" w:rsidR="00DC758E" w:rsidRDefault="00DC758E"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718AB67D" w14:textId="77777777" w:rsidR="00DC758E" w:rsidRDefault="00DC758E"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14:paraId="7187D676" w14:textId="77777777" w:rsidR="00DC758E" w:rsidRDefault="00DC758E" w:rsidP="00C05A53">
            <w:pPr>
              <w:pStyle w:val="ProductList-OfferingBody"/>
              <w:ind w:left="-113"/>
              <w:jc w:val="center"/>
            </w:pPr>
            <w:r>
              <w:t>25</w:t>
            </w:r>
          </w:p>
        </w:tc>
        <w:tc>
          <w:tcPr>
            <w:tcW w:w="596" w:type="dxa"/>
            <w:shd w:val="clear" w:color="auto" w:fill="70AD47" w:themeFill="accent6"/>
            <w:vAlign w:val="center"/>
          </w:tcPr>
          <w:p w14:paraId="033B7338"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5" w:type="dxa"/>
            <w:shd w:val="clear" w:color="auto" w:fill="70AD47" w:themeFill="accent6"/>
            <w:vAlign w:val="center"/>
          </w:tcPr>
          <w:p w14:paraId="1ABFD2AF" w14:textId="77777777" w:rsidR="00DC758E" w:rsidRPr="00654393" w:rsidRDefault="00DC758E"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p>
        </w:tc>
        <w:tc>
          <w:tcPr>
            <w:tcW w:w="596" w:type="dxa"/>
            <w:shd w:val="clear" w:color="auto" w:fill="70AD47" w:themeFill="accent6"/>
            <w:vAlign w:val="center"/>
          </w:tcPr>
          <w:p w14:paraId="4C0244EA" w14:textId="77777777" w:rsidR="00DC758E" w:rsidRDefault="00DC758E" w:rsidP="007B2B1B">
            <w:pPr>
              <w:pStyle w:val="ProductList-OfferingBody"/>
              <w:ind w:left="-113"/>
              <w:jc w:val="center"/>
            </w:pPr>
          </w:p>
        </w:tc>
        <w:tc>
          <w:tcPr>
            <w:tcW w:w="595" w:type="dxa"/>
            <w:shd w:val="clear" w:color="auto" w:fill="70AD47" w:themeFill="accent6"/>
            <w:vAlign w:val="center"/>
          </w:tcPr>
          <w:p w14:paraId="0E1A9E7A" w14:textId="77777777" w:rsidR="00DC758E" w:rsidRDefault="00DC758E" w:rsidP="007B2B1B">
            <w:pPr>
              <w:pStyle w:val="ProductList-OfferingBody"/>
              <w:ind w:left="-113"/>
              <w:jc w:val="center"/>
            </w:pPr>
          </w:p>
        </w:tc>
        <w:tc>
          <w:tcPr>
            <w:tcW w:w="595" w:type="dxa"/>
            <w:shd w:val="clear" w:color="auto" w:fill="70AD47" w:themeFill="accent6"/>
            <w:vAlign w:val="center"/>
          </w:tcPr>
          <w:p w14:paraId="2E3E5D27"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596" w:type="dxa"/>
            <w:shd w:val="clear" w:color="auto" w:fill="70AD47" w:themeFill="accent6"/>
            <w:vAlign w:val="center"/>
          </w:tcPr>
          <w:p w14:paraId="298868CD" w14:textId="77777777" w:rsidR="00DC758E" w:rsidRPr="00654393" w:rsidRDefault="00DC758E"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595" w:type="dxa"/>
            <w:shd w:val="clear" w:color="auto" w:fill="70AD47" w:themeFill="accent6"/>
            <w:vAlign w:val="center"/>
          </w:tcPr>
          <w:p w14:paraId="71294CD2" w14:textId="77777777" w:rsidR="00DC758E" w:rsidRDefault="00DC758E" w:rsidP="007B2B1B">
            <w:pPr>
              <w:pStyle w:val="ProductList-OfferingBody"/>
              <w:ind w:left="-113"/>
              <w:jc w:val="center"/>
            </w:pPr>
          </w:p>
        </w:tc>
        <w:tc>
          <w:tcPr>
            <w:tcW w:w="596" w:type="dxa"/>
            <w:shd w:val="clear" w:color="auto" w:fill="70AD47" w:themeFill="accent6"/>
            <w:vAlign w:val="center"/>
          </w:tcPr>
          <w:p w14:paraId="58751803" w14:textId="77777777" w:rsidR="00DC758E" w:rsidRPr="00654393" w:rsidRDefault="00DC758E"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p>
        </w:tc>
      </w:tr>
    </w:tbl>
    <w:p w14:paraId="38D7DA68" w14:textId="77777777" w:rsidR="00C13DF8" w:rsidRPr="0011450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600"/>
        <w:gridCol w:w="3510"/>
      </w:tblGrid>
      <w:tr w:rsidR="00AE12F3" w:rsidRPr="00334BF8" w14:paraId="49F28D83" w14:textId="77777777" w:rsidTr="00DC758E">
        <w:tc>
          <w:tcPr>
            <w:tcW w:w="3690" w:type="dxa"/>
          </w:tcPr>
          <w:p w14:paraId="4BE29F5F" w14:textId="77777777" w:rsidR="00AE12F3" w:rsidRPr="00114501" w:rsidRDefault="00AE12F3" w:rsidP="00AE12F3">
            <w:pPr>
              <w:pStyle w:val="ProductList-Body"/>
              <w:spacing w:before="20" w:after="20"/>
            </w:pPr>
            <w:r>
              <w:t xml:space="preserve">Versión anterior: </w:t>
            </w:r>
            <w:r>
              <w:rPr>
                <w:b/>
              </w:rPr>
              <w:t>Windows Server 2012</w:t>
            </w:r>
            <w:r>
              <w:t xml:space="preserve"> (8/12)</w:t>
            </w:r>
          </w:p>
          <w:p w14:paraId="5008E650" w14:textId="77777777" w:rsidR="00A93B06" w:rsidRDefault="00A93B06" w:rsidP="00AE12F3">
            <w:pPr>
              <w:pStyle w:val="ProductList-Body"/>
              <w:spacing w:before="20" w:after="20"/>
            </w:pPr>
            <w:r>
              <w:rPr>
                <w:b/>
              </w:rPr>
              <w:t>Windows Server</w:t>
            </w:r>
            <w:r>
              <w:t xml:space="preserve"> 2008 (3/08) para Licencias CAL y External Connectors</w:t>
            </w:r>
          </w:p>
        </w:tc>
        <w:tc>
          <w:tcPr>
            <w:tcW w:w="3600" w:type="dxa"/>
          </w:tcPr>
          <w:p w14:paraId="00786CFF" w14:textId="77777777" w:rsidR="00AE12F3" w:rsidRPr="00114501" w:rsidRDefault="00AE12F3" w:rsidP="00AE12F3">
            <w:pPr>
              <w:pStyle w:val="ProductList-Body"/>
              <w:spacing w:before="20" w:after="20"/>
            </w:pPr>
            <w:r>
              <w:t xml:space="preserve">Grupo de productos: </w:t>
            </w:r>
            <w:r>
              <w:rPr>
                <w:b/>
              </w:rPr>
              <w:t>Servidor</w:t>
            </w:r>
          </w:p>
          <w:p w14:paraId="26FA35A0" w14:textId="77777777" w:rsidR="0083500E" w:rsidRDefault="00FA4813" w:rsidP="00AE12F3">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Servidor</w:t>
            </w:r>
          </w:p>
        </w:tc>
        <w:tc>
          <w:tcPr>
            <w:tcW w:w="3510" w:type="dxa"/>
          </w:tcPr>
          <w:p w14:paraId="67E7FD70" w14:textId="77777777" w:rsidR="00AE12F3" w:rsidRPr="002764AA" w:rsidRDefault="003E1568" w:rsidP="00BB3470">
            <w:pPr>
              <w:pStyle w:val="ProductList-Body"/>
              <w:tabs>
                <w:tab w:val="clear" w:pos="158"/>
              </w:tabs>
              <w:spacing w:before="20" w:after="20"/>
              <w:rPr>
                <w:lang w:val="es-ES"/>
              </w:rPr>
            </w:pPr>
            <w:r w:rsidRPr="002764AA">
              <w:rPr>
                <w:lang w:val="es-ES"/>
              </w:rPr>
              <w:t>Excepciones de usuarios cualificados</w:t>
            </w:r>
            <w:r>
              <w:fldChar w:fldCharType="begin"/>
            </w:r>
            <w:r w:rsidRPr="002764AA">
              <w:rPr>
                <w:lang w:val="es-ES"/>
              </w:rPr>
              <w:instrText xml:space="preserve"> AutoTextList \sNoStyle\t "Qualified User Exemption"</w:instrText>
            </w:r>
            <w:r>
              <w:fldChar w:fldCharType="end"/>
            </w:r>
            <w:r w:rsidRPr="002764AA">
              <w:rPr>
                <w:lang w:val="es-ES"/>
              </w:rPr>
              <w:t xml:space="preserve">: </w:t>
            </w:r>
            <w:r w:rsidRPr="002764AA">
              <w:rPr>
                <w:b/>
                <w:lang w:val="es-ES"/>
              </w:rPr>
              <w:t>External Connectors</w:t>
            </w:r>
          </w:p>
        </w:tc>
      </w:tr>
    </w:tbl>
    <w:p w14:paraId="792BB83F"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1D484B0A" w14:textId="77777777" w:rsidR="009D48DC" w:rsidRPr="002764AA" w:rsidRDefault="009D48DC" w:rsidP="009D48DC">
      <w:pPr>
        <w:pStyle w:val="ProductList-Body"/>
        <w:rPr>
          <w:lang w:val="es-ES"/>
        </w:rPr>
      </w:pPr>
      <w:r w:rsidRPr="002764AA">
        <w:rPr>
          <w:lang w:val="es-ES"/>
        </w:rPr>
        <w:t>Los clientes que tenían cobertura de SA para los siguientes Productos el 1 de septiembre de 2012 (todos excepto las ediciones Small Business Server) y 31 de julio del 2012 (ediciones Small Business Server Premium y Standard) y 1 de noviembre de 2012 (ediciones Small Business Server Essentials) puede que sean elegibles para actualizar a la versión 2012 en virtud de términos especiales. Para obtener más detalles, consulte la lista de productos de octubre de 2013</w:t>
      </w:r>
      <w:r w:rsidRPr="002764AA">
        <w:rPr>
          <w:vertAlign w:val="superscript"/>
          <w:lang w:val="es-ES"/>
        </w:rPr>
        <w:t>1</w:t>
      </w:r>
      <w:r w:rsidRPr="002764AA">
        <w:rPr>
          <w:lang w:val="es-ES"/>
        </w:rPr>
        <w:t xml:space="preserve"> o del marzo de 2014</w:t>
      </w:r>
      <w:r w:rsidRPr="002764AA">
        <w:rPr>
          <w:vertAlign w:val="superscript"/>
          <w:lang w:val="es-ES"/>
        </w:rPr>
        <w:t>2</w:t>
      </w:r>
      <w:r w:rsidRPr="002764AA">
        <w:rPr>
          <w:lang w:val="es-ES"/>
        </w:rPr>
        <w:t xml:space="preserve"> en </w:t>
      </w:r>
      <w:hyperlink r:id="rId45" w:history="1">
        <w:r w:rsidRPr="002764AA">
          <w:rPr>
            <w:rStyle w:val="Hyperlink"/>
            <w:lang w:val="es-ES"/>
          </w:rPr>
          <w:t>http://go.microsoft.com/?linkid=9839207</w:t>
        </w:r>
      </w:hyperlink>
      <w:r w:rsidRPr="002764AA">
        <w:rPr>
          <w:lang w:val="es-ES"/>
        </w:rPr>
        <w:t xml:space="preserve">. </w:t>
      </w:r>
    </w:p>
    <w:p w14:paraId="797385BD" w14:textId="77777777" w:rsidR="009D48DC" w:rsidRPr="0011450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14:paraId="5FDE8BF5" w14:textId="77777777" w:rsidR="009D48DC" w:rsidRPr="0011450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14:paraId="77AC3035" w14:textId="77777777" w:rsidR="009D48DC" w:rsidRPr="00114501"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Datacenter</w:t>
      </w:r>
      <w:r>
        <w:rPr>
          <w:vertAlign w:val="superscript"/>
        </w:rPr>
        <w:t>1</w:t>
      </w:r>
    </w:p>
    <w:p w14:paraId="23C26B46" w14:textId="77777777" w:rsidR="009D48DC" w:rsidRPr="00114501"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749A2662" w14:textId="77777777" w:rsidR="009D48DC" w:rsidRPr="00114501"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HPC Edition</w:t>
      </w:r>
      <w:r>
        <w:rPr>
          <w:vertAlign w:val="superscript"/>
        </w:rPr>
        <w:t>2</w:t>
      </w:r>
    </w:p>
    <w:p w14:paraId="58BF6227" w14:textId="77777777" w:rsidR="009D48DC" w:rsidRPr="00114501"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Enterprise</w:t>
      </w:r>
      <w:r>
        <w:rPr>
          <w:vertAlign w:val="superscript"/>
        </w:rPr>
        <w:t>2</w:t>
      </w:r>
    </w:p>
    <w:p w14:paraId="41256961" w14:textId="77777777" w:rsidR="009D48DC" w:rsidRPr="00114501" w:rsidRDefault="009D48DC" w:rsidP="00026DDE">
      <w:pPr>
        <w:pStyle w:val="ProductList-Body"/>
        <w:numPr>
          <w:ilvl w:val="0"/>
          <w:numId w:val="10"/>
        </w:numPr>
        <w:ind w:left="450" w:hanging="270"/>
      </w:pPr>
      <w:r>
        <w:t>Windows Server 2008 R2</w:t>
      </w:r>
      <w:r>
        <w:fldChar w:fldCharType="begin"/>
      </w:r>
      <w:r>
        <w:instrText>XE "R2 de Windows 2008 Server"</w:instrText>
      </w:r>
      <w:r>
        <w:fldChar w:fldCharType="end"/>
      </w:r>
      <w:r>
        <w:t xml:space="preserve"> para sistemas basados en Itanium</w:t>
      </w:r>
      <w:r>
        <w:rPr>
          <w:vertAlign w:val="superscript"/>
        </w:rPr>
        <w:t>2</w:t>
      </w:r>
    </w:p>
    <w:p w14:paraId="534887B4"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14:paraId="208AD996" w14:textId="77777777" w:rsidR="009D48DC" w:rsidRPr="0011450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14:paraId="09CA1721" w14:textId="77777777" w:rsidR="009D48DC" w:rsidRPr="00114501" w:rsidRDefault="009D48DC" w:rsidP="00026DDE">
      <w:pPr>
        <w:pStyle w:val="ProductList-Body"/>
        <w:numPr>
          <w:ilvl w:val="0"/>
          <w:numId w:val="10"/>
        </w:numPr>
        <w:ind w:left="450" w:hanging="270"/>
      </w:pPr>
      <w:r>
        <w:t>Complemento y CAL Suite de complemento de Windows Small Business Server 2011</w:t>
      </w:r>
      <w:r>
        <w:fldChar w:fldCharType="begin"/>
      </w:r>
      <w:r>
        <w:instrText>XE "Windows Small Business Server 2011"</w:instrText>
      </w:r>
      <w:r>
        <w:fldChar w:fldCharType="end"/>
      </w:r>
      <w:r>
        <w:t xml:space="preserve"> Premium</w:t>
      </w:r>
      <w:r>
        <w:rPr>
          <w:vertAlign w:val="superscript"/>
        </w:rPr>
        <w:t>2</w:t>
      </w:r>
    </w:p>
    <w:p w14:paraId="28E5F2FB" w14:textId="77777777" w:rsidR="009D48DC" w:rsidRPr="0011450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14:paraId="18A73E2F" w14:textId="77777777" w:rsidR="00AC1786" w:rsidRPr="00114501" w:rsidRDefault="009D48DC" w:rsidP="00026DDE">
      <w:pPr>
        <w:pStyle w:val="ProductList-Body"/>
        <w:numPr>
          <w:ilvl w:val="0"/>
          <w:numId w:val="10"/>
        </w:numPr>
        <w:ind w:left="450" w:hanging="270"/>
      </w:pPr>
      <w:r>
        <w:t>CAL Suite de Windows Small Business Server 2011</w:t>
      </w:r>
      <w:r>
        <w:fldChar w:fldCharType="begin"/>
      </w:r>
      <w:r>
        <w:instrText>XE "Windows Small Business Server 2011"</w:instrText>
      </w:r>
      <w:r>
        <w:fldChar w:fldCharType="end"/>
      </w:r>
      <w:r>
        <w:rPr>
          <w:vertAlign w:val="superscript"/>
        </w:rPr>
        <w:t>2</w:t>
      </w:r>
    </w:p>
    <w:p w14:paraId="630950FC" w14:textId="77777777" w:rsidR="00782C7B" w:rsidRPr="00114501" w:rsidRDefault="009D48DC" w:rsidP="00026DDE">
      <w:pPr>
        <w:pStyle w:val="ProductList-Body"/>
        <w:numPr>
          <w:ilvl w:val="0"/>
          <w:numId w:val="10"/>
        </w:numPr>
        <w:ind w:left="450" w:hanging="270"/>
      </w:pPr>
      <w:r>
        <w:t>Windows Web Server 2008 R2</w:t>
      </w:r>
      <w:r>
        <w:rPr>
          <w:vertAlign w:val="superscript"/>
        </w:rPr>
        <w:t>2</w:t>
      </w:r>
    </w:p>
    <w:bookmarkStart w:id="902" w:name="_Toc378147653"/>
    <w:bookmarkStart w:id="903" w:name="_Toc378151555"/>
    <w:p w14:paraId="7774D16C"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5793226E" w14:textId="77777777" w:rsidR="00C13DF8" w:rsidRPr="00114501" w:rsidRDefault="009708AE" w:rsidP="00B26BEF">
      <w:pPr>
        <w:pStyle w:val="ProductList-Offering2Heading"/>
        <w:outlineLvl w:val="2"/>
      </w:pPr>
      <w:r w:rsidRPr="002764AA">
        <w:rPr>
          <w:lang w:val="es-ES"/>
        </w:rPr>
        <w:tab/>
      </w:r>
      <w:bookmarkStart w:id="904" w:name="_Toc379797292"/>
      <w:bookmarkStart w:id="905" w:name="_Toc380513317"/>
      <w:bookmarkStart w:id="906" w:name="_Toc380655365"/>
      <w:bookmarkStart w:id="907" w:name="_Toc395021604"/>
      <w:r>
        <w:t>Windows Small Business Server</w:t>
      </w:r>
      <w:bookmarkEnd w:id="902"/>
      <w:bookmarkEnd w:id="903"/>
      <w:bookmarkEnd w:id="904"/>
      <w:bookmarkEnd w:id="905"/>
      <w:bookmarkEnd w:id="906"/>
      <w:bookmarkEnd w:id="9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524405" w14:paraId="1F575F4A" w14:textId="77777777" w:rsidTr="0038065D">
        <w:trPr>
          <w:tblHeader/>
        </w:trPr>
        <w:tc>
          <w:tcPr>
            <w:tcW w:w="3060" w:type="dxa"/>
            <w:tcBorders>
              <w:bottom w:val="nil"/>
            </w:tcBorders>
            <w:shd w:val="clear" w:color="auto" w:fill="00188F"/>
          </w:tcPr>
          <w:p w14:paraId="429CBC17" w14:textId="77777777" w:rsidR="00524405" w:rsidRPr="00EE0836" w:rsidRDefault="00524405" w:rsidP="00C05A53">
            <w:pPr>
              <w:pStyle w:val="ProductList-OfferingBody"/>
              <w:ind w:left="-28"/>
              <w:rPr>
                <w:color w:val="FFFFFF" w:themeColor="background1"/>
              </w:rPr>
            </w:pPr>
            <w:r>
              <w:rPr>
                <w:color w:val="FFFFFF" w:themeColor="background1"/>
              </w:rPr>
              <w:t>Productos</w:t>
            </w:r>
          </w:p>
        </w:tc>
        <w:tc>
          <w:tcPr>
            <w:tcW w:w="595" w:type="dxa"/>
            <w:tcBorders>
              <w:bottom w:val="nil"/>
            </w:tcBorders>
            <w:shd w:val="clear" w:color="auto" w:fill="00188F"/>
            <w:vAlign w:val="center"/>
          </w:tcPr>
          <w:p w14:paraId="11E887F0" w14:textId="77777777" w:rsidR="00524405" w:rsidRPr="00654393" w:rsidRDefault="005244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Fecha de disponibilidad</w:instrText>
            </w:r>
            <w:r w:rsidRPr="00654393">
              <w:rPr>
                <w:lang w:val="es-ES"/>
              </w:rPr>
              <w:instrText xml:space="preserve">” </w:instrText>
            </w:r>
            <w:r w:rsidRPr="00654393">
              <w:rPr>
                <w:lang w:val="es-ES"/>
              </w:rPr>
              <w:fldChar w:fldCharType="separate"/>
            </w:r>
            <w:r w:rsidRPr="00654393">
              <w:rPr>
                <w:lang w:val="es-ES"/>
              </w:rPr>
              <w:t>DA</w:t>
            </w:r>
            <w:r w:rsidRPr="00654393">
              <w:rPr>
                <w:lang w:val="es-ES"/>
              </w:rPr>
              <w:fldChar w:fldCharType="end"/>
            </w:r>
          </w:p>
        </w:tc>
        <w:tc>
          <w:tcPr>
            <w:tcW w:w="595" w:type="dxa"/>
            <w:tcBorders>
              <w:bottom w:val="nil"/>
            </w:tcBorders>
            <w:shd w:val="clear" w:color="auto" w:fill="00188F"/>
            <w:vAlign w:val="center"/>
          </w:tcPr>
          <w:p w14:paraId="20B3C3E7" w14:textId="77777777" w:rsidR="00524405" w:rsidRPr="00654393" w:rsidRDefault="005244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596" w:type="dxa"/>
            <w:tcBorders>
              <w:bottom w:val="nil"/>
            </w:tcBorders>
            <w:shd w:val="clear" w:color="auto" w:fill="00188F"/>
            <w:vAlign w:val="center"/>
          </w:tcPr>
          <w:p w14:paraId="2B6F33DC" w14:textId="77777777" w:rsidR="00524405" w:rsidRPr="00654393" w:rsidRDefault="005244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 y Software Assurance</w:instrText>
            </w:r>
            <w:r w:rsidRPr="00654393">
              <w:rPr>
                <w:lang w:val="es-ES"/>
              </w:rPr>
              <w:instrText xml:space="preserve">” </w:instrText>
            </w:r>
            <w:r w:rsidRPr="00654393">
              <w:rPr>
                <w:lang w:val="es-ES"/>
              </w:rPr>
              <w:fldChar w:fldCharType="separate"/>
            </w:r>
            <w:r w:rsidRPr="00654393">
              <w:rPr>
                <w:lang w:val="es-ES"/>
              </w:rPr>
              <w:t>L/SA</w:t>
            </w:r>
            <w:r w:rsidRPr="00654393">
              <w:rPr>
                <w:lang w:val="es-ES"/>
              </w:rPr>
              <w:fldChar w:fldCharType="end"/>
            </w:r>
          </w:p>
        </w:tc>
        <w:tc>
          <w:tcPr>
            <w:tcW w:w="595" w:type="dxa"/>
            <w:tcBorders>
              <w:bottom w:val="nil"/>
              <w:right w:val="single" w:sz="12" w:space="0" w:color="FFFFFF" w:themeColor="background1"/>
            </w:tcBorders>
            <w:shd w:val="clear" w:color="auto" w:fill="00188F"/>
            <w:vAlign w:val="center"/>
          </w:tcPr>
          <w:p w14:paraId="64254893" w14:textId="77777777" w:rsidR="00524405" w:rsidRPr="00654393" w:rsidRDefault="005244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Software Assurance</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SA</w:t>
            </w:r>
            <w:r w:rsidRPr="00654393">
              <w:rPr>
                <w:color w:val="000000" w:themeColor="text1"/>
                <w:lang w:val="es-ES"/>
              </w:rPr>
              <w:fldChar w:fldCharType="end"/>
            </w:r>
          </w:p>
        </w:tc>
        <w:tc>
          <w:tcPr>
            <w:tcW w:w="595" w:type="dxa"/>
            <w:tcBorders>
              <w:left w:val="single" w:sz="12" w:space="0" w:color="FFFFFF" w:themeColor="background1"/>
            </w:tcBorders>
            <w:shd w:val="clear" w:color="auto" w:fill="00188F"/>
            <w:vAlign w:val="center"/>
          </w:tcPr>
          <w:p w14:paraId="055E1E73" w14:textId="77777777" w:rsidR="00524405" w:rsidRPr="00654393" w:rsidRDefault="005244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596" w:type="dxa"/>
            <w:shd w:val="clear" w:color="auto" w:fill="00188F"/>
            <w:vAlign w:val="center"/>
          </w:tcPr>
          <w:p w14:paraId="06C2DC9A" w14:textId="77777777" w:rsidR="00524405" w:rsidRPr="00654393" w:rsidRDefault="005244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595" w:type="dxa"/>
            <w:shd w:val="clear" w:color="auto" w:fill="00188F"/>
            <w:vAlign w:val="center"/>
          </w:tcPr>
          <w:p w14:paraId="7C95A39C" w14:textId="77777777" w:rsidR="00524405" w:rsidRPr="00654393" w:rsidRDefault="005244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596" w:type="dxa"/>
            <w:shd w:val="clear" w:color="auto" w:fill="00188F"/>
            <w:vAlign w:val="center"/>
          </w:tcPr>
          <w:p w14:paraId="13B28332" w14:textId="77777777" w:rsidR="00524405" w:rsidRPr="00654393" w:rsidRDefault="005244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595" w:type="dxa"/>
            <w:shd w:val="clear" w:color="auto" w:fill="00188F"/>
            <w:vAlign w:val="center"/>
          </w:tcPr>
          <w:p w14:paraId="425FE1D1" w14:textId="77777777" w:rsidR="00524405" w:rsidRPr="00654393" w:rsidRDefault="005244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546" w:type="dxa"/>
            <w:shd w:val="clear" w:color="auto" w:fill="00188F"/>
            <w:vAlign w:val="center"/>
          </w:tcPr>
          <w:p w14:paraId="7366E1CB" w14:textId="77777777" w:rsidR="00524405" w:rsidRPr="00654393" w:rsidRDefault="005244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645" w:type="dxa"/>
            <w:shd w:val="clear" w:color="auto" w:fill="00188F"/>
            <w:vAlign w:val="center"/>
          </w:tcPr>
          <w:p w14:paraId="4CF124E7" w14:textId="77777777" w:rsidR="00524405" w:rsidRPr="00876F70" w:rsidRDefault="00524405"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595" w:type="dxa"/>
            <w:shd w:val="clear" w:color="auto" w:fill="00188F"/>
            <w:vAlign w:val="center"/>
          </w:tcPr>
          <w:p w14:paraId="5A218B02" w14:textId="77777777" w:rsidR="00524405" w:rsidRPr="00654393" w:rsidRDefault="005244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596" w:type="dxa"/>
            <w:shd w:val="clear" w:color="auto" w:fill="00188F"/>
            <w:vAlign w:val="center"/>
          </w:tcPr>
          <w:p w14:paraId="53DEA471" w14:textId="77777777" w:rsidR="00524405" w:rsidRPr="00654393" w:rsidRDefault="005244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864324" w14:paraId="24F6FC81" w14:textId="77777777" w:rsidTr="0038065D">
        <w:tc>
          <w:tcPr>
            <w:tcW w:w="3060" w:type="dxa"/>
            <w:tcBorders>
              <w:top w:val="nil"/>
              <w:left w:val="nil"/>
              <w:bottom w:val="dashSmallGap" w:sz="4" w:space="0" w:color="BFBFBF" w:themeColor="background1" w:themeShade="BF"/>
              <w:right w:val="nil"/>
            </w:tcBorders>
          </w:tcPr>
          <w:p w14:paraId="75EF645C" w14:textId="77777777" w:rsidR="00864324" w:rsidRDefault="00864324" w:rsidP="00A1418D">
            <w:pPr>
              <w:pStyle w:val="ProductList-Offering2"/>
            </w:pPr>
            <w:bookmarkStart w:id="908" w:name="_Toc379797293"/>
            <w:bookmarkStart w:id="909" w:name="_Toc380513318"/>
            <w:bookmarkStart w:id="910" w:name="_Toc380655366"/>
            <w:bookmarkStart w:id="911" w:name="_Toc395021605"/>
            <w:r>
              <w:t>CAL Suite de Windows Small Business Server 2011</w:t>
            </w:r>
            <w:r>
              <w:fldChar w:fldCharType="begin"/>
            </w:r>
            <w:r>
              <w:instrText>XE "Windows Small Business Server 2011"</w:instrText>
            </w:r>
            <w:r>
              <w:fldChar w:fldCharType="end"/>
            </w:r>
            <w:r w:rsidR="002D36EF">
              <w:t xml:space="preserve"> </w:t>
            </w:r>
            <w:r>
              <w:t>(1 cliente)</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14:paraId="7BEA0C63" w14:textId="77777777" w:rsidR="00864324" w:rsidRDefault="0086432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CEA329E" w14:textId="77777777" w:rsidR="00864324" w:rsidRDefault="0086432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FA4AC98" w14:textId="77777777" w:rsidR="00864324" w:rsidRDefault="0086432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0B7E0ADB" w14:textId="77777777" w:rsidR="00864324" w:rsidRDefault="0086432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7D73198B" w14:textId="77777777" w:rsidR="00864324" w:rsidRDefault="00864324" w:rsidP="00C05A53">
            <w:pPr>
              <w:pStyle w:val="ProductList-OfferingBody"/>
              <w:ind w:left="-113"/>
              <w:jc w:val="center"/>
            </w:pPr>
            <w:r>
              <w:t>1</w:t>
            </w:r>
          </w:p>
        </w:tc>
        <w:tc>
          <w:tcPr>
            <w:tcW w:w="596" w:type="dxa"/>
            <w:shd w:val="clear" w:color="auto" w:fill="BFBFBF" w:themeFill="background1" w:themeFillShade="BF"/>
            <w:vAlign w:val="center"/>
          </w:tcPr>
          <w:p w14:paraId="43A7ED38" w14:textId="77777777" w:rsidR="00864324" w:rsidRDefault="00864324" w:rsidP="00C05A53">
            <w:pPr>
              <w:pStyle w:val="ProductList-OfferingBody"/>
              <w:ind w:left="-113"/>
              <w:jc w:val="center"/>
            </w:pPr>
          </w:p>
        </w:tc>
        <w:tc>
          <w:tcPr>
            <w:tcW w:w="595" w:type="dxa"/>
            <w:shd w:val="clear" w:color="auto" w:fill="70AD47" w:themeFill="accent6"/>
            <w:vAlign w:val="center"/>
          </w:tcPr>
          <w:p w14:paraId="1C4463C6"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r w:rsidRPr="00654393">
              <w:rPr>
                <w:rFonts w:cstheme="minorHAnsi"/>
                <w:sz w:val="16"/>
                <w:szCs w:val="16"/>
                <w:lang w:val="es-ES"/>
              </w:rPr>
              <w:t>,</w:t>
            </w:r>
            <w:r w:rsidRPr="00654393">
              <w:rPr>
                <w:rFonts w:cstheme="minorHAnsi"/>
                <w:sz w:val="16"/>
                <w:szCs w:val="16"/>
                <w:lang w:val="es-ES"/>
              </w:rPr>
              <w:fldChar w:fldCharType="begin"/>
            </w:r>
            <w:r w:rsidRPr="00654393">
              <w:rPr>
                <w:rFonts w:cstheme="minorHAnsi"/>
                <w:sz w:val="16"/>
                <w:szCs w:val="16"/>
                <w:lang w:val="es-ES"/>
              </w:rPr>
              <w:instrText xml:space="preserve"> AutoTextList  \s NoStyle \t “Oferta de estudiantes” </w:instrText>
            </w:r>
            <w:r w:rsidRPr="00654393">
              <w:rPr>
                <w:rFonts w:cstheme="minorHAnsi"/>
                <w:sz w:val="16"/>
                <w:szCs w:val="16"/>
                <w:lang w:val="es-ES"/>
              </w:rPr>
              <w:fldChar w:fldCharType="separate"/>
            </w:r>
            <w:r w:rsidRPr="00654393">
              <w:rPr>
                <w:rFonts w:cstheme="minorHAnsi"/>
                <w:sz w:val="16"/>
                <w:szCs w:val="16"/>
                <w:lang w:val="es-ES"/>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06B46206" w14:textId="77777777" w:rsidR="00864324" w:rsidRPr="00654393" w:rsidRDefault="00864324" w:rsidP="007B2B1B">
            <w:pPr>
              <w:pStyle w:val="ProductList-OfferingBody"/>
              <w:ind w:left="-113"/>
              <w:jc w:val="center"/>
              <w:rPr>
                <w:lang w:val="es-ES"/>
              </w:rPr>
            </w:pPr>
          </w:p>
        </w:tc>
        <w:tc>
          <w:tcPr>
            <w:tcW w:w="595" w:type="dxa"/>
            <w:shd w:val="clear" w:color="auto" w:fill="70AD47" w:themeFill="accent6"/>
            <w:vAlign w:val="center"/>
          </w:tcPr>
          <w:p w14:paraId="51213168" w14:textId="77777777" w:rsidR="00864324" w:rsidRPr="00654393" w:rsidRDefault="00864324" w:rsidP="007B2B1B">
            <w:pPr>
              <w:pStyle w:val="ProductList-OfferingBody"/>
              <w:ind w:left="-113"/>
              <w:jc w:val="center"/>
              <w:rPr>
                <w:lang w:val="es-ES"/>
              </w:rPr>
            </w:pPr>
          </w:p>
        </w:tc>
        <w:tc>
          <w:tcPr>
            <w:tcW w:w="546" w:type="dxa"/>
            <w:shd w:val="clear" w:color="auto" w:fill="BFBFBF" w:themeFill="background1" w:themeFillShade="BF"/>
            <w:vAlign w:val="center"/>
          </w:tcPr>
          <w:p w14:paraId="01714996" w14:textId="77777777" w:rsidR="00864324" w:rsidRPr="00654393" w:rsidRDefault="00864324" w:rsidP="007B2B1B">
            <w:pPr>
              <w:pStyle w:val="ProductList-OfferingBody"/>
              <w:ind w:left="-113"/>
              <w:jc w:val="center"/>
              <w:rPr>
                <w:lang w:val="es-ES"/>
              </w:rPr>
            </w:pPr>
          </w:p>
        </w:tc>
        <w:tc>
          <w:tcPr>
            <w:tcW w:w="645" w:type="dxa"/>
            <w:shd w:val="clear" w:color="auto" w:fill="70AD47" w:themeFill="accent6"/>
            <w:vAlign w:val="center"/>
          </w:tcPr>
          <w:p w14:paraId="7220BB0F" w14:textId="77777777" w:rsidR="00864324" w:rsidRPr="00654393" w:rsidRDefault="0086432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6CB517CC" w14:textId="77777777" w:rsidR="00864324" w:rsidRDefault="00864324" w:rsidP="00C05A53">
            <w:pPr>
              <w:pStyle w:val="ProductList-OfferingBody"/>
              <w:ind w:left="-113"/>
              <w:jc w:val="center"/>
            </w:pPr>
          </w:p>
        </w:tc>
        <w:tc>
          <w:tcPr>
            <w:tcW w:w="596" w:type="dxa"/>
            <w:shd w:val="clear" w:color="auto" w:fill="BFBFBF" w:themeFill="background1" w:themeFillShade="BF"/>
            <w:vAlign w:val="center"/>
          </w:tcPr>
          <w:p w14:paraId="7A5EE152" w14:textId="77777777" w:rsidR="00864324" w:rsidRDefault="00864324" w:rsidP="00C05A53">
            <w:pPr>
              <w:pStyle w:val="ProductList-OfferingBody"/>
              <w:ind w:left="-113"/>
              <w:jc w:val="center"/>
            </w:pPr>
          </w:p>
        </w:tc>
      </w:tr>
      <w:tr w:rsidR="00864324" w14:paraId="4B6433F6" w14:textId="77777777" w:rsidTr="0038065D">
        <w:tc>
          <w:tcPr>
            <w:tcW w:w="3060" w:type="dxa"/>
            <w:tcBorders>
              <w:top w:val="nil"/>
              <w:left w:val="nil"/>
              <w:bottom w:val="dashSmallGap" w:sz="4" w:space="0" w:color="BFBFBF" w:themeColor="background1" w:themeShade="BF"/>
              <w:right w:val="nil"/>
            </w:tcBorders>
          </w:tcPr>
          <w:p w14:paraId="3241A221" w14:textId="77777777" w:rsidR="00864324" w:rsidRDefault="00864324" w:rsidP="00A1418D">
            <w:pPr>
              <w:pStyle w:val="ProductList-Offering2"/>
            </w:pPr>
            <w:bookmarkStart w:id="912" w:name="_Toc379797294"/>
            <w:bookmarkStart w:id="913" w:name="_Toc380513319"/>
            <w:bookmarkStart w:id="914" w:name="_Toc380655367"/>
            <w:bookmarkStart w:id="915" w:name="_Toc395021606"/>
            <w:r>
              <w:t>CAL Suite de Windows Small Business Server 2011</w:t>
            </w:r>
            <w:r>
              <w:fldChar w:fldCharType="begin"/>
            </w:r>
            <w:r>
              <w:instrText>XE "Windows Small Business Server 2011"</w:instrText>
            </w:r>
            <w:r>
              <w:fldChar w:fldCharType="end"/>
            </w:r>
            <w:r w:rsidR="002D36EF">
              <w:t xml:space="preserve"> </w:t>
            </w:r>
            <w:r>
              <w:t>(5 cliente)</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14:paraId="1AF5877C" w14:textId="77777777" w:rsidR="00864324" w:rsidRDefault="0086432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585B5C10" w14:textId="77777777" w:rsidR="00864324" w:rsidRDefault="00864324"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14:paraId="43E7BE9C" w14:textId="77777777" w:rsidR="00864324" w:rsidRDefault="0086432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C88369F" w14:textId="77777777" w:rsidR="00864324" w:rsidRDefault="0086432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00A44456" w14:textId="77777777" w:rsidR="00864324" w:rsidRDefault="00864324" w:rsidP="00C05A53">
            <w:pPr>
              <w:pStyle w:val="ProductList-OfferingBody"/>
              <w:ind w:left="-113"/>
              <w:jc w:val="center"/>
            </w:pPr>
            <w:r>
              <w:t>5</w:t>
            </w:r>
          </w:p>
        </w:tc>
        <w:tc>
          <w:tcPr>
            <w:tcW w:w="596" w:type="dxa"/>
            <w:shd w:val="clear" w:color="auto" w:fill="BFBFBF" w:themeFill="background1" w:themeFillShade="BF"/>
            <w:vAlign w:val="center"/>
          </w:tcPr>
          <w:p w14:paraId="38DE512A" w14:textId="77777777" w:rsidR="00864324" w:rsidRDefault="00864324" w:rsidP="00C05A53">
            <w:pPr>
              <w:pStyle w:val="ProductList-OfferingBody"/>
              <w:ind w:left="-113"/>
              <w:jc w:val="center"/>
            </w:pPr>
          </w:p>
        </w:tc>
        <w:tc>
          <w:tcPr>
            <w:tcW w:w="595" w:type="dxa"/>
            <w:shd w:val="clear" w:color="auto" w:fill="70AD47" w:themeFill="accent6"/>
            <w:vAlign w:val="center"/>
          </w:tcPr>
          <w:p w14:paraId="43DC7B65"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7C76AD66" w14:textId="77777777" w:rsidR="00864324" w:rsidRPr="00654393" w:rsidRDefault="00864324" w:rsidP="007B2B1B">
            <w:pPr>
              <w:pStyle w:val="ProductList-OfferingBody"/>
              <w:ind w:left="-113"/>
              <w:jc w:val="center"/>
              <w:rPr>
                <w:lang w:val="es-ES"/>
              </w:rPr>
            </w:pPr>
          </w:p>
        </w:tc>
        <w:tc>
          <w:tcPr>
            <w:tcW w:w="595" w:type="dxa"/>
            <w:shd w:val="clear" w:color="auto" w:fill="70AD47" w:themeFill="accent6"/>
            <w:vAlign w:val="center"/>
          </w:tcPr>
          <w:p w14:paraId="6FE72ED8" w14:textId="77777777" w:rsidR="00864324" w:rsidRPr="00654393" w:rsidRDefault="00864324" w:rsidP="007B2B1B">
            <w:pPr>
              <w:pStyle w:val="ProductList-OfferingBody"/>
              <w:ind w:left="-113"/>
              <w:jc w:val="center"/>
              <w:rPr>
                <w:lang w:val="es-ES"/>
              </w:rPr>
            </w:pPr>
          </w:p>
        </w:tc>
        <w:tc>
          <w:tcPr>
            <w:tcW w:w="546" w:type="dxa"/>
            <w:shd w:val="clear" w:color="auto" w:fill="70AD47" w:themeFill="accent6"/>
            <w:vAlign w:val="center"/>
          </w:tcPr>
          <w:p w14:paraId="12FCFA00"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5" w:type="dxa"/>
            <w:shd w:val="clear" w:color="auto" w:fill="70AD47" w:themeFill="accent6"/>
            <w:vAlign w:val="center"/>
          </w:tcPr>
          <w:p w14:paraId="0E0F8A46" w14:textId="77777777" w:rsidR="00864324" w:rsidRPr="00654393" w:rsidRDefault="0086432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053862B8" w14:textId="77777777" w:rsidR="00864324" w:rsidRDefault="00864324" w:rsidP="00C05A53">
            <w:pPr>
              <w:pStyle w:val="ProductList-OfferingBody"/>
              <w:ind w:left="-113"/>
              <w:jc w:val="center"/>
            </w:pPr>
          </w:p>
        </w:tc>
        <w:tc>
          <w:tcPr>
            <w:tcW w:w="596" w:type="dxa"/>
            <w:shd w:val="clear" w:color="auto" w:fill="BFBFBF" w:themeFill="background1" w:themeFillShade="BF"/>
            <w:vAlign w:val="center"/>
          </w:tcPr>
          <w:p w14:paraId="5F2FE4AA" w14:textId="77777777" w:rsidR="00864324" w:rsidRDefault="00864324" w:rsidP="00C05A53">
            <w:pPr>
              <w:pStyle w:val="ProductList-OfferingBody"/>
              <w:ind w:left="-113"/>
              <w:jc w:val="center"/>
            </w:pPr>
          </w:p>
        </w:tc>
      </w:tr>
      <w:tr w:rsidR="00864324" w14:paraId="4C3F7D28" w14:textId="77777777" w:rsidTr="0038065D">
        <w:tc>
          <w:tcPr>
            <w:tcW w:w="3060" w:type="dxa"/>
            <w:tcBorders>
              <w:top w:val="nil"/>
              <w:left w:val="nil"/>
              <w:bottom w:val="dashSmallGap" w:sz="4" w:space="0" w:color="BFBFBF" w:themeColor="background1" w:themeShade="BF"/>
              <w:right w:val="nil"/>
            </w:tcBorders>
          </w:tcPr>
          <w:p w14:paraId="5E2A34EA" w14:textId="77777777" w:rsidR="00864324" w:rsidRDefault="00864324" w:rsidP="00A1418D">
            <w:pPr>
              <w:pStyle w:val="ProductList-Offering2"/>
            </w:pPr>
            <w:bookmarkStart w:id="916" w:name="_Toc379797295"/>
            <w:bookmarkStart w:id="917" w:name="_Toc380513320"/>
            <w:bookmarkStart w:id="918" w:name="_Toc380655368"/>
            <w:bookmarkStart w:id="919" w:name="_Toc395021607"/>
            <w:r>
              <w:t>CAL Suite de Windows Small Business Server 2011</w:t>
            </w:r>
            <w:r>
              <w:fldChar w:fldCharType="begin"/>
            </w:r>
            <w:r>
              <w:instrText>XE "Windows Small Business Server 2011"</w:instrText>
            </w:r>
            <w:r>
              <w:fldChar w:fldCharType="end"/>
            </w:r>
            <w:r>
              <w:t xml:space="preserve"> </w:t>
            </w:r>
            <w:r>
              <w:fldChar w:fldCharType="begin"/>
            </w:r>
            <w:r>
              <w:instrText>XE "CAL Suite de Windows Small Business Server 2011"</w:instrText>
            </w:r>
            <w:r>
              <w:fldChar w:fldCharType="end"/>
            </w:r>
            <w:r>
              <w:t>(20 cliente)</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14:paraId="143CD8F7" w14:textId="77777777" w:rsidR="00864324" w:rsidRDefault="0086432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7D5C3B0B" w14:textId="77777777" w:rsidR="00864324" w:rsidRDefault="00864324"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14:paraId="5652017E" w14:textId="77777777" w:rsidR="00864324" w:rsidRDefault="0086432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23101937" w14:textId="77777777" w:rsidR="00864324" w:rsidRDefault="00864324"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14:paraId="3BA40FAC" w14:textId="77777777" w:rsidR="00864324" w:rsidRDefault="00864324" w:rsidP="00C05A53">
            <w:pPr>
              <w:pStyle w:val="ProductList-OfferingBody"/>
              <w:ind w:left="-113"/>
              <w:jc w:val="center"/>
            </w:pPr>
            <w:r>
              <w:t>25</w:t>
            </w:r>
          </w:p>
        </w:tc>
        <w:tc>
          <w:tcPr>
            <w:tcW w:w="596" w:type="dxa"/>
            <w:shd w:val="clear" w:color="auto" w:fill="BFBFBF" w:themeFill="background1" w:themeFillShade="BF"/>
            <w:vAlign w:val="center"/>
          </w:tcPr>
          <w:p w14:paraId="1FFA1845" w14:textId="77777777" w:rsidR="00864324" w:rsidRDefault="00864324" w:rsidP="00C05A53">
            <w:pPr>
              <w:pStyle w:val="ProductList-OfferingBody"/>
              <w:ind w:left="-113"/>
              <w:jc w:val="center"/>
            </w:pPr>
          </w:p>
        </w:tc>
        <w:tc>
          <w:tcPr>
            <w:tcW w:w="595" w:type="dxa"/>
            <w:shd w:val="clear" w:color="auto" w:fill="70AD47" w:themeFill="accent6"/>
            <w:vAlign w:val="center"/>
          </w:tcPr>
          <w:p w14:paraId="5881E04A"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09864CD4" w14:textId="77777777" w:rsidR="00864324" w:rsidRPr="00654393" w:rsidRDefault="00864324" w:rsidP="007B2B1B">
            <w:pPr>
              <w:pStyle w:val="ProductList-OfferingBody"/>
              <w:ind w:left="-113"/>
              <w:jc w:val="center"/>
              <w:rPr>
                <w:lang w:val="es-ES"/>
              </w:rPr>
            </w:pPr>
          </w:p>
        </w:tc>
        <w:tc>
          <w:tcPr>
            <w:tcW w:w="595" w:type="dxa"/>
            <w:shd w:val="clear" w:color="auto" w:fill="70AD47" w:themeFill="accent6"/>
            <w:vAlign w:val="center"/>
          </w:tcPr>
          <w:p w14:paraId="003E219C" w14:textId="77777777" w:rsidR="00864324" w:rsidRPr="00654393" w:rsidRDefault="00864324" w:rsidP="007B2B1B">
            <w:pPr>
              <w:pStyle w:val="ProductList-OfferingBody"/>
              <w:ind w:left="-113"/>
              <w:jc w:val="center"/>
              <w:rPr>
                <w:lang w:val="es-ES"/>
              </w:rPr>
            </w:pPr>
          </w:p>
        </w:tc>
        <w:tc>
          <w:tcPr>
            <w:tcW w:w="546" w:type="dxa"/>
            <w:shd w:val="clear" w:color="auto" w:fill="70AD47" w:themeFill="accent6"/>
            <w:vAlign w:val="center"/>
          </w:tcPr>
          <w:p w14:paraId="6A9C00D0"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5" w:type="dxa"/>
            <w:shd w:val="clear" w:color="auto" w:fill="70AD47" w:themeFill="accent6"/>
            <w:vAlign w:val="center"/>
          </w:tcPr>
          <w:p w14:paraId="7DD80CAB" w14:textId="77777777" w:rsidR="00864324" w:rsidRPr="00654393" w:rsidRDefault="0086432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646AF3EE" w14:textId="77777777" w:rsidR="00864324" w:rsidRDefault="00864324" w:rsidP="00C05A53">
            <w:pPr>
              <w:pStyle w:val="ProductList-OfferingBody"/>
              <w:ind w:left="-113"/>
              <w:jc w:val="center"/>
            </w:pPr>
          </w:p>
        </w:tc>
        <w:tc>
          <w:tcPr>
            <w:tcW w:w="596" w:type="dxa"/>
            <w:shd w:val="clear" w:color="auto" w:fill="BFBFBF" w:themeFill="background1" w:themeFillShade="BF"/>
            <w:vAlign w:val="center"/>
          </w:tcPr>
          <w:p w14:paraId="761CDC61" w14:textId="77777777" w:rsidR="00864324" w:rsidRDefault="00864324" w:rsidP="00C05A53">
            <w:pPr>
              <w:pStyle w:val="ProductList-OfferingBody"/>
              <w:ind w:left="-113"/>
              <w:jc w:val="center"/>
            </w:pPr>
          </w:p>
        </w:tc>
      </w:tr>
      <w:tr w:rsidR="00864324" w14:paraId="71FAE6D1" w14:textId="77777777" w:rsidTr="0038065D">
        <w:trPr>
          <w:cantSplit/>
        </w:trPr>
        <w:tc>
          <w:tcPr>
            <w:tcW w:w="3060" w:type="dxa"/>
            <w:tcBorders>
              <w:top w:val="nil"/>
              <w:left w:val="nil"/>
              <w:bottom w:val="dashSmallGap" w:sz="4" w:space="0" w:color="BFBFBF" w:themeColor="background1" w:themeShade="BF"/>
              <w:right w:val="nil"/>
            </w:tcBorders>
          </w:tcPr>
          <w:p w14:paraId="3AB1548D" w14:textId="77777777" w:rsidR="00864324" w:rsidRDefault="00864324" w:rsidP="00A1418D">
            <w:pPr>
              <w:pStyle w:val="ProductList-Offering2"/>
            </w:pPr>
            <w:bookmarkStart w:id="920" w:name="_Toc379797296"/>
            <w:bookmarkStart w:id="921" w:name="_Toc380513321"/>
            <w:bookmarkStart w:id="922" w:name="_Toc380655369"/>
            <w:bookmarkStart w:id="923" w:name="_Toc395021608"/>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w:t>
            </w:r>
            <w:r w:rsidR="006F5E37">
              <w:br/>
            </w:r>
            <w:r>
              <w:t>(1 cliente)</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14:paraId="40058A14" w14:textId="77777777" w:rsidR="00864324" w:rsidRDefault="00864324"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14:paraId="2F8EE77A" w14:textId="77777777" w:rsidR="00864324" w:rsidRDefault="0086432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14:paraId="1852EE5E" w14:textId="77777777" w:rsidR="00864324" w:rsidRDefault="00864324"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14:paraId="408F44B8" w14:textId="77777777" w:rsidR="00864324" w:rsidRDefault="0086432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14:paraId="534C2600" w14:textId="77777777" w:rsidR="00864324" w:rsidRDefault="00864324" w:rsidP="00C05A53">
            <w:pPr>
              <w:pStyle w:val="ProductList-OfferingBody"/>
              <w:ind w:left="-113"/>
              <w:jc w:val="center"/>
            </w:pPr>
            <w:r>
              <w:t>1</w:t>
            </w:r>
          </w:p>
        </w:tc>
        <w:tc>
          <w:tcPr>
            <w:tcW w:w="596" w:type="dxa"/>
            <w:shd w:val="clear" w:color="auto" w:fill="BFBFBF" w:themeFill="background1" w:themeFillShade="BF"/>
            <w:vAlign w:val="center"/>
          </w:tcPr>
          <w:p w14:paraId="2B5AC211" w14:textId="77777777" w:rsidR="00864324" w:rsidRDefault="00864324" w:rsidP="00C05A53">
            <w:pPr>
              <w:pStyle w:val="ProductList-OfferingBody"/>
              <w:ind w:left="-113"/>
              <w:jc w:val="center"/>
            </w:pPr>
          </w:p>
        </w:tc>
        <w:tc>
          <w:tcPr>
            <w:tcW w:w="595" w:type="dxa"/>
            <w:shd w:val="clear" w:color="auto" w:fill="70AD47" w:themeFill="accent6"/>
            <w:vAlign w:val="center"/>
          </w:tcPr>
          <w:p w14:paraId="53D3C783" w14:textId="77777777" w:rsidR="00864324" w:rsidRPr="006F5E37" w:rsidRDefault="00864324" w:rsidP="007B2B1B">
            <w:pPr>
              <w:jc w:val="center"/>
              <w:rPr>
                <w:rFonts w:cstheme="minorHAnsi"/>
                <w:sz w:val="16"/>
                <w:szCs w:val="16"/>
              </w:rPr>
            </w:pPr>
            <w:r w:rsidRPr="00654393">
              <w:rPr>
                <w:rFonts w:cstheme="minorHAnsi"/>
                <w:sz w:val="16"/>
                <w:szCs w:val="16"/>
                <w:lang w:val="es-ES"/>
              </w:rPr>
              <w:fldChar w:fldCharType="begin"/>
            </w:r>
            <w:r w:rsidRPr="006F5E37">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6F5E37">
              <w:rPr>
                <w:rFonts w:cstheme="minorHAnsi"/>
                <w:sz w:val="16"/>
                <w:szCs w:val="16"/>
              </w:rPr>
              <w:t xml:space="preserve"> A</w:t>
            </w:r>
            <w:r w:rsidRPr="00654393">
              <w:rPr>
                <w:rFonts w:cstheme="minorHAnsi"/>
                <w:sz w:val="16"/>
                <w:szCs w:val="16"/>
                <w:lang w:val="es-ES"/>
              </w:rPr>
              <w:fldChar w:fldCharType="end"/>
            </w:r>
            <w:r w:rsidRPr="006F5E37">
              <w:rPr>
                <w:rFonts w:cstheme="minorHAnsi"/>
                <w:sz w:val="16"/>
                <w:szCs w:val="16"/>
              </w:rPr>
              <w:t>,</w:t>
            </w:r>
            <w:r w:rsidRPr="00654393">
              <w:rPr>
                <w:rFonts w:cstheme="minorHAnsi"/>
                <w:sz w:val="16"/>
                <w:szCs w:val="16"/>
                <w:lang w:val="es-ES"/>
              </w:rPr>
              <w:fldChar w:fldCharType="begin"/>
            </w:r>
            <w:r w:rsidRPr="006F5E37">
              <w:rPr>
                <w:rFonts w:cstheme="minorHAnsi"/>
                <w:sz w:val="16"/>
                <w:szCs w:val="16"/>
              </w:rPr>
              <w:instrText xml:space="preserve"> AutoTextList  \s NoStyle \t “Oferta de estudiantes” </w:instrText>
            </w:r>
            <w:r w:rsidRPr="00654393">
              <w:rPr>
                <w:rFonts w:cstheme="minorHAnsi"/>
                <w:sz w:val="16"/>
                <w:szCs w:val="16"/>
                <w:lang w:val="es-ES"/>
              </w:rPr>
              <w:fldChar w:fldCharType="separate"/>
            </w:r>
            <w:r w:rsidRPr="006F5E37">
              <w:rPr>
                <w:rFonts w:cstheme="minorHAnsi"/>
                <w:sz w:val="16"/>
                <w:szCs w:val="16"/>
              </w:rPr>
              <w:t>ST</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7E99D569" w14:textId="77777777" w:rsidR="00864324" w:rsidRPr="006F5E37" w:rsidRDefault="00864324" w:rsidP="007B2B1B">
            <w:pPr>
              <w:pStyle w:val="ProductList-OfferingBody"/>
              <w:ind w:left="-113"/>
              <w:jc w:val="center"/>
            </w:pPr>
          </w:p>
        </w:tc>
        <w:tc>
          <w:tcPr>
            <w:tcW w:w="595" w:type="dxa"/>
            <w:shd w:val="clear" w:color="auto" w:fill="70AD47" w:themeFill="accent6"/>
            <w:vAlign w:val="center"/>
          </w:tcPr>
          <w:p w14:paraId="6E9D21C4" w14:textId="77777777" w:rsidR="00864324" w:rsidRPr="006F5E37" w:rsidRDefault="00864324" w:rsidP="007B2B1B">
            <w:pPr>
              <w:pStyle w:val="ProductList-OfferingBody"/>
              <w:ind w:left="-113"/>
              <w:jc w:val="center"/>
            </w:pPr>
          </w:p>
        </w:tc>
        <w:tc>
          <w:tcPr>
            <w:tcW w:w="546" w:type="dxa"/>
            <w:shd w:val="clear" w:color="auto" w:fill="BFBFBF" w:themeFill="background1" w:themeFillShade="BF"/>
            <w:vAlign w:val="center"/>
          </w:tcPr>
          <w:p w14:paraId="1D254987" w14:textId="77777777" w:rsidR="00864324" w:rsidRPr="006F5E37" w:rsidRDefault="00864324" w:rsidP="007B2B1B">
            <w:pPr>
              <w:pStyle w:val="ProductList-OfferingBody"/>
              <w:ind w:left="-113"/>
              <w:jc w:val="center"/>
            </w:pPr>
          </w:p>
        </w:tc>
        <w:tc>
          <w:tcPr>
            <w:tcW w:w="645" w:type="dxa"/>
            <w:shd w:val="clear" w:color="auto" w:fill="70AD47" w:themeFill="accent6"/>
            <w:vAlign w:val="center"/>
          </w:tcPr>
          <w:p w14:paraId="3A82741E" w14:textId="77777777" w:rsidR="00864324" w:rsidRPr="00654393" w:rsidRDefault="0086432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39AD85F4" w14:textId="77777777" w:rsidR="00864324" w:rsidRDefault="00864324" w:rsidP="00C05A53">
            <w:pPr>
              <w:pStyle w:val="ProductList-OfferingBody"/>
              <w:ind w:left="-113"/>
              <w:jc w:val="center"/>
            </w:pPr>
          </w:p>
        </w:tc>
        <w:tc>
          <w:tcPr>
            <w:tcW w:w="596" w:type="dxa"/>
            <w:shd w:val="clear" w:color="auto" w:fill="BFBFBF" w:themeFill="background1" w:themeFillShade="BF"/>
            <w:vAlign w:val="center"/>
          </w:tcPr>
          <w:p w14:paraId="50F8C06D" w14:textId="77777777" w:rsidR="00864324" w:rsidRDefault="00864324" w:rsidP="00C05A53">
            <w:pPr>
              <w:pStyle w:val="ProductList-OfferingBody"/>
              <w:ind w:left="-113"/>
              <w:jc w:val="center"/>
            </w:pPr>
          </w:p>
        </w:tc>
      </w:tr>
      <w:tr w:rsidR="00864324" w14:paraId="1853FB0C" w14:textId="77777777" w:rsidTr="0038065D">
        <w:tc>
          <w:tcPr>
            <w:tcW w:w="3060" w:type="dxa"/>
            <w:tcBorders>
              <w:top w:val="dashSmallGap" w:sz="4" w:space="0" w:color="BFBFBF" w:themeColor="background1" w:themeShade="BF"/>
              <w:left w:val="nil"/>
              <w:bottom w:val="dashSmallGap" w:sz="4" w:space="0" w:color="BFBFBF" w:themeColor="background1" w:themeShade="BF"/>
              <w:right w:val="nil"/>
            </w:tcBorders>
          </w:tcPr>
          <w:p w14:paraId="4175DC3B" w14:textId="77777777" w:rsidR="00864324" w:rsidRDefault="00864324" w:rsidP="00A1418D">
            <w:pPr>
              <w:pStyle w:val="ProductList-Offering2"/>
            </w:pPr>
            <w:bookmarkStart w:id="924" w:name="_Toc379797297"/>
            <w:bookmarkStart w:id="925" w:name="_Toc380513322"/>
            <w:bookmarkStart w:id="926" w:name="_Toc380655370"/>
            <w:bookmarkStart w:id="927" w:name="_Toc395021609"/>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w:t>
            </w:r>
            <w:r w:rsidR="006F5E37">
              <w:br/>
            </w:r>
            <w:r>
              <w:t>(5 cliente)</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618EAA75" w14:textId="77777777" w:rsidR="00864324" w:rsidRDefault="00864324"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14:paraId="392E4157" w14:textId="77777777" w:rsidR="00864324" w:rsidRDefault="00864324"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14:paraId="3E8D8398" w14:textId="77777777" w:rsidR="00864324" w:rsidRDefault="00864324"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14:paraId="55FE21A7" w14:textId="77777777" w:rsidR="00864324" w:rsidRDefault="0086432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115DEFCB" w14:textId="77777777" w:rsidR="00864324" w:rsidRDefault="00864324" w:rsidP="00C05A53">
            <w:pPr>
              <w:pStyle w:val="ProductList-OfferingBody"/>
              <w:ind w:left="-113"/>
              <w:jc w:val="center"/>
            </w:pPr>
            <w:r>
              <w:t>5</w:t>
            </w:r>
          </w:p>
        </w:tc>
        <w:tc>
          <w:tcPr>
            <w:tcW w:w="596" w:type="dxa"/>
            <w:shd w:val="clear" w:color="auto" w:fill="BFBFBF" w:themeFill="background1" w:themeFillShade="BF"/>
            <w:vAlign w:val="center"/>
          </w:tcPr>
          <w:p w14:paraId="5BC4F657" w14:textId="77777777" w:rsidR="00864324" w:rsidRDefault="00864324" w:rsidP="00C05A53">
            <w:pPr>
              <w:pStyle w:val="ProductList-OfferingBody"/>
              <w:ind w:left="-113"/>
              <w:jc w:val="center"/>
            </w:pPr>
          </w:p>
        </w:tc>
        <w:tc>
          <w:tcPr>
            <w:tcW w:w="595" w:type="dxa"/>
            <w:shd w:val="clear" w:color="auto" w:fill="70AD47" w:themeFill="accent6"/>
            <w:vAlign w:val="center"/>
          </w:tcPr>
          <w:p w14:paraId="2E2B5F44"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50F2909D" w14:textId="77777777" w:rsidR="00864324" w:rsidRPr="00654393" w:rsidRDefault="00864324" w:rsidP="007B2B1B">
            <w:pPr>
              <w:pStyle w:val="ProductList-OfferingBody"/>
              <w:ind w:left="-113"/>
              <w:jc w:val="center"/>
              <w:rPr>
                <w:lang w:val="es-ES"/>
              </w:rPr>
            </w:pPr>
          </w:p>
        </w:tc>
        <w:tc>
          <w:tcPr>
            <w:tcW w:w="595" w:type="dxa"/>
            <w:shd w:val="clear" w:color="auto" w:fill="70AD47" w:themeFill="accent6"/>
            <w:vAlign w:val="center"/>
          </w:tcPr>
          <w:p w14:paraId="04A2B9DF" w14:textId="77777777" w:rsidR="00864324" w:rsidRPr="00654393" w:rsidRDefault="00864324" w:rsidP="007B2B1B">
            <w:pPr>
              <w:pStyle w:val="ProductList-OfferingBody"/>
              <w:ind w:left="-113"/>
              <w:jc w:val="center"/>
              <w:rPr>
                <w:lang w:val="es-ES"/>
              </w:rPr>
            </w:pPr>
          </w:p>
        </w:tc>
        <w:tc>
          <w:tcPr>
            <w:tcW w:w="546" w:type="dxa"/>
            <w:shd w:val="clear" w:color="auto" w:fill="70AD47" w:themeFill="accent6"/>
            <w:vAlign w:val="center"/>
          </w:tcPr>
          <w:p w14:paraId="71C14386"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5" w:type="dxa"/>
            <w:shd w:val="clear" w:color="auto" w:fill="70AD47" w:themeFill="accent6"/>
            <w:vAlign w:val="center"/>
          </w:tcPr>
          <w:p w14:paraId="1E486FA1" w14:textId="77777777" w:rsidR="00864324" w:rsidRPr="00654393" w:rsidRDefault="0086432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5BEF4861" w14:textId="77777777" w:rsidR="00864324" w:rsidRDefault="00864324" w:rsidP="00C05A53">
            <w:pPr>
              <w:pStyle w:val="ProductList-OfferingBody"/>
              <w:ind w:left="-113"/>
              <w:jc w:val="center"/>
            </w:pPr>
          </w:p>
        </w:tc>
        <w:tc>
          <w:tcPr>
            <w:tcW w:w="596" w:type="dxa"/>
            <w:shd w:val="clear" w:color="auto" w:fill="BFBFBF" w:themeFill="background1" w:themeFillShade="BF"/>
            <w:vAlign w:val="center"/>
          </w:tcPr>
          <w:p w14:paraId="05B8A9BA" w14:textId="77777777" w:rsidR="00864324" w:rsidRDefault="00864324" w:rsidP="00C05A53">
            <w:pPr>
              <w:pStyle w:val="ProductList-OfferingBody"/>
              <w:ind w:left="-113"/>
              <w:jc w:val="center"/>
            </w:pPr>
          </w:p>
        </w:tc>
      </w:tr>
      <w:tr w:rsidR="00864324" w14:paraId="096F15B8" w14:textId="77777777" w:rsidTr="0038065D">
        <w:tc>
          <w:tcPr>
            <w:tcW w:w="3060" w:type="dxa"/>
            <w:tcBorders>
              <w:top w:val="dashSmallGap" w:sz="4" w:space="0" w:color="BFBFBF" w:themeColor="background1" w:themeShade="BF"/>
              <w:left w:val="nil"/>
              <w:bottom w:val="nil"/>
              <w:right w:val="nil"/>
            </w:tcBorders>
          </w:tcPr>
          <w:p w14:paraId="68D2B0DB" w14:textId="77777777" w:rsidR="00864324" w:rsidRDefault="00864324" w:rsidP="00A1418D">
            <w:pPr>
              <w:pStyle w:val="ProductList-Offering2"/>
            </w:pPr>
            <w:bookmarkStart w:id="928" w:name="_Toc379797298"/>
            <w:bookmarkStart w:id="929" w:name="_Toc380513323"/>
            <w:bookmarkStart w:id="930" w:name="_Toc380655371"/>
            <w:bookmarkStart w:id="931" w:name="_Toc395021610"/>
            <w:r>
              <w:t>CAL Suite del Complemento de Windows Small Business Server 2011</w:t>
            </w:r>
            <w:r>
              <w:fldChar w:fldCharType="begin"/>
            </w:r>
            <w:r>
              <w:instrText>XE "Windows Small Business Server 2011"</w:instrText>
            </w:r>
            <w:r>
              <w:fldChar w:fldCharType="end"/>
            </w:r>
            <w:r>
              <w:t xml:space="preserve"> Premium</w:t>
            </w:r>
            <w:r>
              <w:fldChar w:fldCharType="begin"/>
            </w:r>
            <w:r>
              <w:instrText>XE "CAL Suite del Complemento de Windows Small Business Server 2011 Premium"</w:instrText>
            </w:r>
            <w:r>
              <w:fldChar w:fldCharType="end"/>
            </w:r>
            <w:r>
              <w:t xml:space="preserve"> </w:t>
            </w:r>
            <w:r w:rsidR="006F5E37">
              <w:br/>
            </w:r>
            <w:r>
              <w:t>(20 cliente)</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14:paraId="75D7B5EB" w14:textId="77777777" w:rsidR="00864324" w:rsidRDefault="00864324"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14:paraId="6F6AFBF1" w14:textId="77777777" w:rsidR="00864324" w:rsidRDefault="00864324"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14:paraId="76504B40" w14:textId="77777777" w:rsidR="00864324" w:rsidRDefault="00864324"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14:paraId="0163DC73" w14:textId="77777777" w:rsidR="00864324" w:rsidRDefault="00864324"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14:paraId="6F0CE78A" w14:textId="77777777" w:rsidR="00864324" w:rsidRDefault="00864324" w:rsidP="00C05A53">
            <w:pPr>
              <w:pStyle w:val="ProductList-OfferingBody"/>
              <w:ind w:left="-113"/>
              <w:jc w:val="center"/>
            </w:pPr>
            <w:r>
              <w:t>5</w:t>
            </w:r>
          </w:p>
        </w:tc>
        <w:tc>
          <w:tcPr>
            <w:tcW w:w="596" w:type="dxa"/>
            <w:shd w:val="clear" w:color="auto" w:fill="BFBFBF" w:themeFill="background1" w:themeFillShade="BF"/>
            <w:vAlign w:val="center"/>
          </w:tcPr>
          <w:p w14:paraId="5D1B8913" w14:textId="77777777" w:rsidR="00864324" w:rsidRDefault="00864324" w:rsidP="00C05A53">
            <w:pPr>
              <w:pStyle w:val="ProductList-OfferingBody"/>
              <w:ind w:left="-113"/>
              <w:jc w:val="center"/>
            </w:pPr>
          </w:p>
        </w:tc>
        <w:tc>
          <w:tcPr>
            <w:tcW w:w="595" w:type="dxa"/>
            <w:shd w:val="clear" w:color="auto" w:fill="70AD47" w:themeFill="accent6"/>
            <w:vAlign w:val="center"/>
          </w:tcPr>
          <w:p w14:paraId="04669185"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596" w:type="dxa"/>
            <w:shd w:val="clear" w:color="auto" w:fill="BFBFBF" w:themeFill="background1" w:themeFillShade="BF"/>
            <w:vAlign w:val="center"/>
          </w:tcPr>
          <w:p w14:paraId="6DE95934" w14:textId="77777777" w:rsidR="00864324" w:rsidRPr="00654393" w:rsidRDefault="00864324" w:rsidP="007B2B1B">
            <w:pPr>
              <w:pStyle w:val="ProductList-OfferingBody"/>
              <w:ind w:left="-113"/>
              <w:jc w:val="center"/>
              <w:rPr>
                <w:lang w:val="es-ES"/>
              </w:rPr>
            </w:pPr>
          </w:p>
        </w:tc>
        <w:tc>
          <w:tcPr>
            <w:tcW w:w="595" w:type="dxa"/>
            <w:shd w:val="clear" w:color="auto" w:fill="70AD47" w:themeFill="accent6"/>
            <w:vAlign w:val="center"/>
          </w:tcPr>
          <w:p w14:paraId="2C102171" w14:textId="77777777" w:rsidR="00864324" w:rsidRPr="00654393" w:rsidRDefault="00864324" w:rsidP="007B2B1B">
            <w:pPr>
              <w:pStyle w:val="ProductList-OfferingBody"/>
              <w:ind w:left="-113"/>
              <w:jc w:val="center"/>
              <w:rPr>
                <w:lang w:val="es-ES"/>
              </w:rPr>
            </w:pPr>
          </w:p>
        </w:tc>
        <w:tc>
          <w:tcPr>
            <w:tcW w:w="546" w:type="dxa"/>
            <w:shd w:val="clear" w:color="auto" w:fill="70AD47" w:themeFill="accent6"/>
            <w:vAlign w:val="center"/>
          </w:tcPr>
          <w:p w14:paraId="01DFC824" w14:textId="77777777" w:rsidR="00864324" w:rsidRPr="00654393" w:rsidRDefault="00864324"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645" w:type="dxa"/>
            <w:shd w:val="clear" w:color="auto" w:fill="70AD47" w:themeFill="accent6"/>
            <w:vAlign w:val="center"/>
          </w:tcPr>
          <w:p w14:paraId="010DC9A0" w14:textId="77777777" w:rsidR="00864324" w:rsidRPr="00654393" w:rsidRDefault="0086432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“Plataforma Desktop Personalizado” </w:instrText>
            </w:r>
            <w:r w:rsidRPr="00654393">
              <w:rPr>
                <w:sz w:val="16"/>
                <w:szCs w:val="16"/>
                <w:lang w:val="es-ES"/>
              </w:rPr>
              <w:fldChar w:fldCharType="separate"/>
            </w:r>
            <w:r w:rsidRPr="00654393">
              <w:rPr>
                <w:sz w:val="16"/>
                <w:szCs w:val="16"/>
                <w:lang w:val="es-ES"/>
              </w:rPr>
              <w:t>CP</w:t>
            </w:r>
            <w:r w:rsidRPr="00654393">
              <w:rPr>
                <w:sz w:val="16"/>
                <w:szCs w:val="16"/>
                <w:lang w:val="es-ES"/>
              </w:rPr>
              <w:fldChar w:fldCharType="end"/>
            </w: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Pr>
                <w:sz w:val="16"/>
                <w:szCs w:val="16"/>
                <w:lang w:val="es-ES"/>
              </w:rPr>
              <w:t>,</w:t>
            </w:r>
            <w:r w:rsidRPr="00654393">
              <w:rPr>
                <w:sz w:val="16"/>
                <w:szCs w:val="16"/>
                <w:lang w:val="es-ES"/>
              </w:rPr>
              <w:t>P</w:t>
            </w:r>
            <w:r w:rsidRPr="00654393">
              <w:rPr>
                <w:sz w:val="16"/>
                <w:szCs w:val="16"/>
                <w:lang w:val="es-ES"/>
              </w:rPr>
              <w:fldChar w:fldCharType="end"/>
            </w:r>
          </w:p>
        </w:tc>
        <w:tc>
          <w:tcPr>
            <w:tcW w:w="595" w:type="dxa"/>
            <w:shd w:val="clear" w:color="auto" w:fill="BFBFBF" w:themeFill="background1" w:themeFillShade="BF"/>
            <w:vAlign w:val="center"/>
          </w:tcPr>
          <w:p w14:paraId="08FCA99E" w14:textId="77777777" w:rsidR="00864324" w:rsidRDefault="00864324" w:rsidP="00C05A53">
            <w:pPr>
              <w:pStyle w:val="ProductList-OfferingBody"/>
              <w:ind w:left="-113"/>
              <w:jc w:val="center"/>
            </w:pPr>
          </w:p>
        </w:tc>
        <w:tc>
          <w:tcPr>
            <w:tcW w:w="596" w:type="dxa"/>
            <w:shd w:val="clear" w:color="auto" w:fill="BFBFBF" w:themeFill="background1" w:themeFillShade="BF"/>
            <w:vAlign w:val="center"/>
          </w:tcPr>
          <w:p w14:paraId="6003B622" w14:textId="77777777" w:rsidR="00864324" w:rsidRDefault="00864324" w:rsidP="00C05A53">
            <w:pPr>
              <w:pStyle w:val="ProductList-OfferingBody"/>
              <w:ind w:left="-113"/>
              <w:jc w:val="center"/>
            </w:pPr>
          </w:p>
        </w:tc>
      </w:tr>
    </w:tbl>
    <w:p w14:paraId="05A0F7F5" w14:textId="77777777" w:rsidR="00C13DF8" w:rsidRPr="00114501"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5"/>
        <w:gridCol w:w="3798"/>
        <w:gridCol w:w="2087"/>
      </w:tblGrid>
      <w:tr w:rsidR="005C40C4" w14:paraId="119C5927" w14:textId="77777777" w:rsidTr="00930B7A">
        <w:tc>
          <w:tcPr>
            <w:tcW w:w="4905" w:type="dxa"/>
          </w:tcPr>
          <w:p w14:paraId="0B5529C1" w14:textId="77777777" w:rsidR="005C40C4" w:rsidRDefault="008414C4" w:rsidP="0053726B">
            <w:pPr>
              <w:pStyle w:val="ProductList-Body"/>
              <w:spacing w:before="20" w:after="20"/>
            </w:pPr>
            <w:r>
              <w:t xml:space="preserve">Versión anterior: </w:t>
            </w:r>
            <w:r>
              <w:rPr>
                <w:b/>
              </w:rPr>
              <w:t>Windows Small Business Server 2008</w:t>
            </w:r>
            <w:r>
              <w:t xml:space="preserve"> (10/08)</w:t>
            </w:r>
          </w:p>
        </w:tc>
        <w:tc>
          <w:tcPr>
            <w:tcW w:w="3798" w:type="dxa"/>
          </w:tcPr>
          <w:p w14:paraId="5D2F89FB" w14:textId="77777777" w:rsidR="005C40C4" w:rsidRPr="00114501" w:rsidRDefault="005C40C4" w:rsidP="005C40C4">
            <w:pPr>
              <w:pStyle w:val="ProductList-Body"/>
              <w:spacing w:before="20" w:after="20"/>
            </w:pPr>
            <w:r>
              <w:t xml:space="preserve">Grupo de productos: </w:t>
            </w:r>
            <w:r>
              <w:rPr>
                <w:b/>
              </w:rPr>
              <w:t>Servidor</w:t>
            </w:r>
          </w:p>
          <w:p w14:paraId="03CD5D38" w14:textId="77777777" w:rsidR="0053726B" w:rsidRDefault="00FA4813" w:rsidP="005C40C4">
            <w:pPr>
              <w:pStyle w:val="ProductList-Body"/>
              <w:spacing w:before="20" w:after="20"/>
            </w:pPr>
            <w:hyperlink w:anchor="SoftwareAssurance" w:history="1">
              <w:r w:rsidR="00EF14F6">
                <w:rPr>
                  <w:rStyle w:val="Hyperlink"/>
                  <w:color w:val="000000" w:themeColor="text1"/>
                  <w:u w:val="none"/>
                </w:rPr>
                <w:t>Beneficios de Software Assurance</w:t>
              </w:r>
            </w:hyperlink>
            <w:r w:rsidR="00EF14F6">
              <w:t xml:space="preserve">: </w:t>
            </w:r>
            <w:r w:rsidR="00EF14F6">
              <w:rPr>
                <w:b/>
              </w:rPr>
              <w:t>Servidor</w:t>
            </w:r>
          </w:p>
        </w:tc>
        <w:tc>
          <w:tcPr>
            <w:tcW w:w="2087" w:type="dxa"/>
          </w:tcPr>
          <w:p w14:paraId="787DEA8F" w14:textId="77777777" w:rsidR="005C40C4" w:rsidRDefault="005C40C4" w:rsidP="005C40C4">
            <w:pPr>
              <w:pStyle w:val="ProductList-Body"/>
              <w:spacing w:before="20" w:after="20"/>
            </w:pPr>
          </w:p>
        </w:tc>
      </w:tr>
    </w:tbl>
    <w:p w14:paraId="3614E18B" w14:textId="77777777" w:rsidR="006F4716" w:rsidRPr="00114501" w:rsidRDefault="006F4716" w:rsidP="006F4716">
      <w:pPr>
        <w:pStyle w:val="ProductList-Body"/>
        <w:shd w:val="clear" w:color="auto" w:fill="D9D9D9" w:themeFill="background1" w:themeFillShade="D9"/>
        <w:spacing w:before="120" w:after="120"/>
      </w:pPr>
      <w:r>
        <w:rPr>
          <w:b/>
        </w:rPr>
        <w:t>Información adicional</w:t>
      </w:r>
    </w:p>
    <w:p w14:paraId="5A1D6A0F" w14:textId="77777777" w:rsidR="006F4716" w:rsidRPr="002764AA" w:rsidRDefault="006F4716" w:rsidP="006F4716">
      <w:pPr>
        <w:pStyle w:val="ProductList-Body"/>
        <w:rPr>
          <w:lang w:val="es-ES"/>
        </w:rPr>
      </w:pPr>
      <w:r w:rsidRPr="002764AA">
        <w:rPr>
          <w:b/>
          <w:color w:val="00188F"/>
          <w:lang w:val="es-ES"/>
        </w:rPr>
        <w:t>Concesiones de licencia asociadas con el fin de ciclo de vida de Windows Small Business Server (SBS)</w:t>
      </w:r>
    </w:p>
    <w:p w14:paraId="357AB61D" w14:textId="77777777" w:rsidR="006F4716" w:rsidRPr="002764AA" w:rsidRDefault="006F4716" w:rsidP="006F4716">
      <w:pPr>
        <w:pStyle w:val="ProductList-Body"/>
        <w:rPr>
          <w:lang w:val="es-ES"/>
        </w:rPr>
      </w:pPr>
      <w:r w:rsidRPr="002764AA">
        <w:rPr>
          <w:lang w:val="es-ES"/>
        </w:rPr>
        <w:t>La versión 2011 de Windows Small Business Server (SBS) es la versión final de ese producto.</w:t>
      </w:r>
      <w:r w:rsidR="00827958" w:rsidRPr="002764AA">
        <w:rPr>
          <w:lang w:val="es-ES"/>
        </w:rPr>
        <w:t xml:space="preserve"> </w:t>
      </w:r>
      <w:r w:rsidRPr="002764AA">
        <w:rPr>
          <w:lang w:val="es-ES"/>
        </w:rPr>
        <w:t xml:space="preserve">Para obtener más detalles, consulte la lista de productos de marzo de 2014 en </w:t>
      </w:r>
      <w:hyperlink r:id="rId46" w:history="1">
        <w:r w:rsidRPr="002764AA">
          <w:rPr>
            <w:rStyle w:val="Hyperlink"/>
            <w:lang w:val="es-ES"/>
          </w:rPr>
          <w:t>http://go.microsoft.com/?linkid=9839207</w:t>
        </w:r>
      </w:hyperlink>
      <w:r w:rsidRPr="002764AA">
        <w:rPr>
          <w:lang w:val="es-ES"/>
        </w:rPr>
        <w:t>.</w:t>
      </w:r>
    </w:p>
    <w:p w14:paraId="3FA94942" w14:textId="77777777" w:rsidR="00585A48" w:rsidRPr="002764AA" w:rsidRDefault="006F4716" w:rsidP="005E05F6">
      <w:pPr>
        <w:pStyle w:val="ProductList-Body"/>
        <w:shd w:val="clear" w:color="auto" w:fill="A6A6A6" w:themeFill="background1" w:themeFillShade="A6"/>
        <w:spacing w:before="120" w:after="240"/>
        <w:jc w:val="right"/>
        <w:rPr>
          <w:lang w:val="es-ES"/>
        </w:rPr>
      </w:pPr>
      <w:r w:rsidRPr="002764AA">
        <w:rPr>
          <w:lang w:val="es-ES"/>
        </w:rPr>
        <w:t xml:space="preserve"> </w:t>
      </w: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5C6C30D5" w14:textId="77777777" w:rsidR="009A0C93" w:rsidRPr="002764AA" w:rsidRDefault="009A0C93" w:rsidP="004F3C6D">
      <w:pPr>
        <w:pStyle w:val="ProductList-Body"/>
        <w:rPr>
          <w:lang w:val="es-ES"/>
        </w:rPr>
      </w:pPr>
    </w:p>
    <w:p w14:paraId="3D9A3CA3" w14:textId="77777777" w:rsidR="009A0C93" w:rsidRPr="002764AA" w:rsidRDefault="009A0C93" w:rsidP="004F3C6D">
      <w:pPr>
        <w:pStyle w:val="ProductList-Body"/>
        <w:rPr>
          <w:lang w:val="es-ES"/>
        </w:rPr>
        <w:sectPr w:rsidR="009A0C93" w:rsidRPr="002764AA" w:rsidSect="00F20AFE">
          <w:footerReference w:type="default" r:id="rId47"/>
          <w:pgSz w:w="12240" w:h="15840"/>
          <w:pgMar w:top="1440" w:right="720" w:bottom="1440" w:left="720" w:header="720" w:footer="720" w:gutter="0"/>
          <w:cols w:space="720"/>
          <w:docGrid w:linePitch="360"/>
        </w:sectPr>
      </w:pPr>
    </w:p>
    <w:p w14:paraId="61150A36" w14:textId="77777777" w:rsidR="009A0C93" w:rsidRPr="002764AA" w:rsidRDefault="006B2591" w:rsidP="00661180">
      <w:pPr>
        <w:pStyle w:val="ProductList-SectionHeading"/>
        <w:outlineLvl w:val="0"/>
        <w:rPr>
          <w:lang w:val="es-ES"/>
        </w:rPr>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95021611"/>
      <w:r w:rsidRPr="002764AA">
        <w:rPr>
          <w:lang w:val="es-ES"/>
        </w:rPr>
        <w:t>Servicios Online</w:t>
      </w:r>
      <w:bookmarkEnd w:id="932"/>
      <w:bookmarkEnd w:id="933"/>
      <w:bookmarkEnd w:id="934"/>
      <w:bookmarkEnd w:id="935"/>
      <w:bookmarkEnd w:id="936"/>
      <w:bookmarkEnd w:id="937"/>
      <w:bookmarkEnd w:id="938"/>
    </w:p>
    <w:p w14:paraId="7F35A104" w14:textId="77777777" w:rsidR="009A0C93" w:rsidRPr="002764AA" w:rsidRDefault="00EE40B5" w:rsidP="00680B4D">
      <w:pPr>
        <w:pStyle w:val="ProductList-OfferingGroupHeading"/>
        <w:outlineLvl w:val="1"/>
        <w:rPr>
          <w:lang w:val="es-ES"/>
        </w:rPr>
      </w:pPr>
      <w:bookmarkStart w:id="939" w:name="_Toc378147655"/>
      <w:bookmarkStart w:id="940" w:name="_Toc378151557"/>
      <w:bookmarkStart w:id="941" w:name="_Toc379797300"/>
      <w:bookmarkStart w:id="942" w:name="_Toc380513325"/>
      <w:bookmarkStart w:id="943" w:name="_Toc380655373"/>
      <w:bookmarkStart w:id="944" w:name="_Toc395021612"/>
      <w:r w:rsidRPr="002764AA">
        <w:rPr>
          <w:lang w:val="es-ES"/>
        </w:rPr>
        <w:t>Términos generales</w:t>
      </w:r>
      <w:bookmarkEnd w:id="939"/>
      <w:bookmarkEnd w:id="940"/>
      <w:bookmarkEnd w:id="941"/>
      <w:bookmarkEnd w:id="942"/>
      <w:bookmarkEnd w:id="943"/>
      <w:bookmarkEnd w:id="944"/>
    </w:p>
    <w:p w14:paraId="476F09C5" w14:textId="77777777" w:rsidR="00EE40B5" w:rsidRPr="002764AA" w:rsidRDefault="00EE40B5" w:rsidP="002E202B">
      <w:pPr>
        <w:pStyle w:val="ProductList-Offering2Heading"/>
        <w:outlineLvl w:val="1"/>
        <w:rPr>
          <w:lang w:val="es-ES"/>
        </w:rPr>
      </w:pPr>
      <w:r w:rsidRPr="002764AA">
        <w:rPr>
          <w:lang w:val="es-ES"/>
        </w:rPr>
        <w:tab/>
      </w:r>
      <w:bookmarkStart w:id="945" w:name="_Toc378147656"/>
      <w:bookmarkStart w:id="946" w:name="_Toc379797301"/>
      <w:bookmarkStart w:id="947" w:name="_Toc380513326"/>
      <w:bookmarkStart w:id="948" w:name="_Toc380655374"/>
      <w:bookmarkStart w:id="949" w:name="_Toc395021613"/>
      <w:r w:rsidRPr="002764AA">
        <w:rPr>
          <w:lang w:val="es-ES"/>
        </w:rPr>
        <w:t>Disponibilidad Regional de Servicios Online</w:t>
      </w:r>
      <w:bookmarkEnd w:id="945"/>
      <w:bookmarkEnd w:id="946"/>
      <w:bookmarkEnd w:id="947"/>
      <w:bookmarkEnd w:id="948"/>
      <w:bookmarkEnd w:id="949"/>
    </w:p>
    <w:p w14:paraId="09D69307" w14:textId="77777777" w:rsidR="00EE40B5" w:rsidRPr="002764AA" w:rsidRDefault="00DF229E" w:rsidP="004F3C6D">
      <w:pPr>
        <w:pStyle w:val="ProductList-Body"/>
        <w:rPr>
          <w:lang w:val="es-ES"/>
        </w:rPr>
      </w:pPr>
      <w:r w:rsidRPr="002764AA">
        <w:rPr>
          <w:lang w:val="es-ES"/>
        </w:rPr>
        <w:t xml:space="preserve">Visite </w:t>
      </w:r>
      <w:hyperlink r:id="rId48" w:anchor="international" w:history="1">
        <w:r w:rsidRPr="002764AA">
          <w:rPr>
            <w:rStyle w:val="Hyperlink"/>
            <w:lang w:val="es-ES"/>
          </w:rPr>
          <w:t>http://www.microsoft.com/online/faq.aspx#international</w:t>
        </w:r>
      </w:hyperlink>
      <w:r w:rsidRPr="002764AA">
        <w:rPr>
          <w:lang w:val="es-ES"/>
        </w:rPr>
        <w:t xml:space="preserve"> para ver una lista de países y regiones en que están disponibles los Servicios online.</w:t>
      </w:r>
    </w:p>
    <w:p w14:paraId="07D31976" w14:textId="77777777" w:rsidR="00EE40B5" w:rsidRPr="002764AA" w:rsidRDefault="00EE40B5" w:rsidP="004F3C6D">
      <w:pPr>
        <w:pStyle w:val="ProductList-Body"/>
        <w:rPr>
          <w:lang w:val="es-ES"/>
        </w:rPr>
      </w:pPr>
    </w:p>
    <w:p w14:paraId="488473E5" w14:textId="77777777" w:rsidR="00EE40B5" w:rsidRPr="002764AA" w:rsidRDefault="00EE40B5" w:rsidP="002E202B">
      <w:pPr>
        <w:pStyle w:val="ProductList-Offering2Heading"/>
        <w:outlineLvl w:val="1"/>
        <w:rPr>
          <w:lang w:val="es-ES"/>
        </w:rPr>
      </w:pPr>
      <w:r w:rsidRPr="002764AA">
        <w:rPr>
          <w:lang w:val="es-ES"/>
        </w:rPr>
        <w:tab/>
      </w:r>
      <w:bookmarkStart w:id="950" w:name="_Toc378147657"/>
      <w:bookmarkStart w:id="951" w:name="_Toc379797302"/>
      <w:bookmarkStart w:id="952" w:name="_Toc380513327"/>
      <w:bookmarkStart w:id="953" w:name="_Toc380655375"/>
      <w:bookmarkStart w:id="954" w:name="_Toc395021614"/>
      <w:r w:rsidRPr="002764AA">
        <w:rPr>
          <w:lang w:val="es-ES"/>
        </w:rPr>
        <w:t>Reglas de compra de servicios online</w:t>
      </w:r>
      <w:bookmarkEnd w:id="950"/>
      <w:bookmarkEnd w:id="951"/>
      <w:bookmarkEnd w:id="952"/>
      <w:bookmarkEnd w:id="953"/>
      <w:bookmarkEnd w:id="954"/>
    </w:p>
    <w:p w14:paraId="1C5F0298" w14:textId="77777777" w:rsidR="00DF229E" w:rsidRPr="002764AA" w:rsidRDefault="00DF229E" w:rsidP="00DF229E">
      <w:pPr>
        <w:pStyle w:val="ProductList-Body"/>
        <w:rPr>
          <w:lang w:val="es-ES"/>
        </w:rPr>
      </w:pPr>
      <w:r w:rsidRPr="002764AA">
        <w:rPr>
          <w:lang w:val="es-ES"/>
        </w:rPr>
        <w:t>Las siguientes reglas de compra se aplican a los Servicios online que adquiera:</w:t>
      </w:r>
    </w:p>
    <w:p w14:paraId="03F33200" w14:textId="77777777" w:rsidR="00DF229E" w:rsidRPr="002764AA" w:rsidRDefault="00DF229E" w:rsidP="00026DDE">
      <w:pPr>
        <w:pStyle w:val="ProductList-Body"/>
        <w:numPr>
          <w:ilvl w:val="0"/>
          <w:numId w:val="11"/>
        </w:numPr>
        <w:ind w:left="450" w:hanging="270"/>
        <w:rPr>
          <w:lang w:val="es-ES"/>
        </w:rPr>
      </w:pPr>
      <w:r w:rsidRPr="002764AA">
        <w:rPr>
          <w:lang w:val="es-ES"/>
        </w:rPr>
        <w:t>Los clientes deben tener un contrato de licencias por volumen vigente para solicitar licencias adicionales o renovar Servicios online.</w:t>
      </w:r>
      <w:r w:rsidR="00827958" w:rsidRPr="002764AA">
        <w:rPr>
          <w:lang w:val="es-ES"/>
        </w:rPr>
        <w:t xml:space="preserve"> </w:t>
      </w:r>
    </w:p>
    <w:p w14:paraId="23D1E6FE" w14:textId="77777777" w:rsidR="00DF229E" w:rsidRPr="002764AA" w:rsidRDefault="00DF229E" w:rsidP="00026DDE">
      <w:pPr>
        <w:pStyle w:val="ProductList-Body"/>
        <w:numPr>
          <w:ilvl w:val="0"/>
          <w:numId w:val="11"/>
        </w:numPr>
        <w:ind w:left="450" w:hanging="270"/>
        <w:rPr>
          <w:lang w:val="es-ES"/>
        </w:rPr>
      </w:pPr>
      <w:r w:rsidRPr="002764AA">
        <w:rPr>
          <w:lang w:val="es-ES"/>
        </w:rPr>
        <w:t>Si el cliente realiza compras adicionales de un Servicio online, el periodo de suscripción de la compra adicional debe alinearse con el periodo de suscripción existente del cliente para el mismo Servicio online.</w:t>
      </w:r>
      <w:r w:rsidR="00827958" w:rsidRPr="002764AA">
        <w:rPr>
          <w:lang w:val="es-ES"/>
        </w:rPr>
        <w:t xml:space="preserve"> </w:t>
      </w:r>
      <w:r w:rsidRPr="002764AA">
        <w:rPr>
          <w:lang w:val="es-ES"/>
        </w:rPr>
        <w:t>Si los precios de los pedidos adicionales de Productos no se tratan en el contrato existente del cliente, el precio que cobramos por las cantidades adicionales de servicios adicionales será el mismo precio que el de la compra inicial.</w:t>
      </w:r>
    </w:p>
    <w:p w14:paraId="46977291" w14:textId="77777777" w:rsidR="00DF229E" w:rsidRPr="002764AA" w:rsidRDefault="00DF229E" w:rsidP="00026DDE">
      <w:pPr>
        <w:pStyle w:val="ProductList-Body"/>
        <w:numPr>
          <w:ilvl w:val="0"/>
          <w:numId w:val="11"/>
        </w:numPr>
        <w:ind w:left="450" w:hanging="270"/>
        <w:rPr>
          <w:lang w:val="es-ES"/>
        </w:rPr>
      </w:pPr>
      <w:r w:rsidRPr="002764AA">
        <w:rPr>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w:t>
      </w:r>
      <w:r w:rsidR="0064023A">
        <w:rPr>
          <w:lang w:val="es-ES"/>
        </w:rPr>
        <w:t> </w:t>
      </w:r>
      <w:r w:rsidRPr="002764AA">
        <w:rPr>
          <w:lang w:val="es-ES"/>
        </w:rPr>
        <w:t xml:space="preserve">los usuarios adicionales reciban el servicio, el Cliente debe realizar un pedido por cada aumento en el servicio de suscripción. </w:t>
      </w:r>
    </w:p>
    <w:p w14:paraId="3B130BC7" w14:textId="77777777" w:rsidR="00DF229E" w:rsidRPr="002764AA" w:rsidRDefault="00DF229E" w:rsidP="00026DDE">
      <w:pPr>
        <w:pStyle w:val="ProductList-Body"/>
        <w:numPr>
          <w:ilvl w:val="0"/>
          <w:numId w:val="11"/>
        </w:numPr>
        <w:ind w:left="450" w:hanging="270"/>
        <w:rPr>
          <w:lang w:val="es-ES"/>
        </w:rPr>
      </w:pPr>
      <w:r w:rsidRPr="002764AA">
        <w:rPr>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w:t>
      </w:r>
      <w:r w:rsidR="0064023A">
        <w:rPr>
          <w:lang w:val="es-ES"/>
        </w:rPr>
        <w:t> </w:t>
      </w:r>
      <w:r w:rsidRPr="002764AA">
        <w:rPr>
          <w:lang w:val="es-ES"/>
        </w:rPr>
        <w:t>utilice por primera vez.</w:t>
      </w:r>
      <w:r w:rsidR="00827958" w:rsidRPr="002764AA">
        <w:rPr>
          <w:lang w:val="es-ES"/>
        </w:rPr>
        <w:t xml:space="preserve"> </w:t>
      </w:r>
      <w:r w:rsidRPr="002764AA">
        <w:rPr>
          <w:lang w:val="es-ES"/>
        </w:rPr>
        <w:t xml:space="preserve">Es posible que los Clientes con un Contrato Enterprise no puedan remitir un pedido </w:t>
      </w:r>
      <w:r w:rsidR="000A6B49" w:rsidRPr="002764AA">
        <w:rPr>
          <w:lang w:val="es-ES"/>
        </w:rPr>
        <w:t>“</w:t>
      </w:r>
      <w:r w:rsidRPr="002764AA">
        <w:rPr>
          <w:lang w:val="es-ES"/>
        </w:rPr>
        <w:t>true up</w:t>
      </w:r>
      <w:r w:rsidR="000A6B49" w:rsidRPr="002764AA">
        <w:rPr>
          <w:lang w:val="es-ES"/>
        </w:rPr>
        <w:t>”</w:t>
      </w:r>
      <w:r w:rsidRPr="002764AA">
        <w:rPr>
          <w:lang w:val="es-ES"/>
        </w:rPr>
        <w:t xml:space="preserve"> para licencias de suscripción adicionales.</w:t>
      </w:r>
      <w:r w:rsidR="00E92864" w:rsidRPr="002764AA">
        <w:rPr>
          <w:lang w:val="es-ES"/>
        </w:rPr>
        <w:t xml:space="preserve"> </w:t>
      </w:r>
    </w:p>
    <w:p w14:paraId="64B7A8BB" w14:textId="77777777" w:rsidR="00DF229E" w:rsidRPr="002764AA" w:rsidRDefault="00DF229E" w:rsidP="00026DDE">
      <w:pPr>
        <w:pStyle w:val="ProductList-Body"/>
        <w:numPr>
          <w:ilvl w:val="0"/>
          <w:numId w:val="11"/>
        </w:numPr>
        <w:ind w:left="450" w:hanging="270"/>
        <w:rPr>
          <w:lang w:val="es-ES"/>
        </w:rPr>
      </w:pPr>
      <w:r w:rsidRPr="002764AA">
        <w:rPr>
          <w:lang w:val="es-ES"/>
        </w:rPr>
        <w:t xml:space="preserve">Las suscripciones para un Servicio online se pueden cancelar en el plazo de treinta (30) días después del pedido inicial o de la reserva inicial de licencias de un servicio sin recibir ningún tipo de sanción. </w:t>
      </w:r>
    </w:p>
    <w:p w14:paraId="74D10D29" w14:textId="77777777" w:rsidR="00DF229E" w:rsidRPr="002764AA" w:rsidRDefault="00DF229E" w:rsidP="00026DDE">
      <w:pPr>
        <w:pStyle w:val="ProductList-Body"/>
        <w:numPr>
          <w:ilvl w:val="0"/>
          <w:numId w:val="11"/>
        </w:numPr>
        <w:ind w:left="450" w:hanging="270"/>
        <w:rPr>
          <w:lang w:val="es-ES"/>
        </w:rPr>
      </w:pPr>
      <w:r w:rsidRPr="002764AA">
        <w:rPr>
          <w:lang w:val="es-ES"/>
        </w:rPr>
        <w:t>Un Cliente es susceptible de optar al programa Open Value con una adquisición mínima de 5 licencias.</w:t>
      </w:r>
      <w:r w:rsidR="00827958" w:rsidRPr="002764AA">
        <w:rPr>
          <w:lang w:val="es-ES"/>
        </w:rPr>
        <w:t xml:space="preserve"> </w:t>
      </w:r>
      <w:r w:rsidRPr="002764AA">
        <w:rPr>
          <w:lang w:val="es-ES"/>
        </w:rPr>
        <w:t>Esta regla se aplica también al contabilizar la cantidad de Licencias de Suscripción de Usuario (USLs) de Servicios Online.</w:t>
      </w:r>
      <w:r w:rsidR="00827958" w:rsidRPr="002764AA">
        <w:rPr>
          <w:lang w:val="es-ES"/>
        </w:rPr>
        <w:t xml:space="preserve"> </w:t>
      </w:r>
      <w:r w:rsidRPr="002764AA">
        <w:rPr>
          <w:lang w:val="es-ES"/>
        </w:rPr>
        <w:t>Una USL puede incluirse en la cantidad mínima de 5</w:t>
      </w:r>
      <w:r w:rsidR="0064023A">
        <w:rPr>
          <w:lang w:val="es-ES"/>
        </w:rPr>
        <w:t> </w:t>
      </w:r>
      <w:r w:rsidRPr="002764AA">
        <w:rPr>
          <w:lang w:val="es-ES"/>
        </w:rPr>
        <w:t>licencias.</w:t>
      </w:r>
      <w:r w:rsidR="00827958" w:rsidRPr="002764AA">
        <w:rPr>
          <w:lang w:val="es-ES"/>
        </w:rPr>
        <w:t xml:space="preserve"> </w:t>
      </w:r>
      <w:r w:rsidRPr="002764AA">
        <w:rPr>
          <w:lang w:val="es-ES"/>
        </w:rPr>
        <w:t>Un pedido de 5 USLs cumple con el requisito mínimo del programa Open Value.</w:t>
      </w:r>
      <w:r w:rsidR="00827958" w:rsidRPr="002764AA">
        <w:rPr>
          <w:lang w:val="es-ES"/>
        </w:rPr>
        <w:t xml:space="preserve"> </w:t>
      </w:r>
      <w:r w:rsidRPr="002764AA">
        <w:rPr>
          <w:lang w:val="es-ES"/>
        </w:rPr>
        <w:t>Sin embargo, 5 USL independientes no cumplen con el mínimo de Open Value con opción para toda la organización y Open Value Subscription.</w:t>
      </w:r>
      <w:r w:rsidR="00827958" w:rsidRPr="002764AA">
        <w:rPr>
          <w:lang w:val="es-ES"/>
        </w:rPr>
        <w:t xml:space="preserve"> </w:t>
      </w:r>
      <w:r w:rsidRPr="002764AA">
        <w:rPr>
          <w:lang w:val="es-ES"/>
        </w:rPr>
        <w:t>Para la opción para toda la organización de OV y OV Subscription, el pedido inicial debe incluir un mínimo de 5 Licencias de Plataforma Desktop o licencias de componente Desktop, además de cualquier USL.</w:t>
      </w:r>
    </w:p>
    <w:p w14:paraId="12F2C812" w14:textId="77777777" w:rsidR="00DF229E" w:rsidRPr="002764AA" w:rsidRDefault="00DF229E" w:rsidP="00DF229E">
      <w:pPr>
        <w:pStyle w:val="ProductList-Body"/>
        <w:rPr>
          <w:lang w:val="es-ES"/>
        </w:rPr>
      </w:pPr>
    </w:p>
    <w:p w14:paraId="06F21CDB" w14:textId="77777777" w:rsidR="00DF229E" w:rsidRPr="002764AA" w:rsidRDefault="00DF229E" w:rsidP="00DF229E">
      <w:pPr>
        <w:pStyle w:val="ProductList-Body"/>
        <w:rPr>
          <w:lang w:val="es-ES"/>
        </w:rPr>
      </w:pPr>
      <w:r w:rsidRPr="002764AA">
        <w:rPr>
          <w:b/>
          <w:color w:val="00188F"/>
          <w:lang w:val="es-ES"/>
        </w:rPr>
        <w:t>Nube Comunitaria Gubernamental (solo en EE. UU.)</w:t>
      </w:r>
    </w:p>
    <w:p w14:paraId="1149A786" w14:textId="77777777" w:rsidR="00DF229E" w:rsidRPr="002764AA" w:rsidRDefault="00D1024F" w:rsidP="00DF229E">
      <w:pPr>
        <w:pStyle w:val="ProductList-Body"/>
        <w:rPr>
          <w:lang w:val="es-ES"/>
        </w:rPr>
      </w:pPr>
      <w:r w:rsidRPr="002764AA">
        <w:rPr>
          <w:lang w:val="es-ES"/>
        </w:rPr>
        <w:t xml:space="preserve">Para fines de esta nota de productos, los siguientes son </w:t>
      </w:r>
      <w:r w:rsidR="000A6B49" w:rsidRPr="002764AA">
        <w:rPr>
          <w:lang w:val="es-ES"/>
        </w:rPr>
        <w:t>“</w:t>
      </w:r>
      <w:r w:rsidRPr="002764AA">
        <w:rPr>
          <w:lang w:val="es-ES"/>
        </w:rPr>
        <w:t>Servicios online cualificados</w:t>
      </w:r>
      <w:r w:rsidR="000A6B49" w:rsidRPr="002764AA">
        <w:rPr>
          <w:lang w:val="es-ES"/>
        </w:rPr>
        <w:t>”</w:t>
      </w:r>
      <w:r w:rsidRPr="002764AA">
        <w:rPr>
          <w:lang w:val="es-ES"/>
        </w:rPr>
        <w:t>: Exchange Online Archiving</w:t>
      </w:r>
      <w:r>
        <w:fldChar w:fldCharType="begin"/>
      </w:r>
      <w:r w:rsidRPr="002764AA">
        <w:rPr>
          <w:lang w:val="es-ES"/>
        </w:rPr>
        <w:instrText>XE "Archivado de Exchange Online para Servidor de Exchange"</w:instrText>
      </w:r>
      <w:r>
        <w:fldChar w:fldCharType="end"/>
      </w:r>
      <w:r w:rsidRPr="002764AA">
        <w:rPr>
          <w:lang w:val="es-ES"/>
        </w:rPr>
        <w:t>, Exchange Online Kiosk</w:t>
      </w:r>
      <w:r>
        <w:fldChar w:fldCharType="begin"/>
      </w:r>
      <w:r w:rsidRPr="002764AA">
        <w:rPr>
          <w:lang w:val="es-ES"/>
        </w:rPr>
        <w:instrText>XE "Exchange Online Kiosk"</w:instrText>
      </w:r>
      <w:r>
        <w:fldChar w:fldCharType="end"/>
      </w:r>
      <w:r w:rsidRPr="002764AA">
        <w:rPr>
          <w:lang w:val="es-ES"/>
        </w:rPr>
        <w:t>, Exchange Online Plans 1-2, Exchange Online Protection, Lync Online Plans 1-2, Office 365 Enterprise K1</w:t>
      </w:r>
      <w:r>
        <w:fldChar w:fldCharType="begin"/>
      </w:r>
      <w:r w:rsidRPr="002764AA">
        <w:rPr>
          <w:lang w:val="es-ES"/>
        </w:rPr>
        <w:instrText>XE "Office 365 Enterprise K1"</w:instrText>
      </w:r>
      <w:r>
        <w:fldChar w:fldCharType="end"/>
      </w:r>
      <w:r w:rsidRPr="002764AA">
        <w:rPr>
          <w:lang w:val="es-ES"/>
        </w:rPr>
        <w:t>, OneDrive for Business y SharePoint Online Plans 1-2. Los Servicios online cualificados se ofrecen como servicios públicos de nube comunitaria gubernamental y no gubernamental.</w:t>
      </w:r>
      <w:r w:rsidR="00827958" w:rsidRPr="002764AA">
        <w:rPr>
          <w:lang w:val="es-ES"/>
        </w:rPr>
        <w:t xml:space="preserve"> </w:t>
      </w:r>
      <w:r w:rsidRPr="002764AA">
        <w:rPr>
          <w:lang w:val="es-ES"/>
        </w:rPr>
        <w:t>Se puede proporcionar a los Clientes una o la otra, pero no una mezcla de ambas.</w:t>
      </w:r>
      <w:r w:rsidR="00827958" w:rsidRPr="002764AA">
        <w:rPr>
          <w:lang w:val="es-ES"/>
        </w:rPr>
        <w:t xml:space="preserve"> </w:t>
      </w:r>
      <w:r w:rsidRPr="002764AA">
        <w:rPr>
          <w:lang w:val="es-ES"/>
        </w:rPr>
        <w:t>Los Servicios online designados se ofrecen como servicios públicos de nube comunitaria gubernamental y no se pueden implementar en el mismo dominio con servicios públicos de nube comunitaria no gubernamental.</w:t>
      </w:r>
      <w:r w:rsidR="00827958" w:rsidRPr="002764AA">
        <w:rPr>
          <w:lang w:val="es-ES"/>
        </w:rPr>
        <w:t xml:space="preserve"> </w:t>
      </w:r>
    </w:p>
    <w:p w14:paraId="51AC685D" w14:textId="77777777" w:rsidR="00DF229E" w:rsidRPr="002764AA" w:rsidRDefault="00DF229E" w:rsidP="00DF229E">
      <w:pPr>
        <w:pStyle w:val="ProductList-Body"/>
        <w:rPr>
          <w:lang w:val="es-ES"/>
        </w:rPr>
      </w:pPr>
    </w:p>
    <w:p w14:paraId="5E2CA9D3" w14:textId="77777777" w:rsidR="00DF229E" w:rsidRPr="002764AA" w:rsidRDefault="00DF229E" w:rsidP="00DF229E">
      <w:pPr>
        <w:pStyle w:val="ProductList-Body"/>
        <w:rPr>
          <w:lang w:val="es-ES"/>
        </w:rPr>
      </w:pPr>
      <w:r w:rsidRPr="002764AA">
        <w:rPr>
          <w:lang w:val="es-ES"/>
        </w:rPr>
        <w:t>Una vez que un Servicio online se proporciona en la nube comunitaria gubernamental, permanecerá ahí mientras dure el periodo de la suscripción.</w:t>
      </w:r>
      <w:r w:rsidR="00827958" w:rsidRPr="002764AA">
        <w:rPr>
          <w:lang w:val="es-ES"/>
        </w:rPr>
        <w:t xml:space="preserve"> </w:t>
      </w:r>
      <w:r w:rsidRPr="002764AA">
        <w:rPr>
          <w:lang w:val="es-ES"/>
        </w:rPr>
        <w:t>Los clientes que son entidades públicas tribales, locales, estatales o federales de Estados Unidos deben ser parte de una Inscripción US Government Enterprise o una Inscripción Enterprise Subscription para ser elegible para adquirir Servicios online designados como nube comunitaria gubernamental.</w:t>
      </w:r>
      <w:r w:rsidR="00827958" w:rsidRPr="002764AA">
        <w:rPr>
          <w:lang w:val="es-ES"/>
        </w:rPr>
        <w:t xml:space="preserve"> </w:t>
      </w:r>
      <w:r w:rsidRPr="002764AA">
        <w:rPr>
          <w:lang w:val="es-ES"/>
        </w:rPr>
        <w:t>Los Derechos de uso de los servicios de nube comunitaria gubernamental son equivalentes a los de sus equivalentes standard para múltiples usuarios.</w:t>
      </w:r>
      <w:r w:rsidR="00827958" w:rsidRPr="002764AA">
        <w:rPr>
          <w:lang w:val="es-ES"/>
        </w:rPr>
        <w:t xml:space="preserve"> </w:t>
      </w:r>
      <w:r w:rsidRPr="002764AA">
        <w:rPr>
          <w:lang w:val="es-ES"/>
        </w:rPr>
        <w:t xml:space="preserve">Los Servicios online ofrecidos como servicios de nube comunitaria gubernamental no son elegibles para Transiciones (consulte la </w:t>
      </w:r>
      <w:hyperlink w:anchor="ChartKey" w:history="1">
        <w:r w:rsidRPr="002764AA">
          <w:rPr>
            <w:rStyle w:val="Hyperlink"/>
            <w:lang w:val="es-ES"/>
          </w:rPr>
          <w:t>Clave de gráficos</w:t>
        </w:r>
      </w:hyperlink>
      <w:r w:rsidRPr="002764AA">
        <w:rPr>
          <w:lang w:val="es-ES"/>
        </w:rPr>
        <w:t>) ni para reserva de licencias en este momento.</w:t>
      </w:r>
    </w:p>
    <w:p w14:paraId="727BEF06" w14:textId="77777777" w:rsidR="00EE40B5" w:rsidRPr="002764AA" w:rsidRDefault="00EE40B5" w:rsidP="004F3C6D">
      <w:pPr>
        <w:pStyle w:val="ProductList-Body"/>
        <w:rPr>
          <w:lang w:val="es-ES"/>
        </w:rPr>
      </w:pPr>
    </w:p>
    <w:p w14:paraId="178D9E30" w14:textId="77777777" w:rsidR="00EE40B5" w:rsidRPr="002764AA" w:rsidRDefault="00EE40B5" w:rsidP="002E202B">
      <w:pPr>
        <w:pStyle w:val="ProductList-Offering2Heading"/>
        <w:outlineLvl w:val="1"/>
        <w:rPr>
          <w:lang w:val="es-ES"/>
        </w:rPr>
      </w:pPr>
      <w:r w:rsidRPr="002764AA">
        <w:rPr>
          <w:lang w:val="es-ES"/>
        </w:rPr>
        <w:tab/>
      </w:r>
      <w:bookmarkStart w:id="955" w:name="_Toc378147658"/>
      <w:bookmarkStart w:id="956" w:name="_Toc379797303"/>
      <w:bookmarkStart w:id="957" w:name="_Toc380513328"/>
      <w:bookmarkStart w:id="958" w:name="_Toc380655376"/>
      <w:bookmarkStart w:id="959" w:name="OnlineServSubTermAndPayTerms"/>
      <w:bookmarkStart w:id="960" w:name="_Toc395021615"/>
      <w:r w:rsidRPr="002764AA">
        <w:rPr>
          <w:lang w:val="es-ES"/>
        </w:rPr>
        <w:t>Opciones de condiciones de pago y términos de suscripción a los servicios online</w:t>
      </w:r>
      <w:bookmarkEnd w:id="955"/>
      <w:bookmarkEnd w:id="956"/>
      <w:bookmarkEnd w:id="957"/>
      <w:bookmarkEnd w:id="958"/>
      <w:bookmarkEnd w:id="959"/>
      <w:bookmarkEnd w:id="960"/>
    </w:p>
    <w:p w14:paraId="2EFA4538" w14:textId="77777777" w:rsidR="009D55C7" w:rsidRPr="002764AA" w:rsidRDefault="009D55C7" w:rsidP="009D55C7">
      <w:pPr>
        <w:pStyle w:val="ProductList-Body"/>
        <w:rPr>
          <w:lang w:val="es-ES"/>
        </w:rPr>
      </w:pPr>
      <w:r w:rsidRPr="002764AA">
        <w:rPr>
          <w:lang w:val="es-ES"/>
        </w:rPr>
        <w:t xml:space="preserve">La siguiente tabla describe el periodo de suscripción y las opciones de condiciones de pago disponibles para los Servicios online en los programas nombrados. Para efectos de esta tabla, los Servicios online se clasifican como </w:t>
      </w:r>
      <w:r w:rsidR="000A6B49" w:rsidRPr="002764AA">
        <w:rPr>
          <w:lang w:val="es-ES"/>
        </w:rPr>
        <w:t>“</w:t>
      </w:r>
      <w:r w:rsidRPr="002764AA">
        <w:rPr>
          <w:lang w:val="es-ES"/>
        </w:rPr>
        <w:t>Servicios de nube</w:t>
      </w:r>
      <w:r w:rsidR="000A6B49" w:rsidRPr="002764AA">
        <w:rPr>
          <w:lang w:val="es-ES"/>
        </w:rPr>
        <w:t>”</w:t>
      </w:r>
      <w:r w:rsidRPr="002764AA">
        <w:rPr>
          <w:lang w:val="es-ES"/>
        </w:rPr>
        <w:t xml:space="preserve"> u </w:t>
      </w:r>
      <w:r w:rsidR="000A6B49" w:rsidRPr="002764AA">
        <w:rPr>
          <w:lang w:val="es-ES"/>
        </w:rPr>
        <w:t>“</w:t>
      </w:r>
      <w:r w:rsidRPr="002764AA">
        <w:rPr>
          <w:lang w:val="es-ES"/>
        </w:rPr>
        <w:t>Otros servicios online</w:t>
      </w:r>
      <w:r w:rsidR="000A6B49" w:rsidRPr="002764AA">
        <w:rPr>
          <w:lang w:val="es-ES"/>
        </w:rPr>
        <w:t>”</w:t>
      </w:r>
      <w:r w:rsidRPr="002764AA">
        <w:rPr>
          <w:lang w:val="es-ES"/>
        </w:rPr>
        <w:t xml:space="preserve">. Los términos de Microsoft Azure se proporcionan en la sección Microsoft Azure. </w:t>
      </w:r>
    </w:p>
    <w:p w14:paraId="523E4E82" w14:textId="77777777" w:rsidR="009D55C7" w:rsidRPr="002764AA" w:rsidRDefault="009D55C7" w:rsidP="009D55C7">
      <w:pPr>
        <w:pStyle w:val="ProductList-Body"/>
        <w:rPr>
          <w:lang w:val="es-ES"/>
        </w:rPr>
      </w:pPr>
    </w:p>
    <w:p w14:paraId="3B56B0E9" w14:textId="77777777" w:rsidR="009D55C7" w:rsidRPr="00334BF8" w:rsidRDefault="009D55C7" w:rsidP="009D55C7">
      <w:pPr>
        <w:pStyle w:val="ProductList-Body"/>
      </w:pPr>
      <w:r w:rsidRPr="00334BF8">
        <w:rPr>
          <w:b/>
        </w:rPr>
        <w:t>Servicios de nube</w:t>
      </w:r>
      <w:r w:rsidRPr="00334BF8">
        <w:rPr>
          <w:b/>
          <w:bCs/>
        </w:rPr>
        <w:t>:</w:t>
      </w:r>
      <w:r w:rsidR="00827958" w:rsidRPr="00334BF8">
        <w:t xml:space="preserve"> </w:t>
      </w:r>
      <w:r w:rsidRPr="00334BF8">
        <w:t>CRM Online, Microsoft Rights Management, Microsoft Translator API, Office 365, Windows Intune</w:t>
      </w:r>
      <w:r>
        <w:fldChar w:fldCharType="begin"/>
      </w:r>
      <w:r w:rsidRPr="00334BF8">
        <w:instrText>XE "Windows Intune"</w:instrText>
      </w:r>
      <w:r>
        <w:fldChar w:fldCharType="end"/>
      </w:r>
      <w:r w:rsidRPr="00334BF8">
        <w:t>, Yammer.</w:t>
      </w:r>
    </w:p>
    <w:p w14:paraId="07CDB2C4" w14:textId="77777777" w:rsidR="00E1260A" w:rsidRPr="00114501" w:rsidRDefault="009D55C7" w:rsidP="009D55C7">
      <w:pPr>
        <w:pStyle w:val="ProductList-Body"/>
      </w:pPr>
      <w:r>
        <w:rPr>
          <w:b/>
        </w:rPr>
        <w:t>Otros servicios online</w:t>
      </w:r>
      <w:r w:rsidRPr="00AE2DC7">
        <w:rPr>
          <w:b/>
          <w:bCs/>
        </w:rPr>
        <w:t>:</w:t>
      </w:r>
      <w:r>
        <w:t xml:space="preserve"> Mapas de Bing, Forefront Online, Microsoft Learning, System Center Endpoint Protection</w:t>
      </w:r>
    </w:p>
    <w:tbl>
      <w:tblPr>
        <w:tblStyle w:val="TableGrid"/>
        <w:tblW w:w="0" w:type="auto"/>
        <w:tblInd w:w="108" w:type="dxa"/>
        <w:tblLook w:val="04A0" w:firstRow="1" w:lastRow="0" w:firstColumn="1" w:lastColumn="0" w:noHBand="0" w:noVBand="1"/>
      </w:tblPr>
      <w:tblGrid>
        <w:gridCol w:w="1966"/>
        <w:gridCol w:w="1869"/>
        <w:gridCol w:w="2251"/>
        <w:gridCol w:w="4596"/>
      </w:tblGrid>
      <w:tr w:rsidR="0040275F" w:rsidRPr="00334BF8" w14:paraId="2AFBF846" w14:textId="77777777" w:rsidTr="00AE2DC7">
        <w:trPr>
          <w:tblHeader/>
        </w:trPr>
        <w:tc>
          <w:tcPr>
            <w:tcW w:w="1980" w:type="dxa"/>
            <w:shd w:val="clear" w:color="auto" w:fill="0072C6"/>
            <w:vAlign w:val="center"/>
          </w:tcPr>
          <w:p w14:paraId="794FADB1" w14:textId="77777777" w:rsidR="0040275F" w:rsidRPr="00DF229E" w:rsidRDefault="0040275F" w:rsidP="00DF229E">
            <w:pPr>
              <w:pStyle w:val="ProductList-Body"/>
              <w:spacing w:before="20" w:after="20"/>
              <w:rPr>
                <w:color w:val="FFFFFF" w:themeColor="background1"/>
              </w:rPr>
            </w:pPr>
            <w:r>
              <w:rPr>
                <w:color w:val="FFFFFF" w:themeColor="background1"/>
              </w:rPr>
              <w:t>Programa de compras</w:t>
            </w:r>
          </w:p>
        </w:tc>
        <w:tc>
          <w:tcPr>
            <w:tcW w:w="1887" w:type="dxa"/>
            <w:shd w:val="clear" w:color="auto" w:fill="0072C6"/>
          </w:tcPr>
          <w:p w14:paraId="00C74AC1" w14:textId="77777777" w:rsidR="0040275F" w:rsidRPr="00DF229E" w:rsidRDefault="0061507D" w:rsidP="00DF229E">
            <w:pPr>
              <w:pStyle w:val="ProductList-Body"/>
              <w:spacing w:before="20" w:after="20"/>
              <w:rPr>
                <w:color w:val="FFFFFF" w:themeColor="background1"/>
              </w:rPr>
            </w:pPr>
            <w:r>
              <w:rPr>
                <w:color w:val="FFFFFF" w:themeColor="background1"/>
              </w:rPr>
              <w:t>Servicios online</w:t>
            </w:r>
          </w:p>
        </w:tc>
        <w:tc>
          <w:tcPr>
            <w:tcW w:w="2271" w:type="dxa"/>
            <w:shd w:val="clear" w:color="auto" w:fill="0072C6"/>
            <w:vAlign w:val="center"/>
          </w:tcPr>
          <w:p w14:paraId="788B6D81" w14:textId="77777777" w:rsidR="0040275F" w:rsidRPr="002764AA" w:rsidRDefault="0040275F" w:rsidP="00DF229E">
            <w:pPr>
              <w:pStyle w:val="ProductList-Body"/>
              <w:spacing w:before="20" w:after="20"/>
              <w:rPr>
                <w:color w:val="FFFFFF" w:themeColor="background1"/>
                <w:lang w:val="es-ES"/>
              </w:rPr>
            </w:pPr>
            <w:r w:rsidRPr="002764AA">
              <w:rPr>
                <w:color w:val="FFFFFF" w:themeColor="background1"/>
                <w:lang w:val="es-ES"/>
              </w:rPr>
              <w:t>Opciones de terminación de la suscripción</w:t>
            </w:r>
          </w:p>
        </w:tc>
        <w:tc>
          <w:tcPr>
            <w:tcW w:w="4657" w:type="dxa"/>
            <w:shd w:val="clear" w:color="auto" w:fill="0072C6"/>
            <w:vAlign w:val="center"/>
          </w:tcPr>
          <w:p w14:paraId="17F4F231" w14:textId="77777777" w:rsidR="0040275F" w:rsidRPr="002764AA" w:rsidRDefault="0040275F" w:rsidP="00DF229E">
            <w:pPr>
              <w:pStyle w:val="ProductList-Body"/>
              <w:spacing w:before="20" w:after="20"/>
              <w:rPr>
                <w:color w:val="FFFFFF" w:themeColor="background1"/>
                <w:lang w:val="es-ES"/>
              </w:rPr>
            </w:pPr>
            <w:r w:rsidRPr="002764AA">
              <w:rPr>
                <w:color w:val="FFFFFF" w:themeColor="background1"/>
                <w:lang w:val="es-ES"/>
              </w:rPr>
              <w:t>Opciones de condiciones de pago</w:t>
            </w:r>
          </w:p>
        </w:tc>
      </w:tr>
      <w:tr w:rsidR="0061507D" w:rsidRPr="00334BF8" w14:paraId="3DFA9FFE" w14:textId="77777777" w:rsidTr="00AE2DC7">
        <w:tc>
          <w:tcPr>
            <w:tcW w:w="1980" w:type="dxa"/>
            <w:vMerge w:val="restart"/>
          </w:tcPr>
          <w:p w14:paraId="1F70714B" w14:textId="77777777" w:rsidR="0061507D" w:rsidRDefault="0061507D" w:rsidP="00DF229E">
            <w:pPr>
              <w:pStyle w:val="ProductList-Body"/>
            </w:pPr>
            <w:r>
              <w:t>Contrato Enterprise</w:t>
            </w:r>
          </w:p>
        </w:tc>
        <w:tc>
          <w:tcPr>
            <w:tcW w:w="1887" w:type="dxa"/>
            <w:vMerge w:val="restart"/>
          </w:tcPr>
          <w:p w14:paraId="37B7183F" w14:textId="77777777" w:rsidR="0061507D" w:rsidRPr="00C2460C" w:rsidRDefault="0061507D" w:rsidP="00DF229E">
            <w:pPr>
              <w:pStyle w:val="ProductList-Body"/>
            </w:pPr>
            <w:r>
              <w:t>Otros servicios online</w:t>
            </w:r>
          </w:p>
        </w:tc>
        <w:tc>
          <w:tcPr>
            <w:tcW w:w="2271" w:type="dxa"/>
          </w:tcPr>
          <w:p w14:paraId="062A061A" w14:textId="77777777" w:rsidR="0061507D" w:rsidRPr="002764AA" w:rsidRDefault="0061507D" w:rsidP="00DF229E">
            <w:pPr>
              <w:pStyle w:val="ProductList-Body"/>
              <w:rPr>
                <w:lang w:val="es-ES"/>
              </w:rPr>
            </w:pPr>
            <w:r w:rsidRPr="002764AA">
              <w:rPr>
                <w:lang w:val="es-ES"/>
              </w:rPr>
              <w:t>Periodo de suscripción de un año</w:t>
            </w:r>
          </w:p>
        </w:tc>
        <w:tc>
          <w:tcPr>
            <w:tcW w:w="4657" w:type="dxa"/>
          </w:tcPr>
          <w:p w14:paraId="1538C56D" w14:textId="77777777" w:rsidR="0061507D" w:rsidRPr="002764AA" w:rsidRDefault="0061507D" w:rsidP="00DF229E">
            <w:pPr>
              <w:pStyle w:val="ProductList-Body"/>
              <w:rPr>
                <w:lang w:val="es-ES"/>
              </w:rPr>
            </w:pPr>
            <w:r w:rsidRPr="002764AA">
              <w:rPr>
                <w:lang w:val="es-ES"/>
              </w:rPr>
              <w:t>Pago completo adeudado en el momento del pedido</w:t>
            </w:r>
          </w:p>
        </w:tc>
      </w:tr>
      <w:tr w:rsidR="0061507D" w:rsidRPr="00334BF8" w14:paraId="2AFB3234" w14:textId="77777777" w:rsidTr="00AE2DC7">
        <w:tc>
          <w:tcPr>
            <w:tcW w:w="1980" w:type="dxa"/>
            <w:vMerge/>
          </w:tcPr>
          <w:p w14:paraId="52D8B25B" w14:textId="77777777" w:rsidR="0061507D" w:rsidRPr="002764AA" w:rsidRDefault="0061507D" w:rsidP="00DF229E">
            <w:pPr>
              <w:pStyle w:val="ProductList-Body"/>
              <w:rPr>
                <w:lang w:val="es-ES"/>
              </w:rPr>
            </w:pPr>
          </w:p>
        </w:tc>
        <w:tc>
          <w:tcPr>
            <w:tcW w:w="1887" w:type="dxa"/>
            <w:vMerge/>
          </w:tcPr>
          <w:p w14:paraId="5E3F3A27" w14:textId="77777777" w:rsidR="0061507D" w:rsidRPr="002764AA" w:rsidRDefault="0061507D" w:rsidP="00DF229E">
            <w:pPr>
              <w:pStyle w:val="ProductList-Body"/>
              <w:rPr>
                <w:lang w:val="es-ES"/>
              </w:rPr>
            </w:pPr>
          </w:p>
        </w:tc>
        <w:tc>
          <w:tcPr>
            <w:tcW w:w="2271" w:type="dxa"/>
            <w:vMerge w:val="restart"/>
          </w:tcPr>
          <w:p w14:paraId="3AA6D5FE" w14:textId="77777777" w:rsidR="0061507D" w:rsidRPr="002764AA" w:rsidRDefault="0061507D" w:rsidP="00DF229E">
            <w:pPr>
              <w:pStyle w:val="ProductList-Body"/>
              <w:rPr>
                <w:lang w:val="es-ES"/>
              </w:rPr>
            </w:pPr>
            <w:r w:rsidRPr="002764AA">
              <w:rPr>
                <w:lang w:val="es-ES"/>
              </w:rPr>
              <w:t>Periodo de suscripción contérmino, en el que el período de vigencia finaliza en la fecha de la fecha final de inscripción del cliente</w:t>
            </w:r>
          </w:p>
        </w:tc>
        <w:tc>
          <w:tcPr>
            <w:tcW w:w="4657" w:type="dxa"/>
          </w:tcPr>
          <w:p w14:paraId="2D6C335D" w14:textId="77777777" w:rsidR="0061507D" w:rsidRPr="002764AA" w:rsidRDefault="0061507D" w:rsidP="00DF229E">
            <w:pPr>
              <w:pStyle w:val="ProductList-Body"/>
              <w:rPr>
                <w:lang w:val="es-ES"/>
              </w:rPr>
            </w:pPr>
            <w:r w:rsidRPr="002764AA">
              <w:rPr>
                <w:lang w:val="es-ES"/>
              </w:rPr>
              <w:t>Pago completo adeudado en el momento del pedido</w:t>
            </w:r>
          </w:p>
        </w:tc>
      </w:tr>
      <w:tr w:rsidR="0061507D" w:rsidRPr="00334BF8" w14:paraId="553F1966" w14:textId="77777777" w:rsidTr="00AE2DC7">
        <w:tc>
          <w:tcPr>
            <w:tcW w:w="1980" w:type="dxa"/>
            <w:vMerge/>
          </w:tcPr>
          <w:p w14:paraId="01C1D04F" w14:textId="77777777" w:rsidR="0061507D" w:rsidRPr="002764AA" w:rsidRDefault="0061507D" w:rsidP="00DF229E">
            <w:pPr>
              <w:pStyle w:val="ProductList-Body"/>
              <w:rPr>
                <w:lang w:val="es-ES"/>
              </w:rPr>
            </w:pPr>
          </w:p>
        </w:tc>
        <w:tc>
          <w:tcPr>
            <w:tcW w:w="1887" w:type="dxa"/>
            <w:vMerge/>
          </w:tcPr>
          <w:p w14:paraId="03610AE5" w14:textId="77777777" w:rsidR="0061507D" w:rsidRPr="002764AA" w:rsidRDefault="0061507D" w:rsidP="00DF229E">
            <w:pPr>
              <w:pStyle w:val="ProductList-Body"/>
              <w:rPr>
                <w:lang w:val="es-ES"/>
              </w:rPr>
            </w:pPr>
          </w:p>
        </w:tc>
        <w:tc>
          <w:tcPr>
            <w:tcW w:w="2271" w:type="dxa"/>
            <w:vMerge/>
          </w:tcPr>
          <w:p w14:paraId="3CEB9C68" w14:textId="77777777" w:rsidR="0061507D" w:rsidRPr="002764AA" w:rsidRDefault="0061507D" w:rsidP="00DF229E">
            <w:pPr>
              <w:pStyle w:val="ProductList-Body"/>
              <w:rPr>
                <w:lang w:val="es-ES"/>
              </w:rPr>
            </w:pPr>
          </w:p>
        </w:tc>
        <w:tc>
          <w:tcPr>
            <w:tcW w:w="4657" w:type="dxa"/>
          </w:tcPr>
          <w:p w14:paraId="35DC0881" w14:textId="77777777" w:rsidR="0061507D" w:rsidRPr="002764AA" w:rsidRDefault="0061507D" w:rsidP="00DF229E">
            <w:pPr>
              <w:pStyle w:val="ProductList-Body"/>
              <w:rPr>
                <w:lang w:val="es-ES"/>
              </w:rPr>
            </w:pPr>
            <w:r w:rsidRPr="002764AA">
              <w:rPr>
                <w:lang w:val="es-ES"/>
              </w:rPr>
              <w:t>Primer pago en el momento del pedido que cubre el resto del año del contrato en curso y los pagos restantes adeudados en cada aniversario del contrato.</w:t>
            </w:r>
          </w:p>
        </w:tc>
      </w:tr>
      <w:tr w:rsidR="0061507D" w:rsidRPr="00334BF8" w14:paraId="5C6FFC2B" w14:textId="77777777" w:rsidTr="00AE2DC7">
        <w:tc>
          <w:tcPr>
            <w:tcW w:w="1980" w:type="dxa"/>
            <w:vMerge/>
          </w:tcPr>
          <w:p w14:paraId="70BE4467" w14:textId="77777777" w:rsidR="0061507D" w:rsidRPr="002764AA" w:rsidRDefault="0061507D" w:rsidP="00DF229E">
            <w:pPr>
              <w:pStyle w:val="ProductList-Body"/>
              <w:rPr>
                <w:lang w:val="es-ES"/>
              </w:rPr>
            </w:pPr>
          </w:p>
        </w:tc>
        <w:tc>
          <w:tcPr>
            <w:tcW w:w="1887" w:type="dxa"/>
            <w:vMerge w:val="restart"/>
          </w:tcPr>
          <w:p w14:paraId="4E532844" w14:textId="77777777" w:rsidR="0061507D" w:rsidRPr="00C2460C" w:rsidRDefault="0061507D" w:rsidP="00DF229E">
            <w:pPr>
              <w:pStyle w:val="ProductList-Body"/>
            </w:pPr>
            <w:r>
              <w:t xml:space="preserve">Servicios de nube </w:t>
            </w:r>
          </w:p>
        </w:tc>
        <w:tc>
          <w:tcPr>
            <w:tcW w:w="2271" w:type="dxa"/>
            <w:vMerge w:val="restart"/>
          </w:tcPr>
          <w:p w14:paraId="673C947D" w14:textId="77777777" w:rsidR="0061507D" w:rsidRPr="002764AA" w:rsidRDefault="0061507D" w:rsidP="00DF229E">
            <w:pPr>
              <w:pStyle w:val="ProductList-Body"/>
              <w:rPr>
                <w:lang w:val="es-ES"/>
              </w:rPr>
            </w:pPr>
            <w:r w:rsidRPr="002764AA">
              <w:rPr>
                <w:lang w:val="es-ES"/>
              </w:rPr>
              <w:t>Periodo de suscripción contérmino, en el que el período de vigencia finaliza en la fecha de la fecha final de inscripción del cliente</w:t>
            </w:r>
          </w:p>
        </w:tc>
        <w:tc>
          <w:tcPr>
            <w:tcW w:w="4657" w:type="dxa"/>
          </w:tcPr>
          <w:p w14:paraId="1A196CCF" w14:textId="77777777" w:rsidR="0061507D" w:rsidRPr="002764AA" w:rsidRDefault="0061507D" w:rsidP="00DF229E">
            <w:pPr>
              <w:pStyle w:val="ProductList-Body"/>
              <w:rPr>
                <w:lang w:val="es-ES"/>
              </w:rPr>
            </w:pPr>
            <w:r w:rsidRPr="002764AA">
              <w:rPr>
                <w:lang w:val="es-ES"/>
              </w:rPr>
              <w:t>Pago completo adeudado en el momento del pedido</w:t>
            </w:r>
          </w:p>
        </w:tc>
      </w:tr>
      <w:tr w:rsidR="0061507D" w:rsidRPr="00334BF8" w14:paraId="2B38A7CF" w14:textId="77777777" w:rsidTr="00AE2DC7">
        <w:tc>
          <w:tcPr>
            <w:tcW w:w="1980" w:type="dxa"/>
            <w:vMerge/>
          </w:tcPr>
          <w:p w14:paraId="4F29D596" w14:textId="77777777" w:rsidR="0061507D" w:rsidRPr="002764AA" w:rsidRDefault="0061507D" w:rsidP="00DF229E">
            <w:pPr>
              <w:pStyle w:val="ProductList-Body"/>
              <w:rPr>
                <w:lang w:val="es-ES"/>
              </w:rPr>
            </w:pPr>
          </w:p>
        </w:tc>
        <w:tc>
          <w:tcPr>
            <w:tcW w:w="1887" w:type="dxa"/>
            <w:vMerge/>
          </w:tcPr>
          <w:p w14:paraId="12F3BEC6" w14:textId="77777777" w:rsidR="0061507D" w:rsidRPr="002764AA" w:rsidRDefault="0061507D" w:rsidP="00DF229E">
            <w:pPr>
              <w:pStyle w:val="ProductList-Body"/>
              <w:rPr>
                <w:lang w:val="es-ES"/>
              </w:rPr>
            </w:pPr>
          </w:p>
        </w:tc>
        <w:tc>
          <w:tcPr>
            <w:tcW w:w="2271" w:type="dxa"/>
            <w:vMerge/>
          </w:tcPr>
          <w:p w14:paraId="2BEA7F42" w14:textId="77777777" w:rsidR="0061507D" w:rsidRPr="002764AA" w:rsidRDefault="0061507D" w:rsidP="00DF229E">
            <w:pPr>
              <w:pStyle w:val="ProductList-Body"/>
              <w:rPr>
                <w:lang w:val="es-ES"/>
              </w:rPr>
            </w:pPr>
          </w:p>
        </w:tc>
        <w:tc>
          <w:tcPr>
            <w:tcW w:w="4657" w:type="dxa"/>
          </w:tcPr>
          <w:p w14:paraId="5E20CBD6" w14:textId="77777777" w:rsidR="0061507D" w:rsidRPr="002764AA" w:rsidRDefault="0061507D" w:rsidP="00DF229E">
            <w:pPr>
              <w:pStyle w:val="ProductList-Body"/>
              <w:rPr>
                <w:lang w:val="es-ES"/>
              </w:rPr>
            </w:pPr>
            <w:r w:rsidRPr="002764AA">
              <w:rPr>
                <w:lang w:val="es-ES"/>
              </w:rPr>
              <w:t>Primer pago en el momento del pedido que cubre el resto del año del contrato en curso y los pagos restantes adeudados en cada aniversario del contrato.</w:t>
            </w:r>
          </w:p>
        </w:tc>
      </w:tr>
      <w:tr w:rsidR="0061507D" w:rsidRPr="00334BF8" w14:paraId="4D95A168" w14:textId="77777777" w:rsidTr="00AE2DC7">
        <w:tc>
          <w:tcPr>
            <w:tcW w:w="1980" w:type="dxa"/>
            <w:vMerge w:val="restart"/>
          </w:tcPr>
          <w:p w14:paraId="378A8C96" w14:textId="77777777" w:rsidR="0061507D" w:rsidRDefault="0061507D" w:rsidP="00DF229E">
            <w:pPr>
              <w:pStyle w:val="ProductList-Body"/>
            </w:pPr>
            <w:r>
              <w:t>Contrato Select Plus</w:t>
            </w:r>
          </w:p>
        </w:tc>
        <w:tc>
          <w:tcPr>
            <w:tcW w:w="1887" w:type="dxa"/>
            <w:vMerge w:val="restart"/>
          </w:tcPr>
          <w:p w14:paraId="59402EE8" w14:textId="77777777" w:rsidR="0061507D" w:rsidRPr="00C2460C" w:rsidRDefault="0061507D" w:rsidP="00DF229E">
            <w:pPr>
              <w:pStyle w:val="ProductList-Body"/>
            </w:pPr>
            <w:r>
              <w:t>Otros servicios online</w:t>
            </w:r>
          </w:p>
        </w:tc>
        <w:tc>
          <w:tcPr>
            <w:tcW w:w="2271" w:type="dxa"/>
          </w:tcPr>
          <w:p w14:paraId="0E546103" w14:textId="77777777" w:rsidR="0061507D" w:rsidRPr="002764AA" w:rsidRDefault="0061507D" w:rsidP="00DF229E">
            <w:pPr>
              <w:pStyle w:val="ProductList-Body"/>
              <w:rPr>
                <w:lang w:val="es-ES"/>
              </w:rPr>
            </w:pPr>
            <w:r w:rsidRPr="002764AA">
              <w:rPr>
                <w:lang w:val="es-ES"/>
              </w:rPr>
              <w:t>Periodo de suscripción de un año</w:t>
            </w:r>
          </w:p>
        </w:tc>
        <w:tc>
          <w:tcPr>
            <w:tcW w:w="4657" w:type="dxa"/>
          </w:tcPr>
          <w:p w14:paraId="561A64B0" w14:textId="77777777" w:rsidR="0061507D" w:rsidRPr="002764AA" w:rsidRDefault="0061507D" w:rsidP="00DF229E">
            <w:pPr>
              <w:pStyle w:val="ProductList-Body"/>
              <w:rPr>
                <w:lang w:val="es-ES"/>
              </w:rPr>
            </w:pPr>
            <w:r w:rsidRPr="002764AA">
              <w:rPr>
                <w:lang w:val="es-ES"/>
              </w:rPr>
              <w:t>Pago adeudado en su totalidad al comienzo del periodo de suscripción.</w:t>
            </w:r>
            <w:r w:rsidR="00827958" w:rsidRPr="002764AA">
              <w:rPr>
                <w:lang w:val="es-ES"/>
              </w:rPr>
              <w:t xml:space="preserve"> </w:t>
            </w:r>
          </w:p>
        </w:tc>
      </w:tr>
      <w:tr w:rsidR="0061507D" w:rsidRPr="00334BF8" w14:paraId="0400BAE5" w14:textId="77777777" w:rsidTr="00AE2DC7">
        <w:tc>
          <w:tcPr>
            <w:tcW w:w="1980" w:type="dxa"/>
            <w:vMerge/>
          </w:tcPr>
          <w:p w14:paraId="005DFB16" w14:textId="77777777" w:rsidR="0061507D" w:rsidRPr="002764AA" w:rsidRDefault="0061507D" w:rsidP="00DF229E">
            <w:pPr>
              <w:pStyle w:val="ProductList-Body"/>
              <w:rPr>
                <w:lang w:val="es-ES"/>
              </w:rPr>
            </w:pPr>
          </w:p>
        </w:tc>
        <w:tc>
          <w:tcPr>
            <w:tcW w:w="1887" w:type="dxa"/>
            <w:vMerge/>
          </w:tcPr>
          <w:p w14:paraId="3076287A" w14:textId="77777777" w:rsidR="0061507D" w:rsidRPr="002764AA" w:rsidRDefault="0061507D" w:rsidP="00DF229E">
            <w:pPr>
              <w:pStyle w:val="ProductList-Body"/>
              <w:rPr>
                <w:lang w:val="es-ES"/>
              </w:rPr>
            </w:pPr>
          </w:p>
        </w:tc>
        <w:tc>
          <w:tcPr>
            <w:tcW w:w="2271" w:type="dxa"/>
            <w:vMerge w:val="restart"/>
          </w:tcPr>
          <w:p w14:paraId="3FFB8D9D" w14:textId="77777777" w:rsidR="0061507D" w:rsidRPr="002764AA" w:rsidRDefault="0061507D" w:rsidP="00DF229E">
            <w:pPr>
              <w:pStyle w:val="ProductList-Body"/>
              <w:rPr>
                <w:lang w:val="es-ES"/>
              </w:rPr>
            </w:pPr>
            <w:r w:rsidRPr="002764AA">
              <w:rPr>
                <w:lang w:val="es-ES"/>
              </w:rPr>
              <w:t>Periodo de suscripción de tres años</w:t>
            </w:r>
          </w:p>
        </w:tc>
        <w:tc>
          <w:tcPr>
            <w:tcW w:w="4657" w:type="dxa"/>
          </w:tcPr>
          <w:p w14:paraId="3074983A" w14:textId="77777777" w:rsidR="0061507D" w:rsidRPr="002764AA" w:rsidRDefault="0061507D" w:rsidP="00DF229E">
            <w:pPr>
              <w:pStyle w:val="ProductList-Body"/>
              <w:rPr>
                <w:lang w:val="es-ES"/>
              </w:rPr>
            </w:pPr>
            <w:r w:rsidRPr="002764AA">
              <w:rPr>
                <w:lang w:val="es-ES"/>
              </w:rPr>
              <w:t>Pago completo adeudado en el momento del pedido</w:t>
            </w:r>
          </w:p>
        </w:tc>
      </w:tr>
      <w:tr w:rsidR="0061507D" w:rsidRPr="00334BF8" w14:paraId="01D66B99" w14:textId="77777777" w:rsidTr="00AE2DC7">
        <w:tc>
          <w:tcPr>
            <w:tcW w:w="1980" w:type="dxa"/>
            <w:vMerge/>
          </w:tcPr>
          <w:p w14:paraId="2B0EA428" w14:textId="77777777" w:rsidR="0061507D" w:rsidRPr="002764AA" w:rsidRDefault="0061507D" w:rsidP="00DF229E">
            <w:pPr>
              <w:pStyle w:val="ProductList-Body"/>
              <w:rPr>
                <w:lang w:val="es-ES"/>
              </w:rPr>
            </w:pPr>
          </w:p>
        </w:tc>
        <w:tc>
          <w:tcPr>
            <w:tcW w:w="1887" w:type="dxa"/>
            <w:vMerge/>
          </w:tcPr>
          <w:p w14:paraId="6BBC5883" w14:textId="77777777" w:rsidR="0061507D" w:rsidRPr="002764AA" w:rsidRDefault="0061507D" w:rsidP="00DF229E">
            <w:pPr>
              <w:pStyle w:val="ProductList-Body"/>
              <w:rPr>
                <w:lang w:val="es-ES"/>
              </w:rPr>
            </w:pPr>
          </w:p>
        </w:tc>
        <w:tc>
          <w:tcPr>
            <w:tcW w:w="2271" w:type="dxa"/>
            <w:vMerge/>
          </w:tcPr>
          <w:p w14:paraId="339C8C75" w14:textId="77777777" w:rsidR="0061507D" w:rsidRPr="002764AA" w:rsidRDefault="0061507D" w:rsidP="00DF229E">
            <w:pPr>
              <w:pStyle w:val="ProductList-Body"/>
              <w:rPr>
                <w:lang w:val="es-ES"/>
              </w:rPr>
            </w:pPr>
          </w:p>
        </w:tc>
        <w:tc>
          <w:tcPr>
            <w:tcW w:w="4657" w:type="dxa"/>
          </w:tcPr>
          <w:p w14:paraId="17C52984" w14:textId="77777777" w:rsidR="0061507D" w:rsidRPr="002764AA" w:rsidRDefault="0061507D" w:rsidP="00DF229E">
            <w:pPr>
              <w:pStyle w:val="ProductList-Body"/>
              <w:rPr>
                <w:lang w:val="es-ES"/>
              </w:rPr>
            </w:pPr>
            <w:r w:rsidRPr="002764AA">
              <w:rPr>
                <w:lang w:val="es-ES"/>
              </w:rPr>
              <w:t>Primer pago que abarca los 12 meses del servicio adeudado en el momento del pedido, con los pagos restantes adeudados en cada aniversario del pedido</w:t>
            </w:r>
          </w:p>
        </w:tc>
      </w:tr>
      <w:tr w:rsidR="0061507D" w:rsidRPr="00334BF8" w14:paraId="5A5DF055" w14:textId="77777777" w:rsidTr="00AE2DC7">
        <w:tc>
          <w:tcPr>
            <w:tcW w:w="1980" w:type="dxa"/>
            <w:vMerge/>
          </w:tcPr>
          <w:p w14:paraId="19EA7A5E" w14:textId="77777777" w:rsidR="0061507D" w:rsidRPr="002764AA" w:rsidRDefault="0061507D" w:rsidP="00DF229E">
            <w:pPr>
              <w:pStyle w:val="ProductList-Body"/>
              <w:rPr>
                <w:lang w:val="es-ES"/>
              </w:rPr>
            </w:pPr>
          </w:p>
        </w:tc>
        <w:tc>
          <w:tcPr>
            <w:tcW w:w="1887" w:type="dxa"/>
            <w:vMerge/>
          </w:tcPr>
          <w:p w14:paraId="53651AF4" w14:textId="77777777" w:rsidR="0061507D" w:rsidRPr="002764AA" w:rsidRDefault="0061507D" w:rsidP="00DF229E">
            <w:pPr>
              <w:pStyle w:val="ProductList-Body"/>
              <w:rPr>
                <w:lang w:val="es-ES"/>
              </w:rPr>
            </w:pPr>
          </w:p>
        </w:tc>
        <w:tc>
          <w:tcPr>
            <w:tcW w:w="2271" w:type="dxa"/>
            <w:tcBorders>
              <w:bottom w:val="single" w:sz="4" w:space="0" w:color="auto"/>
            </w:tcBorders>
          </w:tcPr>
          <w:p w14:paraId="68C7D2F6" w14:textId="77777777" w:rsidR="0061507D" w:rsidRPr="002764AA" w:rsidRDefault="0061507D" w:rsidP="00DF229E">
            <w:pPr>
              <w:pStyle w:val="ProductList-Body"/>
              <w:rPr>
                <w:lang w:val="es-ES"/>
              </w:rPr>
            </w:pPr>
            <w:r w:rsidRPr="002764AA">
              <w:rPr>
                <w:lang w:val="es-ES"/>
              </w:rPr>
              <w:t>Periodo de suscripción que se alinea con el segundo aniversario de la fecha de inicio del plazo del Contrato</w:t>
            </w:r>
          </w:p>
        </w:tc>
        <w:tc>
          <w:tcPr>
            <w:tcW w:w="4657" w:type="dxa"/>
            <w:tcBorders>
              <w:bottom w:val="single" w:sz="4" w:space="0" w:color="auto"/>
            </w:tcBorders>
          </w:tcPr>
          <w:p w14:paraId="54F51CC7" w14:textId="77777777" w:rsidR="0061507D" w:rsidRPr="002764AA" w:rsidRDefault="0061507D" w:rsidP="00DF229E">
            <w:pPr>
              <w:pStyle w:val="ProductList-Body"/>
              <w:rPr>
                <w:lang w:val="es-ES"/>
              </w:rPr>
            </w:pPr>
            <w:r w:rsidRPr="002764AA">
              <w:rPr>
                <w:lang w:val="es-ES"/>
              </w:rPr>
              <w:t>Primer pago en el momento del pedido que cubre el resto del año del contrato en curso, con los pagos restantes adeudados en cada aniversario del contrato.</w:t>
            </w:r>
            <w:r w:rsidR="00827958" w:rsidRPr="002764AA">
              <w:rPr>
                <w:lang w:val="es-ES"/>
              </w:rPr>
              <w:t xml:space="preserve"> </w:t>
            </w:r>
          </w:p>
        </w:tc>
      </w:tr>
      <w:tr w:rsidR="0061507D" w:rsidRPr="00334BF8" w14:paraId="6B713574" w14:textId="77777777" w:rsidTr="00AE2DC7">
        <w:tc>
          <w:tcPr>
            <w:tcW w:w="1980" w:type="dxa"/>
            <w:vMerge w:val="restart"/>
          </w:tcPr>
          <w:p w14:paraId="60D9D840" w14:textId="77777777" w:rsidR="0061507D" w:rsidRPr="00114501" w:rsidRDefault="0061507D" w:rsidP="00DF229E">
            <w:pPr>
              <w:pStyle w:val="ProductList-Body"/>
            </w:pPr>
            <w:r>
              <w:t xml:space="preserve">Licencia Open </w:t>
            </w:r>
          </w:p>
          <w:p w14:paraId="2049F441" w14:textId="77777777" w:rsidR="0061507D" w:rsidRDefault="0061507D" w:rsidP="00DF229E">
            <w:pPr>
              <w:pStyle w:val="ProductList-Body"/>
            </w:pPr>
            <w:r>
              <w:t>Open Value y Open Value Subscription</w:t>
            </w:r>
          </w:p>
        </w:tc>
        <w:tc>
          <w:tcPr>
            <w:tcW w:w="1887" w:type="dxa"/>
          </w:tcPr>
          <w:p w14:paraId="502C35C2" w14:textId="77777777" w:rsidR="0061507D" w:rsidRPr="00C2460C" w:rsidRDefault="0061507D" w:rsidP="00DF229E">
            <w:pPr>
              <w:pStyle w:val="ProductList-Body"/>
            </w:pPr>
            <w:r>
              <w:t>Otros servicios online</w:t>
            </w:r>
          </w:p>
        </w:tc>
        <w:tc>
          <w:tcPr>
            <w:tcW w:w="2271" w:type="dxa"/>
            <w:tcBorders>
              <w:bottom w:val="single" w:sz="4" w:space="0" w:color="auto"/>
            </w:tcBorders>
          </w:tcPr>
          <w:p w14:paraId="4B172CA4" w14:textId="77777777" w:rsidR="0061507D" w:rsidRPr="002764AA" w:rsidRDefault="0061507D" w:rsidP="00DF229E">
            <w:pPr>
              <w:pStyle w:val="ProductList-Body"/>
              <w:rPr>
                <w:lang w:val="es-ES"/>
              </w:rPr>
            </w:pPr>
            <w:r w:rsidRPr="002764AA">
              <w:rPr>
                <w:lang w:val="es-ES"/>
              </w:rPr>
              <w:t>Periodo de suscripción de un año</w:t>
            </w:r>
          </w:p>
        </w:tc>
        <w:tc>
          <w:tcPr>
            <w:tcW w:w="4657" w:type="dxa"/>
            <w:tcBorders>
              <w:bottom w:val="single" w:sz="4" w:space="0" w:color="auto"/>
            </w:tcBorders>
          </w:tcPr>
          <w:p w14:paraId="53186F43" w14:textId="77777777" w:rsidR="0061507D" w:rsidRPr="002764AA" w:rsidRDefault="0061507D" w:rsidP="00DF229E">
            <w:pPr>
              <w:pStyle w:val="ProductList-Body"/>
              <w:rPr>
                <w:lang w:val="es-ES"/>
              </w:rPr>
            </w:pPr>
            <w:r w:rsidRPr="002764AA">
              <w:rPr>
                <w:lang w:val="es-ES"/>
              </w:rPr>
              <w:t>Pago anual basado en el cargo mensual</w:t>
            </w:r>
          </w:p>
        </w:tc>
      </w:tr>
      <w:tr w:rsidR="0061507D" w:rsidRPr="00334BF8" w14:paraId="195B69B6" w14:textId="77777777" w:rsidTr="00AE2DC7">
        <w:trPr>
          <w:trHeight w:val="230"/>
        </w:trPr>
        <w:tc>
          <w:tcPr>
            <w:tcW w:w="1980" w:type="dxa"/>
            <w:vMerge/>
            <w:tcBorders>
              <w:bottom w:val="single" w:sz="4" w:space="0" w:color="auto"/>
            </w:tcBorders>
          </w:tcPr>
          <w:p w14:paraId="711C945B" w14:textId="77777777" w:rsidR="0061507D" w:rsidRPr="002764AA" w:rsidRDefault="0061507D" w:rsidP="00DF229E">
            <w:pPr>
              <w:pStyle w:val="ProductList-Body"/>
              <w:rPr>
                <w:lang w:val="es-ES"/>
              </w:rPr>
            </w:pPr>
          </w:p>
        </w:tc>
        <w:tc>
          <w:tcPr>
            <w:tcW w:w="1887" w:type="dxa"/>
            <w:tcBorders>
              <w:bottom w:val="single" w:sz="4" w:space="0" w:color="auto"/>
            </w:tcBorders>
          </w:tcPr>
          <w:p w14:paraId="70745294" w14:textId="77777777" w:rsidR="0061507D" w:rsidRPr="00C2460C" w:rsidRDefault="0061507D" w:rsidP="00DF229E">
            <w:pPr>
              <w:pStyle w:val="ProductList-Body"/>
            </w:pPr>
            <w:r>
              <w:t>Servicios de nube</w:t>
            </w:r>
          </w:p>
        </w:tc>
        <w:tc>
          <w:tcPr>
            <w:tcW w:w="2271" w:type="dxa"/>
            <w:tcBorders>
              <w:bottom w:val="single" w:sz="4" w:space="0" w:color="auto"/>
            </w:tcBorders>
          </w:tcPr>
          <w:p w14:paraId="3990EAC8" w14:textId="77777777" w:rsidR="0061507D" w:rsidRPr="002764AA" w:rsidRDefault="0061507D" w:rsidP="00DF229E">
            <w:pPr>
              <w:pStyle w:val="ProductList-Body"/>
              <w:rPr>
                <w:lang w:val="es-ES"/>
              </w:rPr>
            </w:pPr>
            <w:r w:rsidRPr="002764AA">
              <w:rPr>
                <w:lang w:val="es-ES"/>
              </w:rPr>
              <w:t>Periodo de suscripción de un año</w:t>
            </w:r>
          </w:p>
        </w:tc>
        <w:tc>
          <w:tcPr>
            <w:tcW w:w="4657" w:type="dxa"/>
            <w:tcBorders>
              <w:bottom w:val="single" w:sz="4" w:space="0" w:color="auto"/>
            </w:tcBorders>
          </w:tcPr>
          <w:p w14:paraId="078BCD9B" w14:textId="77777777" w:rsidR="0061507D" w:rsidRPr="002764AA" w:rsidRDefault="0061507D" w:rsidP="0061507D">
            <w:pPr>
              <w:pStyle w:val="ProductList-Body"/>
              <w:rPr>
                <w:lang w:val="es-ES"/>
              </w:rPr>
            </w:pPr>
            <w:r w:rsidRPr="002764AA">
              <w:rPr>
                <w:lang w:val="es-ES"/>
              </w:rPr>
              <w:t>Pago completo adeudado en el momento del pedido.*.</w:t>
            </w:r>
          </w:p>
        </w:tc>
      </w:tr>
    </w:tbl>
    <w:p w14:paraId="62F319A5" w14:textId="77777777" w:rsidR="00EE40B5" w:rsidRPr="002764AA" w:rsidRDefault="00DF229E" w:rsidP="008774E5">
      <w:pPr>
        <w:pStyle w:val="ProductList-Body"/>
        <w:tabs>
          <w:tab w:val="clear" w:pos="158"/>
          <w:tab w:val="left" w:pos="180"/>
        </w:tabs>
        <w:rPr>
          <w:lang w:val="es-ES"/>
        </w:rPr>
      </w:pPr>
      <w:r w:rsidRPr="002764AA">
        <w:rPr>
          <w:i/>
          <w:lang w:val="es-ES"/>
        </w:rPr>
        <w:t>Para obtener información específica sobre</w:t>
      </w:r>
      <w:r w:rsidR="00827958" w:rsidRPr="002764AA">
        <w:rPr>
          <w:i/>
          <w:lang w:val="es-ES"/>
        </w:rPr>
        <w:t xml:space="preserve"> </w:t>
      </w:r>
      <w:r w:rsidRPr="002764AA">
        <w:rPr>
          <w:i/>
          <w:lang w:val="es-ES"/>
        </w:rPr>
        <w:t>Servicios de Microsoft Azure</w:t>
      </w:r>
      <w:r>
        <w:fldChar w:fldCharType="begin"/>
      </w:r>
      <w:r w:rsidRPr="002764AA">
        <w:rPr>
          <w:lang w:val="es-ES"/>
        </w:rPr>
        <w:instrText>XE "Servicios de Microsoft Azure"</w:instrText>
      </w:r>
      <w:r>
        <w:fldChar w:fldCharType="end"/>
      </w:r>
      <w:r w:rsidRPr="002764AA">
        <w:rPr>
          <w:i/>
          <w:lang w:val="es-ES"/>
        </w:rPr>
        <w:t>, consulte la sección Servicios de Microsoft Azure</w:t>
      </w:r>
      <w:r w:rsidRPr="002764AA">
        <w:rPr>
          <w:lang w:val="es-ES"/>
        </w:rPr>
        <w:t>.</w:t>
      </w:r>
    </w:p>
    <w:p w14:paraId="232BC76E" w14:textId="77777777" w:rsidR="0061507D" w:rsidRPr="002764AA" w:rsidRDefault="0061507D" w:rsidP="008774E5">
      <w:pPr>
        <w:pStyle w:val="ProductList-Body"/>
        <w:tabs>
          <w:tab w:val="clear" w:pos="158"/>
          <w:tab w:val="left" w:pos="180"/>
        </w:tabs>
        <w:rPr>
          <w:lang w:val="es-ES"/>
        </w:rPr>
      </w:pPr>
      <w:r w:rsidRPr="002764AA">
        <w:rPr>
          <w:lang w:val="es-ES"/>
        </w:rPr>
        <w:t>*</w:t>
      </w:r>
      <w:r w:rsidRPr="002764AA">
        <w:rPr>
          <w:i/>
          <w:lang w:val="es-ES"/>
        </w:rPr>
        <w:t>El período de suscripción comienza con la activación de la clave del producto, no en el momento de la solicitud.</w:t>
      </w:r>
      <w:r w:rsidR="00827958" w:rsidRPr="002764AA">
        <w:rPr>
          <w:i/>
          <w:lang w:val="es-ES"/>
        </w:rPr>
        <w:t xml:space="preserve"> </w:t>
      </w:r>
      <w:r w:rsidRPr="002764AA">
        <w:rPr>
          <w:i/>
          <w:lang w:val="es-ES"/>
        </w:rPr>
        <w:t>Una vez que esté activada la clave del producto, Microsoft no aceptará solicitudes de devolución que hayan enviado nuestros partners comerciales.</w:t>
      </w:r>
    </w:p>
    <w:p w14:paraId="618E7D6F" w14:textId="77777777" w:rsidR="00EE40B5" w:rsidRPr="002764AA" w:rsidRDefault="00EE40B5" w:rsidP="004F3C6D">
      <w:pPr>
        <w:pStyle w:val="ProductList-Body"/>
        <w:rPr>
          <w:lang w:val="es-ES"/>
        </w:rPr>
      </w:pPr>
    </w:p>
    <w:p w14:paraId="326EE730" w14:textId="77777777" w:rsidR="00EE40B5" w:rsidRPr="002764AA" w:rsidRDefault="00EE40B5" w:rsidP="002E202B">
      <w:pPr>
        <w:pStyle w:val="ProductList-Offering2Heading"/>
        <w:outlineLvl w:val="1"/>
        <w:rPr>
          <w:lang w:val="es-ES"/>
        </w:rPr>
      </w:pPr>
      <w:r w:rsidRPr="002764AA">
        <w:rPr>
          <w:lang w:val="es-ES"/>
        </w:rPr>
        <w:tab/>
      </w:r>
      <w:bookmarkStart w:id="961" w:name="_Toc378147659"/>
      <w:bookmarkStart w:id="962" w:name="_Toc379797304"/>
      <w:bookmarkStart w:id="963" w:name="_Toc380513329"/>
      <w:bookmarkStart w:id="964" w:name="_Toc380655377"/>
      <w:bookmarkStart w:id="965" w:name="_Toc395021616"/>
      <w:r w:rsidRPr="002764AA">
        <w:rPr>
          <w:lang w:val="es-ES"/>
        </w:rPr>
        <w:t>Renovación de los servicios online</w:t>
      </w:r>
      <w:bookmarkEnd w:id="961"/>
      <w:bookmarkEnd w:id="962"/>
      <w:bookmarkEnd w:id="963"/>
      <w:bookmarkEnd w:id="964"/>
      <w:bookmarkEnd w:id="965"/>
    </w:p>
    <w:p w14:paraId="63A7EA70" w14:textId="77777777" w:rsidR="00EE40B5" w:rsidRPr="002764AA" w:rsidRDefault="00DF229E" w:rsidP="004F3C6D">
      <w:pPr>
        <w:pStyle w:val="ProductList-Body"/>
        <w:rPr>
          <w:lang w:val="es-ES"/>
        </w:rPr>
      </w:pPr>
      <w:r w:rsidRPr="002764AA">
        <w:rPr>
          <w:lang w:val="es-ES"/>
        </w:rPr>
        <w:t xml:space="preserve">Los Servicios online con renovación automática se renovarán automáticamente el día después de que expire su período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49" w:history="1">
        <w:r w:rsidRPr="002764AA">
          <w:rPr>
            <w:rStyle w:val="Hyperlink"/>
            <w:lang w:val="es-ES"/>
          </w:rPr>
          <w:t>http://microsoft.com/licensing/contracts</w:t>
        </w:r>
      </w:hyperlink>
      <w:r w:rsidRPr="002764AA">
        <w:rPr>
          <w:lang w:val="es-ES"/>
        </w:rPr>
        <w:t>.</w:t>
      </w:r>
      <w:r w:rsidR="00827958" w:rsidRPr="002764AA">
        <w:rPr>
          <w:lang w:val="es-ES"/>
        </w:rPr>
        <w:t xml:space="preserve"> </w:t>
      </w:r>
      <w:r w:rsidRPr="002764AA">
        <w:rPr>
          <w:lang w:val="es-ES"/>
        </w:rPr>
        <w:t>Luego de la renovación automática, Microsoft facturará la cantidad de licencias que expirarán con la misma opción de periodo de suscripción si el contrato inicial del Cliente se mantiene activo.</w:t>
      </w:r>
      <w:r w:rsidR="00827958" w:rsidRPr="002764AA">
        <w:rPr>
          <w:lang w:val="es-ES"/>
        </w:rPr>
        <w:t xml:space="preserve"> </w:t>
      </w:r>
      <w:r w:rsidRPr="002764AA">
        <w:rPr>
          <w:lang w:val="es-ES"/>
        </w:rPr>
        <w:t>Todas las renovaciones de servicios inician un nuevo periodo de suscripción que comienza el primer día del siguiente mes natural después de la expiración del periodo de suscripción anterior. Las suscripciones a servicios online para Clientes de Government y Academic no se renovarán automáticamente, salvo que el Cliente elija la opción de renovación automática.</w:t>
      </w:r>
      <w:r w:rsidR="00827958" w:rsidRPr="002764AA">
        <w:rPr>
          <w:lang w:val="es-ES"/>
        </w:rPr>
        <w:t xml:space="preserve"> </w:t>
      </w:r>
      <w:r w:rsidRPr="002764AA">
        <w:rPr>
          <w:lang w:val="es-ES"/>
        </w:rPr>
        <w:t>Los precios se reajustarán en el momento de la renovación.</w:t>
      </w:r>
      <w:r w:rsidR="00827958" w:rsidRPr="002764AA">
        <w:rPr>
          <w:lang w:val="es-ES"/>
        </w:rPr>
        <w:t xml:space="preserve"> </w:t>
      </w:r>
    </w:p>
    <w:p w14:paraId="3BD9A7E6" w14:textId="77777777" w:rsidR="009A1CED" w:rsidRPr="002764AA" w:rsidRDefault="009A1CED" w:rsidP="004F3C6D">
      <w:pPr>
        <w:pStyle w:val="ProductList-Body"/>
        <w:rPr>
          <w:lang w:val="es-ES"/>
        </w:rPr>
      </w:pPr>
    </w:p>
    <w:p w14:paraId="280AFAE6" w14:textId="77777777" w:rsidR="00823A9F" w:rsidRPr="00114501" w:rsidRDefault="00823A9F" w:rsidP="00991E89">
      <w:pPr>
        <w:pStyle w:val="ProductList-OfferingGroupHeading"/>
        <w:outlineLvl w:val="1"/>
      </w:pPr>
      <w:bookmarkStart w:id="966" w:name="MicrosoftAzure"/>
      <w:bookmarkStart w:id="967" w:name="_Toc395021617"/>
      <w:bookmarkStart w:id="968" w:name="_Toc380513330"/>
      <w:bookmarkStart w:id="969" w:name="_Toc380655378"/>
      <w:bookmarkStart w:id="970" w:name="_Toc378147661"/>
      <w:bookmarkStart w:id="971" w:name="_Toc378151558"/>
      <w:bookmarkStart w:id="972" w:name="_Toc379797305"/>
      <w:r>
        <w:t>Microsoft Azure</w:t>
      </w:r>
      <w:bookmarkEnd w:id="966"/>
      <w:bookmarkEnd w:id="967"/>
    </w:p>
    <w:p w14:paraId="484802F3" w14:textId="77777777" w:rsidR="00905040" w:rsidRPr="00114501" w:rsidRDefault="005D0C2F" w:rsidP="00991E89">
      <w:pPr>
        <w:pStyle w:val="ProductList-Offering2Heading"/>
        <w:outlineLvl w:val="2"/>
      </w:pPr>
      <w:r>
        <w:tab/>
      </w:r>
      <w:bookmarkStart w:id="973" w:name="_Toc395021618"/>
      <w:r>
        <w:t>Microsoft Azure</w:t>
      </w:r>
      <w:bookmarkEnd w:id="9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842"/>
      </w:tblGrid>
      <w:tr w:rsidR="00A00064" w14:paraId="41CEF8C8" w14:textId="77777777" w:rsidTr="000668E1">
        <w:trPr>
          <w:cantSplit/>
          <w:tblHeader/>
        </w:trPr>
        <w:tc>
          <w:tcPr>
            <w:tcW w:w="3315" w:type="dxa"/>
            <w:tcBorders>
              <w:bottom w:val="nil"/>
            </w:tcBorders>
            <w:shd w:val="clear" w:color="auto" w:fill="00188F"/>
          </w:tcPr>
          <w:p w14:paraId="0DA6035D" w14:textId="77777777" w:rsidR="00A00064" w:rsidRPr="00EE0836" w:rsidRDefault="00A00064" w:rsidP="00D50DF9">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4DBCD85" w14:textId="77777777" w:rsidR="00A00064" w:rsidRPr="00EE0836" w:rsidRDefault="00A00064" w:rsidP="00D50DF9">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F682CC6" w14:textId="77777777" w:rsidR="00A00064" w:rsidRPr="00654393" w:rsidRDefault="00A0006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0A8A9062" w14:textId="77777777" w:rsidR="00A00064" w:rsidRPr="00654393" w:rsidRDefault="00A0006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8" w:type="dxa"/>
            <w:shd w:val="clear" w:color="auto" w:fill="00188F"/>
            <w:vAlign w:val="center"/>
          </w:tcPr>
          <w:p w14:paraId="00D1BB2C" w14:textId="77777777" w:rsidR="00A00064" w:rsidRPr="00654393" w:rsidRDefault="00A0006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14:paraId="090649F9" w14:textId="77777777" w:rsidR="00A00064" w:rsidRPr="00654393" w:rsidRDefault="00A0006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14:paraId="515097C5" w14:textId="77777777" w:rsidR="00A00064" w:rsidRPr="00654393" w:rsidRDefault="00A0006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14:paraId="1BDB3C65" w14:textId="77777777" w:rsidR="00A00064" w:rsidRPr="00654393" w:rsidRDefault="00A0006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14:paraId="44A8A5FD" w14:textId="77777777" w:rsidR="00A00064" w:rsidRPr="00876F70" w:rsidRDefault="00A00064" w:rsidP="007B2B1B">
            <w:pPr>
              <w:pStyle w:val="ProductList-OfferingBody"/>
              <w:ind w:left="-113"/>
              <w:jc w:val="center"/>
              <w:rPr>
                <w:color w:val="FFFFFF" w:themeColor="background1"/>
                <w:lang w:val="es-ES"/>
              </w:rPr>
            </w:pPr>
            <w:r w:rsidRPr="00876F70">
              <w:rPr>
                <w:color w:val="FFFFFF" w:themeColor="background1"/>
                <w:lang w:val="es-ES"/>
              </w:rPr>
              <w:fldChar w:fldCharType="begin"/>
            </w:r>
            <w:r w:rsidRPr="00876F70">
              <w:rPr>
                <w:color w:val="FFFFFF" w:themeColor="background1"/>
              </w:rPr>
              <w:instrText xml:space="preserve"> AutoTextList  \s NoStyle \t “Open Value y Open Value Subscription” </w:instrText>
            </w:r>
            <w:r w:rsidRPr="00876F70">
              <w:rPr>
                <w:color w:val="FFFFFF" w:themeColor="background1"/>
                <w:lang w:val="es-ES"/>
              </w:rPr>
              <w:fldChar w:fldCharType="separate"/>
            </w:r>
            <w:r w:rsidRPr="00876F70">
              <w:rPr>
                <w:color w:val="FFFFFF" w:themeColor="background1"/>
              </w:rPr>
              <w:t>OV/OVS</w:t>
            </w:r>
            <w:r w:rsidRPr="00876F70">
              <w:rPr>
                <w:color w:val="FFFFFF" w:themeColor="background1"/>
                <w:lang w:val="es-ES"/>
              </w:rPr>
              <w:fldChar w:fldCharType="end"/>
            </w:r>
          </w:p>
        </w:tc>
        <w:tc>
          <w:tcPr>
            <w:tcW w:w="738" w:type="dxa"/>
            <w:shd w:val="clear" w:color="auto" w:fill="00188F"/>
            <w:vAlign w:val="center"/>
          </w:tcPr>
          <w:p w14:paraId="14F4B6B3" w14:textId="77777777" w:rsidR="00A00064" w:rsidRPr="00654393" w:rsidRDefault="00A00064"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42" w:type="dxa"/>
            <w:shd w:val="clear" w:color="auto" w:fill="00188F"/>
            <w:vAlign w:val="center"/>
          </w:tcPr>
          <w:p w14:paraId="0B11B810" w14:textId="77777777" w:rsidR="00A00064" w:rsidRPr="00654393" w:rsidRDefault="00A00064"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20AF9" w14:paraId="0D3D70DB" w14:textId="77777777" w:rsidTr="000668E1">
        <w:trPr>
          <w:cantSplit/>
          <w:tblHeader/>
        </w:trPr>
        <w:tc>
          <w:tcPr>
            <w:tcW w:w="3315" w:type="dxa"/>
            <w:tcBorders>
              <w:top w:val="nil"/>
              <w:left w:val="nil"/>
              <w:bottom w:val="nil"/>
              <w:right w:val="nil"/>
            </w:tcBorders>
          </w:tcPr>
          <w:p w14:paraId="3C2AE89F" w14:textId="77777777" w:rsidR="00B20AF9" w:rsidRDefault="00B20AF9" w:rsidP="005D0C2F">
            <w:pPr>
              <w:pStyle w:val="ProductList-Offering2"/>
            </w:pPr>
            <w:bookmarkStart w:id="974" w:name="_Toc395021619"/>
            <w:r>
              <w:t>Servicios de Microsoft Azure</w:t>
            </w:r>
            <w:bookmarkEnd w:id="974"/>
            <w:r>
              <w:fldChar w:fldCharType="begin"/>
            </w:r>
            <w:r>
              <w:instrText>XE "Servicios de Microsoft Azure"</w:instrText>
            </w:r>
            <w:r>
              <w:fldChar w:fldCharType="end"/>
            </w:r>
          </w:p>
        </w:tc>
        <w:tc>
          <w:tcPr>
            <w:tcW w:w="738" w:type="dxa"/>
            <w:tcBorders>
              <w:top w:val="nil"/>
              <w:left w:val="nil"/>
              <w:bottom w:val="nil"/>
              <w:right w:val="nil"/>
            </w:tcBorders>
            <w:vAlign w:val="center"/>
          </w:tcPr>
          <w:p w14:paraId="552AFF0A" w14:textId="77777777" w:rsidR="00B20AF9" w:rsidRDefault="00B20AF9" w:rsidP="00D50DF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6D871652" w14:textId="77777777" w:rsidR="00B20AF9" w:rsidRDefault="00B20AF9" w:rsidP="00D50DF9">
            <w:pPr>
              <w:pStyle w:val="ProductList-OfferingBody"/>
              <w:ind w:left="-113"/>
              <w:jc w:val="center"/>
            </w:pPr>
          </w:p>
        </w:tc>
        <w:tc>
          <w:tcPr>
            <w:tcW w:w="739" w:type="dxa"/>
            <w:shd w:val="clear" w:color="auto" w:fill="70AD47" w:themeFill="accent6"/>
            <w:vAlign w:val="center"/>
          </w:tcPr>
          <w:p w14:paraId="72703302" w14:textId="77777777" w:rsidR="00B20AF9" w:rsidRPr="00360585" w:rsidRDefault="00B20AF9" w:rsidP="007B2B1B">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70AD47" w:themeFill="accent6"/>
            <w:vAlign w:val="center"/>
          </w:tcPr>
          <w:p w14:paraId="5561D13B" w14:textId="77777777" w:rsidR="00B20AF9" w:rsidRPr="00360585" w:rsidRDefault="00B20AF9" w:rsidP="007B2B1B">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14:paraId="24A4A7DE" w14:textId="77777777" w:rsidR="00B20AF9" w:rsidRDefault="00B20AF9" w:rsidP="007B2B1B">
            <w:pPr>
              <w:pStyle w:val="ProductList-OfferingBody"/>
              <w:ind w:left="-113"/>
              <w:jc w:val="center"/>
            </w:pPr>
          </w:p>
        </w:tc>
        <w:tc>
          <w:tcPr>
            <w:tcW w:w="737" w:type="dxa"/>
            <w:shd w:val="clear" w:color="auto" w:fill="70AD47" w:themeFill="accent6"/>
            <w:vAlign w:val="center"/>
          </w:tcPr>
          <w:p w14:paraId="5BC8A48C" w14:textId="77777777" w:rsidR="00B20AF9" w:rsidRDefault="00B20AF9" w:rsidP="007B2B1B">
            <w:pPr>
              <w:pStyle w:val="ProductList-OfferingBody"/>
              <w:ind w:left="-113"/>
              <w:jc w:val="center"/>
            </w:pPr>
          </w:p>
        </w:tc>
        <w:tc>
          <w:tcPr>
            <w:tcW w:w="738" w:type="dxa"/>
            <w:shd w:val="clear" w:color="auto" w:fill="70AD47" w:themeFill="accent6"/>
            <w:vAlign w:val="center"/>
          </w:tcPr>
          <w:p w14:paraId="3B5D71D7" w14:textId="77777777" w:rsidR="00B20AF9" w:rsidRDefault="00ED158B" w:rsidP="007B2B1B">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8" w:type="dxa"/>
            <w:shd w:val="clear" w:color="auto" w:fill="70AD47" w:themeFill="accent6"/>
            <w:vAlign w:val="center"/>
          </w:tcPr>
          <w:p w14:paraId="0AE51CED" w14:textId="77777777" w:rsidR="00B20AF9" w:rsidRPr="00360585" w:rsidRDefault="00B20AF9" w:rsidP="007B2B1B">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14:paraId="12935F15" w14:textId="77777777" w:rsidR="00B20AF9" w:rsidRDefault="00B20AF9" w:rsidP="007B2B1B">
            <w:pPr>
              <w:pStyle w:val="ProductList-OfferingBody"/>
              <w:ind w:left="-113"/>
              <w:jc w:val="center"/>
            </w:pPr>
          </w:p>
        </w:tc>
        <w:tc>
          <w:tcPr>
            <w:tcW w:w="842" w:type="dxa"/>
            <w:shd w:val="clear" w:color="auto" w:fill="70AD47" w:themeFill="accent6"/>
            <w:vAlign w:val="center"/>
          </w:tcPr>
          <w:p w14:paraId="3AB357D6" w14:textId="77777777" w:rsidR="00B20AF9" w:rsidRPr="00360585" w:rsidRDefault="00B20AF9" w:rsidP="007B2B1B">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r w:rsidR="00B20AF9" w14:paraId="5236D39B" w14:textId="77777777" w:rsidTr="000668E1">
        <w:trPr>
          <w:cantSplit/>
          <w:tblHeader/>
        </w:trPr>
        <w:tc>
          <w:tcPr>
            <w:tcW w:w="3315" w:type="dxa"/>
            <w:tcBorders>
              <w:top w:val="nil"/>
              <w:left w:val="nil"/>
              <w:bottom w:val="nil"/>
              <w:right w:val="nil"/>
            </w:tcBorders>
          </w:tcPr>
          <w:p w14:paraId="091F394F" w14:textId="77777777" w:rsidR="00B20AF9" w:rsidRPr="002764AA" w:rsidRDefault="00B20AF9" w:rsidP="005D0C2F">
            <w:pPr>
              <w:pStyle w:val="ProductList-Offering2"/>
              <w:rPr>
                <w:lang w:val="pt-BR"/>
              </w:rPr>
            </w:pPr>
            <w:bookmarkStart w:id="975" w:name="_Toc395021620"/>
            <w:r w:rsidRPr="002764AA">
              <w:rPr>
                <w:lang w:val="pt-BR"/>
              </w:rPr>
              <w:t>Soporte técnico de Microsoft Azure Standard</w:t>
            </w:r>
            <w:bookmarkEnd w:id="975"/>
            <w:r>
              <w:fldChar w:fldCharType="begin"/>
            </w:r>
            <w:r w:rsidRPr="002764AA">
              <w:rPr>
                <w:lang w:val="pt-BR"/>
              </w:rPr>
              <w:instrText>XE "Soporte técnico de Microsoft Azure Standard"</w:instrText>
            </w:r>
            <w:r>
              <w:fldChar w:fldCharType="end"/>
            </w:r>
          </w:p>
        </w:tc>
        <w:tc>
          <w:tcPr>
            <w:tcW w:w="738" w:type="dxa"/>
            <w:tcBorders>
              <w:top w:val="nil"/>
              <w:left w:val="nil"/>
              <w:bottom w:val="nil"/>
              <w:right w:val="nil"/>
            </w:tcBorders>
            <w:vAlign w:val="center"/>
          </w:tcPr>
          <w:p w14:paraId="0DE64493" w14:textId="77777777" w:rsidR="00B20AF9" w:rsidRPr="002764AA" w:rsidRDefault="00B20AF9"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55E169B5" w14:textId="77777777" w:rsidR="00B20AF9" w:rsidRPr="002764AA" w:rsidRDefault="00B20AF9" w:rsidP="00D50DF9">
            <w:pPr>
              <w:pStyle w:val="ProductList-OfferingBody"/>
              <w:ind w:left="-113"/>
              <w:jc w:val="center"/>
              <w:rPr>
                <w:lang w:val="pt-BR"/>
              </w:rPr>
            </w:pPr>
          </w:p>
        </w:tc>
        <w:tc>
          <w:tcPr>
            <w:tcW w:w="739" w:type="dxa"/>
            <w:shd w:val="clear" w:color="auto" w:fill="70AD47" w:themeFill="accent6"/>
            <w:vAlign w:val="center"/>
          </w:tcPr>
          <w:p w14:paraId="43A12855" w14:textId="77777777" w:rsidR="00B20AF9" w:rsidRPr="00360585" w:rsidRDefault="00B20AF9" w:rsidP="007B2B1B">
            <w:pPr>
              <w:pStyle w:val="ProductList-OfferingBody"/>
              <w:ind w:left="-113"/>
              <w:jc w:val="center"/>
            </w:pPr>
            <w:r w:rsidRPr="00360585">
              <w:rPr>
                <w:lang w:val="es-ES"/>
              </w:rPr>
              <w:fldChar w:fldCharType="begin"/>
            </w:r>
            <w:r w:rsidRPr="00360585">
              <w:rPr>
                <w:lang w:val="pt-BR"/>
              </w:rPr>
              <w:instrText xml:space="preserve"> AutoTextList  \s NoStyle \t “Producto adicional” </w:instrText>
            </w:r>
            <w:r w:rsidRPr="00360585">
              <w:rPr>
                <w:lang w:val="es-ES"/>
              </w:rPr>
              <w:fldChar w:fldCharType="separate"/>
            </w:r>
            <w:r w:rsidRPr="00360585">
              <w:rPr>
                <w:lang w:val="pt-BR"/>
              </w:rPr>
              <w:t xml:space="preserve"> </w:t>
            </w:r>
            <w:r w:rsidRPr="00360585">
              <w:rPr>
                <w:lang w:val="es-ES"/>
              </w:rPr>
              <w:t>A</w:t>
            </w:r>
            <w:r w:rsidRPr="00360585">
              <w:rPr>
                <w:lang w:val="es-ES"/>
              </w:rPr>
              <w:fldChar w:fldCharType="end"/>
            </w:r>
          </w:p>
        </w:tc>
        <w:tc>
          <w:tcPr>
            <w:tcW w:w="738" w:type="dxa"/>
            <w:shd w:val="clear" w:color="auto" w:fill="70AD47" w:themeFill="accent6"/>
            <w:vAlign w:val="center"/>
          </w:tcPr>
          <w:p w14:paraId="18952E15" w14:textId="77777777" w:rsidR="00B20AF9" w:rsidRPr="00360585" w:rsidRDefault="00B20AF9" w:rsidP="007B2B1B">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14:paraId="2E159001" w14:textId="77777777" w:rsidR="00B20AF9" w:rsidRDefault="00B20AF9" w:rsidP="007B2B1B">
            <w:pPr>
              <w:pStyle w:val="ProductList-OfferingBody"/>
              <w:ind w:left="-113"/>
              <w:jc w:val="center"/>
            </w:pPr>
          </w:p>
        </w:tc>
        <w:tc>
          <w:tcPr>
            <w:tcW w:w="737" w:type="dxa"/>
            <w:shd w:val="clear" w:color="auto" w:fill="BFBFBF" w:themeFill="background1" w:themeFillShade="BF"/>
            <w:vAlign w:val="center"/>
          </w:tcPr>
          <w:p w14:paraId="0C424EEF" w14:textId="77777777" w:rsidR="00B20AF9" w:rsidRDefault="00B20AF9" w:rsidP="007B2B1B">
            <w:pPr>
              <w:pStyle w:val="ProductList-OfferingBody"/>
              <w:ind w:left="-113"/>
              <w:jc w:val="center"/>
            </w:pPr>
          </w:p>
        </w:tc>
        <w:tc>
          <w:tcPr>
            <w:tcW w:w="738" w:type="dxa"/>
            <w:shd w:val="clear" w:color="auto" w:fill="BFBFBF" w:themeFill="background1" w:themeFillShade="BF"/>
            <w:vAlign w:val="center"/>
          </w:tcPr>
          <w:p w14:paraId="66DACEC2" w14:textId="77777777" w:rsidR="00B20AF9" w:rsidRDefault="00B20AF9" w:rsidP="007B2B1B">
            <w:pPr>
              <w:pStyle w:val="ProductList-OfferingBody"/>
              <w:ind w:left="-113"/>
              <w:jc w:val="center"/>
            </w:pPr>
          </w:p>
        </w:tc>
        <w:tc>
          <w:tcPr>
            <w:tcW w:w="738" w:type="dxa"/>
            <w:shd w:val="clear" w:color="auto" w:fill="BFBFBF" w:themeFill="background1" w:themeFillShade="BF"/>
            <w:vAlign w:val="center"/>
          </w:tcPr>
          <w:p w14:paraId="733AE18F" w14:textId="77777777" w:rsidR="00B20AF9" w:rsidRDefault="00B20AF9" w:rsidP="007B2B1B">
            <w:pPr>
              <w:pStyle w:val="ProductList-OfferingBody"/>
              <w:ind w:left="-113"/>
              <w:jc w:val="center"/>
            </w:pPr>
          </w:p>
        </w:tc>
        <w:tc>
          <w:tcPr>
            <w:tcW w:w="738" w:type="dxa"/>
            <w:shd w:val="clear" w:color="auto" w:fill="BFBFBF" w:themeFill="background1" w:themeFillShade="BF"/>
            <w:vAlign w:val="center"/>
          </w:tcPr>
          <w:p w14:paraId="34EC192B" w14:textId="77777777" w:rsidR="00B20AF9" w:rsidRDefault="00B20AF9" w:rsidP="007B2B1B">
            <w:pPr>
              <w:pStyle w:val="ProductList-OfferingBody"/>
              <w:ind w:left="-113"/>
              <w:jc w:val="center"/>
            </w:pPr>
          </w:p>
        </w:tc>
        <w:tc>
          <w:tcPr>
            <w:tcW w:w="842" w:type="dxa"/>
            <w:shd w:val="clear" w:color="auto" w:fill="70AD47" w:themeFill="accent6"/>
            <w:vAlign w:val="center"/>
          </w:tcPr>
          <w:p w14:paraId="608E67F4" w14:textId="77777777" w:rsidR="00B20AF9" w:rsidRPr="00360585" w:rsidRDefault="00B20AF9" w:rsidP="007B2B1B">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r w:rsidR="00B20AF9" w14:paraId="2E91FAF6" w14:textId="77777777" w:rsidTr="000668E1">
        <w:trPr>
          <w:cantSplit/>
          <w:tblHeader/>
        </w:trPr>
        <w:tc>
          <w:tcPr>
            <w:tcW w:w="3315" w:type="dxa"/>
            <w:tcBorders>
              <w:top w:val="nil"/>
              <w:left w:val="nil"/>
              <w:bottom w:val="nil"/>
              <w:right w:val="nil"/>
            </w:tcBorders>
          </w:tcPr>
          <w:p w14:paraId="1C60C497" w14:textId="77777777" w:rsidR="00B20AF9" w:rsidRPr="002764AA" w:rsidRDefault="00B20AF9" w:rsidP="005D0C2F">
            <w:pPr>
              <w:pStyle w:val="ProductList-Offering2"/>
              <w:rPr>
                <w:lang w:val="pt-BR"/>
              </w:rPr>
            </w:pPr>
            <w:bookmarkStart w:id="976" w:name="_Toc395021621"/>
            <w:r w:rsidRPr="002764AA">
              <w:rPr>
                <w:lang w:val="pt-BR"/>
              </w:rPr>
              <w:t>Soporte técnico directo de Microsoft Azure Professional</w:t>
            </w:r>
            <w:bookmarkEnd w:id="976"/>
            <w:r>
              <w:fldChar w:fldCharType="begin"/>
            </w:r>
            <w:r w:rsidRPr="002764AA">
              <w:rPr>
                <w:lang w:val="pt-BR"/>
              </w:rPr>
              <w:instrText>XE "Soporte técnico directo de Microsoft Azure Professional"</w:instrText>
            </w:r>
            <w:r>
              <w:fldChar w:fldCharType="end"/>
            </w:r>
          </w:p>
        </w:tc>
        <w:tc>
          <w:tcPr>
            <w:tcW w:w="738" w:type="dxa"/>
            <w:tcBorders>
              <w:top w:val="nil"/>
              <w:left w:val="nil"/>
              <w:bottom w:val="nil"/>
              <w:right w:val="nil"/>
            </w:tcBorders>
            <w:vAlign w:val="center"/>
          </w:tcPr>
          <w:p w14:paraId="4762A22E" w14:textId="77777777" w:rsidR="00B20AF9" w:rsidRPr="002764AA" w:rsidRDefault="00B20AF9" w:rsidP="00D50DF9">
            <w:pPr>
              <w:pStyle w:val="ProductList-OfferingBody"/>
              <w:ind w:left="-113"/>
              <w:jc w:val="center"/>
              <w:rPr>
                <w:lang w:val="pt-BR"/>
              </w:rPr>
            </w:pPr>
          </w:p>
        </w:tc>
        <w:tc>
          <w:tcPr>
            <w:tcW w:w="739" w:type="dxa"/>
            <w:tcBorders>
              <w:left w:val="single" w:sz="12" w:space="0" w:color="FFFFFF" w:themeColor="background1"/>
            </w:tcBorders>
            <w:shd w:val="clear" w:color="auto" w:fill="BFBFBF" w:themeFill="background1" w:themeFillShade="BF"/>
            <w:vAlign w:val="center"/>
          </w:tcPr>
          <w:p w14:paraId="2DF4A9EF" w14:textId="77777777" w:rsidR="00B20AF9" w:rsidRPr="002764AA" w:rsidRDefault="00B20AF9" w:rsidP="00D50DF9">
            <w:pPr>
              <w:pStyle w:val="ProductList-OfferingBody"/>
              <w:ind w:left="-113"/>
              <w:jc w:val="center"/>
              <w:rPr>
                <w:lang w:val="pt-BR"/>
              </w:rPr>
            </w:pPr>
          </w:p>
        </w:tc>
        <w:tc>
          <w:tcPr>
            <w:tcW w:w="739" w:type="dxa"/>
            <w:shd w:val="clear" w:color="auto" w:fill="70AD47" w:themeFill="accent6"/>
            <w:vAlign w:val="center"/>
          </w:tcPr>
          <w:p w14:paraId="1E280CE5" w14:textId="77777777" w:rsidR="00B20AF9" w:rsidRPr="00360585" w:rsidRDefault="00B20AF9" w:rsidP="007B2B1B">
            <w:pPr>
              <w:pStyle w:val="ProductList-OfferingBody"/>
              <w:ind w:left="-113"/>
              <w:jc w:val="center"/>
            </w:pPr>
            <w:r w:rsidRPr="00360585">
              <w:rPr>
                <w:lang w:val="es-ES"/>
              </w:rPr>
              <w:fldChar w:fldCharType="begin"/>
            </w:r>
            <w:r w:rsidRPr="009100F6">
              <w:rPr>
                <w:lang w:val="pt-BR"/>
              </w:rPr>
              <w:instrText xml:space="preserve"> AutoTextList  \s NoStyle \t “Producto adicional” </w:instrText>
            </w:r>
            <w:r w:rsidRPr="00360585">
              <w:rPr>
                <w:lang w:val="es-ES"/>
              </w:rPr>
              <w:fldChar w:fldCharType="separate"/>
            </w:r>
            <w:r w:rsidRPr="009100F6">
              <w:rPr>
                <w:lang w:val="pt-BR"/>
              </w:rPr>
              <w:t xml:space="preserve"> </w:t>
            </w:r>
            <w:r w:rsidRPr="00360585">
              <w:rPr>
                <w:lang w:val="es-ES"/>
              </w:rPr>
              <w:t>A</w:t>
            </w:r>
            <w:r w:rsidRPr="00360585">
              <w:rPr>
                <w:lang w:val="es-ES"/>
              </w:rPr>
              <w:fldChar w:fldCharType="end"/>
            </w:r>
          </w:p>
        </w:tc>
        <w:tc>
          <w:tcPr>
            <w:tcW w:w="738" w:type="dxa"/>
            <w:shd w:val="clear" w:color="auto" w:fill="70AD47" w:themeFill="accent6"/>
            <w:vAlign w:val="center"/>
          </w:tcPr>
          <w:p w14:paraId="01836338" w14:textId="77777777" w:rsidR="00B20AF9" w:rsidRPr="00360585" w:rsidRDefault="00B20AF9" w:rsidP="007B2B1B">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c>
          <w:tcPr>
            <w:tcW w:w="738" w:type="dxa"/>
            <w:shd w:val="clear" w:color="auto" w:fill="BFBFBF" w:themeFill="background1" w:themeFillShade="BF"/>
            <w:vAlign w:val="center"/>
          </w:tcPr>
          <w:p w14:paraId="28820D66" w14:textId="77777777" w:rsidR="00B20AF9" w:rsidRDefault="00B20AF9" w:rsidP="007B2B1B">
            <w:pPr>
              <w:pStyle w:val="ProductList-OfferingBody"/>
              <w:ind w:left="-113"/>
              <w:jc w:val="center"/>
            </w:pPr>
          </w:p>
        </w:tc>
        <w:tc>
          <w:tcPr>
            <w:tcW w:w="737" w:type="dxa"/>
            <w:shd w:val="clear" w:color="auto" w:fill="BFBFBF" w:themeFill="background1" w:themeFillShade="BF"/>
            <w:vAlign w:val="center"/>
          </w:tcPr>
          <w:p w14:paraId="2048C26C" w14:textId="77777777" w:rsidR="00B20AF9" w:rsidRDefault="00B20AF9" w:rsidP="007B2B1B">
            <w:pPr>
              <w:pStyle w:val="ProductList-OfferingBody"/>
              <w:ind w:left="-113"/>
              <w:jc w:val="center"/>
            </w:pPr>
          </w:p>
        </w:tc>
        <w:tc>
          <w:tcPr>
            <w:tcW w:w="738" w:type="dxa"/>
            <w:shd w:val="clear" w:color="auto" w:fill="BFBFBF" w:themeFill="background1" w:themeFillShade="BF"/>
            <w:vAlign w:val="center"/>
          </w:tcPr>
          <w:p w14:paraId="22576956" w14:textId="77777777" w:rsidR="00B20AF9" w:rsidRDefault="00B20AF9" w:rsidP="007B2B1B">
            <w:pPr>
              <w:pStyle w:val="ProductList-OfferingBody"/>
              <w:ind w:left="-113"/>
              <w:jc w:val="center"/>
            </w:pPr>
          </w:p>
        </w:tc>
        <w:tc>
          <w:tcPr>
            <w:tcW w:w="738" w:type="dxa"/>
            <w:shd w:val="clear" w:color="auto" w:fill="BFBFBF" w:themeFill="background1" w:themeFillShade="BF"/>
            <w:vAlign w:val="center"/>
          </w:tcPr>
          <w:p w14:paraId="0E70DE00" w14:textId="77777777" w:rsidR="00B20AF9" w:rsidRDefault="00B20AF9" w:rsidP="007B2B1B">
            <w:pPr>
              <w:pStyle w:val="ProductList-OfferingBody"/>
              <w:ind w:left="-113"/>
              <w:jc w:val="center"/>
            </w:pPr>
          </w:p>
        </w:tc>
        <w:tc>
          <w:tcPr>
            <w:tcW w:w="738" w:type="dxa"/>
            <w:shd w:val="clear" w:color="auto" w:fill="BFBFBF" w:themeFill="background1" w:themeFillShade="BF"/>
            <w:vAlign w:val="center"/>
          </w:tcPr>
          <w:p w14:paraId="1B01685A" w14:textId="77777777" w:rsidR="00B20AF9" w:rsidRDefault="00B20AF9" w:rsidP="007B2B1B">
            <w:pPr>
              <w:pStyle w:val="ProductList-OfferingBody"/>
              <w:ind w:left="-113"/>
              <w:jc w:val="center"/>
            </w:pPr>
          </w:p>
        </w:tc>
        <w:tc>
          <w:tcPr>
            <w:tcW w:w="842" w:type="dxa"/>
            <w:shd w:val="clear" w:color="auto" w:fill="70AD47" w:themeFill="accent6"/>
            <w:vAlign w:val="center"/>
          </w:tcPr>
          <w:p w14:paraId="200D0553" w14:textId="77777777" w:rsidR="00B20AF9" w:rsidRPr="00360585" w:rsidRDefault="00B20AF9" w:rsidP="007B2B1B">
            <w:pPr>
              <w:pStyle w:val="ProductList-OfferingBody"/>
              <w:ind w:left="-113"/>
              <w:jc w:val="center"/>
            </w:pPr>
            <w:r w:rsidRPr="00360585">
              <w:rPr>
                <w:lang w:val="es-ES"/>
              </w:rPr>
              <w:fldChar w:fldCharType="begin"/>
            </w:r>
            <w:r w:rsidRPr="00360585">
              <w:rPr>
                <w:lang w:val="es-ES"/>
              </w:rPr>
              <w:instrText xml:space="preserve"> AutoTextList  \s NoStyle \t “Producto adicional” </w:instrText>
            </w:r>
            <w:r w:rsidRPr="00360585">
              <w:rPr>
                <w:lang w:val="es-ES"/>
              </w:rPr>
              <w:fldChar w:fldCharType="separate"/>
            </w:r>
            <w:r w:rsidRPr="00360585">
              <w:rPr>
                <w:lang w:val="es-ES"/>
              </w:rPr>
              <w:t xml:space="preserve"> A</w:t>
            </w:r>
            <w:r w:rsidRPr="00360585">
              <w:rPr>
                <w:lang w:val="es-ES"/>
              </w:rPr>
              <w:fldChar w:fldCharType="end"/>
            </w:r>
          </w:p>
        </w:tc>
      </w:tr>
    </w:tbl>
    <w:p w14:paraId="31557B3C" w14:textId="77777777" w:rsidR="00905040" w:rsidRPr="00114501" w:rsidRDefault="00905040" w:rsidP="00905040">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348"/>
        <w:gridCol w:w="3222"/>
      </w:tblGrid>
      <w:tr w:rsidR="00905040" w:rsidRPr="00334BF8" w14:paraId="1839A9B8" w14:textId="77777777" w:rsidTr="00BB3470">
        <w:tc>
          <w:tcPr>
            <w:tcW w:w="4230" w:type="dxa"/>
          </w:tcPr>
          <w:p w14:paraId="3765700C" w14:textId="77777777" w:rsidR="00905040" w:rsidRPr="002764AA" w:rsidRDefault="00905040" w:rsidP="00D50DF9">
            <w:pPr>
              <w:pStyle w:val="ProductList-Body"/>
              <w:spacing w:before="20" w:after="20"/>
              <w:ind w:left="162" w:hanging="162"/>
              <w:rPr>
                <w:lang w:val="es-ES"/>
              </w:rPr>
            </w:pPr>
            <w:r w:rsidRPr="002764AA">
              <w:rPr>
                <w:lang w:val="es-ES"/>
              </w:rPr>
              <w:t xml:space="preserve">Reducción elegible: </w:t>
            </w:r>
            <w:r w:rsidRPr="002764AA">
              <w:rPr>
                <w:b/>
                <w:lang w:val="es-ES"/>
              </w:rPr>
              <w:t>Compromiso anual asignado</w:t>
            </w:r>
          </w:p>
          <w:p w14:paraId="498843E1" w14:textId="77777777" w:rsidR="00D74656" w:rsidRPr="002764AA" w:rsidRDefault="00D74656" w:rsidP="00D74656">
            <w:pPr>
              <w:pStyle w:val="ProductList-Body"/>
              <w:spacing w:before="20" w:after="20"/>
              <w:ind w:left="169" w:hanging="169"/>
              <w:rPr>
                <w:b/>
                <w:lang w:val="es-ES"/>
              </w:rPr>
            </w:pPr>
            <w:r w:rsidRPr="002764AA">
              <w:rPr>
                <w:lang w:val="es-ES"/>
              </w:rPr>
              <w:t xml:space="preserve">Reducción elegible (SCE) </w:t>
            </w:r>
            <w:r w:rsidRPr="002764AA">
              <w:rPr>
                <w:b/>
                <w:lang w:val="es-ES"/>
              </w:rPr>
              <w:t>Compromiso anual asignado</w:t>
            </w:r>
          </w:p>
        </w:tc>
        <w:tc>
          <w:tcPr>
            <w:tcW w:w="3348" w:type="dxa"/>
          </w:tcPr>
          <w:p w14:paraId="0BA0E3DC" w14:textId="77777777" w:rsidR="00905040" w:rsidRPr="00114501" w:rsidRDefault="00905040" w:rsidP="00D50DF9">
            <w:pPr>
              <w:pStyle w:val="ProductList-Body"/>
              <w:spacing w:before="20" w:after="20"/>
            </w:pPr>
            <w:r>
              <w:t xml:space="preserve">Grupo de productos: </w:t>
            </w:r>
            <w:r>
              <w:rPr>
                <w:b/>
              </w:rPr>
              <w:t>Servidor</w:t>
            </w:r>
          </w:p>
          <w:p w14:paraId="36522F96" w14:textId="77777777" w:rsidR="00905040" w:rsidRPr="001D7C37" w:rsidRDefault="00905040" w:rsidP="00D50DF9">
            <w:pPr>
              <w:pStyle w:val="ProductList-Body"/>
              <w:spacing w:before="20" w:after="20"/>
              <w:rPr>
                <w:b/>
              </w:rPr>
            </w:pPr>
            <w:r>
              <w:t xml:space="preserve">Elegible para servicio prorrogado: </w:t>
            </w:r>
            <w:r>
              <w:rPr>
                <w:b/>
              </w:rPr>
              <w:t>Todos</w:t>
            </w:r>
          </w:p>
        </w:tc>
        <w:tc>
          <w:tcPr>
            <w:tcW w:w="3222" w:type="dxa"/>
          </w:tcPr>
          <w:p w14:paraId="09F85DF8" w14:textId="77777777" w:rsidR="00D74656" w:rsidRPr="002764AA" w:rsidRDefault="00FA4813" w:rsidP="00BB3470">
            <w:pPr>
              <w:pStyle w:val="ProductList-Body"/>
              <w:tabs>
                <w:tab w:val="clear" w:pos="158"/>
              </w:tabs>
              <w:spacing w:before="20" w:after="20"/>
              <w:rPr>
                <w:lang w:val="es-ES"/>
              </w:rPr>
            </w:pPr>
            <w:hyperlink w:anchor="AppendixB" w:history="1">
              <w:r w:rsidR="00EF14F6" w:rsidRPr="002764AA">
                <w:rPr>
                  <w:rStyle w:val="Hyperlink"/>
                  <w:lang w:val="es-ES"/>
                </w:rPr>
                <w:t>Promoción</w:t>
              </w:r>
            </w:hyperlink>
            <w:r w:rsidR="00EF14F6" w:rsidRPr="002764AA">
              <w:rPr>
                <w:lang w:val="es-ES"/>
              </w:rPr>
              <w:t>:</w:t>
            </w:r>
            <w:r w:rsidR="00EF14F6" w:rsidRPr="002764AA">
              <w:rPr>
                <w:b/>
                <w:lang w:val="es-ES"/>
              </w:rPr>
              <w:t xml:space="preserve"> Promoción de Incentivos de Consumo de Azure</w:t>
            </w:r>
          </w:p>
        </w:tc>
      </w:tr>
    </w:tbl>
    <w:p w14:paraId="7730BB47" w14:textId="77777777" w:rsidR="00905040" w:rsidRPr="002764AA" w:rsidRDefault="00905040" w:rsidP="00905040">
      <w:pPr>
        <w:pStyle w:val="ProductList-Body"/>
        <w:shd w:val="clear" w:color="auto" w:fill="D9D9D9" w:themeFill="background1" w:themeFillShade="D9"/>
        <w:spacing w:before="120" w:after="120"/>
        <w:rPr>
          <w:lang w:val="es-ES"/>
        </w:rPr>
      </w:pPr>
      <w:r w:rsidRPr="002764AA">
        <w:rPr>
          <w:b/>
          <w:lang w:val="es-ES"/>
        </w:rPr>
        <w:t>Información adicional</w:t>
      </w:r>
    </w:p>
    <w:p w14:paraId="238D7EEB" w14:textId="77777777" w:rsidR="007F3D92" w:rsidRPr="002764AA" w:rsidRDefault="007F3D92" w:rsidP="007F3D92">
      <w:pPr>
        <w:pStyle w:val="ProductList-Body"/>
        <w:rPr>
          <w:lang w:val="es-ES"/>
        </w:rPr>
      </w:pPr>
      <w:r w:rsidRPr="002764AA">
        <w:rPr>
          <w:b/>
          <w:color w:val="00188F"/>
          <w:lang w:val="es-ES"/>
        </w:rPr>
        <w:t>Corrección de un Error Administrativo de los Términos de los Servicios Online correspondientes a julio de 2014</w:t>
      </w:r>
    </w:p>
    <w:p w14:paraId="064AB50C" w14:textId="77777777" w:rsidR="007F3D92" w:rsidRPr="002764AA" w:rsidRDefault="007F3D92" w:rsidP="007F3D92">
      <w:pPr>
        <w:pStyle w:val="ProductList-Body"/>
        <w:rPr>
          <w:lang w:val="es-ES"/>
        </w:rPr>
      </w:pPr>
      <w:r w:rsidRPr="002764AA">
        <w:rPr>
          <w:lang w:val="es-ES"/>
        </w:rPr>
        <w:t xml:space="preserve">El hipervínculo en la definición de </w:t>
      </w:r>
      <w:r w:rsidR="000A6B49" w:rsidRPr="002764AA">
        <w:rPr>
          <w:lang w:val="es-ES"/>
        </w:rPr>
        <w:t>“</w:t>
      </w:r>
      <w:r w:rsidRPr="002764AA">
        <w:rPr>
          <w:lang w:val="es-ES"/>
        </w:rPr>
        <w:t>Servicios de Microsoft</w:t>
      </w:r>
      <w:r w:rsidR="000A6B49" w:rsidRPr="002764AA">
        <w:rPr>
          <w:lang w:val="es-ES"/>
        </w:rPr>
        <w:t>”</w:t>
      </w:r>
      <w:r w:rsidRPr="002764AA">
        <w:rPr>
          <w:lang w:val="es-ES"/>
        </w:rPr>
        <w:t xml:space="preserve"> en los Términos de los Servicios Online correspondientes a julio de 2014 se cambió de forma incorrecta de lo que se había publicado anteriormente en los documentos de los Derechos de Uso de los Servicios Online (OLSUR, Online Services Use Rights). Este fue un Error Administrativo. Ese hipervínculo debe sustituirse por el siguiente: </w:t>
      </w:r>
      <w:hyperlink r:id="rId50" w:history="1">
        <w:r w:rsidRPr="002764AA">
          <w:rPr>
            <w:rStyle w:val="Hyperlink"/>
            <w:lang w:val="es-ES"/>
          </w:rPr>
          <w:t>http://azure.microsoft.com/en-us/services</w:t>
        </w:r>
      </w:hyperlink>
      <w:r w:rsidRPr="002764AA">
        <w:rPr>
          <w:lang w:val="es-ES"/>
        </w:rPr>
        <w:t>.</w:t>
      </w:r>
    </w:p>
    <w:p w14:paraId="7B103F42" w14:textId="77777777" w:rsidR="007F3D92" w:rsidRPr="005F56DC" w:rsidRDefault="007F3D92" w:rsidP="007F3D92">
      <w:pPr>
        <w:pStyle w:val="ProductList-Body"/>
        <w:tabs>
          <w:tab w:val="clear" w:pos="158"/>
          <w:tab w:val="left" w:pos="180"/>
        </w:tabs>
        <w:rPr>
          <w:sz w:val="14"/>
          <w:szCs w:val="20"/>
          <w:lang w:val="es-ES"/>
        </w:rPr>
      </w:pPr>
    </w:p>
    <w:p w14:paraId="3957C621" w14:textId="77777777" w:rsidR="00905040" w:rsidRPr="002764AA" w:rsidRDefault="00905040" w:rsidP="007F3D92">
      <w:pPr>
        <w:pStyle w:val="ProductList-Body"/>
        <w:tabs>
          <w:tab w:val="clear" w:pos="158"/>
          <w:tab w:val="left" w:pos="180"/>
        </w:tabs>
        <w:rPr>
          <w:lang w:val="es-ES"/>
        </w:rPr>
      </w:pPr>
      <w:r w:rsidRPr="002764AA">
        <w:rPr>
          <w:b/>
          <w:color w:val="00188F"/>
          <w:lang w:val="es-ES"/>
        </w:rPr>
        <w:t>Definiciones</w:t>
      </w:r>
    </w:p>
    <w:p w14:paraId="7758C344" w14:textId="77777777" w:rsidR="00E5548C" w:rsidRPr="002764AA" w:rsidRDefault="000A6B49" w:rsidP="007F3D92">
      <w:pPr>
        <w:pStyle w:val="ProductList-Body"/>
        <w:tabs>
          <w:tab w:val="clear" w:pos="158"/>
          <w:tab w:val="left" w:pos="180"/>
        </w:tabs>
        <w:rPr>
          <w:lang w:val="es-ES"/>
        </w:rPr>
      </w:pPr>
      <w:r w:rsidRPr="002764AA">
        <w:rPr>
          <w:lang w:val="es-ES"/>
        </w:rPr>
        <w:t>“</w:t>
      </w:r>
      <w:r w:rsidR="00E5548C" w:rsidRPr="002764AA">
        <w:rPr>
          <w:lang w:val="es-ES"/>
        </w:rPr>
        <w:t>Compromiso anual asignado</w:t>
      </w:r>
      <w:r w:rsidRPr="002764AA">
        <w:rPr>
          <w:lang w:val="es-ES"/>
        </w:rPr>
        <w:t>”</w:t>
      </w:r>
      <w:r w:rsidR="00E5548C" w:rsidRPr="002764AA">
        <w:rPr>
          <w:lang w:val="es-ES"/>
        </w:rPr>
        <w:t xml:space="preserve"> es la parte del Compromiso monetario asignado anualmente durante el periodo de Inscripción.</w:t>
      </w:r>
    </w:p>
    <w:p w14:paraId="2347FB65" w14:textId="77777777" w:rsidR="00E5548C" w:rsidRPr="005F56DC" w:rsidRDefault="00E5548C" w:rsidP="007F3D92">
      <w:pPr>
        <w:pStyle w:val="ProductList-Body"/>
        <w:tabs>
          <w:tab w:val="clear" w:pos="158"/>
          <w:tab w:val="left" w:pos="180"/>
        </w:tabs>
        <w:rPr>
          <w:sz w:val="14"/>
          <w:szCs w:val="20"/>
          <w:lang w:val="es-ES"/>
        </w:rPr>
      </w:pPr>
    </w:p>
    <w:p w14:paraId="1B84168E" w14:textId="77777777" w:rsidR="00905040" w:rsidRPr="002764AA" w:rsidRDefault="00905040" w:rsidP="007F3D92">
      <w:pPr>
        <w:pStyle w:val="ProductList-Body"/>
        <w:tabs>
          <w:tab w:val="clear" w:pos="158"/>
          <w:tab w:val="left" w:pos="180"/>
        </w:tabs>
        <w:rPr>
          <w:lang w:val="es-ES"/>
        </w:rPr>
      </w:pPr>
      <w:r w:rsidRPr="002764AA">
        <w:rPr>
          <w:lang w:val="es-ES"/>
        </w:rPr>
        <w:t xml:space="preserve">Las </w:t>
      </w:r>
      <w:r w:rsidR="000A6B49" w:rsidRPr="002764AA">
        <w:rPr>
          <w:lang w:val="es-ES"/>
        </w:rPr>
        <w:t>“</w:t>
      </w:r>
      <w:r w:rsidRPr="002764AA">
        <w:rPr>
          <w:lang w:val="es-ES"/>
        </w:rPr>
        <w:t>Tarifas de Compromiso</w:t>
      </w:r>
      <w:r w:rsidR="000A6B49" w:rsidRPr="002764AA">
        <w:rPr>
          <w:lang w:val="es-ES"/>
        </w:rPr>
        <w:t>”</w:t>
      </w:r>
      <w:r w:rsidRPr="002764AA">
        <w:rPr>
          <w:lang w:val="es-ES"/>
        </w:rPr>
        <w:t xml:space="preserve"> corresponden a los precios del uso de todos los Servicios de Microsoft Azure hasta el Compromiso Anual Asignado.</w:t>
      </w:r>
    </w:p>
    <w:p w14:paraId="3561F64A" w14:textId="77777777" w:rsidR="00905040" w:rsidRPr="005F56DC" w:rsidRDefault="00905040" w:rsidP="007F3D92">
      <w:pPr>
        <w:pStyle w:val="ProductList-Body"/>
        <w:tabs>
          <w:tab w:val="clear" w:pos="158"/>
          <w:tab w:val="left" w:pos="180"/>
        </w:tabs>
        <w:rPr>
          <w:sz w:val="14"/>
          <w:szCs w:val="20"/>
          <w:lang w:val="es-ES"/>
        </w:rPr>
      </w:pPr>
    </w:p>
    <w:p w14:paraId="0A325146" w14:textId="77777777" w:rsidR="00E5548C" w:rsidRPr="002764AA" w:rsidRDefault="000A6B49" w:rsidP="007F3D92">
      <w:pPr>
        <w:pStyle w:val="ProductList-Body"/>
        <w:tabs>
          <w:tab w:val="clear" w:pos="158"/>
          <w:tab w:val="left" w:pos="180"/>
        </w:tabs>
        <w:rPr>
          <w:lang w:val="es-ES"/>
        </w:rPr>
      </w:pPr>
      <w:r w:rsidRPr="002764AA">
        <w:rPr>
          <w:lang w:val="es-ES"/>
        </w:rPr>
        <w:t>“</w:t>
      </w:r>
      <w:r w:rsidR="00E5548C" w:rsidRPr="002764AA">
        <w:rPr>
          <w:lang w:val="es-ES"/>
        </w:rPr>
        <w:t xml:space="preserve">Asignación de </w:t>
      </w:r>
      <w:r w:rsidRPr="002764AA">
        <w:rPr>
          <w:lang w:val="es-ES"/>
        </w:rPr>
        <w:t>consume”</w:t>
      </w:r>
      <w:r w:rsidR="00E5548C" w:rsidRPr="002764AA">
        <w:rPr>
          <w:lang w:val="es-ES"/>
        </w:rPr>
        <w:t xml:space="preserve"> es el uso en exceso de un Compromiso anual asignado máximo por el cual se facturará anualmente a un cliente si se le licencia en virtud de un Contrato Enterprise Directo. La Asignación de Consumo equivale al cincuenta por ciento del Compromiso Anual Asignado.</w:t>
      </w:r>
    </w:p>
    <w:p w14:paraId="47649C7B" w14:textId="77777777" w:rsidR="00E5548C" w:rsidRPr="005F56DC" w:rsidRDefault="00E5548C" w:rsidP="007F3D92">
      <w:pPr>
        <w:pStyle w:val="ProductList-Body"/>
        <w:tabs>
          <w:tab w:val="clear" w:pos="158"/>
          <w:tab w:val="left" w:pos="180"/>
        </w:tabs>
        <w:rPr>
          <w:sz w:val="14"/>
          <w:szCs w:val="20"/>
          <w:lang w:val="es-ES"/>
        </w:rPr>
      </w:pPr>
    </w:p>
    <w:p w14:paraId="79D40168" w14:textId="77777777" w:rsidR="00905040" w:rsidRPr="002764AA" w:rsidRDefault="00905040" w:rsidP="007F3D92">
      <w:pPr>
        <w:pStyle w:val="ProductList-Body"/>
        <w:tabs>
          <w:tab w:val="clear" w:pos="158"/>
          <w:tab w:val="left" w:pos="180"/>
        </w:tabs>
        <w:rPr>
          <w:lang w:val="es-ES"/>
        </w:rPr>
      </w:pPr>
      <w:r w:rsidRPr="002764AA">
        <w:rPr>
          <w:lang w:val="es-ES"/>
        </w:rPr>
        <w:t xml:space="preserve">Las </w:t>
      </w:r>
      <w:r w:rsidR="000A6B49" w:rsidRPr="002764AA">
        <w:rPr>
          <w:lang w:val="es-ES"/>
        </w:rPr>
        <w:t>“</w:t>
      </w:r>
      <w:r w:rsidRPr="002764AA">
        <w:rPr>
          <w:lang w:val="es-ES"/>
        </w:rPr>
        <w:t>Tarifas de Consumo</w:t>
      </w:r>
      <w:r w:rsidR="000A6B49" w:rsidRPr="002764AA">
        <w:rPr>
          <w:lang w:val="es-ES"/>
        </w:rPr>
        <w:t>”</w:t>
      </w:r>
      <w:r w:rsidRPr="002764AA">
        <w:rPr>
          <w:lang w:val="es-ES"/>
        </w:rPr>
        <w:t xml:space="preserve"> corresponden a los precios del uso de todos los Servicios de Microsoft Azure en exceso del Compromiso Anual Asignado. Las Tasas de Consumo pueden ser también referidas como </w:t>
      </w:r>
      <w:r w:rsidR="000A6B49" w:rsidRPr="002764AA">
        <w:rPr>
          <w:lang w:val="es-ES"/>
        </w:rPr>
        <w:t>“</w:t>
      </w:r>
      <w:r w:rsidRPr="002764AA">
        <w:rPr>
          <w:lang w:val="es-ES"/>
        </w:rPr>
        <w:t>Tasas de Superávit</w:t>
      </w:r>
      <w:r w:rsidR="000A6B49" w:rsidRPr="002764AA">
        <w:rPr>
          <w:lang w:val="es-ES"/>
        </w:rPr>
        <w:t>”</w:t>
      </w:r>
      <w:r w:rsidRPr="002764AA">
        <w:rPr>
          <w:lang w:val="es-ES"/>
        </w:rPr>
        <w:t xml:space="preserve"> o </w:t>
      </w:r>
      <w:r w:rsidR="000A6B49" w:rsidRPr="002764AA">
        <w:rPr>
          <w:lang w:val="es-ES"/>
        </w:rPr>
        <w:t>“</w:t>
      </w:r>
      <w:r w:rsidRPr="002764AA">
        <w:rPr>
          <w:lang w:val="es-ES"/>
        </w:rPr>
        <w:t>Superávit</w:t>
      </w:r>
      <w:r w:rsidR="000A6B49" w:rsidRPr="002764AA">
        <w:rPr>
          <w:lang w:val="es-ES"/>
        </w:rPr>
        <w:t>”</w:t>
      </w:r>
      <w:r w:rsidRPr="002764AA">
        <w:rPr>
          <w:lang w:val="es-ES"/>
        </w:rPr>
        <w:t xml:space="preserve"> en otros documentos de Microsoft o Windows Azure. Las Tasas de Compromiso son iguales a las Tasas de Consumo.</w:t>
      </w:r>
    </w:p>
    <w:p w14:paraId="5546F41B" w14:textId="77777777" w:rsidR="00905040" w:rsidRPr="005F56DC" w:rsidRDefault="00905040" w:rsidP="007F3D92">
      <w:pPr>
        <w:pStyle w:val="ProductList-Body"/>
        <w:tabs>
          <w:tab w:val="clear" w:pos="158"/>
          <w:tab w:val="left" w:pos="180"/>
        </w:tabs>
        <w:rPr>
          <w:sz w:val="14"/>
          <w:szCs w:val="20"/>
          <w:lang w:val="es-ES"/>
        </w:rPr>
      </w:pPr>
    </w:p>
    <w:p w14:paraId="1E0F9D6E" w14:textId="77777777" w:rsidR="00905040" w:rsidRPr="002764AA" w:rsidRDefault="00905040" w:rsidP="007F3D92">
      <w:pPr>
        <w:pStyle w:val="ProductList-Body"/>
        <w:tabs>
          <w:tab w:val="clear" w:pos="158"/>
          <w:tab w:val="left" w:pos="180"/>
        </w:tabs>
        <w:rPr>
          <w:lang w:val="es-ES"/>
        </w:rPr>
      </w:pPr>
      <w:r w:rsidRPr="002764AA">
        <w:rPr>
          <w:lang w:val="es-ES"/>
        </w:rPr>
        <w:t xml:space="preserve">El </w:t>
      </w:r>
      <w:r w:rsidR="000A6B49" w:rsidRPr="002764AA">
        <w:rPr>
          <w:lang w:val="es-ES"/>
        </w:rPr>
        <w:t>“</w:t>
      </w:r>
      <w:r w:rsidRPr="002764AA">
        <w:rPr>
          <w:lang w:val="es-ES"/>
        </w:rPr>
        <w:t>Compromiso Monetario</w:t>
      </w:r>
      <w:r w:rsidR="000A6B49" w:rsidRPr="002764AA">
        <w:rPr>
          <w:lang w:val="es-ES"/>
        </w:rPr>
        <w:t>”</w:t>
      </w:r>
      <w:r w:rsidRPr="002764AA">
        <w:rPr>
          <w:lang w:val="es-ES"/>
        </w:rPr>
        <w:t xml:space="preserve"> corresponde al importe monetario total que un cliente se compromete a abonar a lo largo del periodo de suscripción por el uso de los Servicios de Microsoft Azure.</w:t>
      </w:r>
    </w:p>
    <w:p w14:paraId="581754D5" w14:textId="77777777" w:rsidR="00905040" w:rsidRPr="005F56DC" w:rsidRDefault="00905040" w:rsidP="007F3D92">
      <w:pPr>
        <w:pStyle w:val="ProductList-Body"/>
        <w:tabs>
          <w:tab w:val="clear" w:pos="158"/>
          <w:tab w:val="left" w:pos="180"/>
        </w:tabs>
        <w:rPr>
          <w:sz w:val="14"/>
          <w:szCs w:val="20"/>
          <w:lang w:val="es-ES"/>
        </w:rPr>
      </w:pPr>
    </w:p>
    <w:p w14:paraId="121E6159" w14:textId="77777777" w:rsidR="00905040" w:rsidRPr="002764AA" w:rsidRDefault="00E5548C" w:rsidP="007F3D92">
      <w:pPr>
        <w:pStyle w:val="ProductList-Body"/>
        <w:tabs>
          <w:tab w:val="clear" w:pos="158"/>
          <w:tab w:val="left" w:pos="180"/>
        </w:tabs>
        <w:rPr>
          <w:lang w:val="es-ES"/>
        </w:rPr>
      </w:pPr>
      <w:r w:rsidRPr="002764AA">
        <w:rPr>
          <w:b/>
          <w:color w:val="00188F"/>
          <w:lang w:val="es-ES"/>
        </w:rPr>
        <w:t>Período de Suscripción</w:t>
      </w:r>
    </w:p>
    <w:p w14:paraId="32895160" w14:textId="77777777" w:rsidR="00905040" w:rsidRPr="002764AA" w:rsidRDefault="00905040" w:rsidP="007F3D92">
      <w:pPr>
        <w:pStyle w:val="ProductList-Body"/>
        <w:tabs>
          <w:tab w:val="clear" w:pos="158"/>
          <w:tab w:val="left" w:pos="180"/>
        </w:tabs>
        <w:rPr>
          <w:lang w:val="es-ES"/>
        </w:rPr>
      </w:pPr>
      <w:r w:rsidRPr="002764AA">
        <w:rPr>
          <w:lang w:val="es-ES"/>
        </w:rPr>
        <w:t>Los clientes de los Servicios de Microsoft Azure solo pueden suscribirse para un periodo de suscripción que finalice en la fecha final de inscripción del cliente (</w:t>
      </w:r>
      <w:r w:rsidR="000A6B49" w:rsidRPr="002764AA">
        <w:rPr>
          <w:lang w:val="es-ES"/>
        </w:rPr>
        <w:t>“</w:t>
      </w:r>
      <w:r w:rsidRPr="002764AA">
        <w:rPr>
          <w:lang w:val="es-ES"/>
        </w:rPr>
        <w:t>limítrofe</w:t>
      </w:r>
      <w:r w:rsidR="000A6B49" w:rsidRPr="002764AA">
        <w:rPr>
          <w:lang w:val="es-ES"/>
        </w:rPr>
        <w:t>”</w:t>
      </w:r>
      <w:r w:rsidRPr="002764AA">
        <w:rPr>
          <w:lang w:val="es-ES"/>
        </w:rPr>
        <w:t>). A los clientes les deben quedar al menos dos meses restantes en su período de inscripción.</w:t>
      </w:r>
    </w:p>
    <w:p w14:paraId="590392A3" w14:textId="77777777" w:rsidR="00905040" w:rsidRPr="005F56DC" w:rsidRDefault="00905040" w:rsidP="007F3D92">
      <w:pPr>
        <w:pStyle w:val="ProductList-Body"/>
        <w:tabs>
          <w:tab w:val="clear" w:pos="158"/>
          <w:tab w:val="left" w:pos="180"/>
        </w:tabs>
        <w:rPr>
          <w:sz w:val="14"/>
          <w:szCs w:val="20"/>
          <w:lang w:val="es-ES"/>
        </w:rPr>
      </w:pPr>
    </w:p>
    <w:p w14:paraId="791D4AFB" w14:textId="77777777" w:rsidR="00905040" w:rsidRPr="002764AA" w:rsidRDefault="00905040" w:rsidP="007F3D92">
      <w:pPr>
        <w:pStyle w:val="ProductList-Body"/>
        <w:tabs>
          <w:tab w:val="clear" w:pos="158"/>
          <w:tab w:val="left" w:pos="180"/>
        </w:tabs>
        <w:rPr>
          <w:lang w:val="es-ES"/>
        </w:rPr>
      </w:pPr>
      <w:r w:rsidRPr="002764AA">
        <w:rPr>
          <w:b/>
          <w:color w:val="00188F"/>
          <w:lang w:val="es-ES"/>
        </w:rPr>
        <w:t>Compromiso Monetario</w:t>
      </w:r>
    </w:p>
    <w:p w14:paraId="73D2823B" w14:textId="77777777" w:rsidR="00905040" w:rsidRPr="002764AA" w:rsidRDefault="00905040" w:rsidP="007F3D92">
      <w:pPr>
        <w:pStyle w:val="ProductList-Body"/>
        <w:tabs>
          <w:tab w:val="clear" w:pos="158"/>
          <w:tab w:val="left" w:pos="180"/>
        </w:tabs>
        <w:rPr>
          <w:lang w:val="es-ES"/>
        </w:rPr>
      </w:pPr>
      <w:r w:rsidRPr="002764AA">
        <w:rPr>
          <w:lang w:val="es-ES"/>
        </w:rPr>
        <w:t>El pedido inicial del Cliente puede incluir un Compromiso Monetario y puede realizarse en cualquier momento antes del último mes de su periodo de inscripción. El Compromiso Monetario en virtud de la suscripción contérmino se asignará de forma proporcional a lo largo del periodo de inscripción.</w:t>
      </w:r>
    </w:p>
    <w:p w14:paraId="6DDB05CB" w14:textId="77777777" w:rsidR="00905040" w:rsidRPr="005F56DC" w:rsidRDefault="00905040" w:rsidP="007F3D92">
      <w:pPr>
        <w:pStyle w:val="ProductList-Body"/>
        <w:tabs>
          <w:tab w:val="clear" w:pos="158"/>
          <w:tab w:val="left" w:pos="180"/>
        </w:tabs>
        <w:rPr>
          <w:sz w:val="14"/>
          <w:szCs w:val="20"/>
          <w:lang w:val="es-ES"/>
        </w:rPr>
      </w:pPr>
    </w:p>
    <w:p w14:paraId="067A4066" w14:textId="77777777" w:rsidR="00905040" w:rsidRPr="002764AA" w:rsidRDefault="00905040" w:rsidP="007F3D92">
      <w:pPr>
        <w:pStyle w:val="ProductList-Body"/>
        <w:tabs>
          <w:tab w:val="clear" w:pos="158"/>
          <w:tab w:val="left" w:pos="180"/>
        </w:tabs>
        <w:rPr>
          <w:lang w:val="es-ES"/>
        </w:rPr>
      </w:pPr>
      <w:r w:rsidRPr="002764AA">
        <w:rPr>
          <w:lang w:val="es-ES"/>
        </w:rPr>
        <w:t>El monto de cada factura de Compromiso Monetario no se aplicará al uso previo a la fecha de cobertura de esa factura.</w:t>
      </w:r>
    </w:p>
    <w:p w14:paraId="1B054214" w14:textId="77777777" w:rsidR="00905040" w:rsidRPr="005F56DC" w:rsidRDefault="00905040" w:rsidP="007F3D92">
      <w:pPr>
        <w:pStyle w:val="ProductList-Body"/>
        <w:tabs>
          <w:tab w:val="clear" w:pos="158"/>
          <w:tab w:val="left" w:pos="180"/>
        </w:tabs>
        <w:rPr>
          <w:sz w:val="14"/>
          <w:szCs w:val="20"/>
          <w:lang w:val="es-ES"/>
        </w:rPr>
      </w:pPr>
    </w:p>
    <w:p w14:paraId="33C4B582" w14:textId="77777777" w:rsidR="00905040" w:rsidRPr="002764AA" w:rsidRDefault="00905040" w:rsidP="007F3D92">
      <w:pPr>
        <w:pStyle w:val="ProductList-Body"/>
        <w:tabs>
          <w:tab w:val="clear" w:pos="158"/>
          <w:tab w:val="left" w:pos="180"/>
        </w:tabs>
        <w:rPr>
          <w:lang w:val="es-ES"/>
        </w:rPr>
      </w:pPr>
      <w:r w:rsidRPr="002764AA">
        <w:rPr>
          <w:lang w:val="es-ES"/>
        </w:rPr>
        <w:t>Los clientes pueden aumentar su Compromiso Monetario en cualquier momento al realizar pedidos adicionales.</w:t>
      </w:r>
      <w:r w:rsidR="00827958" w:rsidRPr="002764AA">
        <w:rPr>
          <w:lang w:val="es-ES"/>
        </w:rPr>
        <w:t xml:space="preserve"> </w:t>
      </w:r>
      <w:r w:rsidRPr="002764AA">
        <w:rPr>
          <w:lang w:val="es-ES"/>
        </w:rPr>
        <w:t>Los Compromisos Anuales se aumentarán según la cantidad del pedido adicional multiplicada por doce y dividida por el número de meses completos restantes en el año en que</w:t>
      </w:r>
      <w:r w:rsidR="002D4B90">
        <w:rPr>
          <w:lang w:val="es-ES"/>
        </w:rPr>
        <w:t> </w:t>
      </w:r>
      <w:r w:rsidRPr="002764AA">
        <w:rPr>
          <w:lang w:val="es-ES"/>
        </w:rPr>
        <w:t>se realizó el pedido adicional.</w:t>
      </w:r>
    </w:p>
    <w:p w14:paraId="1C741791" w14:textId="77777777" w:rsidR="00905040" w:rsidRPr="005F56DC" w:rsidRDefault="00905040" w:rsidP="007F3D92">
      <w:pPr>
        <w:pStyle w:val="ProductList-Body"/>
        <w:tabs>
          <w:tab w:val="clear" w:pos="158"/>
          <w:tab w:val="left" w:pos="180"/>
        </w:tabs>
        <w:rPr>
          <w:sz w:val="14"/>
          <w:szCs w:val="20"/>
          <w:lang w:val="es-ES"/>
        </w:rPr>
      </w:pPr>
    </w:p>
    <w:p w14:paraId="2CB8D943" w14:textId="77777777" w:rsidR="00905040" w:rsidRPr="002764AA" w:rsidRDefault="00905040" w:rsidP="007F3D92">
      <w:pPr>
        <w:pStyle w:val="ProductList-Body"/>
        <w:tabs>
          <w:tab w:val="clear" w:pos="158"/>
          <w:tab w:val="left" w:pos="180"/>
        </w:tabs>
        <w:rPr>
          <w:lang w:val="es-ES"/>
        </w:rPr>
      </w:pPr>
      <w:r w:rsidRPr="002764AA">
        <w:rPr>
          <w:lang w:val="es-ES"/>
        </w:rPr>
        <w:t>Los clientes pueden reducir su Compromiso monetario para cualquier futuro aniversario de la inscripción mediante notificación a su revendedor que debe procesar la reducción antes de la fecha de aniversario de la inscripción.</w:t>
      </w:r>
    </w:p>
    <w:p w14:paraId="4A73B309" w14:textId="77777777" w:rsidR="00905040" w:rsidRPr="005F56DC" w:rsidRDefault="00905040" w:rsidP="007F3D92">
      <w:pPr>
        <w:pStyle w:val="ProductList-Body"/>
        <w:tabs>
          <w:tab w:val="clear" w:pos="158"/>
          <w:tab w:val="left" w:pos="180"/>
        </w:tabs>
        <w:rPr>
          <w:sz w:val="14"/>
          <w:szCs w:val="20"/>
          <w:lang w:val="es-ES"/>
        </w:rPr>
      </w:pPr>
    </w:p>
    <w:p w14:paraId="53A835FD" w14:textId="77777777" w:rsidR="00905040" w:rsidRPr="002764AA" w:rsidRDefault="00905040" w:rsidP="007F3D92">
      <w:pPr>
        <w:pStyle w:val="ProductList-Body"/>
        <w:tabs>
          <w:tab w:val="clear" w:pos="158"/>
          <w:tab w:val="left" w:pos="180"/>
        </w:tabs>
        <w:rPr>
          <w:lang w:val="es-ES"/>
        </w:rPr>
      </w:pPr>
      <w:r w:rsidRPr="002764AA">
        <w:rPr>
          <w:lang w:val="es-ES"/>
        </w:rPr>
        <w:t>Cada año, los clientes deben consumir su Compromiso Anual Asignado antes del último día del mes anterior al aniversario de la inscripción. Las</w:t>
      </w:r>
      <w:r w:rsidR="002D4B90">
        <w:rPr>
          <w:lang w:val="es-ES"/>
        </w:rPr>
        <w:t> </w:t>
      </w:r>
      <w:r w:rsidRPr="002764AA">
        <w:rPr>
          <w:lang w:val="es-ES"/>
        </w:rPr>
        <w:t xml:space="preserve">partes del Compromiso Anual Asignado no se traspasarán y se perderán. </w:t>
      </w:r>
    </w:p>
    <w:p w14:paraId="772BFCF4" w14:textId="77777777" w:rsidR="00905040" w:rsidRPr="005F56DC" w:rsidRDefault="00905040" w:rsidP="007F3D92">
      <w:pPr>
        <w:pStyle w:val="ProductList-Body"/>
        <w:tabs>
          <w:tab w:val="clear" w:pos="158"/>
          <w:tab w:val="left" w:pos="180"/>
        </w:tabs>
        <w:rPr>
          <w:sz w:val="14"/>
          <w:szCs w:val="20"/>
          <w:lang w:val="es-ES"/>
        </w:rPr>
      </w:pPr>
    </w:p>
    <w:p w14:paraId="6D9418DF" w14:textId="77777777" w:rsidR="00905040" w:rsidRPr="002764AA" w:rsidRDefault="00905040" w:rsidP="007F3D92">
      <w:pPr>
        <w:pStyle w:val="ProductList-Body"/>
        <w:tabs>
          <w:tab w:val="clear" w:pos="158"/>
          <w:tab w:val="left" w:pos="180"/>
        </w:tabs>
        <w:rPr>
          <w:lang w:val="es-ES"/>
        </w:rPr>
      </w:pPr>
      <w:r w:rsidRPr="002764AA">
        <w:rPr>
          <w:lang w:val="es-ES"/>
        </w:rPr>
        <w:t>Los clientes pueden utilizar su Asignación de consumo antes del último día del mes anterior al aniversario de la inscripción. Las partes de la Asignación de Consumo que no se utilicen no se traspasarán y se perderán.</w:t>
      </w:r>
    </w:p>
    <w:p w14:paraId="658B0325" w14:textId="77777777" w:rsidR="00905040" w:rsidRPr="002712C9" w:rsidRDefault="00905040" w:rsidP="007F3D92">
      <w:pPr>
        <w:pStyle w:val="ProductList-Body"/>
        <w:tabs>
          <w:tab w:val="clear" w:pos="158"/>
          <w:tab w:val="left" w:pos="180"/>
        </w:tabs>
        <w:rPr>
          <w:sz w:val="14"/>
          <w:szCs w:val="20"/>
          <w:lang w:val="es-ES"/>
        </w:rPr>
      </w:pPr>
    </w:p>
    <w:p w14:paraId="21047E15" w14:textId="77777777" w:rsidR="00A62DEC" w:rsidRPr="002764AA" w:rsidRDefault="00A62DEC" w:rsidP="007F3D92">
      <w:pPr>
        <w:pStyle w:val="ProductList-Body"/>
        <w:tabs>
          <w:tab w:val="clear" w:pos="158"/>
          <w:tab w:val="left" w:pos="180"/>
        </w:tabs>
        <w:rPr>
          <w:lang w:val="es-ES"/>
        </w:rPr>
      </w:pPr>
      <w:r w:rsidRPr="002764AA">
        <w:rPr>
          <w:lang w:val="es-ES"/>
        </w:rPr>
        <w:t>Como parte de la Inscripción para Servidor y Nube, los clientes que no han solicitado Servicios de Microsoft Azure como parte de su Inscripción recibirán un correo electrónico de activación de Microsoft que los invita a suministrar Servicios de Microsoft Azure en virtud de su Inscripción sin un Compromiso Monetario.</w:t>
      </w:r>
      <w:r w:rsidR="00827958" w:rsidRPr="002764AA">
        <w:rPr>
          <w:lang w:val="es-ES"/>
        </w:rPr>
        <w:t xml:space="preserve"> </w:t>
      </w:r>
      <w:r w:rsidRPr="002764AA">
        <w:rPr>
          <w:lang w:val="es-ES"/>
        </w:rPr>
        <w:t>La única persona en la Empresa de la Filial Inscrita que tendrá autorización para activar los servicios de esta forma es</w:t>
      </w:r>
      <w:r w:rsidR="000413B2">
        <w:rPr>
          <w:lang w:val="es-ES"/>
        </w:rPr>
        <w:t> </w:t>
      </w:r>
      <w:r w:rsidRPr="002764AA">
        <w:rPr>
          <w:lang w:val="es-ES"/>
        </w:rPr>
        <w:t>el</w:t>
      </w:r>
      <w:r w:rsidR="002D4B90">
        <w:rPr>
          <w:lang w:val="es-ES"/>
        </w:rPr>
        <w:t> </w:t>
      </w:r>
      <w:r w:rsidRPr="002764AA">
        <w:rPr>
          <w:lang w:val="es-ES"/>
        </w:rPr>
        <w:t>Contacto para Notificaciones / Administrador Online. Los Servicios pueden desactivarse mediante una notificación escrita a Microsoft.</w:t>
      </w:r>
    </w:p>
    <w:p w14:paraId="4465A4B9" w14:textId="77777777" w:rsidR="00A62DEC" w:rsidRPr="002712C9" w:rsidRDefault="00A62DEC" w:rsidP="007F3D92">
      <w:pPr>
        <w:pStyle w:val="ProductList-Body"/>
        <w:tabs>
          <w:tab w:val="clear" w:pos="158"/>
          <w:tab w:val="left" w:pos="180"/>
        </w:tabs>
        <w:rPr>
          <w:sz w:val="14"/>
          <w:szCs w:val="20"/>
          <w:lang w:val="es-ES"/>
        </w:rPr>
      </w:pPr>
    </w:p>
    <w:p w14:paraId="0A6D36C9" w14:textId="77777777" w:rsidR="00905040" w:rsidRPr="002764AA" w:rsidRDefault="00905040" w:rsidP="007F3D92">
      <w:pPr>
        <w:pStyle w:val="ProductList-Body"/>
        <w:tabs>
          <w:tab w:val="clear" w:pos="158"/>
          <w:tab w:val="left" w:pos="180"/>
        </w:tabs>
        <w:rPr>
          <w:lang w:val="es-ES"/>
        </w:rPr>
      </w:pPr>
      <w:r w:rsidRPr="002764AA">
        <w:rPr>
          <w:b/>
          <w:color w:val="00188F"/>
          <w:lang w:val="es-ES"/>
        </w:rPr>
        <w:t>Precios</w:t>
      </w:r>
    </w:p>
    <w:p w14:paraId="1ADB6DE0" w14:textId="77777777" w:rsidR="00905040" w:rsidRPr="002764AA" w:rsidRDefault="00905040" w:rsidP="007F3D92">
      <w:pPr>
        <w:pStyle w:val="ProductList-Body"/>
        <w:tabs>
          <w:tab w:val="clear" w:pos="158"/>
          <w:tab w:val="left" w:pos="180"/>
        </w:tabs>
        <w:rPr>
          <w:lang w:val="es-ES"/>
        </w:rPr>
      </w:pPr>
      <w:r w:rsidRPr="002764AA">
        <w:rPr>
          <w:lang w:val="es-ES"/>
        </w:rPr>
        <w:t>Las Tasas de consumo se establecerán de acuerdo con los niveles de precios de la Inscripción Enterprise, de la Inscripción Enterprise Subscription, del Contrato Select, del Contrato Select Plus o de la Inscripción Server Cloud de la Filial inscrita para el grupo de Productos de servidor y los cuatro niveles de precios (A, B, C y D) a partir de la fecha de entrada en vigor.</w:t>
      </w:r>
      <w:r w:rsidR="00827958" w:rsidRPr="002764AA">
        <w:rPr>
          <w:lang w:val="es-ES"/>
        </w:rPr>
        <w:t xml:space="preserve"> </w:t>
      </w:r>
      <w:r w:rsidRPr="002764AA">
        <w:rPr>
          <w:lang w:val="es-ES"/>
        </w:rPr>
        <w:t>Si la Filial inscrita no tiene una Inscripción Enterprise, Inscripción Enterprise Subscription, Contrato Select, Contrato Select Plus o Inscripción Server Cloud, se aplicará el nivel de precios A.</w:t>
      </w:r>
    </w:p>
    <w:p w14:paraId="6F12EE55" w14:textId="77777777" w:rsidR="00905040" w:rsidRPr="002712C9" w:rsidRDefault="00905040" w:rsidP="007F3D92">
      <w:pPr>
        <w:pStyle w:val="ProductList-Body"/>
        <w:tabs>
          <w:tab w:val="clear" w:pos="158"/>
          <w:tab w:val="left" w:pos="180"/>
        </w:tabs>
        <w:rPr>
          <w:sz w:val="14"/>
          <w:szCs w:val="20"/>
          <w:lang w:val="es-ES"/>
        </w:rPr>
      </w:pPr>
    </w:p>
    <w:p w14:paraId="444E296A" w14:textId="77777777" w:rsidR="00905040" w:rsidRPr="002764AA" w:rsidRDefault="00905040" w:rsidP="007F3D92">
      <w:pPr>
        <w:pStyle w:val="ProductList-Body"/>
        <w:tabs>
          <w:tab w:val="clear" w:pos="158"/>
          <w:tab w:val="left" w:pos="180"/>
        </w:tabs>
        <w:rPr>
          <w:lang w:val="es-ES"/>
        </w:rPr>
      </w:pPr>
      <w:r w:rsidRPr="002764AA">
        <w:rPr>
          <w:lang w:val="es-ES"/>
        </w:rPr>
        <w:t>Microsoft puede bajar los precios de los Servicios de Microsoft Azure individuales durante el periodo de inscripción de un cliente.</w:t>
      </w:r>
      <w:r w:rsidR="00827958" w:rsidRPr="002764AA">
        <w:rPr>
          <w:lang w:val="es-ES"/>
        </w:rPr>
        <w:t xml:space="preserve"> </w:t>
      </w:r>
      <w:r w:rsidRPr="002764AA">
        <w:rPr>
          <w:lang w:val="es-ES"/>
        </w:rPr>
        <w:t>Para los clientes que adquieran los Servicios de Microsoft Azure directamente a Microsoft, la Hoja de Precios del Cliente puede indicar un precio más elevado que el</w:t>
      </w:r>
      <w:r w:rsidR="002D4B90">
        <w:rPr>
          <w:lang w:val="es-ES"/>
        </w:rPr>
        <w:t> </w:t>
      </w:r>
      <w:r w:rsidRPr="002764AA">
        <w:rPr>
          <w:lang w:val="es-ES"/>
        </w:rPr>
        <w:t>precio vigente en ese momento. Microsoft podría dar el precio más bajo a esos clientes durante el periodo que estén en vigor. Microsoft proporcionará a los clientes una notificación de dichos cambios.</w:t>
      </w:r>
    </w:p>
    <w:p w14:paraId="0597AF23" w14:textId="77777777" w:rsidR="00905040" w:rsidRPr="002712C9" w:rsidRDefault="00905040" w:rsidP="007F3D92">
      <w:pPr>
        <w:pStyle w:val="ProductList-Body"/>
        <w:tabs>
          <w:tab w:val="clear" w:pos="158"/>
          <w:tab w:val="left" w:pos="180"/>
        </w:tabs>
        <w:rPr>
          <w:sz w:val="12"/>
          <w:szCs w:val="18"/>
          <w:lang w:val="es-ES"/>
        </w:rPr>
      </w:pPr>
    </w:p>
    <w:p w14:paraId="27268D36" w14:textId="77777777" w:rsidR="00905040" w:rsidRPr="002764AA" w:rsidRDefault="00905040" w:rsidP="007F3D92">
      <w:pPr>
        <w:pStyle w:val="ProductList-Body"/>
        <w:tabs>
          <w:tab w:val="clear" w:pos="158"/>
          <w:tab w:val="left" w:pos="180"/>
        </w:tabs>
        <w:rPr>
          <w:lang w:val="es-ES"/>
        </w:rPr>
      </w:pPr>
      <w:r w:rsidRPr="002764AA">
        <w:rPr>
          <w:lang w:val="es-ES"/>
        </w:rPr>
        <w:t>Los precios y las condiciones de pago para suscripciones adquiridas a través de revendedores se determinarán mediante acuerdo entre el Cliente y</w:t>
      </w:r>
      <w:r w:rsidR="002D4B90">
        <w:rPr>
          <w:lang w:val="es-ES"/>
        </w:rPr>
        <w:t> </w:t>
      </w:r>
      <w:r w:rsidRPr="002764AA">
        <w:rPr>
          <w:lang w:val="es-ES"/>
        </w:rPr>
        <w:t>el revendedor.</w:t>
      </w:r>
      <w:r w:rsidR="00827958" w:rsidRPr="002764AA">
        <w:rPr>
          <w:lang w:val="es-ES"/>
        </w:rPr>
        <w:t xml:space="preserve"> </w:t>
      </w:r>
      <w:r w:rsidRPr="002764AA">
        <w:rPr>
          <w:lang w:val="es-ES"/>
        </w:rPr>
        <w:t>El revendedor de un cliente proporcionará información adicional sobre el proceso de pedidos de los Servicios de Microsoft Azure.</w:t>
      </w:r>
      <w:r w:rsidR="00827958" w:rsidRPr="002764AA">
        <w:rPr>
          <w:lang w:val="es-ES"/>
        </w:rPr>
        <w:t xml:space="preserve"> </w:t>
      </w:r>
      <w:r w:rsidRPr="002764AA">
        <w:rPr>
          <w:lang w:val="es-ES"/>
        </w:rPr>
        <w:t>Los precios y las condiciones de facturación de todos los Servicios de Microsoft Azure se regirán mediante un contrato independiente entre el cliente y su revendedor. Microsoft puede bajar los precios de los Servicios de Microsoft Azure individuales durante el periodo de inscripción de un</w:t>
      </w:r>
      <w:r w:rsidR="000413B2">
        <w:rPr>
          <w:lang w:val="es-ES"/>
        </w:rPr>
        <w:t> </w:t>
      </w:r>
      <w:r w:rsidRPr="002764AA">
        <w:rPr>
          <w:lang w:val="es-ES"/>
        </w:rPr>
        <w:t>cliente y podría ofrecer precios más bajos al revendedor del cliente durante el periodo de vigencia. Microsoft proporcionará al revendedor del</w:t>
      </w:r>
      <w:r w:rsidR="000413B2">
        <w:rPr>
          <w:lang w:val="es-ES"/>
        </w:rPr>
        <w:t> </w:t>
      </w:r>
      <w:r w:rsidRPr="002764AA">
        <w:rPr>
          <w:lang w:val="es-ES"/>
        </w:rPr>
        <w:t>cliente una notificación de dichos cambios. El cliente y su revendedor determinan los precios reales y la aplicabilidad de cualquier cambio en el</w:t>
      </w:r>
      <w:r w:rsidR="000413B2">
        <w:rPr>
          <w:lang w:val="es-ES"/>
        </w:rPr>
        <w:t> </w:t>
      </w:r>
      <w:r w:rsidRPr="002764AA">
        <w:rPr>
          <w:lang w:val="es-ES"/>
        </w:rPr>
        <w:t>precio.</w:t>
      </w:r>
    </w:p>
    <w:p w14:paraId="0D040CA3" w14:textId="77777777" w:rsidR="00905040" w:rsidRPr="002764AA" w:rsidRDefault="00905040" w:rsidP="007F3D92">
      <w:pPr>
        <w:pStyle w:val="ProductList-Body"/>
        <w:tabs>
          <w:tab w:val="clear" w:pos="158"/>
          <w:tab w:val="left" w:pos="180"/>
        </w:tabs>
        <w:rPr>
          <w:lang w:val="es-ES"/>
        </w:rPr>
      </w:pPr>
    </w:p>
    <w:p w14:paraId="6F658FA5" w14:textId="77777777" w:rsidR="00905040" w:rsidRPr="002764AA" w:rsidRDefault="00905040" w:rsidP="007F3D92">
      <w:pPr>
        <w:pStyle w:val="ProductList-Body"/>
        <w:tabs>
          <w:tab w:val="clear" w:pos="158"/>
          <w:tab w:val="left" w:pos="180"/>
        </w:tabs>
        <w:rPr>
          <w:lang w:val="es-ES"/>
        </w:rPr>
      </w:pPr>
      <w:r w:rsidRPr="002764AA">
        <w:rPr>
          <w:b/>
          <w:color w:val="00188F"/>
          <w:lang w:val="es-ES"/>
        </w:rPr>
        <w:t>Pago y precios</w:t>
      </w:r>
      <w:r w:rsidRPr="002764AA">
        <w:rPr>
          <w:b/>
          <w:lang w:val="es-ES"/>
        </w:rPr>
        <w:t xml:space="preserve"> </w:t>
      </w:r>
    </w:p>
    <w:p w14:paraId="2644A341" w14:textId="77777777" w:rsidR="00905040" w:rsidRPr="002764AA" w:rsidRDefault="00905040" w:rsidP="007F3D92">
      <w:pPr>
        <w:pStyle w:val="ProductList-Body"/>
        <w:tabs>
          <w:tab w:val="clear" w:pos="158"/>
          <w:tab w:val="left" w:pos="180"/>
        </w:tabs>
        <w:rPr>
          <w:lang w:val="es-ES"/>
        </w:rPr>
      </w:pPr>
      <w:r w:rsidRPr="002764AA">
        <w:rPr>
          <w:lang w:val="es-ES"/>
        </w:rPr>
        <w:t>Las Tasas de Pago son iguales a las Tasas de Consumo.</w:t>
      </w:r>
    </w:p>
    <w:p w14:paraId="3237C743" w14:textId="77777777" w:rsidR="00905040" w:rsidRPr="002764AA" w:rsidRDefault="00905040" w:rsidP="007F3D92">
      <w:pPr>
        <w:pStyle w:val="ProductList-Body"/>
        <w:tabs>
          <w:tab w:val="clear" w:pos="158"/>
          <w:tab w:val="left" w:pos="180"/>
        </w:tabs>
        <w:rPr>
          <w:lang w:val="es-ES"/>
        </w:rPr>
      </w:pPr>
    </w:p>
    <w:p w14:paraId="20E4163B" w14:textId="77777777" w:rsidR="00905040" w:rsidRPr="002764AA" w:rsidRDefault="00905040" w:rsidP="007F3D92">
      <w:pPr>
        <w:pStyle w:val="ProductList-Body"/>
        <w:tabs>
          <w:tab w:val="clear" w:pos="158"/>
          <w:tab w:val="left" w:pos="180"/>
        </w:tabs>
        <w:rPr>
          <w:lang w:val="es-ES"/>
        </w:rPr>
      </w:pPr>
      <w:r w:rsidRPr="002764AA">
        <w:rPr>
          <w:lang w:val="es-ES"/>
        </w:rPr>
        <w:t>La Asignación de Consumo equivale al cincuenta por ciento del Compromiso Anual Asignado. Por ejemplo, para un Compromiso Anual Asignado de $100.000, la Asignación de Consumo equivale a $50.000.</w:t>
      </w:r>
    </w:p>
    <w:p w14:paraId="69359472" w14:textId="77777777" w:rsidR="00905040" w:rsidRPr="002764AA" w:rsidRDefault="00905040" w:rsidP="007F3D92">
      <w:pPr>
        <w:pStyle w:val="ProductList-Body"/>
        <w:tabs>
          <w:tab w:val="clear" w:pos="158"/>
          <w:tab w:val="left" w:pos="180"/>
        </w:tabs>
        <w:rPr>
          <w:lang w:val="es-ES"/>
        </w:rPr>
      </w:pPr>
    </w:p>
    <w:p w14:paraId="478CD066" w14:textId="77777777" w:rsidR="00905040" w:rsidRPr="002764AA" w:rsidRDefault="00905040" w:rsidP="007F3D92">
      <w:pPr>
        <w:pStyle w:val="ProductList-Body"/>
        <w:tabs>
          <w:tab w:val="clear" w:pos="158"/>
          <w:tab w:val="left" w:pos="180"/>
        </w:tabs>
        <w:rPr>
          <w:lang w:val="es-ES"/>
        </w:rPr>
      </w:pPr>
      <w:r w:rsidRPr="002764AA">
        <w:rPr>
          <w:lang w:val="es-ES"/>
        </w:rPr>
        <w:t>El primer Compromiso anual asignado se facturará inmediatamente y los futuros Compromisos anuales asignados se facturarán en el aniversario de</w:t>
      </w:r>
      <w:r w:rsidR="002D4B90">
        <w:rPr>
          <w:lang w:val="es-ES"/>
        </w:rPr>
        <w:t> </w:t>
      </w:r>
      <w:r w:rsidRPr="002764AA">
        <w:rPr>
          <w:lang w:val="es-ES"/>
        </w:rPr>
        <w:t>la fecha de entrada en vigor de la inscripción. También, los clientes pueden elegir pagar su Compromiso Monetario al realizar el pedido inicial.</w:t>
      </w:r>
    </w:p>
    <w:p w14:paraId="0023C3FB" w14:textId="77777777" w:rsidR="00905040" w:rsidRPr="002764AA" w:rsidRDefault="00905040" w:rsidP="007F3D92">
      <w:pPr>
        <w:pStyle w:val="ProductList-Body"/>
        <w:tabs>
          <w:tab w:val="clear" w:pos="158"/>
          <w:tab w:val="left" w:pos="180"/>
        </w:tabs>
        <w:rPr>
          <w:lang w:val="es-ES"/>
        </w:rPr>
      </w:pPr>
    </w:p>
    <w:p w14:paraId="77222F60" w14:textId="77777777" w:rsidR="00905040" w:rsidRPr="002764AA" w:rsidRDefault="00905040" w:rsidP="007F3D92">
      <w:pPr>
        <w:pStyle w:val="ProductList-Body"/>
        <w:tabs>
          <w:tab w:val="clear" w:pos="158"/>
          <w:tab w:val="left" w:pos="180"/>
        </w:tabs>
        <w:rPr>
          <w:lang w:val="es-ES"/>
        </w:rPr>
      </w:pPr>
      <w:r w:rsidRPr="002764AA">
        <w:rPr>
          <w:lang w:val="es-ES"/>
        </w:rPr>
        <w:t xml:space="preserve">Cada mes, Microsoft restará del Compromiso Anual Asignado el valor monetario del uso que realice un cliente de los Servicios de Microsoft Azure. Una vez que se haya terminado el saldo del Compromiso anual asignado del cliente, cualquier uso adicional se facturará según las Tasas de consumo. </w:t>
      </w:r>
    </w:p>
    <w:p w14:paraId="758062BF" w14:textId="77777777" w:rsidR="00905040" w:rsidRPr="002764AA" w:rsidRDefault="00905040" w:rsidP="007F3D92">
      <w:pPr>
        <w:pStyle w:val="ProductList-Body"/>
        <w:tabs>
          <w:tab w:val="clear" w:pos="158"/>
          <w:tab w:val="left" w:pos="180"/>
        </w:tabs>
        <w:rPr>
          <w:lang w:val="es-ES"/>
        </w:rPr>
      </w:pPr>
    </w:p>
    <w:p w14:paraId="59591EC3" w14:textId="77777777" w:rsidR="00905040" w:rsidRPr="002764AA" w:rsidRDefault="00905040" w:rsidP="007F3D92">
      <w:pPr>
        <w:pStyle w:val="ProductList-Body"/>
        <w:tabs>
          <w:tab w:val="clear" w:pos="158"/>
          <w:tab w:val="left" w:pos="180"/>
        </w:tabs>
        <w:rPr>
          <w:lang w:val="es-ES"/>
        </w:rPr>
      </w:pPr>
      <w:r w:rsidRPr="002764AA">
        <w:rPr>
          <w:lang w:val="es-ES"/>
        </w:rPr>
        <w:t>Si el uso que un cliente hace de la Inscripción Enterprise Directa es mayor que el Compromiso Anual Asignado más la Asignación de Consumo, todo el uso que exceda el Compromiso Anual Asignado se facturará en las Tasas de consumo al cliente o a su revendedor al final de cada trimestre de inscripción.</w:t>
      </w:r>
    </w:p>
    <w:p w14:paraId="4AFE15E7" w14:textId="77777777" w:rsidR="00905040" w:rsidRPr="002764AA" w:rsidRDefault="00905040" w:rsidP="007F3D92">
      <w:pPr>
        <w:pStyle w:val="ProductList-Body"/>
        <w:tabs>
          <w:tab w:val="clear" w:pos="158"/>
          <w:tab w:val="left" w:pos="180"/>
        </w:tabs>
        <w:rPr>
          <w:lang w:val="es-ES"/>
        </w:rPr>
      </w:pPr>
    </w:p>
    <w:p w14:paraId="109B0A73" w14:textId="77777777" w:rsidR="00905040" w:rsidRPr="002764AA" w:rsidRDefault="00905040" w:rsidP="007F3D92">
      <w:pPr>
        <w:pStyle w:val="ProductList-Body"/>
        <w:tabs>
          <w:tab w:val="clear" w:pos="158"/>
          <w:tab w:val="left" w:pos="180"/>
        </w:tabs>
        <w:rPr>
          <w:lang w:val="es-ES"/>
        </w:rPr>
      </w:pPr>
      <w:r w:rsidRPr="002764AA">
        <w:rPr>
          <w:lang w:val="es-ES"/>
        </w:rPr>
        <w:t>Si el uso de un cliente de la Inscripción Enterprise Directa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14:paraId="26EC94DA" w14:textId="77777777" w:rsidR="00905040" w:rsidRPr="002764AA" w:rsidRDefault="00905040" w:rsidP="007F3D92">
      <w:pPr>
        <w:pStyle w:val="ProductList-Body"/>
        <w:tabs>
          <w:tab w:val="clear" w:pos="158"/>
          <w:tab w:val="left" w:pos="180"/>
        </w:tabs>
        <w:rPr>
          <w:lang w:val="es-ES"/>
        </w:rPr>
      </w:pPr>
    </w:p>
    <w:p w14:paraId="5D173613" w14:textId="77777777" w:rsidR="004B169F" w:rsidRPr="002764AA" w:rsidRDefault="00905040" w:rsidP="007F3D92">
      <w:pPr>
        <w:pStyle w:val="ProductList-Body"/>
        <w:tabs>
          <w:tab w:val="clear" w:pos="158"/>
          <w:tab w:val="left" w:pos="180"/>
        </w:tabs>
        <w:rPr>
          <w:lang w:val="es-ES"/>
        </w:rPr>
      </w:pPr>
      <w:r w:rsidRPr="002764AA">
        <w:rPr>
          <w:lang w:val="es-ES"/>
        </w:rPr>
        <w:t>Cualquier uso de los Servicios de Microsoft Azure después de la expiración o finalización de un periodo de suscripción del cliente se facturará trimestralmente al cliente o a su revendedor según las Tarifas de Consumo vigentes en ese momento.</w:t>
      </w:r>
    </w:p>
    <w:p w14:paraId="5E8270A9" w14:textId="77777777" w:rsidR="004B169F" w:rsidRPr="002764AA" w:rsidRDefault="004B169F" w:rsidP="007F3D92">
      <w:pPr>
        <w:pStyle w:val="ProductList-Body"/>
        <w:tabs>
          <w:tab w:val="clear" w:pos="158"/>
          <w:tab w:val="left" w:pos="180"/>
        </w:tabs>
        <w:rPr>
          <w:lang w:val="es-ES"/>
        </w:rPr>
      </w:pPr>
    </w:p>
    <w:p w14:paraId="4D28E39A" w14:textId="77777777" w:rsidR="004B169F" w:rsidRPr="002764AA" w:rsidRDefault="004B169F" w:rsidP="007F3D92">
      <w:pPr>
        <w:pStyle w:val="ProductList-Body"/>
        <w:tabs>
          <w:tab w:val="clear" w:pos="158"/>
          <w:tab w:val="left" w:pos="180"/>
        </w:tabs>
        <w:rPr>
          <w:lang w:val="es-ES"/>
        </w:rPr>
      </w:pPr>
      <w:r w:rsidRPr="002764AA">
        <w:rPr>
          <w:lang w:val="es-ES"/>
        </w:rPr>
        <w:t>A los clientes que han suministrado Azure sin un Compromiso Monetario se les facturará trimestralmente a las Tasas de Consumo.</w:t>
      </w:r>
    </w:p>
    <w:p w14:paraId="34B06D7A" w14:textId="77777777" w:rsidR="00905040" w:rsidRPr="002764AA" w:rsidRDefault="00905040" w:rsidP="007F3D92">
      <w:pPr>
        <w:pStyle w:val="ProductList-Body"/>
        <w:tabs>
          <w:tab w:val="clear" w:pos="158"/>
          <w:tab w:val="left" w:pos="180"/>
        </w:tabs>
        <w:rPr>
          <w:lang w:val="es-ES"/>
        </w:rPr>
      </w:pPr>
    </w:p>
    <w:p w14:paraId="6F64B5B0" w14:textId="77777777" w:rsidR="00905040" w:rsidRPr="002764AA" w:rsidRDefault="00905040" w:rsidP="007F3D92">
      <w:pPr>
        <w:pStyle w:val="ProductList-Body"/>
        <w:tabs>
          <w:tab w:val="clear" w:pos="158"/>
          <w:tab w:val="left" w:pos="180"/>
        </w:tabs>
        <w:rPr>
          <w:lang w:val="es-ES"/>
        </w:rPr>
      </w:pPr>
      <w:r w:rsidRPr="002764AA">
        <w:rPr>
          <w:b/>
          <w:color w:val="00188F"/>
          <w:lang w:val="es-ES"/>
        </w:rPr>
        <w:t>Compromiso de Recursos de Microsoft Azure Compute</w:t>
      </w:r>
    </w:p>
    <w:p w14:paraId="059B0F03" w14:textId="77777777" w:rsidR="00905040" w:rsidRPr="002764AA" w:rsidRDefault="00905040" w:rsidP="007F3D92">
      <w:pPr>
        <w:pStyle w:val="ProductList-Body"/>
        <w:tabs>
          <w:tab w:val="clear" w:pos="158"/>
          <w:tab w:val="left" w:pos="180"/>
        </w:tabs>
        <w:rPr>
          <w:lang w:val="es-ES"/>
        </w:rPr>
      </w:pPr>
      <w:r w:rsidRPr="002764AA">
        <w:rPr>
          <w:lang w:val="es-ES"/>
        </w:rPr>
        <w:t xml:space="preserve">Para Microsoft Azure Compute, Microsoft acepta proporcionar al cliente un Compromiso de Recursos de Proceso. Para el Compromiso de Recurso del Cálculo será la cantidad superior entre (1) 50 instancias pequeñas de cálculo concurrentes al mes o (2) el 125% del Uso de Cálculo Estimado del cliente (como se calcula a continuación). </w:t>
      </w:r>
    </w:p>
    <w:p w14:paraId="289B9320" w14:textId="77777777" w:rsidR="00905040" w:rsidRPr="002764AA" w:rsidRDefault="00905040" w:rsidP="007F3D92">
      <w:pPr>
        <w:pStyle w:val="ProductList-Body"/>
        <w:tabs>
          <w:tab w:val="clear" w:pos="158"/>
          <w:tab w:val="left" w:pos="180"/>
        </w:tabs>
        <w:rPr>
          <w:lang w:val="es-ES"/>
        </w:rPr>
      </w:pPr>
    </w:p>
    <w:p w14:paraId="7367EC78" w14:textId="77777777" w:rsidR="00905040" w:rsidRPr="002764AA" w:rsidRDefault="00905040" w:rsidP="007F3D92">
      <w:pPr>
        <w:pStyle w:val="ProductList-Body"/>
        <w:tabs>
          <w:tab w:val="clear" w:pos="158"/>
          <w:tab w:val="left" w:pos="180"/>
        </w:tabs>
        <w:rPr>
          <w:lang w:val="es-ES"/>
        </w:rPr>
      </w:pPr>
      <w:r w:rsidRPr="002764AA">
        <w:rPr>
          <w:lang w:val="es-ES"/>
        </w:rPr>
        <w:t xml:space="preserve">El </w:t>
      </w:r>
      <w:r w:rsidR="000A6B49" w:rsidRPr="002764AA">
        <w:rPr>
          <w:lang w:val="es-ES"/>
        </w:rPr>
        <w:t>“</w:t>
      </w:r>
      <w:r w:rsidRPr="002764AA">
        <w:rPr>
          <w:lang w:val="es-ES"/>
        </w:rPr>
        <w:t>Uso de Proceso Estimado</w:t>
      </w:r>
      <w:r w:rsidR="000A6B49" w:rsidRPr="002764AA">
        <w:rPr>
          <w:lang w:val="es-ES"/>
        </w:rPr>
        <w:t>”</w:t>
      </w:r>
      <w:r w:rsidRPr="002764AA">
        <w:rPr>
          <w:lang w:val="es-ES"/>
        </w:rPr>
        <w:t xml:space="preserve"> se calcula al dividir el Compromiso Monetario del cliente por el número de meses que cubre dicho Compromiso Monetario y luego dividir el resultado por la Tarifa de Compromiso de Microsoft Azure Compute.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14:paraId="74E79A1F" w14:textId="77777777" w:rsidR="00905040" w:rsidRPr="002764AA" w:rsidRDefault="00905040" w:rsidP="007F3D92">
      <w:pPr>
        <w:pStyle w:val="ProductList-Body"/>
        <w:tabs>
          <w:tab w:val="clear" w:pos="158"/>
          <w:tab w:val="left" w:pos="180"/>
        </w:tabs>
        <w:rPr>
          <w:lang w:val="es-ES"/>
        </w:rPr>
      </w:pPr>
    </w:p>
    <w:p w14:paraId="74109211" w14:textId="77777777" w:rsidR="00905040" w:rsidRPr="002764AA" w:rsidRDefault="00905040" w:rsidP="007F3D92">
      <w:pPr>
        <w:pStyle w:val="ProductList-Body"/>
        <w:tabs>
          <w:tab w:val="clear" w:pos="158"/>
          <w:tab w:val="left" w:pos="180"/>
        </w:tabs>
        <w:rPr>
          <w:lang w:val="es-ES"/>
        </w:rPr>
      </w:pPr>
      <w:r w:rsidRPr="002764AA">
        <w:rPr>
          <w:lang w:val="es-ES"/>
        </w:rPr>
        <w:t>Si Microsoft no cumple el Compromiso de Recursos de Proceso, la entidad recibirá un crédito igual al 25 % del valor monetario del servicio de Microsoft Azure Compute afectado a la Tarifa de Compromiso. Este crédito no superará el valor monetario total del Compromiso Monetario restante de la entidad. Si esa indisponibilidad también califica a la entidad para recibir un Crédito del Servicio conforme el Contrato de Nivel de</w:t>
      </w:r>
      <w:r w:rsidR="002D4B90">
        <w:rPr>
          <w:lang w:val="es-ES"/>
        </w:rPr>
        <w:t> </w:t>
      </w:r>
      <w:r w:rsidRPr="002764AA">
        <w:rPr>
          <w:lang w:val="es-ES"/>
        </w:rPr>
        <w:t>Servicio, la entidad recibirá únicamente el recurso con el valor monetario más alto.</w:t>
      </w:r>
    </w:p>
    <w:p w14:paraId="3AC08B4A" w14:textId="77777777" w:rsidR="00905040" w:rsidRPr="002764AA" w:rsidRDefault="00905040" w:rsidP="007F3D92">
      <w:pPr>
        <w:pStyle w:val="ProductList-Body"/>
        <w:tabs>
          <w:tab w:val="clear" w:pos="158"/>
          <w:tab w:val="left" w:pos="180"/>
        </w:tabs>
        <w:rPr>
          <w:lang w:val="es-ES"/>
        </w:rPr>
      </w:pPr>
    </w:p>
    <w:p w14:paraId="07AC6C21" w14:textId="77777777" w:rsidR="00905040" w:rsidRPr="002764AA" w:rsidRDefault="00905040" w:rsidP="007F3D92">
      <w:pPr>
        <w:pStyle w:val="ProductList-Body"/>
        <w:tabs>
          <w:tab w:val="clear" w:pos="158"/>
          <w:tab w:val="left" w:pos="180"/>
        </w:tabs>
        <w:rPr>
          <w:lang w:val="es-ES"/>
        </w:rPr>
      </w:pPr>
      <w:r w:rsidRPr="002764AA">
        <w:rPr>
          <w:lang w:val="es-ES"/>
        </w:rPr>
        <w:t xml:space="preserve">Todo uso de Microsoft Azure Compute por encima del Compromiso de Recursos de Proceso se consumirá </w:t>
      </w:r>
      <w:r w:rsidR="000A6B49" w:rsidRPr="002764AA">
        <w:rPr>
          <w:lang w:val="es-ES"/>
        </w:rPr>
        <w:t>“</w:t>
      </w:r>
      <w:r w:rsidRPr="002764AA">
        <w:rPr>
          <w:lang w:val="es-ES"/>
        </w:rPr>
        <w:t>según disponibilidad</w:t>
      </w:r>
      <w:r w:rsidR="000A6B49" w:rsidRPr="002764AA">
        <w:rPr>
          <w:lang w:val="es-ES"/>
        </w:rPr>
        <w:t>”</w:t>
      </w:r>
      <w:r w:rsidRPr="002764AA">
        <w:rPr>
          <w:lang w:val="es-ES"/>
        </w:rPr>
        <w:t xml:space="preserve">. Todo uso del Servicio de Microsoft Azure que no sea Microsoft Azure Compute se consumirá </w:t>
      </w:r>
      <w:r w:rsidR="000A6B49" w:rsidRPr="002764AA">
        <w:rPr>
          <w:lang w:val="es-ES"/>
        </w:rPr>
        <w:t>“</w:t>
      </w:r>
      <w:r w:rsidRPr="002764AA">
        <w:rPr>
          <w:lang w:val="es-ES"/>
        </w:rPr>
        <w:t>según disponibilidad</w:t>
      </w:r>
      <w:r w:rsidR="000A6B49" w:rsidRPr="002764AA">
        <w:rPr>
          <w:lang w:val="es-ES"/>
        </w:rPr>
        <w:t>”</w:t>
      </w:r>
      <w:r w:rsidRPr="002764AA">
        <w:rPr>
          <w:lang w:val="es-ES"/>
        </w:rPr>
        <w:t xml:space="preserve">. </w:t>
      </w:r>
    </w:p>
    <w:p w14:paraId="7CBCE415" w14:textId="77777777" w:rsidR="00FA72EE" w:rsidRPr="002764AA" w:rsidRDefault="00FA72EE" w:rsidP="00905040">
      <w:pPr>
        <w:pStyle w:val="ProductList-Body"/>
        <w:rPr>
          <w:lang w:val="es-ES"/>
        </w:rPr>
      </w:pPr>
    </w:p>
    <w:p w14:paraId="7586FF5F" w14:textId="77777777" w:rsidR="003A43D0" w:rsidRPr="00114501" w:rsidRDefault="003A43D0" w:rsidP="003A43D0">
      <w:pPr>
        <w:pStyle w:val="ProductList-Body"/>
      </w:pPr>
      <w:r>
        <w:rPr>
          <w:b/>
          <w:color w:val="00188F"/>
        </w:rPr>
        <w:t>Programas con Licencia Open, Open Value y Open Value Subscription</w:t>
      </w:r>
    </w:p>
    <w:p w14:paraId="56FFE88E" w14:textId="77777777" w:rsidR="003A43D0" w:rsidRPr="002764AA" w:rsidRDefault="003A43D0" w:rsidP="003A43D0">
      <w:pPr>
        <w:pStyle w:val="ProductList-Body"/>
        <w:ind w:left="180"/>
        <w:rPr>
          <w:lang w:val="es-ES"/>
        </w:rPr>
      </w:pPr>
      <w:r w:rsidRPr="002764AA">
        <w:rPr>
          <w:b/>
          <w:color w:val="00188F"/>
          <w:lang w:val="es-ES"/>
        </w:rPr>
        <w:t>Definiciones</w:t>
      </w:r>
    </w:p>
    <w:p w14:paraId="328971F8" w14:textId="77777777" w:rsidR="003A43D0" w:rsidRPr="002764AA" w:rsidRDefault="000A6B49" w:rsidP="003A43D0">
      <w:pPr>
        <w:pStyle w:val="ProductList-Body"/>
        <w:ind w:left="180"/>
        <w:rPr>
          <w:lang w:val="es-ES"/>
        </w:rPr>
      </w:pPr>
      <w:r w:rsidRPr="002764AA">
        <w:rPr>
          <w:lang w:val="es-ES"/>
        </w:rPr>
        <w:t>“</w:t>
      </w:r>
      <w:r w:rsidR="003A43D0" w:rsidRPr="002764AA">
        <w:rPr>
          <w:lang w:val="es-ES"/>
        </w:rPr>
        <w:t>Tasas de Consumo</w:t>
      </w:r>
      <w:r w:rsidRPr="002764AA">
        <w:rPr>
          <w:lang w:val="es-ES"/>
        </w:rPr>
        <w:t>”</w:t>
      </w:r>
      <w:r w:rsidR="003A43D0" w:rsidRPr="002764AA">
        <w:rPr>
          <w:lang w:val="es-ES"/>
        </w:rPr>
        <w:t xml:space="preserve"> son, para fines de los contratos de Licencia Open, Open Value y Open Value Subscription, los precios de todos los Servicios de Microsoft Azure.</w:t>
      </w:r>
    </w:p>
    <w:p w14:paraId="5DE5FD86" w14:textId="77777777" w:rsidR="003A43D0" w:rsidRPr="005F56DC" w:rsidRDefault="003A43D0" w:rsidP="003A43D0">
      <w:pPr>
        <w:pStyle w:val="ProductList-Body"/>
        <w:ind w:left="180"/>
        <w:rPr>
          <w:sz w:val="12"/>
          <w:szCs w:val="18"/>
          <w:lang w:val="es-ES"/>
        </w:rPr>
      </w:pPr>
    </w:p>
    <w:p w14:paraId="5B3BF3FD" w14:textId="77777777" w:rsidR="003A43D0" w:rsidRPr="002764AA" w:rsidRDefault="000A6B49" w:rsidP="003A43D0">
      <w:pPr>
        <w:pStyle w:val="ProductList-Body"/>
        <w:ind w:left="180"/>
        <w:rPr>
          <w:lang w:val="es-ES"/>
        </w:rPr>
      </w:pPr>
      <w:r w:rsidRPr="002764AA">
        <w:rPr>
          <w:lang w:val="es-ES"/>
        </w:rPr>
        <w:t>“</w:t>
      </w:r>
      <w:r w:rsidR="003A43D0" w:rsidRPr="002764AA">
        <w:rPr>
          <w:lang w:val="es-ES"/>
        </w:rPr>
        <w:t>Portal</w:t>
      </w:r>
      <w:r w:rsidRPr="002764AA">
        <w:rPr>
          <w:lang w:val="es-ES"/>
        </w:rPr>
        <w:t>”</w:t>
      </w:r>
      <w:r w:rsidR="003A43D0" w:rsidRPr="002764AA">
        <w:rPr>
          <w:lang w:val="es-ES"/>
        </w:rPr>
        <w:t xml:space="preserve"> es el portal online en el que el cliente administra su Suscripción.</w:t>
      </w:r>
    </w:p>
    <w:p w14:paraId="260C29D9" w14:textId="77777777" w:rsidR="003A43D0" w:rsidRPr="002712C9" w:rsidRDefault="003A43D0" w:rsidP="003A43D0">
      <w:pPr>
        <w:pStyle w:val="ProductList-Body"/>
        <w:ind w:left="180"/>
        <w:rPr>
          <w:sz w:val="4"/>
          <w:szCs w:val="10"/>
          <w:lang w:val="es-ES"/>
        </w:rPr>
      </w:pPr>
    </w:p>
    <w:p w14:paraId="3BAE23C1" w14:textId="77777777" w:rsidR="003A43D0" w:rsidRPr="002764AA" w:rsidRDefault="000A6B49" w:rsidP="003A43D0">
      <w:pPr>
        <w:pStyle w:val="ProductList-Body"/>
        <w:ind w:left="180"/>
        <w:rPr>
          <w:lang w:val="es-ES"/>
        </w:rPr>
      </w:pPr>
      <w:r w:rsidRPr="002764AA">
        <w:rPr>
          <w:lang w:val="es-ES"/>
        </w:rPr>
        <w:t>“</w:t>
      </w:r>
      <w:r w:rsidR="003A43D0" w:rsidRPr="002764AA">
        <w:rPr>
          <w:lang w:val="es-ES"/>
        </w:rPr>
        <w:t>Suscripción</w:t>
      </w:r>
      <w:r w:rsidRPr="002764AA">
        <w:rPr>
          <w:lang w:val="es-ES"/>
        </w:rPr>
        <w:t>”</w:t>
      </w:r>
      <w:r w:rsidR="003A43D0" w:rsidRPr="002764AA">
        <w:rPr>
          <w:lang w:val="es-ES"/>
        </w:rPr>
        <w:t xml:space="preserve"> es una suscripción con un valor establecido en el momento del pedido que puede canjearse por una cantidad de Servicios de Microsoft Azure.</w:t>
      </w:r>
    </w:p>
    <w:p w14:paraId="229E6640" w14:textId="77777777" w:rsidR="003A43D0" w:rsidRPr="005F56DC" w:rsidRDefault="003A43D0" w:rsidP="003A43D0">
      <w:pPr>
        <w:pStyle w:val="ProductList-Body"/>
        <w:ind w:left="180"/>
        <w:rPr>
          <w:sz w:val="12"/>
          <w:szCs w:val="18"/>
          <w:lang w:val="es-ES"/>
        </w:rPr>
      </w:pPr>
    </w:p>
    <w:p w14:paraId="31C57580" w14:textId="77777777" w:rsidR="003A43D0" w:rsidRPr="002764AA" w:rsidRDefault="003A43D0" w:rsidP="003A43D0">
      <w:pPr>
        <w:pStyle w:val="ProductList-Body"/>
        <w:ind w:left="180"/>
        <w:rPr>
          <w:lang w:val="es-ES"/>
        </w:rPr>
      </w:pPr>
      <w:r w:rsidRPr="002764AA">
        <w:rPr>
          <w:b/>
          <w:color w:val="00188F"/>
          <w:lang w:val="es-ES"/>
        </w:rPr>
        <w:t>Período de Suscripción</w:t>
      </w:r>
    </w:p>
    <w:p w14:paraId="7F397794" w14:textId="77777777" w:rsidR="003A43D0" w:rsidRPr="002764AA" w:rsidRDefault="003A43D0" w:rsidP="003A43D0">
      <w:pPr>
        <w:pStyle w:val="ProductList-Body"/>
        <w:ind w:left="180"/>
        <w:rPr>
          <w:lang w:val="es-ES"/>
        </w:rPr>
      </w:pPr>
      <w:r w:rsidRPr="002764AA">
        <w:rPr>
          <w:lang w:val="es-ES"/>
        </w:rPr>
        <w:t>El periodo de Suscripción comienza con el canje de la clave del producto, no en el momento del pedido.</w:t>
      </w:r>
      <w:r w:rsidR="00827958" w:rsidRPr="002764AA">
        <w:rPr>
          <w:lang w:val="es-ES"/>
        </w:rPr>
        <w:t xml:space="preserve"> </w:t>
      </w:r>
      <w:r w:rsidRPr="002764AA">
        <w:rPr>
          <w:lang w:val="es-ES"/>
        </w:rPr>
        <w:t>Una vez canjeada la clave del producto, Microsoft no aceptará solicitudes de devolución que hayan enviado nuestros partners.</w:t>
      </w:r>
      <w:r w:rsidR="00827958" w:rsidRPr="002764AA">
        <w:rPr>
          <w:lang w:val="es-ES"/>
        </w:rPr>
        <w:t xml:space="preserve"> </w:t>
      </w:r>
      <w:r w:rsidRPr="002764AA">
        <w:rPr>
          <w:lang w:val="es-ES"/>
        </w:rPr>
        <w:t>Las Suscripciones tienen una validez de 12 meses o hasta que su valor se consuma, lo que ocurra primero.</w:t>
      </w:r>
      <w:r w:rsidR="00827958" w:rsidRPr="002764AA">
        <w:rPr>
          <w:lang w:val="es-ES"/>
        </w:rPr>
        <w:t xml:space="preserve"> </w:t>
      </w:r>
      <w:r w:rsidRPr="002764AA">
        <w:rPr>
          <w:lang w:val="es-ES"/>
        </w:rPr>
        <w:t>Las Suscripciones no pueden combinarse.</w:t>
      </w:r>
      <w:r w:rsidR="00827958" w:rsidRPr="002764AA">
        <w:rPr>
          <w:lang w:val="es-ES"/>
        </w:rPr>
        <w:t xml:space="preserve"> </w:t>
      </w:r>
      <w:r w:rsidRPr="002764AA">
        <w:rPr>
          <w:lang w:val="es-ES"/>
        </w:rPr>
        <w:t>Un cliente puede tener varias Suscripciones activas.</w:t>
      </w:r>
      <w:r w:rsidR="00827958" w:rsidRPr="002764AA">
        <w:rPr>
          <w:lang w:val="es-ES"/>
        </w:rPr>
        <w:t xml:space="preserve"> </w:t>
      </w:r>
      <w:r w:rsidRPr="002764AA">
        <w:rPr>
          <w:lang w:val="es-ES"/>
        </w:rPr>
        <w:t>Puede adquirir nuevas Suscripciones en cualquier momento.</w:t>
      </w:r>
    </w:p>
    <w:p w14:paraId="5AAD5EED" w14:textId="77777777" w:rsidR="003A43D0" w:rsidRPr="005F56DC" w:rsidRDefault="003A43D0" w:rsidP="00905040">
      <w:pPr>
        <w:pStyle w:val="ProductList-Body"/>
        <w:rPr>
          <w:sz w:val="12"/>
          <w:szCs w:val="18"/>
          <w:lang w:val="es-ES"/>
        </w:rPr>
      </w:pPr>
    </w:p>
    <w:p w14:paraId="481F952C" w14:textId="77777777" w:rsidR="00905040" w:rsidRPr="002764AA" w:rsidDel="00FA72EE" w:rsidRDefault="00905040" w:rsidP="00905040">
      <w:pPr>
        <w:pStyle w:val="ProductList-Body"/>
        <w:rPr>
          <w:lang w:val="es-ES"/>
        </w:rPr>
      </w:pPr>
      <w:r w:rsidRPr="002764AA">
        <w:rPr>
          <w:b/>
          <w:color w:val="00188F"/>
          <w:lang w:val="es-ES"/>
        </w:rPr>
        <w:t>Ofertas de Soporte Técnico de Microsoft Azure</w:t>
      </w:r>
    </w:p>
    <w:p w14:paraId="7EAA821C" w14:textId="77777777" w:rsidR="00905040" w:rsidRPr="002764AA" w:rsidDel="00FA72EE" w:rsidRDefault="00905040" w:rsidP="00905040">
      <w:pPr>
        <w:pStyle w:val="ProductList-Body"/>
        <w:rPr>
          <w:lang w:val="es-ES"/>
        </w:rPr>
      </w:pPr>
      <w:r w:rsidRPr="002764AA">
        <w:rPr>
          <w:rFonts w:cstheme="minorHAnsi"/>
          <w:color w:val="000000"/>
          <w:szCs w:val="18"/>
          <w:lang w:val="es-ES"/>
        </w:rPr>
        <w:t xml:space="preserve">La información detallada sobre las ofertas de soporte técnico de </w:t>
      </w:r>
      <w:r w:rsidRPr="002764AA">
        <w:rPr>
          <w:lang w:val="es-ES"/>
        </w:rPr>
        <w:t>Microsoft</w:t>
      </w:r>
      <w:r w:rsidRPr="002764AA">
        <w:rPr>
          <w:rFonts w:cstheme="minorHAnsi"/>
          <w:color w:val="000000"/>
          <w:szCs w:val="18"/>
          <w:lang w:val="es-ES"/>
        </w:rPr>
        <w:t xml:space="preserve"> Azure </w:t>
      </w:r>
      <w:proofErr w:type="gramStart"/>
      <w:r w:rsidRPr="002764AA">
        <w:rPr>
          <w:rFonts w:cstheme="minorHAnsi"/>
          <w:color w:val="000000"/>
          <w:szCs w:val="18"/>
          <w:lang w:val="es-ES"/>
        </w:rPr>
        <w:t>están</w:t>
      </w:r>
      <w:proofErr w:type="gramEnd"/>
      <w:r w:rsidRPr="002764AA">
        <w:rPr>
          <w:rFonts w:cstheme="minorHAnsi"/>
          <w:color w:val="000000"/>
          <w:szCs w:val="18"/>
          <w:lang w:val="es-ES"/>
        </w:rPr>
        <w:t xml:space="preserve"> disponibles en </w:t>
      </w:r>
      <w:hyperlink r:id="rId51" w:history="1">
        <w:r w:rsidRPr="002764AA">
          <w:rPr>
            <w:rStyle w:val="Hyperlink"/>
            <w:rFonts w:cstheme="minorHAnsi"/>
            <w:szCs w:val="18"/>
            <w:lang w:val="es-ES"/>
          </w:rPr>
          <w:t>www.windowsazure.com/en-us/support/plans/</w:t>
        </w:r>
      </w:hyperlink>
      <w:r w:rsidRPr="002764AA">
        <w:rPr>
          <w:rFonts w:cstheme="minorHAnsi"/>
          <w:color w:val="000000"/>
          <w:szCs w:val="18"/>
          <w:lang w:val="es-ES"/>
        </w:rPr>
        <w:t>.</w:t>
      </w:r>
      <w:r w:rsidR="00E92864" w:rsidRPr="002764AA">
        <w:rPr>
          <w:rFonts w:cstheme="minorHAnsi"/>
          <w:color w:val="000000"/>
          <w:szCs w:val="18"/>
          <w:lang w:val="es-ES"/>
        </w:rPr>
        <w:t xml:space="preserve"> </w:t>
      </w:r>
      <w:r w:rsidRPr="002764AA">
        <w:rPr>
          <w:rFonts w:cstheme="minorHAnsi"/>
          <w:color w:val="000000"/>
          <w:szCs w:val="18"/>
          <w:lang w:val="es-ES"/>
        </w:rPr>
        <w:t>El soporte técnico encuentra disponible en inglés, salvo que un cliente y Microsoft lo acuerden de otra manera por escrito.</w:t>
      </w:r>
      <w:r w:rsidR="00827958" w:rsidRPr="002764AA">
        <w:rPr>
          <w:rFonts w:cstheme="minorHAnsi"/>
          <w:color w:val="000000"/>
          <w:szCs w:val="18"/>
          <w:lang w:val="es-ES"/>
        </w:rPr>
        <w:t xml:space="preserve"> </w:t>
      </w:r>
      <w:r w:rsidRPr="002764AA">
        <w:rPr>
          <w:rFonts w:cstheme="minorHAnsi"/>
          <w:color w:val="000000"/>
          <w:szCs w:val="18"/>
          <w:lang w:val="es-ES"/>
        </w:rPr>
        <w:t>Será</w:t>
      </w:r>
      <w:r w:rsidR="00EC3783">
        <w:rPr>
          <w:rFonts w:cstheme="minorHAnsi"/>
          <w:color w:val="000000"/>
          <w:szCs w:val="18"/>
          <w:lang w:val="es-ES"/>
        </w:rPr>
        <w:t> </w:t>
      </w:r>
      <w:r w:rsidRPr="002764AA">
        <w:rPr>
          <w:rFonts w:cstheme="minorHAnsi"/>
          <w:color w:val="000000"/>
          <w:szCs w:val="18"/>
          <w:lang w:val="es-ES"/>
        </w:rPr>
        <w:t>responsabilidad de los clientes establecer el nivel de gravedad inicial mediante el proceso de envío por web.</w:t>
      </w:r>
    </w:p>
    <w:p w14:paraId="6E4E7729" w14:textId="77777777" w:rsidR="00905040" w:rsidRPr="002764AA" w:rsidRDefault="00FA4813" w:rsidP="00905040">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533E5DFF" w14:textId="77777777" w:rsidR="005D0C2F" w:rsidRPr="002764AA" w:rsidRDefault="005D0C2F" w:rsidP="005D0C2F">
      <w:pPr>
        <w:pStyle w:val="ProductList-Offering2Heading"/>
        <w:outlineLvl w:val="2"/>
        <w:rPr>
          <w:lang w:val="es-ES"/>
        </w:rPr>
      </w:pPr>
      <w:r w:rsidRPr="002764AA">
        <w:rPr>
          <w:lang w:val="es-ES"/>
        </w:rPr>
        <w:tab/>
      </w:r>
      <w:bookmarkStart w:id="977" w:name="_Toc395021622"/>
      <w:r w:rsidRPr="002764AA">
        <w:rPr>
          <w:lang w:val="es-ES"/>
        </w:rPr>
        <w:t>Copia de Seguridad de Microsoft Azure</w:t>
      </w:r>
      <w:bookmarkEnd w:id="977"/>
      <w:r>
        <w:fldChar w:fldCharType="begin"/>
      </w:r>
      <w:r w:rsidRPr="002764AA">
        <w:rPr>
          <w:lang w:val="es-ES"/>
        </w:rPr>
        <w:instrText>XE "Copia de Seguridad de Microsoft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668E1" w14:paraId="0E462444" w14:textId="77777777" w:rsidTr="00251F60">
        <w:trPr>
          <w:cantSplit/>
          <w:tblHeader/>
        </w:trPr>
        <w:tc>
          <w:tcPr>
            <w:tcW w:w="3367" w:type="dxa"/>
            <w:tcBorders>
              <w:bottom w:val="nil"/>
            </w:tcBorders>
            <w:shd w:val="clear" w:color="auto" w:fill="00188F"/>
          </w:tcPr>
          <w:p w14:paraId="1AA8F474" w14:textId="77777777" w:rsidR="000668E1" w:rsidRPr="00EE0836" w:rsidRDefault="000668E1"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5EB6C06F" w14:textId="77777777" w:rsidR="000668E1" w:rsidRPr="00EE0836" w:rsidRDefault="000668E1" w:rsidP="007B2B1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2401484E" w14:textId="77777777" w:rsidR="000668E1" w:rsidRPr="00654393" w:rsidRDefault="000668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603F93FA" w14:textId="77777777" w:rsidR="000668E1" w:rsidRPr="00654393" w:rsidRDefault="000668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021CCE24" w14:textId="77777777" w:rsidR="000668E1" w:rsidRPr="00654393" w:rsidRDefault="000668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261CF945" w14:textId="77777777" w:rsidR="000668E1" w:rsidRPr="00654393" w:rsidRDefault="000668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40939CC4" w14:textId="77777777" w:rsidR="000668E1" w:rsidRPr="00654393" w:rsidRDefault="000668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79F1EDBB" w14:textId="77777777" w:rsidR="000668E1" w:rsidRPr="00654393" w:rsidRDefault="000668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513A19AA" w14:textId="77777777" w:rsidR="000668E1" w:rsidRPr="00654393" w:rsidRDefault="000668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CF77CFA" w14:textId="77777777" w:rsidR="000668E1" w:rsidRPr="00654393" w:rsidRDefault="000668E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7D826413" w14:textId="77777777" w:rsidR="000668E1" w:rsidRPr="00654393" w:rsidRDefault="000668E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49221C" w14:paraId="2E4E2C39" w14:textId="77777777" w:rsidTr="00251F60">
        <w:trPr>
          <w:cantSplit/>
          <w:tblHeader/>
        </w:trPr>
        <w:tc>
          <w:tcPr>
            <w:tcW w:w="3367" w:type="dxa"/>
            <w:tcBorders>
              <w:top w:val="nil"/>
              <w:left w:val="nil"/>
              <w:bottom w:val="nil"/>
              <w:right w:val="nil"/>
            </w:tcBorders>
          </w:tcPr>
          <w:p w14:paraId="33EA05D1" w14:textId="77777777" w:rsidR="0049221C" w:rsidRPr="002764AA" w:rsidRDefault="0049221C" w:rsidP="00833215">
            <w:pPr>
              <w:pStyle w:val="ProductList-Offering2"/>
              <w:rPr>
                <w:lang w:val="es-ES"/>
              </w:rPr>
            </w:pPr>
            <w:bookmarkStart w:id="978" w:name="_Toc395021623"/>
            <w:r w:rsidRPr="002764AA">
              <w:rPr>
                <w:lang w:val="es-ES"/>
              </w:rPr>
              <w:t>Copia de Seguridad de Microsoft Azure</w:t>
            </w:r>
            <w:bookmarkEnd w:id="978"/>
            <w:r>
              <w:fldChar w:fldCharType="begin"/>
            </w:r>
            <w:r w:rsidRPr="002764AA">
              <w:rPr>
                <w:lang w:val="es-ES"/>
              </w:rPr>
              <w:instrText>XE "Copia de Seguridad de Microsoft Azure"</w:instrText>
            </w:r>
            <w:r>
              <w:fldChar w:fldCharType="end"/>
            </w:r>
          </w:p>
        </w:tc>
        <w:tc>
          <w:tcPr>
            <w:tcW w:w="738" w:type="dxa"/>
            <w:tcBorders>
              <w:top w:val="nil"/>
              <w:left w:val="nil"/>
              <w:bottom w:val="nil"/>
              <w:right w:val="nil"/>
            </w:tcBorders>
            <w:vAlign w:val="center"/>
          </w:tcPr>
          <w:p w14:paraId="33EDF6D9" w14:textId="77777777" w:rsidR="0049221C" w:rsidRPr="002764AA" w:rsidRDefault="0049221C"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4B23A717" w14:textId="77777777" w:rsidR="0049221C" w:rsidRDefault="0049221C" w:rsidP="00823A9F">
            <w:pPr>
              <w:pStyle w:val="ProductList-OfferingBody"/>
              <w:ind w:left="-113"/>
              <w:jc w:val="center"/>
            </w:pPr>
            <w:r>
              <w:t>1</w:t>
            </w:r>
          </w:p>
        </w:tc>
        <w:tc>
          <w:tcPr>
            <w:tcW w:w="739" w:type="dxa"/>
            <w:shd w:val="clear" w:color="auto" w:fill="70AD47" w:themeFill="accent6"/>
            <w:vAlign w:val="center"/>
          </w:tcPr>
          <w:p w14:paraId="31CE0967" w14:textId="77777777" w:rsidR="0049221C" w:rsidRPr="00654393" w:rsidRDefault="0049221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484B8B69" w14:textId="77777777" w:rsidR="0049221C" w:rsidRPr="00654393" w:rsidRDefault="0049221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5301091" w14:textId="77777777" w:rsidR="0049221C" w:rsidRDefault="0049221C" w:rsidP="007B2B1B">
            <w:pPr>
              <w:pStyle w:val="ProductList-OfferingBody"/>
              <w:ind w:left="-113"/>
              <w:jc w:val="center"/>
            </w:pPr>
          </w:p>
        </w:tc>
        <w:tc>
          <w:tcPr>
            <w:tcW w:w="738" w:type="dxa"/>
            <w:shd w:val="clear" w:color="auto" w:fill="BFBFBF" w:themeFill="background1" w:themeFillShade="BF"/>
            <w:vAlign w:val="center"/>
          </w:tcPr>
          <w:p w14:paraId="6FF840D9" w14:textId="77777777" w:rsidR="0049221C" w:rsidRDefault="0049221C" w:rsidP="007B2B1B">
            <w:pPr>
              <w:pStyle w:val="ProductList-OfferingBody"/>
              <w:ind w:left="-113"/>
              <w:jc w:val="center"/>
            </w:pPr>
          </w:p>
        </w:tc>
        <w:tc>
          <w:tcPr>
            <w:tcW w:w="739" w:type="dxa"/>
            <w:shd w:val="clear" w:color="auto" w:fill="BFBFBF" w:themeFill="background1" w:themeFillShade="BF"/>
            <w:vAlign w:val="center"/>
          </w:tcPr>
          <w:p w14:paraId="21DCAB30" w14:textId="77777777" w:rsidR="0049221C" w:rsidRDefault="0049221C" w:rsidP="007B2B1B">
            <w:pPr>
              <w:pStyle w:val="ProductList-OfferingBody"/>
              <w:ind w:left="-113"/>
              <w:jc w:val="center"/>
            </w:pPr>
          </w:p>
        </w:tc>
        <w:tc>
          <w:tcPr>
            <w:tcW w:w="739" w:type="dxa"/>
            <w:shd w:val="clear" w:color="auto" w:fill="BFBFBF" w:themeFill="background1" w:themeFillShade="BF"/>
            <w:vAlign w:val="center"/>
          </w:tcPr>
          <w:p w14:paraId="29A008B6" w14:textId="77777777" w:rsidR="0049221C" w:rsidRDefault="0049221C" w:rsidP="007B2B1B">
            <w:pPr>
              <w:pStyle w:val="ProductList-OfferingBody"/>
              <w:ind w:left="-113"/>
              <w:jc w:val="center"/>
            </w:pPr>
          </w:p>
        </w:tc>
        <w:tc>
          <w:tcPr>
            <w:tcW w:w="739" w:type="dxa"/>
            <w:shd w:val="clear" w:color="auto" w:fill="BFBFBF" w:themeFill="background1" w:themeFillShade="BF"/>
            <w:vAlign w:val="center"/>
          </w:tcPr>
          <w:p w14:paraId="7B7AF166" w14:textId="77777777" w:rsidR="0049221C" w:rsidRDefault="0049221C" w:rsidP="007B2B1B">
            <w:pPr>
              <w:pStyle w:val="ProductList-OfferingBody"/>
              <w:ind w:left="-113"/>
              <w:jc w:val="center"/>
            </w:pPr>
          </w:p>
        </w:tc>
        <w:tc>
          <w:tcPr>
            <w:tcW w:w="784" w:type="dxa"/>
            <w:shd w:val="clear" w:color="auto" w:fill="70AD47" w:themeFill="accent6"/>
            <w:vAlign w:val="center"/>
          </w:tcPr>
          <w:p w14:paraId="368BDA9B" w14:textId="77777777" w:rsidR="0049221C" w:rsidRPr="00654393" w:rsidRDefault="0049221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08035E3A" w14:textId="77777777" w:rsidR="005D0C2F" w:rsidRPr="005F56DC" w:rsidRDefault="005D0C2F" w:rsidP="005D0C2F">
      <w:pPr>
        <w:pStyle w:val="ProductList-Body"/>
        <w:rPr>
          <w:sz w:val="12"/>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2A290C84" w14:textId="77777777" w:rsidTr="0049221C">
        <w:tc>
          <w:tcPr>
            <w:tcW w:w="3596" w:type="dxa"/>
          </w:tcPr>
          <w:p w14:paraId="0442908B" w14:textId="77777777" w:rsidR="005D0C2F" w:rsidRPr="002764AA" w:rsidRDefault="005D0C2F" w:rsidP="00823A9F">
            <w:pPr>
              <w:pStyle w:val="ProductList-Body"/>
              <w:spacing w:before="20" w:after="20"/>
              <w:rPr>
                <w:lang w:val="es-ES"/>
              </w:rPr>
            </w:pPr>
            <w:r w:rsidRPr="002764AA">
              <w:rPr>
                <w:lang w:val="es-ES"/>
              </w:rPr>
              <w:t xml:space="preserve">Reducción elegible: </w:t>
            </w:r>
            <w:r w:rsidRPr="002764AA">
              <w:rPr>
                <w:b/>
                <w:lang w:val="es-ES"/>
              </w:rPr>
              <w:t>Todos</w:t>
            </w:r>
          </w:p>
          <w:p w14:paraId="08AFE430" w14:textId="77777777" w:rsidR="005D0C2F" w:rsidRPr="002764AA" w:rsidRDefault="005D0C2F" w:rsidP="00823A9F">
            <w:pPr>
              <w:pStyle w:val="ProductList-Body"/>
              <w:spacing w:before="20" w:after="20"/>
              <w:rPr>
                <w:lang w:val="es-ES"/>
              </w:rPr>
            </w:pPr>
            <w:r w:rsidRPr="002764AA">
              <w:rPr>
                <w:lang w:val="es-ES"/>
              </w:rPr>
              <w:t xml:space="preserve">Reducción elegible (SCE) </w:t>
            </w:r>
            <w:r w:rsidRPr="002764AA">
              <w:rPr>
                <w:b/>
                <w:lang w:val="es-ES"/>
              </w:rPr>
              <w:t>Todos</w:t>
            </w:r>
          </w:p>
        </w:tc>
        <w:tc>
          <w:tcPr>
            <w:tcW w:w="3597" w:type="dxa"/>
          </w:tcPr>
          <w:p w14:paraId="5ED1C80C" w14:textId="77777777" w:rsidR="005D0C2F" w:rsidRDefault="005D0C2F" w:rsidP="00823A9F">
            <w:pPr>
              <w:pStyle w:val="ProductList-Body"/>
              <w:spacing w:before="20" w:after="20"/>
            </w:pPr>
            <w:r>
              <w:t xml:space="preserve">Grupo de productos: </w:t>
            </w:r>
            <w:r>
              <w:rPr>
                <w:b/>
              </w:rPr>
              <w:t>Servidor</w:t>
            </w:r>
          </w:p>
        </w:tc>
        <w:tc>
          <w:tcPr>
            <w:tcW w:w="3597" w:type="dxa"/>
          </w:tcPr>
          <w:p w14:paraId="30F4608F" w14:textId="77777777" w:rsidR="005D0C2F" w:rsidRDefault="005D0C2F" w:rsidP="00823A9F">
            <w:pPr>
              <w:pStyle w:val="ProductList-Body"/>
              <w:spacing w:before="20" w:after="20"/>
            </w:pPr>
            <w:r>
              <w:t xml:space="preserve">Elegible para periodo prorrogado: </w:t>
            </w:r>
            <w:r>
              <w:rPr>
                <w:b/>
              </w:rPr>
              <w:t>Todos</w:t>
            </w:r>
          </w:p>
        </w:tc>
      </w:tr>
    </w:tbl>
    <w:p w14:paraId="03D1F122" w14:textId="77777777" w:rsidR="005D0C2F" w:rsidRPr="00114501" w:rsidRDefault="005D0C2F" w:rsidP="005D0C2F">
      <w:pPr>
        <w:pStyle w:val="ProductList-Body"/>
        <w:shd w:val="clear" w:color="auto" w:fill="D9D9D9" w:themeFill="background1" w:themeFillShade="D9"/>
        <w:spacing w:before="120" w:after="120"/>
      </w:pPr>
      <w:r>
        <w:rPr>
          <w:b/>
        </w:rPr>
        <w:t>Información adicional</w:t>
      </w:r>
    </w:p>
    <w:p w14:paraId="281C5C47" w14:textId="77777777" w:rsidR="005D0C2F" w:rsidRPr="00114501" w:rsidRDefault="005D0C2F" w:rsidP="005D0C2F">
      <w:pPr>
        <w:pStyle w:val="ProductList-Body"/>
      </w:pPr>
      <w:r>
        <w:rPr>
          <w:b/>
          <w:color w:val="00188F"/>
        </w:rPr>
        <w:t>Período de Suscripción</w:t>
      </w:r>
    </w:p>
    <w:p w14:paraId="630CC8BD" w14:textId="77777777" w:rsidR="005D0C2F" w:rsidRPr="002764AA" w:rsidRDefault="005D0C2F" w:rsidP="005D0C2F">
      <w:pPr>
        <w:pStyle w:val="ProductList-Body"/>
        <w:rPr>
          <w:lang w:val="es-ES"/>
        </w:rPr>
      </w:pPr>
      <w:r w:rsidRPr="002764AA">
        <w:rPr>
          <w:lang w:val="es-ES"/>
        </w:rPr>
        <w:t>Los clientes de Copia de Seguridad de Microsoft Azure</w:t>
      </w:r>
      <w:r>
        <w:fldChar w:fldCharType="begin"/>
      </w:r>
      <w:r w:rsidRPr="002764AA">
        <w:rPr>
          <w:lang w:val="es-ES"/>
        </w:rPr>
        <w:instrText>XE "Copia de Seguridad de Microsoft Azure"</w:instrText>
      </w:r>
      <w:r>
        <w:fldChar w:fldCharType="end"/>
      </w:r>
      <w:r w:rsidRPr="002764AA">
        <w:rPr>
          <w:lang w:val="es-ES"/>
        </w:rPr>
        <w:t xml:space="preserve"> solo pueden suscribirse por un periodo de vigencia de la suscripción que finalice en la fecha final de la inscripción del cliente.</w:t>
      </w:r>
      <w:r w:rsidR="00827958" w:rsidRPr="002764AA">
        <w:rPr>
          <w:lang w:val="es-ES"/>
        </w:rPr>
        <w:t xml:space="preserve"> </w:t>
      </w:r>
    </w:p>
    <w:p w14:paraId="7C7DD64B" w14:textId="77777777" w:rsidR="005D0C2F" w:rsidRPr="005F56DC" w:rsidRDefault="005D0C2F" w:rsidP="005D0C2F">
      <w:pPr>
        <w:pStyle w:val="ProductList-Body"/>
        <w:rPr>
          <w:sz w:val="12"/>
          <w:szCs w:val="18"/>
          <w:lang w:val="es-ES"/>
        </w:rPr>
      </w:pPr>
    </w:p>
    <w:p w14:paraId="02930112" w14:textId="77777777" w:rsidR="005D0C2F" w:rsidRPr="002764AA" w:rsidRDefault="005D0C2F" w:rsidP="005D0C2F">
      <w:pPr>
        <w:pStyle w:val="ProductList-Body"/>
        <w:rPr>
          <w:lang w:val="es-ES"/>
        </w:rPr>
      </w:pPr>
      <w:r w:rsidRPr="002764AA">
        <w:rPr>
          <w:b/>
          <w:color w:val="00188F"/>
          <w:lang w:val="es-ES"/>
        </w:rPr>
        <w:t>Compromiso Monetario</w:t>
      </w:r>
    </w:p>
    <w:p w14:paraId="5C9CD2E6" w14:textId="77777777" w:rsidR="005D0C2F" w:rsidRPr="002764AA" w:rsidRDefault="005D0C2F" w:rsidP="005D0C2F">
      <w:pPr>
        <w:pStyle w:val="ProductList-Body"/>
        <w:rPr>
          <w:lang w:val="es-ES"/>
        </w:rPr>
      </w:pPr>
      <w:r w:rsidRPr="002764AA">
        <w:rPr>
          <w:lang w:val="es-ES"/>
        </w:rPr>
        <w:t>Cada pedido de Copia de Seguridad de Microsoft Azure</w:t>
      </w:r>
      <w:r>
        <w:fldChar w:fldCharType="begin"/>
      </w:r>
      <w:r w:rsidRPr="002764AA">
        <w:rPr>
          <w:lang w:val="es-ES"/>
        </w:rPr>
        <w:instrText>XE "Copia de Seguridad de Microsoft Azure"</w:instrText>
      </w:r>
      <w:r>
        <w:fldChar w:fldCharType="end"/>
      </w:r>
      <w:r w:rsidRPr="002764AA">
        <w:rPr>
          <w:lang w:val="es-ES"/>
        </w:rPr>
        <w:t xml:space="preserve"> incluye la compra de una cantidad inicial del servicio (</w:t>
      </w:r>
      <w:r w:rsidR="000A6B49" w:rsidRPr="002764AA">
        <w:rPr>
          <w:lang w:val="es-ES"/>
        </w:rPr>
        <w:t>“</w:t>
      </w:r>
      <w:r w:rsidRPr="002764AA">
        <w:rPr>
          <w:lang w:val="es-ES"/>
        </w:rPr>
        <w:t>Cantidad Inicial</w:t>
      </w:r>
      <w:r w:rsidR="000A6B49" w:rsidRPr="002764AA">
        <w:rPr>
          <w:lang w:val="es-ES"/>
        </w:rPr>
        <w:t>”</w:t>
      </w:r>
      <w:r w:rsidRPr="002764AA">
        <w:rPr>
          <w:lang w:val="es-ES"/>
        </w:rPr>
        <w:t>).</w:t>
      </w:r>
      <w:r w:rsidR="00827958" w:rsidRPr="002764AA">
        <w:rPr>
          <w:lang w:val="es-ES"/>
        </w:rPr>
        <w:t xml:space="preserve"> </w:t>
      </w:r>
      <w:r w:rsidRPr="002764AA">
        <w:rPr>
          <w:lang w:val="es-ES"/>
        </w:rPr>
        <w:t>El Compromiso Anual Asignado del cliente no puede aplicarse a la compra de la Cantidad Inicial. El uso que el cliente haga, que exceda la Cantidad Inicial, se facturará en las Tasas de Consumo. Se puede aplicar el Compromiso Anual Asignado a cualquier uso que exceda los pedidos de Cantidad Inicial.</w:t>
      </w:r>
    </w:p>
    <w:p w14:paraId="0753A6B7" w14:textId="77777777" w:rsidR="005D0C2F" w:rsidRPr="002764AA" w:rsidRDefault="00FA4813" w:rsidP="005D0C2F">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2F2F66D7" w14:textId="77777777" w:rsidR="005D0C2F" w:rsidRPr="002764AA" w:rsidRDefault="005D0C2F" w:rsidP="005D0C2F">
      <w:pPr>
        <w:pStyle w:val="ProductList-Offering2Heading"/>
        <w:outlineLvl w:val="2"/>
        <w:rPr>
          <w:lang w:val="es-ES"/>
        </w:rPr>
      </w:pPr>
      <w:r w:rsidRPr="002764AA">
        <w:rPr>
          <w:lang w:val="es-ES"/>
        </w:rPr>
        <w:tab/>
      </w:r>
      <w:bookmarkStart w:id="979" w:name="_Toc395021624"/>
      <w:r w:rsidRPr="002764AA">
        <w:rPr>
          <w:lang w:val="es-ES"/>
        </w:rPr>
        <w:t>Recuperación del Sitio Microsoft Azure</w:t>
      </w:r>
      <w:r>
        <w:fldChar w:fldCharType="begin"/>
      </w:r>
      <w:r w:rsidRPr="002764AA">
        <w:rPr>
          <w:lang w:val="es-ES"/>
        </w:rPr>
        <w:instrText>XE "Recuperación del Sitio Microsoft Azure"</w:instrText>
      </w:r>
      <w:r>
        <w:fldChar w:fldCharType="end"/>
      </w:r>
      <w:r w:rsidRPr="002764AA">
        <w:rPr>
          <w:lang w:val="es-ES"/>
        </w:rPr>
        <w:t xml:space="preserve"> (para un Sitio de Propiedad del Cliente)</w:t>
      </w:r>
      <w:bookmarkEnd w:id="9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006CA6" w14:paraId="65EF352C" w14:textId="77777777" w:rsidTr="00B43679">
        <w:trPr>
          <w:cantSplit/>
          <w:tblHeader/>
        </w:trPr>
        <w:tc>
          <w:tcPr>
            <w:tcW w:w="3367" w:type="dxa"/>
            <w:tcBorders>
              <w:bottom w:val="nil"/>
            </w:tcBorders>
            <w:shd w:val="clear" w:color="auto" w:fill="00188F"/>
          </w:tcPr>
          <w:p w14:paraId="48890DF6" w14:textId="77777777" w:rsidR="00006CA6" w:rsidRPr="00EE0836" w:rsidRDefault="00006CA6"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CE977A0" w14:textId="77777777" w:rsidR="00006CA6" w:rsidRPr="00EE0836" w:rsidRDefault="00006CA6" w:rsidP="007B2B1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339F0620" w14:textId="77777777" w:rsidR="00006CA6" w:rsidRPr="00654393" w:rsidRDefault="00006C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6BABAA9" w14:textId="77777777" w:rsidR="00006CA6" w:rsidRPr="00654393" w:rsidRDefault="00006C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7497D8B5" w14:textId="77777777" w:rsidR="00006CA6" w:rsidRPr="00654393" w:rsidRDefault="00006C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00618694" w14:textId="77777777" w:rsidR="00006CA6" w:rsidRPr="00654393" w:rsidRDefault="00006C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87481C1" w14:textId="77777777" w:rsidR="00006CA6" w:rsidRPr="00654393" w:rsidRDefault="00006C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68A2A679" w14:textId="77777777" w:rsidR="00006CA6" w:rsidRPr="00654393" w:rsidRDefault="00006C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42D9649F" w14:textId="77777777" w:rsidR="00006CA6" w:rsidRPr="00654393" w:rsidRDefault="00006C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28F5FA7C" w14:textId="77777777" w:rsidR="00006CA6" w:rsidRPr="00654393" w:rsidRDefault="00006CA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7F972EE6" w14:textId="77777777" w:rsidR="00006CA6" w:rsidRPr="00654393" w:rsidRDefault="00006CA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01EE" w14:paraId="74D5AD94" w14:textId="77777777" w:rsidTr="00B43679">
        <w:trPr>
          <w:cantSplit/>
          <w:tblHeader/>
        </w:trPr>
        <w:tc>
          <w:tcPr>
            <w:tcW w:w="3367" w:type="dxa"/>
            <w:tcBorders>
              <w:top w:val="nil"/>
              <w:left w:val="nil"/>
              <w:bottom w:val="nil"/>
              <w:right w:val="nil"/>
            </w:tcBorders>
          </w:tcPr>
          <w:p w14:paraId="24D7D07F" w14:textId="77777777" w:rsidR="00AA01EE" w:rsidRPr="002764AA" w:rsidRDefault="00AA01EE" w:rsidP="00833215">
            <w:pPr>
              <w:pStyle w:val="ProductList-Offering2"/>
              <w:rPr>
                <w:lang w:val="es-ES"/>
              </w:rPr>
            </w:pPr>
            <w:bookmarkStart w:id="980" w:name="_Toc395021625"/>
            <w:r w:rsidRPr="002764AA">
              <w:rPr>
                <w:lang w:val="es-ES"/>
              </w:rPr>
              <w:t>Recuperación del Sitio Microsoft Azure</w:t>
            </w:r>
            <w:r>
              <w:fldChar w:fldCharType="begin"/>
            </w:r>
            <w:r w:rsidRPr="002764AA">
              <w:rPr>
                <w:lang w:val="es-ES"/>
              </w:rPr>
              <w:instrText>XE "Recuperación del Sitio Microsoft Azure"</w:instrText>
            </w:r>
            <w:r>
              <w:fldChar w:fldCharType="end"/>
            </w:r>
            <w:r w:rsidRPr="002764AA">
              <w:rPr>
                <w:lang w:val="es-ES"/>
              </w:rPr>
              <w:t xml:space="preserve"> (para un Sitio de Propiedad del Cliente)</w:t>
            </w:r>
            <w:bookmarkEnd w:id="980"/>
          </w:p>
        </w:tc>
        <w:tc>
          <w:tcPr>
            <w:tcW w:w="738" w:type="dxa"/>
            <w:tcBorders>
              <w:top w:val="nil"/>
              <w:left w:val="nil"/>
              <w:bottom w:val="nil"/>
              <w:right w:val="nil"/>
            </w:tcBorders>
            <w:vAlign w:val="center"/>
          </w:tcPr>
          <w:p w14:paraId="0666671D" w14:textId="77777777" w:rsidR="00AA01EE" w:rsidRPr="002764AA" w:rsidRDefault="00AA01EE" w:rsidP="00823A9F">
            <w:pPr>
              <w:pStyle w:val="ProductList-OfferingBody"/>
              <w:ind w:left="-113"/>
              <w:jc w:val="center"/>
              <w:rPr>
                <w:lang w:val="es-ES"/>
              </w:rPr>
            </w:pPr>
          </w:p>
        </w:tc>
        <w:tc>
          <w:tcPr>
            <w:tcW w:w="739" w:type="dxa"/>
            <w:tcBorders>
              <w:left w:val="single" w:sz="12" w:space="0" w:color="FFFFFF" w:themeColor="background1"/>
            </w:tcBorders>
            <w:shd w:val="clear" w:color="auto" w:fill="70AD47" w:themeFill="accent6"/>
            <w:vAlign w:val="center"/>
          </w:tcPr>
          <w:p w14:paraId="218E883F" w14:textId="77777777" w:rsidR="00AA01EE" w:rsidRDefault="00AA01EE" w:rsidP="00823A9F">
            <w:pPr>
              <w:pStyle w:val="ProductList-OfferingBody"/>
              <w:ind w:left="-113"/>
              <w:jc w:val="center"/>
            </w:pPr>
            <w:r>
              <w:t>1</w:t>
            </w:r>
          </w:p>
        </w:tc>
        <w:tc>
          <w:tcPr>
            <w:tcW w:w="739" w:type="dxa"/>
            <w:shd w:val="clear" w:color="auto" w:fill="70AD47" w:themeFill="accent6"/>
            <w:vAlign w:val="center"/>
          </w:tcPr>
          <w:p w14:paraId="740DA204" w14:textId="77777777" w:rsidR="00AA01EE" w:rsidRPr="00654393" w:rsidRDefault="00AA01E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4A0D5815" w14:textId="77777777" w:rsidR="00AA01EE" w:rsidRPr="00654393" w:rsidRDefault="00AA01E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7CF8F55E" w14:textId="77777777" w:rsidR="00AA01EE" w:rsidRDefault="00AA01EE" w:rsidP="007B2B1B">
            <w:pPr>
              <w:pStyle w:val="ProductList-OfferingBody"/>
              <w:ind w:left="-113"/>
              <w:jc w:val="center"/>
            </w:pPr>
          </w:p>
        </w:tc>
        <w:tc>
          <w:tcPr>
            <w:tcW w:w="738" w:type="dxa"/>
            <w:shd w:val="clear" w:color="auto" w:fill="BFBFBF" w:themeFill="background1" w:themeFillShade="BF"/>
            <w:vAlign w:val="center"/>
          </w:tcPr>
          <w:p w14:paraId="75EA0BE2" w14:textId="77777777" w:rsidR="00AA01EE" w:rsidRDefault="00AA01EE" w:rsidP="007B2B1B">
            <w:pPr>
              <w:pStyle w:val="ProductList-OfferingBody"/>
              <w:ind w:left="-113"/>
              <w:jc w:val="center"/>
            </w:pPr>
          </w:p>
        </w:tc>
        <w:tc>
          <w:tcPr>
            <w:tcW w:w="739" w:type="dxa"/>
            <w:shd w:val="clear" w:color="auto" w:fill="BFBFBF" w:themeFill="background1" w:themeFillShade="BF"/>
            <w:vAlign w:val="center"/>
          </w:tcPr>
          <w:p w14:paraId="2ED6DD4E" w14:textId="77777777" w:rsidR="00AA01EE" w:rsidRDefault="00AA01EE" w:rsidP="007B2B1B">
            <w:pPr>
              <w:pStyle w:val="ProductList-OfferingBody"/>
              <w:ind w:left="-113"/>
              <w:jc w:val="center"/>
            </w:pPr>
          </w:p>
        </w:tc>
        <w:tc>
          <w:tcPr>
            <w:tcW w:w="739" w:type="dxa"/>
            <w:shd w:val="clear" w:color="auto" w:fill="BFBFBF" w:themeFill="background1" w:themeFillShade="BF"/>
            <w:vAlign w:val="center"/>
          </w:tcPr>
          <w:p w14:paraId="03F4CB16" w14:textId="77777777" w:rsidR="00AA01EE" w:rsidRDefault="00AA01EE" w:rsidP="007B2B1B">
            <w:pPr>
              <w:pStyle w:val="ProductList-OfferingBody"/>
              <w:ind w:left="-113"/>
              <w:jc w:val="center"/>
            </w:pPr>
          </w:p>
        </w:tc>
        <w:tc>
          <w:tcPr>
            <w:tcW w:w="739" w:type="dxa"/>
            <w:shd w:val="clear" w:color="auto" w:fill="BFBFBF" w:themeFill="background1" w:themeFillShade="BF"/>
            <w:vAlign w:val="center"/>
          </w:tcPr>
          <w:p w14:paraId="611FC4FC" w14:textId="77777777" w:rsidR="00AA01EE" w:rsidRDefault="00AA01EE" w:rsidP="007B2B1B">
            <w:pPr>
              <w:pStyle w:val="ProductList-OfferingBody"/>
              <w:ind w:left="-113"/>
              <w:jc w:val="center"/>
            </w:pPr>
          </w:p>
        </w:tc>
        <w:tc>
          <w:tcPr>
            <w:tcW w:w="784" w:type="dxa"/>
            <w:shd w:val="clear" w:color="auto" w:fill="70AD47" w:themeFill="accent6"/>
            <w:vAlign w:val="center"/>
          </w:tcPr>
          <w:p w14:paraId="1AD4E804" w14:textId="77777777" w:rsidR="00AA01EE" w:rsidRPr="00654393" w:rsidRDefault="00AA01E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4470F596" w14:textId="77777777" w:rsidR="005D0C2F" w:rsidRPr="005F56DC" w:rsidRDefault="005D0C2F" w:rsidP="005D0C2F">
      <w:pPr>
        <w:pStyle w:val="ProductList-Body"/>
        <w:rPr>
          <w:sz w:val="12"/>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5D0C2F" w14:paraId="59A1BDAC" w14:textId="77777777" w:rsidTr="00C20A56">
        <w:tc>
          <w:tcPr>
            <w:tcW w:w="3596" w:type="dxa"/>
          </w:tcPr>
          <w:p w14:paraId="3C8A47D8" w14:textId="77777777" w:rsidR="005D0C2F" w:rsidRPr="002764AA" w:rsidRDefault="005D0C2F" w:rsidP="00823A9F">
            <w:pPr>
              <w:pStyle w:val="ProductList-Body"/>
              <w:spacing w:before="20" w:after="20"/>
              <w:rPr>
                <w:lang w:val="es-ES"/>
              </w:rPr>
            </w:pPr>
            <w:r w:rsidRPr="002764AA">
              <w:rPr>
                <w:lang w:val="es-ES"/>
              </w:rPr>
              <w:t xml:space="preserve">Reducción elegible: </w:t>
            </w:r>
            <w:r w:rsidRPr="002764AA">
              <w:rPr>
                <w:b/>
                <w:lang w:val="es-ES"/>
              </w:rPr>
              <w:t>Todos</w:t>
            </w:r>
          </w:p>
          <w:p w14:paraId="1FF306D5" w14:textId="77777777" w:rsidR="005D0C2F" w:rsidRPr="002764AA" w:rsidRDefault="005D0C2F" w:rsidP="00823A9F">
            <w:pPr>
              <w:pStyle w:val="ProductList-Body"/>
              <w:spacing w:before="20" w:after="20"/>
              <w:rPr>
                <w:lang w:val="es-ES"/>
              </w:rPr>
            </w:pPr>
            <w:r w:rsidRPr="002764AA">
              <w:rPr>
                <w:lang w:val="es-ES"/>
              </w:rPr>
              <w:t xml:space="preserve">Reducción elegible (SCE) </w:t>
            </w:r>
            <w:r w:rsidRPr="002764AA">
              <w:rPr>
                <w:b/>
                <w:lang w:val="es-ES"/>
              </w:rPr>
              <w:t>Todos</w:t>
            </w:r>
          </w:p>
        </w:tc>
        <w:tc>
          <w:tcPr>
            <w:tcW w:w="3597" w:type="dxa"/>
          </w:tcPr>
          <w:p w14:paraId="4959D94B" w14:textId="77777777" w:rsidR="005D0C2F" w:rsidRDefault="005D0C2F" w:rsidP="00823A9F">
            <w:pPr>
              <w:pStyle w:val="ProductList-Body"/>
              <w:spacing w:before="20" w:after="20"/>
            </w:pPr>
            <w:r>
              <w:t xml:space="preserve">Grupo de productos: </w:t>
            </w:r>
            <w:r>
              <w:rPr>
                <w:b/>
              </w:rPr>
              <w:t>Servidor</w:t>
            </w:r>
          </w:p>
        </w:tc>
        <w:tc>
          <w:tcPr>
            <w:tcW w:w="3597" w:type="dxa"/>
          </w:tcPr>
          <w:p w14:paraId="16F1E9C4" w14:textId="77777777" w:rsidR="005D0C2F" w:rsidRDefault="005D0C2F" w:rsidP="00823A9F">
            <w:pPr>
              <w:pStyle w:val="ProductList-Body"/>
              <w:spacing w:before="20" w:after="20"/>
            </w:pPr>
            <w:r>
              <w:t xml:space="preserve">Elegible para periodo prorrogado: </w:t>
            </w:r>
            <w:r>
              <w:rPr>
                <w:b/>
              </w:rPr>
              <w:t>Todos</w:t>
            </w:r>
          </w:p>
        </w:tc>
      </w:tr>
    </w:tbl>
    <w:p w14:paraId="2CF6558A" w14:textId="77777777" w:rsidR="005D0C2F" w:rsidRPr="00114501" w:rsidRDefault="005D0C2F" w:rsidP="005D0C2F">
      <w:pPr>
        <w:pStyle w:val="ProductList-Body"/>
        <w:shd w:val="clear" w:color="auto" w:fill="D9D9D9" w:themeFill="background1" w:themeFillShade="D9"/>
        <w:spacing w:before="120" w:after="120"/>
      </w:pPr>
      <w:r>
        <w:rPr>
          <w:b/>
        </w:rPr>
        <w:t>Información adicional</w:t>
      </w:r>
    </w:p>
    <w:p w14:paraId="013C51C0" w14:textId="77777777" w:rsidR="005D0C2F" w:rsidRPr="00114501" w:rsidRDefault="005D0C2F" w:rsidP="005D0C2F">
      <w:pPr>
        <w:pStyle w:val="ProductList-Body"/>
      </w:pPr>
      <w:r>
        <w:rPr>
          <w:b/>
          <w:color w:val="00188F"/>
        </w:rPr>
        <w:t>Período de Suscripción</w:t>
      </w:r>
    </w:p>
    <w:p w14:paraId="0218D239" w14:textId="77777777" w:rsidR="005D0C2F" w:rsidRPr="002764AA" w:rsidRDefault="005D0C2F" w:rsidP="005D0C2F">
      <w:pPr>
        <w:pStyle w:val="ProductList-Body"/>
        <w:rPr>
          <w:lang w:val="es-ES"/>
        </w:rPr>
      </w:pPr>
      <w:r w:rsidRPr="002764AA">
        <w:rPr>
          <w:lang w:val="es-ES"/>
        </w:rPr>
        <w:t>Los clientes de Recuperación del Sitio Microsoft Azure solo pueden suscribirse para un periodo de vigencia de la suscripción que finalice en la fecha final de inscripción del cliente.</w:t>
      </w:r>
      <w:r w:rsidR="00827958" w:rsidRPr="002764AA">
        <w:rPr>
          <w:lang w:val="es-ES"/>
        </w:rPr>
        <w:t xml:space="preserve"> </w:t>
      </w:r>
    </w:p>
    <w:p w14:paraId="0D459347" w14:textId="77777777" w:rsidR="00F82DA6" w:rsidRPr="005F56DC" w:rsidRDefault="00F82DA6" w:rsidP="005D0C2F">
      <w:pPr>
        <w:pStyle w:val="ProductList-Body"/>
        <w:rPr>
          <w:sz w:val="12"/>
          <w:szCs w:val="18"/>
          <w:lang w:val="es-ES"/>
        </w:rPr>
      </w:pPr>
    </w:p>
    <w:p w14:paraId="412FBD1B" w14:textId="77777777" w:rsidR="005D0C2F" w:rsidRPr="002764AA" w:rsidRDefault="005D0C2F" w:rsidP="005D0C2F">
      <w:pPr>
        <w:pStyle w:val="ProductList-Body"/>
        <w:rPr>
          <w:lang w:val="es-ES"/>
        </w:rPr>
      </w:pPr>
      <w:r w:rsidRPr="002764AA">
        <w:rPr>
          <w:b/>
          <w:color w:val="00188F"/>
          <w:lang w:val="es-ES"/>
        </w:rPr>
        <w:t>Compromiso Monetario</w:t>
      </w:r>
    </w:p>
    <w:p w14:paraId="5F7689BF" w14:textId="77777777" w:rsidR="005D0C2F" w:rsidRPr="002764AA" w:rsidRDefault="005D0C2F" w:rsidP="005D0C2F">
      <w:pPr>
        <w:pStyle w:val="ProductList-Body"/>
        <w:rPr>
          <w:lang w:val="es-ES"/>
        </w:rPr>
      </w:pPr>
      <w:r w:rsidRPr="002764AA">
        <w:rPr>
          <w:lang w:val="es-ES"/>
        </w:rPr>
        <w:t>Cada pedido de Recuperación del Sitio Microsoft Azure incluye la compra de una cantidad inicial del servicio (</w:t>
      </w:r>
      <w:r w:rsidR="000A6B49" w:rsidRPr="002764AA">
        <w:rPr>
          <w:lang w:val="es-ES"/>
        </w:rPr>
        <w:t>“</w:t>
      </w:r>
      <w:r w:rsidRPr="002764AA">
        <w:rPr>
          <w:lang w:val="es-ES"/>
        </w:rPr>
        <w:t>Cantidad Inicial”).</w:t>
      </w:r>
      <w:r w:rsidR="00827958" w:rsidRPr="002764AA">
        <w:rPr>
          <w:lang w:val="es-ES"/>
        </w:rPr>
        <w:t xml:space="preserve"> </w:t>
      </w:r>
      <w:r w:rsidRPr="002764AA">
        <w:rPr>
          <w:lang w:val="es-ES"/>
        </w:rPr>
        <w:t>El Compromiso Anual Asignado del cliente no puede aplicarse a la compra de la Cantidad Inicial. El uso que el cliente haga, que exceda la Cantidad Inicial, se facturará en las Tasas de Consumo. Se puede aplicar el Compromiso Anual Asignado a cualquier uso que exceda los pedidos de Cantidad Inicial.</w:t>
      </w:r>
    </w:p>
    <w:p w14:paraId="618F5C6C" w14:textId="77777777" w:rsidR="00E1260A" w:rsidRPr="002764AA" w:rsidRDefault="00FA4813" w:rsidP="005D0C2F">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53D9749F" w14:textId="77777777" w:rsidR="002712C9" w:rsidRPr="00E86E1F" w:rsidRDefault="002712C9" w:rsidP="002712C9">
      <w:pPr>
        <w:pStyle w:val="ProductList-OfferingGroupHeading"/>
        <w:pBdr>
          <w:bottom w:val="none" w:sz="0" w:space="0" w:color="auto"/>
        </w:pBdr>
        <w:outlineLvl w:val="1"/>
        <w:rPr>
          <w:lang w:val="es-ES"/>
        </w:rPr>
      </w:pPr>
      <w:bookmarkStart w:id="981" w:name="_Toc395021626"/>
    </w:p>
    <w:p w14:paraId="585BEC59" w14:textId="77777777" w:rsidR="00D67331" w:rsidRPr="00114501" w:rsidRDefault="005D0C2F" w:rsidP="00991E89">
      <w:pPr>
        <w:pStyle w:val="ProductList-OfferingGroupHeading"/>
        <w:outlineLvl w:val="1"/>
      </w:pPr>
      <w:r>
        <w:t>Microsoft Dynamics Online</w:t>
      </w:r>
      <w:bookmarkEnd w:id="968"/>
      <w:bookmarkEnd w:id="969"/>
      <w:bookmarkEnd w:id="981"/>
    </w:p>
    <w:p w14:paraId="59870472" w14:textId="77777777" w:rsidR="00EE40B5" w:rsidRPr="00114501" w:rsidRDefault="00D67331" w:rsidP="00991E89">
      <w:pPr>
        <w:pStyle w:val="ProductList-Offering2Heading"/>
        <w:outlineLvl w:val="2"/>
      </w:pPr>
      <w:r>
        <w:tab/>
      </w:r>
      <w:bookmarkStart w:id="982" w:name="_Toc380513331"/>
      <w:bookmarkStart w:id="983" w:name="_Toc380655379"/>
      <w:bookmarkStart w:id="984" w:name="_Toc395021627"/>
      <w:r>
        <w:t>Microsoft Dynamics CRM Online</w:t>
      </w:r>
      <w:bookmarkEnd w:id="970"/>
      <w:bookmarkEnd w:id="971"/>
      <w:bookmarkEnd w:id="972"/>
      <w:bookmarkEnd w:id="982"/>
      <w:bookmarkEnd w:id="983"/>
      <w:bookmarkEnd w:id="9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2561A5" w14:paraId="25459D83" w14:textId="77777777" w:rsidTr="002E3487">
        <w:trPr>
          <w:cantSplit/>
          <w:tblHeader/>
        </w:trPr>
        <w:tc>
          <w:tcPr>
            <w:tcW w:w="3097" w:type="dxa"/>
            <w:tcBorders>
              <w:bottom w:val="nil"/>
            </w:tcBorders>
            <w:shd w:val="clear" w:color="auto" w:fill="00188F"/>
          </w:tcPr>
          <w:p w14:paraId="2BC27BC2" w14:textId="77777777" w:rsidR="002561A5" w:rsidRPr="00EE0836" w:rsidRDefault="002561A5" w:rsidP="00C4636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5F127BFE" w14:textId="77777777" w:rsidR="002561A5" w:rsidRPr="00EE0836" w:rsidRDefault="002561A5"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632BBA27" w14:textId="77777777" w:rsidR="002561A5" w:rsidRPr="00654393" w:rsidRDefault="002561A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1F91662D" w14:textId="77777777" w:rsidR="002561A5" w:rsidRPr="00654393" w:rsidRDefault="002561A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14:paraId="2809976D" w14:textId="77777777" w:rsidR="002561A5" w:rsidRPr="00654393" w:rsidRDefault="002561A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14:paraId="13030A97" w14:textId="77777777" w:rsidR="002561A5" w:rsidRPr="00654393" w:rsidRDefault="002561A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14:paraId="76B9FC19" w14:textId="77777777" w:rsidR="002561A5" w:rsidRPr="00654393" w:rsidRDefault="002561A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14:paraId="58094297" w14:textId="77777777" w:rsidR="002561A5" w:rsidRPr="00654393" w:rsidRDefault="002561A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764C9044" w14:textId="77777777" w:rsidR="002561A5" w:rsidRPr="00654393" w:rsidRDefault="002561A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724772BE" w14:textId="77777777" w:rsidR="002561A5" w:rsidRPr="00654393" w:rsidRDefault="002561A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8" w:type="dxa"/>
            <w:shd w:val="clear" w:color="auto" w:fill="00188F"/>
            <w:vAlign w:val="center"/>
          </w:tcPr>
          <w:p w14:paraId="3A09CE8C" w14:textId="77777777" w:rsidR="002561A5" w:rsidRPr="00654393" w:rsidRDefault="002561A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2561A5" w14:paraId="30A20386" w14:textId="77777777" w:rsidTr="002E3487">
        <w:trPr>
          <w:cantSplit/>
          <w:tblHeader/>
        </w:trPr>
        <w:tc>
          <w:tcPr>
            <w:tcW w:w="3097" w:type="dxa"/>
            <w:tcBorders>
              <w:top w:val="nil"/>
              <w:left w:val="nil"/>
              <w:bottom w:val="dashSmallGap" w:sz="4" w:space="0" w:color="BFBFBF" w:themeColor="background1" w:themeShade="BF"/>
              <w:right w:val="nil"/>
            </w:tcBorders>
          </w:tcPr>
          <w:p w14:paraId="7AB87D75" w14:textId="77777777" w:rsidR="002561A5" w:rsidRDefault="002561A5" w:rsidP="00D67331">
            <w:pPr>
              <w:pStyle w:val="ProductList-Offering2"/>
            </w:pPr>
            <w:bookmarkStart w:id="985" w:name="_Toc379797306"/>
            <w:bookmarkStart w:id="986" w:name="_Toc380513332"/>
            <w:bookmarkStart w:id="987" w:name="_Toc380655380"/>
            <w:bookmarkStart w:id="988" w:name="_Toc395021628"/>
            <w:r>
              <w:t>Microsoft Dynamics CRM Online Basic</w:t>
            </w:r>
            <w:r>
              <w:fldChar w:fldCharType="begin"/>
            </w:r>
            <w:r>
              <w:instrText>XE "Microsoft Dynamics CRM Online Básico"</w:instrText>
            </w:r>
            <w:r>
              <w:fldChar w:fldCharType="end"/>
            </w:r>
            <w:r>
              <w:t xml:space="preserve"> </w:t>
            </w:r>
            <w:r w:rsidR="00C21ED0">
              <w:br/>
            </w:r>
            <w:r>
              <w:t>(SL de Usuario)</w:t>
            </w:r>
            <w:bookmarkEnd w:id="985"/>
            <w:bookmarkEnd w:id="986"/>
            <w:bookmarkEnd w:id="987"/>
            <w:bookmarkEnd w:id="988"/>
          </w:p>
        </w:tc>
        <w:tc>
          <w:tcPr>
            <w:tcW w:w="767" w:type="dxa"/>
            <w:tcBorders>
              <w:top w:val="nil"/>
              <w:left w:val="nil"/>
              <w:bottom w:val="dashSmallGap" w:sz="4" w:space="0" w:color="BFBFBF" w:themeColor="background1" w:themeShade="BF"/>
              <w:right w:val="nil"/>
            </w:tcBorders>
            <w:vAlign w:val="center"/>
          </w:tcPr>
          <w:p w14:paraId="12B1EDAA" w14:textId="77777777" w:rsidR="002561A5" w:rsidRDefault="002561A5"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4EF7457C" w14:textId="77777777" w:rsidR="002561A5" w:rsidRDefault="002561A5" w:rsidP="00C4636F">
            <w:pPr>
              <w:pStyle w:val="ProductList-OfferingBody"/>
              <w:ind w:left="-113"/>
              <w:jc w:val="center"/>
            </w:pPr>
          </w:p>
        </w:tc>
        <w:tc>
          <w:tcPr>
            <w:tcW w:w="767" w:type="dxa"/>
            <w:shd w:val="clear" w:color="auto" w:fill="70AD47" w:themeFill="accent6"/>
            <w:vAlign w:val="center"/>
          </w:tcPr>
          <w:p w14:paraId="7F317EC2" w14:textId="77777777" w:rsidR="002561A5" w:rsidRPr="00043BC7" w:rsidRDefault="002561A5" w:rsidP="007B2B1B">
            <w:pPr>
              <w:jc w:val="center"/>
              <w:rPr>
                <w:sz w:val="16"/>
                <w:szCs w:val="16"/>
              </w:rPr>
            </w:pPr>
            <w:r w:rsidRPr="00654393">
              <w:rPr>
                <w:sz w:val="16"/>
                <w:szCs w:val="16"/>
                <w:lang w:val="es-ES"/>
              </w:rPr>
              <w:fldChar w:fldCharType="begin"/>
            </w:r>
            <w:r w:rsidRPr="00043BC7">
              <w:rPr>
                <w:sz w:val="16"/>
                <w:szCs w:val="16"/>
              </w:rPr>
              <w:instrText xml:space="preserve"> AutoTextList  \s NoStyle \t “Producto adicional” </w:instrText>
            </w:r>
            <w:r w:rsidRPr="00654393">
              <w:rPr>
                <w:sz w:val="16"/>
                <w:szCs w:val="16"/>
                <w:lang w:val="es-ES"/>
              </w:rPr>
              <w:fldChar w:fldCharType="separate"/>
            </w:r>
            <w:r w:rsidRPr="00043BC7">
              <w:rPr>
                <w:sz w:val="16"/>
                <w:szCs w:val="16"/>
              </w:rPr>
              <w:t xml:space="preserve"> A</w:t>
            </w:r>
            <w:r w:rsidRPr="00654393">
              <w:rPr>
                <w:sz w:val="16"/>
                <w:szCs w:val="16"/>
                <w:lang w:val="es-ES"/>
              </w:rPr>
              <w:fldChar w:fldCharType="end"/>
            </w:r>
          </w:p>
        </w:tc>
        <w:tc>
          <w:tcPr>
            <w:tcW w:w="768" w:type="dxa"/>
            <w:shd w:val="clear" w:color="auto" w:fill="70AD47" w:themeFill="accent6"/>
            <w:vAlign w:val="center"/>
          </w:tcPr>
          <w:p w14:paraId="28D8DB14"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rPr>
              <w:instrText xml:space="preserve"> AutoTextList  \s NoStyle \t “Producto adicional” </w:instrText>
            </w:r>
            <w:r w:rsidRPr="00654393">
              <w:rPr>
                <w:rFonts w:cstheme="minorHAnsi"/>
                <w:szCs w:val="16"/>
                <w:lang w:val="es-ES"/>
              </w:rPr>
              <w:fldChar w:fldCharType="separate"/>
            </w:r>
            <w:r w:rsidRPr="00043BC7">
              <w:rPr>
                <w:rFonts w:cstheme="minorHAnsi"/>
                <w:szCs w:val="16"/>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14:paraId="225958D2"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58B13FDD" w14:textId="77777777" w:rsidR="002561A5" w:rsidRDefault="002561A5" w:rsidP="00C4636F">
            <w:pPr>
              <w:pStyle w:val="ProductList-OfferingBody"/>
              <w:ind w:left="-113"/>
              <w:jc w:val="center"/>
            </w:pPr>
          </w:p>
        </w:tc>
        <w:tc>
          <w:tcPr>
            <w:tcW w:w="768" w:type="dxa"/>
            <w:shd w:val="clear" w:color="auto" w:fill="BFBFBF" w:themeFill="background1" w:themeFillShade="BF"/>
            <w:vAlign w:val="center"/>
          </w:tcPr>
          <w:p w14:paraId="22EBD761"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4CB272C3"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74E98A76" w14:textId="77777777" w:rsidR="002561A5" w:rsidRDefault="002561A5" w:rsidP="00C4636F">
            <w:pPr>
              <w:pStyle w:val="ProductList-OfferingBody"/>
              <w:ind w:left="-113"/>
              <w:jc w:val="center"/>
            </w:pPr>
          </w:p>
        </w:tc>
        <w:tc>
          <w:tcPr>
            <w:tcW w:w="798" w:type="dxa"/>
            <w:shd w:val="clear" w:color="auto" w:fill="BFBFBF" w:themeFill="background1" w:themeFillShade="BF"/>
            <w:vAlign w:val="center"/>
          </w:tcPr>
          <w:p w14:paraId="3E71D916" w14:textId="77777777" w:rsidR="002561A5" w:rsidRDefault="002561A5" w:rsidP="00C4636F">
            <w:pPr>
              <w:pStyle w:val="ProductList-OfferingBody"/>
              <w:ind w:left="-113"/>
              <w:jc w:val="center"/>
            </w:pPr>
          </w:p>
        </w:tc>
      </w:tr>
      <w:tr w:rsidR="002561A5" w14:paraId="0CBDBE6B" w14:textId="77777777" w:rsidTr="006D2F6C">
        <w:trPr>
          <w:cantSplit/>
          <w:tblHeader/>
        </w:trPr>
        <w:tc>
          <w:tcPr>
            <w:tcW w:w="3097" w:type="dxa"/>
            <w:tcBorders>
              <w:top w:val="nil"/>
              <w:left w:val="nil"/>
              <w:bottom w:val="dashSmallGap" w:sz="4" w:space="0" w:color="BFBFBF" w:themeColor="background1" w:themeShade="BF"/>
              <w:right w:val="nil"/>
            </w:tcBorders>
          </w:tcPr>
          <w:p w14:paraId="526E000C" w14:textId="77777777" w:rsidR="002561A5" w:rsidRDefault="002561A5" w:rsidP="00CD5187">
            <w:pPr>
              <w:pStyle w:val="ProductList-Offering2"/>
            </w:pPr>
            <w:bookmarkStart w:id="989" w:name="_Toc379797307"/>
            <w:bookmarkStart w:id="990" w:name="_Toc380513333"/>
            <w:bookmarkStart w:id="991" w:name="_Toc380655381"/>
            <w:bookmarkStart w:id="992" w:name="_Toc395021629"/>
            <w:r>
              <w:t>Microsoft Dynamics CRM Online Basic</w:t>
            </w:r>
            <w:r>
              <w:fldChar w:fldCharType="begin"/>
            </w:r>
            <w:r>
              <w:instrText>XE "Microsoft Dynamics CRM Online Básico"</w:instrText>
            </w:r>
            <w:r>
              <w:fldChar w:fldCharType="end"/>
            </w:r>
            <w:r>
              <w:t xml:space="preserve"> para SA</w:t>
            </w:r>
            <w:r>
              <w:fldChar w:fldCharType="begin"/>
            </w:r>
            <w:r>
              <w:instrText>XE "Microsoft Dynamics CRM Online Basic para SA"</w:instrText>
            </w:r>
            <w:r>
              <w:fldChar w:fldCharType="end"/>
            </w:r>
            <w:r>
              <w:t xml:space="preserve"> (SL de usuario)</w:t>
            </w:r>
            <w:bookmarkEnd w:id="989"/>
            <w:bookmarkEnd w:id="990"/>
            <w:bookmarkEnd w:id="991"/>
            <w:bookmarkEnd w:id="992"/>
          </w:p>
        </w:tc>
        <w:tc>
          <w:tcPr>
            <w:tcW w:w="767" w:type="dxa"/>
            <w:tcBorders>
              <w:top w:val="nil"/>
              <w:left w:val="nil"/>
              <w:bottom w:val="dashSmallGap" w:sz="4" w:space="0" w:color="BFBFBF" w:themeColor="background1" w:themeShade="BF"/>
              <w:right w:val="nil"/>
            </w:tcBorders>
            <w:vAlign w:val="center"/>
          </w:tcPr>
          <w:p w14:paraId="6104BA6D" w14:textId="77777777" w:rsidR="002561A5" w:rsidRDefault="002561A5"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0D70E149" w14:textId="77777777" w:rsidR="002561A5" w:rsidRDefault="002561A5" w:rsidP="005D0AC4">
            <w:pPr>
              <w:pStyle w:val="ProductList-OfferingBody"/>
              <w:ind w:left="-113"/>
              <w:jc w:val="center"/>
            </w:pPr>
          </w:p>
        </w:tc>
        <w:tc>
          <w:tcPr>
            <w:tcW w:w="767" w:type="dxa"/>
            <w:shd w:val="clear" w:color="auto" w:fill="70AD47" w:themeFill="accent6"/>
            <w:vAlign w:val="center"/>
          </w:tcPr>
          <w:p w14:paraId="3E7F6065"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7A1E958"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981A8F6"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5E3BD6F5" w14:textId="77777777" w:rsidR="002561A5" w:rsidRDefault="002561A5" w:rsidP="005D0AC4">
            <w:pPr>
              <w:pStyle w:val="ProductList-OfferingBody"/>
              <w:ind w:left="-113"/>
              <w:jc w:val="center"/>
            </w:pPr>
          </w:p>
        </w:tc>
        <w:tc>
          <w:tcPr>
            <w:tcW w:w="768" w:type="dxa"/>
            <w:shd w:val="clear" w:color="auto" w:fill="BFBFBF" w:themeFill="background1" w:themeFillShade="BF"/>
            <w:vAlign w:val="center"/>
          </w:tcPr>
          <w:p w14:paraId="38B25CEE"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2DA3EDD4"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04E7AFEB" w14:textId="77777777" w:rsidR="002561A5" w:rsidRDefault="002561A5" w:rsidP="005D0AC4">
            <w:pPr>
              <w:pStyle w:val="ProductList-OfferingBody"/>
              <w:ind w:left="-113"/>
              <w:jc w:val="center"/>
            </w:pPr>
          </w:p>
        </w:tc>
        <w:tc>
          <w:tcPr>
            <w:tcW w:w="798" w:type="dxa"/>
            <w:shd w:val="clear" w:color="auto" w:fill="BFBFBF" w:themeFill="background1" w:themeFillShade="BF"/>
            <w:vAlign w:val="center"/>
          </w:tcPr>
          <w:p w14:paraId="47546BF0" w14:textId="77777777" w:rsidR="002561A5" w:rsidRDefault="002561A5" w:rsidP="005D0AC4">
            <w:pPr>
              <w:pStyle w:val="ProductList-OfferingBody"/>
              <w:ind w:left="-113"/>
              <w:jc w:val="center"/>
            </w:pPr>
          </w:p>
        </w:tc>
      </w:tr>
      <w:tr w:rsidR="002561A5" w14:paraId="4F2441A3" w14:textId="77777777" w:rsidTr="006D2F6C">
        <w:trPr>
          <w:cantSplit/>
          <w:tblHeader/>
        </w:trPr>
        <w:tc>
          <w:tcPr>
            <w:tcW w:w="3097" w:type="dxa"/>
            <w:tcBorders>
              <w:top w:val="nil"/>
              <w:left w:val="nil"/>
              <w:bottom w:val="dashSmallGap" w:sz="4" w:space="0" w:color="BFBFBF" w:themeColor="background1" w:themeShade="BF"/>
              <w:right w:val="nil"/>
            </w:tcBorders>
          </w:tcPr>
          <w:p w14:paraId="663EB562" w14:textId="77777777" w:rsidR="002561A5" w:rsidRDefault="002561A5" w:rsidP="00D67331">
            <w:pPr>
              <w:pStyle w:val="ProductList-Offering2"/>
            </w:pPr>
            <w:bookmarkStart w:id="993" w:name="_Toc379797308"/>
            <w:bookmarkStart w:id="994" w:name="_Toc380513334"/>
            <w:bookmarkStart w:id="995" w:name="_Toc380655382"/>
            <w:bookmarkStart w:id="996" w:name="_Toc395021630"/>
            <w:r>
              <w:t>Soporte técnico mejorado de Microsoft Dynamics CRM Online</w:t>
            </w:r>
            <w:bookmarkEnd w:id="993"/>
            <w:bookmarkEnd w:id="994"/>
            <w:bookmarkEnd w:id="995"/>
            <w:bookmarkEnd w:id="996"/>
            <w:r>
              <w:fldChar w:fldCharType="begin"/>
            </w:r>
            <w:r>
              <w:instrText>XE "Soporte técnico mejorado de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14:paraId="0EC15861" w14:textId="77777777" w:rsidR="002561A5" w:rsidRDefault="002561A5"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2A684AAB" w14:textId="77777777" w:rsidR="002561A5" w:rsidRDefault="002561A5" w:rsidP="00C4636F">
            <w:pPr>
              <w:pStyle w:val="ProductList-OfferingBody"/>
              <w:ind w:left="-113"/>
              <w:jc w:val="center"/>
            </w:pPr>
            <w:r>
              <w:t>1</w:t>
            </w:r>
          </w:p>
        </w:tc>
        <w:tc>
          <w:tcPr>
            <w:tcW w:w="767" w:type="dxa"/>
            <w:shd w:val="clear" w:color="auto" w:fill="70AD47" w:themeFill="accent6"/>
            <w:vAlign w:val="center"/>
          </w:tcPr>
          <w:p w14:paraId="7E055C42"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2EB13D86"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609206BC"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5D1937F5" w14:textId="77777777" w:rsidR="002561A5" w:rsidRDefault="002561A5" w:rsidP="00C4636F">
            <w:pPr>
              <w:pStyle w:val="ProductList-OfferingBody"/>
              <w:ind w:left="-113"/>
              <w:jc w:val="center"/>
            </w:pPr>
          </w:p>
        </w:tc>
        <w:tc>
          <w:tcPr>
            <w:tcW w:w="768" w:type="dxa"/>
            <w:shd w:val="clear" w:color="auto" w:fill="BFBFBF" w:themeFill="background1" w:themeFillShade="BF"/>
            <w:vAlign w:val="center"/>
          </w:tcPr>
          <w:p w14:paraId="2B848DCB"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17406BC8"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1D7392A1" w14:textId="77777777" w:rsidR="002561A5" w:rsidRDefault="002561A5" w:rsidP="00C4636F">
            <w:pPr>
              <w:pStyle w:val="ProductList-OfferingBody"/>
              <w:ind w:left="-113"/>
              <w:jc w:val="center"/>
            </w:pPr>
          </w:p>
        </w:tc>
        <w:tc>
          <w:tcPr>
            <w:tcW w:w="798" w:type="dxa"/>
            <w:shd w:val="clear" w:color="auto" w:fill="BFBFBF" w:themeFill="background1" w:themeFillShade="BF"/>
            <w:vAlign w:val="center"/>
          </w:tcPr>
          <w:p w14:paraId="75CCDC16" w14:textId="77777777" w:rsidR="002561A5" w:rsidRDefault="002561A5" w:rsidP="00C4636F">
            <w:pPr>
              <w:pStyle w:val="ProductList-OfferingBody"/>
              <w:ind w:left="-113"/>
              <w:jc w:val="center"/>
            </w:pPr>
          </w:p>
        </w:tc>
      </w:tr>
      <w:tr w:rsidR="002561A5" w14:paraId="21E5B8B6" w14:textId="77777777" w:rsidTr="002E3487">
        <w:trPr>
          <w:cantSplit/>
          <w:tblHeader/>
        </w:trPr>
        <w:tc>
          <w:tcPr>
            <w:tcW w:w="3097" w:type="dxa"/>
            <w:tcBorders>
              <w:top w:val="nil"/>
              <w:left w:val="nil"/>
              <w:bottom w:val="dashSmallGap" w:sz="4" w:space="0" w:color="BFBFBF" w:themeColor="background1" w:themeShade="BF"/>
              <w:right w:val="nil"/>
            </w:tcBorders>
          </w:tcPr>
          <w:p w14:paraId="3CF6D79E" w14:textId="77777777" w:rsidR="002561A5" w:rsidRDefault="002561A5" w:rsidP="00AB223B">
            <w:pPr>
              <w:pStyle w:val="ProductList-Offering2"/>
            </w:pPr>
            <w:bookmarkStart w:id="997" w:name="_Toc395021631"/>
            <w:r>
              <w:t>Microsoft Dynamics CRM Online Enterprise</w:t>
            </w:r>
            <w:r>
              <w:fldChar w:fldCharType="begin"/>
            </w:r>
            <w:r>
              <w:instrText>XE "Microsoft Dynamics CRM Online Profesional"</w:instrText>
            </w:r>
            <w:r>
              <w:fldChar w:fldCharType="end"/>
            </w:r>
            <w:r>
              <w:t xml:space="preserve"> (SL de usuario)</w:t>
            </w:r>
            <w:bookmarkEnd w:id="997"/>
          </w:p>
        </w:tc>
        <w:tc>
          <w:tcPr>
            <w:tcW w:w="767" w:type="dxa"/>
            <w:tcBorders>
              <w:top w:val="nil"/>
              <w:left w:val="nil"/>
              <w:bottom w:val="dashSmallGap" w:sz="4" w:space="0" w:color="BFBFBF" w:themeColor="background1" w:themeShade="BF"/>
              <w:right w:val="nil"/>
            </w:tcBorders>
            <w:vAlign w:val="center"/>
          </w:tcPr>
          <w:p w14:paraId="64BA9439" w14:textId="77777777" w:rsidR="002561A5" w:rsidRDefault="002561A5"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4D54804" w14:textId="77777777" w:rsidR="002561A5" w:rsidRDefault="002561A5" w:rsidP="00AB223B">
            <w:pPr>
              <w:pStyle w:val="ProductList-OfferingBody"/>
              <w:ind w:left="-113"/>
              <w:jc w:val="center"/>
            </w:pPr>
          </w:p>
        </w:tc>
        <w:tc>
          <w:tcPr>
            <w:tcW w:w="767" w:type="dxa"/>
            <w:shd w:val="clear" w:color="auto" w:fill="70AD47" w:themeFill="accent6"/>
            <w:vAlign w:val="center"/>
          </w:tcPr>
          <w:p w14:paraId="65389E36"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481A78E0" w14:textId="77777777" w:rsidR="002561A5" w:rsidRDefault="002561A5" w:rsidP="007B2B1B">
            <w:pPr>
              <w:pStyle w:val="ProductList-OfferingBody"/>
              <w:ind w:left="-113"/>
              <w:jc w:val="center"/>
            </w:pPr>
          </w:p>
        </w:tc>
        <w:tc>
          <w:tcPr>
            <w:tcW w:w="767" w:type="dxa"/>
            <w:shd w:val="clear" w:color="auto" w:fill="70AD47" w:themeFill="accent6"/>
            <w:vAlign w:val="center"/>
          </w:tcPr>
          <w:p w14:paraId="3A9BFB7F" w14:textId="77777777" w:rsidR="002561A5" w:rsidRDefault="002561A5" w:rsidP="00AB223B">
            <w:pPr>
              <w:pStyle w:val="ProductList-OfferingBody"/>
              <w:ind w:left="-113"/>
              <w:jc w:val="center"/>
            </w:pPr>
          </w:p>
        </w:tc>
        <w:tc>
          <w:tcPr>
            <w:tcW w:w="767" w:type="dxa"/>
            <w:shd w:val="clear" w:color="auto" w:fill="BFBFBF" w:themeFill="background1" w:themeFillShade="BF"/>
            <w:vAlign w:val="center"/>
          </w:tcPr>
          <w:p w14:paraId="0D0C13FA" w14:textId="77777777" w:rsidR="002561A5" w:rsidRDefault="002561A5" w:rsidP="00AB223B">
            <w:pPr>
              <w:pStyle w:val="ProductList-OfferingBody"/>
              <w:ind w:left="-113"/>
              <w:jc w:val="center"/>
            </w:pPr>
          </w:p>
        </w:tc>
        <w:tc>
          <w:tcPr>
            <w:tcW w:w="768" w:type="dxa"/>
            <w:shd w:val="clear" w:color="auto" w:fill="BFBFBF" w:themeFill="background1" w:themeFillShade="BF"/>
            <w:vAlign w:val="center"/>
          </w:tcPr>
          <w:p w14:paraId="23671352" w14:textId="77777777" w:rsidR="002561A5" w:rsidRDefault="002561A5" w:rsidP="00AB223B">
            <w:pPr>
              <w:pStyle w:val="ProductList-OfferingBody"/>
              <w:ind w:left="-113"/>
              <w:jc w:val="center"/>
            </w:pPr>
          </w:p>
        </w:tc>
        <w:tc>
          <w:tcPr>
            <w:tcW w:w="767" w:type="dxa"/>
            <w:shd w:val="clear" w:color="auto" w:fill="BFBFBF" w:themeFill="background1" w:themeFillShade="BF"/>
            <w:vAlign w:val="center"/>
          </w:tcPr>
          <w:p w14:paraId="445CFECA" w14:textId="77777777" w:rsidR="002561A5" w:rsidRDefault="002561A5" w:rsidP="00AB223B">
            <w:pPr>
              <w:pStyle w:val="ProductList-OfferingBody"/>
              <w:ind w:left="-113"/>
              <w:jc w:val="center"/>
            </w:pPr>
          </w:p>
        </w:tc>
        <w:tc>
          <w:tcPr>
            <w:tcW w:w="767" w:type="dxa"/>
            <w:shd w:val="clear" w:color="auto" w:fill="BFBFBF" w:themeFill="background1" w:themeFillShade="BF"/>
            <w:vAlign w:val="center"/>
          </w:tcPr>
          <w:p w14:paraId="3EA76898" w14:textId="77777777" w:rsidR="002561A5" w:rsidRDefault="002561A5" w:rsidP="00AB223B">
            <w:pPr>
              <w:pStyle w:val="ProductList-OfferingBody"/>
              <w:ind w:left="-113"/>
              <w:jc w:val="center"/>
            </w:pPr>
          </w:p>
        </w:tc>
        <w:tc>
          <w:tcPr>
            <w:tcW w:w="798" w:type="dxa"/>
            <w:shd w:val="clear" w:color="auto" w:fill="BFBFBF" w:themeFill="background1" w:themeFillShade="BF"/>
            <w:vAlign w:val="center"/>
          </w:tcPr>
          <w:p w14:paraId="3764678F" w14:textId="77777777" w:rsidR="002561A5" w:rsidRDefault="002561A5" w:rsidP="00AB223B">
            <w:pPr>
              <w:pStyle w:val="ProductList-OfferingBody"/>
              <w:ind w:left="-113"/>
              <w:jc w:val="center"/>
            </w:pPr>
          </w:p>
        </w:tc>
      </w:tr>
      <w:tr w:rsidR="002561A5" w14:paraId="27B172B4" w14:textId="77777777" w:rsidTr="002E3487">
        <w:trPr>
          <w:cantSplit/>
          <w:tblHeader/>
        </w:trPr>
        <w:tc>
          <w:tcPr>
            <w:tcW w:w="3097" w:type="dxa"/>
            <w:tcBorders>
              <w:top w:val="nil"/>
              <w:left w:val="nil"/>
              <w:bottom w:val="dashSmallGap" w:sz="4" w:space="0" w:color="BFBFBF" w:themeColor="background1" w:themeShade="BF"/>
              <w:right w:val="nil"/>
            </w:tcBorders>
          </w:tcPr>
          <w:p w14:paraId="04EBD6D8" w14:textId="77777777" w:rsidR="002561A5" w:rsidRDefault="002561A5" w:rsidP="00AB223B">
            <w:pPr>
              <w:pStyle w:val="ProductList-Offering2"/>
            </w:pPr>
            <w:bookmarkStart w:id="998" w:name="_Toc395021632"/>
            <w:r>
              <w:t>Microsoft Dynamics CRM Online Enterprise</w:t>
            </w:r>
            <w:r>
              <w:fldChar w:fldCharType="begin"/>
            </w:r>
            <w:r>
              <w:instrText>XE "Microsoft Dynamics CRM Online Profesional"</w:instrText>
            </w:r>
            <w:r>
              <w:fldChar w:fldCharType="end"/>
            </w:r>
            <w:r>
              <w:t xml:space="preserve"> Education (SL de usuario)</w:t>
            </w:r>
            <w:bookmarkEnd w:id="998"/>
          </w:p>
        </w:tc>
        <w:tc>
          <w:tcPr>
            <w:tcW w:w="767" w:type="dxa"/>
            <w:tcBorders>
              <w:top w:val="nil"/>
              <w:left w:val="nil"/>
              <w:bottom w:val="dashSmallGap" w:sz="4" w:space="0" w:color="BFBFBF" w:themeColor="background1" w:themeShade="BF"/>
              <w:right w:val="nil"/>
            </w:tcBorders>
            <w:vAlign w:val="center"/>
          </w:tcPr>
          <w:p w14:paraId="669DBCD6" w14:textId="77777777" w:rsidR="002561A5" w:rsidRDefault="002561A5"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4C624990" w14:textId="77777777" w:rsidR="002561A5" w:rsidRDefault="002561A5" w:rsidP="00AB223B">
            <w:pPr>
              <w:pStyle w:val="ProductList-OfferingBody"/>
              <w:ind w:left="-113"/>
              <w:jc w:val="center"/>
            </w:pPr>
            <w:r>
              <w:t>1</w:t>
            </w:r>
          </w:p>
        </w:tc>
        <w:tc>
          <w:tcPr>
            <w:tcW w:w="767" w:type="dxa"/>
            <w:shd w:val="clear" w:color="auto" w:fill="BFBFBF" w:themeFill="background1" w:themeFillShade="BF"/>
            <w:vAlign w:val="center"/>
          </w:tcPr>
          <w:p w14:paraId="71AD01C3" w14:textId="77777777" w:rsidR="002561A5" w:rsidRPr="00287117" w:rsidRDefault="002561A5" w:rsidP="007B2B1B">
            <w:pPr>
              <w:pStyle w:val="ProductList-OfferingBody"/>
              <w:ind w:left="-113"/>
              <w:jc w:val="center"/>
            </w:pPr>
          </w:p>
        </w:tc>
        <w:tc>
          <w:tcPr>
            <w:tcW w:w="768" w:type="dxa"/>
            <w:shd w:val="clear" w:color="auto" w:fill="70AD47" w:themeFill="accent6"/>
            <w:vAlign w:val="center"/>
          </w:tcPr>
          <w:p w14:paraId="152977A0"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72DEEA3F" w14:textId="77777777" w:rsidR="002561A5" w:rsidRDefault="002561A5" w:rsidP="00AB223B">
            <w:pPr>
              <w:pStyle w:val="ProductList-OfferingBody"/>
              <w:ind w:left="-113"/>
              <w:jc w:val="center"/>
            </w:pPr>
          </w:p>
        </w:tc>
        <w:tc>
          <w:tcPr>
            <w:tcW w:w="767" w:type="dxa"/>
            <w:shd w:val="clear" w:color="auto" w:fill="BFBFBF" w:themeFill="background1" w:themeFillShade="BF"/>
            <w:vAlign w:val="center"/>
          </w:tcPr>
          <w:p w14:paraId="6CCD6AC5" w14:textId="77777777" w:rsidR="002561A5" w:rsidRDefault="002561A5" w:rsidP="00AB223B">
            <w:pPr>
              <w:pStyle w:val="ProductList-OfferingBody"/>
              <w:ind w:left="-113"/>
              <w:jc w:val="center"/>
            </w:pPr>
          </w:p>
        </w:tc>
        <w:tc>
          <w:tcPr>
            <w:tcW w:w="768" w:type="dxa"/>
            <w:shd w:val="clear" w:color="auto" w:fill="BFBFBF" w:themeFill="background1" w:themeFillShade="BF"/>
            <w:vAlign w:val="center"/>
          </w:tcPr>
          <w:p w14:paraId="1F85F963" w14:textId="77777777" w:rsidR="002561A5" w:rsidRDefault="002561A5" w:rsidP="00AB223B">
            <w:pPr>
              <w:pStyle w:val="ProductList-OfferingBody"/>
              <w:ind w:left="-113"/>
              <w:jc w:val="center"/>
            </w:pPr>
          </w:p>
        </w:tc>
        <w:tc>
          <w:tcPr>
            <w:tcW w:w="767" w:type="dxa"/>
            <w:shd w:val="clear" w:color="auto" w:fill="BFBFBF" w:themeFill="background1" w:themeFillShade="BF"/>
            <w:vAlign w:val="center"/>
          </w:tcPr>
          <w:p w14:paraId="71BCFB24" w14:textId="77777777" w:rsidR="002561A5" w:rsidRDefault="002561A5" w:rsidP="00AB223B">
            <w:pPr>
              <w:pStyle w:val="ProductList-OfferingBody"/>
              <w:ind w:left="-113"/>
              <w:jc w:val="center"/>
            </w:pPr>
          </w:p>
        </w:tc>
        <w:tc>
          <w:tcPr>
            <w:tcW w:w="767" w:type="dxa"/>
            <w:shd w:val="clear" w:color="auto" w:fill="BFBFBF" w:themeFill="background1" w:themeFillShade="BF"/>
            <w:vAlign w:val="center"/>
          </w:tcPr>
          <w:p w14:paraId="79FB8C69" w14:textId="77777777" w:rsidR="002561A5" w:rsidRDefault="002561A5" w:rsidP="00AB223B">
            <w:pPr>
              <w:pStyle w:val="ProductList-OfferingBody"/>
              <w:ind w:left="-113"/>
              <w:jc w:val="center"/>
            </w:pPr>
          </w:p>
        </w:tc>
        <w:tc>
          <w:tcPr>
            <w:tcW w:w="798" w:type="dxa"/>
            <w:shd w:val="clear" w:color="auto" w:fill="BFBFBF" w:themeFill="background1" w:themeFillShade="BF"/>
            <w:vAlign w:val="center"/>
          </w:tcPr>
          <w:p w14:paraId="42468D8F" w14:textId="77777777" w:rsidR="002561A5" w:rsidRDefault="002561A5" w:rsidP="00AB223B">
            <w:pPr>
              <w:pStyle w:val="ProductList-OfferingBody"/>
              <w:ind w:left="-113"/>
              <w:jc w:val="center"/>
            </w:pPr>
          </w:p>
        </w:tc>
      </w:tr>
      <w:tr w:rsidR="002561A5" w14:paraId="3D195367" w14:textId="77777777" w:rsidTr="002E3487">
        <w:trPr>
          <w:cantSplit/>
          <w:tblHeader/>
        </w:trPr>
        <w:tc>
          <w:tcPr>
            <w:tcW w:w="3097" w:type="dxa"/>
            <w:tcBorders>
              <w:top w:val="nil"/>
              <w:left w:val="nil"/>
              <w:bottom w:val="dashSmallGap" w:sz="4" w:space="0" w:color="BFBFBF" w:themeColor="background1" w:themeShade="BF"/>
              <w:right w:val="nil"/>
            </w:tcBorders>
          </w:tcPr>
          <w:p w14:paraId="5D8A2F5E" w14:textId="77777777" w:rsidR="002561A5" w:rsidRPr="00E86E1F" w:rsidRDefault="002561A5" w:rsidP="00D67331">
            <w:pPr>
              <w:pStyle w:val="ProductList-Offering2"/>
            </w:pPr>
            <w:bookmarkStart w:id="999" w:name="_Toc379797309"/>
            <w:bookmarkStart w:id="1000" w:name="_Toc380513335"/>
            <w:bookmarkStart w:id="1001" w:name="_Toc380655383"/>
            <w:bookmarkStart w:id="1002" w:name="_Toc395021633"/>
            <w:r w:rsidRPr="00E86E1F">
              <w:t>Microsoft Dynamics CRM Online Essential</w:t>
            </w:r>
            <w:r>
              <w:fldChar w:fldCharType="begin"/>
            </w:r>
            <w:r w:rsidRPr="00E86E1F">
              <w:instrText>XE "Microsoft Dynamics CRM Online Esencial"</w:instrText>
            </w:r>
            <w:r>
              <w:fldChar w:fldCharType="end"/>
            </w:r>
            <w:r w:rsidRPr="00E86E1F">
              <w:t xml:space="preserve"> </w:t>
            </w:r>
            <w:r w:rsidR="00C21ED0" w:rsidRPr="00E86E1F">
              <w:br/>
            </w:r>
            <w:r w:rsidRPr="00E86E1F">
              <w:t>(SL de Usuario)</w:t>
            </w:r>
            <w:bookmarkEnd w:id="999"/>
            <w:bookmarkEnd w:id="1000"/>
            <w:bookmarkEnd w:id="1001"/>
            <w:bookmarkEnd w:id="1002"/>
          </w:p>
        </w:tc>
        <w:tc>
          <w:tcPr>
            <w:tcW w:w="767" w:type="dxa"/>
            <w:tcBorders>
              <w:top w:val="nil"/>
              <w:left w:val="nil"/>
              <w:bottom w:val="dashSmallGap" w:sz="4" w:space="0" w:color="BFBFBF" w:themeColor="background1" w:themeShade="BF"/>
              <w:right w:val="nil"/>
            </w:tcBorders>
            <w:vAlign w:val="center"/>
          </w:tcPr>
          <w:p w14:paraId="19480A09" w14:textId="77777777" w:rsidR="002561A5" w:rsidRPr="00C21ED0" w:rsidRDefault="002561A5" w:rsidP="00B3772C">
            <w:pPr>
              <w:pStyle w:val="ProductList-OfferingBody"/>
              <w:ind w:left="-113"/>
              <w:jc w:val="center"/>
              <w:rPr>
                <w:lang w:val="pt-BR"/>
              </w:rPr>
            </w:pPr>
            <w:r w:rsidRPr="00C21ED0">
              <w:rPr>
                <w:lang w:val="pt-BR"/>
              </w:rPr>
              <w:t>1</w:t>
            </w:r>
          </w:p>
        </w:tc>
        <w:tc>
          <w:tcPr>
            <w:tcW w:w="767" w:type="dxa"/>
            <w:tcBorders>
              <w:left w:val="single" w:sz="12" w:space="0" w:color="FFFFFF" w:themeColor="background1"/>
            </w:tcBorders>
            <w:shd w:val="clear" w:color="auto" w:fill="BFBFBF" w:themeFill="background1" w:themeFillShade="BF"/>
            <w:vAlign w:val="center"/>
          </w:tcPr>
          <w:p w14:paraId="7BB5A96C" w14:textId="77777777" w:rsidR="002561A5" w:rsidRPr="00C21ED0" w:rsidRDefault="002561A5" w:rsidP="00B3772C">
            <w:pPr>
              <w:pStyle w:val="ProductList-OfferingBody"/>
              <w:ind w:left="-113"/>
              <w:jc w:val="center"/>
              <w:rPr>
                <w:lang w:val="pt-BR"/>
              </w:rPr>
            </w:pPr>
          </w:p>
        </w:tc>
        <w:tc>
          <w:tcPr>
            <w:tcW w:w="767" w:type="dxa"/>
            <w:shd w:val="clear" w:color="auto" w:fill="70AD47" w:themeFill="accent6"/>
            <w:vAlign w:val="center"/>
          </w:tcPr>
          <w:p w14:paraId="0331903F" w14:textId="77777777" w:rsidR="002561A5" w:rsidRPr="00043BC7" w:rsidRDefault="002561A5" w:rsidP="007B2B1B">
            <w:pPr>
              <w:jc w:val="center"/>
              <w:rPr>
                <w:sz w:val="16"/>
                <w:szCs w:val="16"/>
                <w:lang w:val="pt-BR"/>
              </w:rPr>
            </w:pPr>
            <w:r w:rsidRPr="00654393">
              <w:rPr>
                <w:sz w:val="16"/>
                <w:szCs w:val="16"/>
                <w:lang w:val="es-ES"/>
              </w:rPr>
              <w:fldChar w:fldCharType="begin"/>
            </w:r>
            <w:r w:rsidRPr="00043BC7">
              <w:rPr>
                <w:sz w:val="16"/>
                <w:szCs w:val="16"/>
                <w:lang w:val="pt-BR"/>
              </w:rPr>
              <w:instrText xml:space="preserve"> AutoTextList  \s NoStyle \t “Producto adicional” </w:instrText>
            </w:r>
            <w:r w:rsidRPr="00654393">
              <w:rPr>
                <w:sz w:val="16"/>
                <w:szCs w:val="16"/>
                <w:lang w:val="es-ES"/>
              </w:rPr>
              <w:fldChar w:fldCharType="separate"/>
            </w:r>
            <w:r w:rsidRPr="00043BC7">
              <w:rPr>
                <w:sz w:val="16"/>
                <w:szCs w:val="16"/>
                <w:lang w:val="pt-BR"/>
              </w:rPr>
              <w:t xml:space="preserve"> A</w:t>
            </w:r>
            <w:r w:rsidRPr="00654393">
              <w:rPr>
                <w:sz w:val="16"/>
                <w:szCs w:val="16"/>
                <w:lang w:val="es-ES"/>
              </w:rPr>
              <w:fldChar w:fldCharType="end"/>
            </w:r>
          </w:p>
        </w:tc>
        <w:tc>
          <w:tcPr>
            <w:tcW w:w="768" w:type="dxa"/>
            <w:shd w:val="clear" w:color="auto" w:fill="70AD47" w:themeFill="accent6"/>
            <w:vAlign w:val="center"/>
          </w:tcPr>
          <w:p w14:paraId="1F7765AE"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043BC7">
              <w:rPr>
                <w:rFonts w:cstheme="minorHAnsi"/>
                <w:szCs w:val="16"/>
                <w:lang w:val="pt-BR"/>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043BC7">
              <w:rPr>
                <w:rFonts w:cstheme="minorHAnsi"/>
                <w:szCs w:val="16"/>
                <w:lang w:val="pt-BR"/>
              </w:rPr>
              <w:instrText xml:space="preserve"> AutoTextList  \s NoStyle \t “Producto adicional” </w:instrText>
            </w:r>
            <w:r w:rsidRPr="00654393">
              <w:rPr>
                <w:rFonts w:cstheme="minorHAnsi"/>
                <w:szCs w:val="16"/>
                <w:lang w:val="es-ES"/>
              </w:rPr>
              <w:fldChar w:fldCharType="separate"/>
            </w:r>
            <w:r w:rsidRPr="00043BC7">
              <w:rPr>
                <w:rFonts w:cstheme="minorHAnsi"/>
                <w:szCs w:val="16"/>
                <w:lang w:val="pt-BR"/>
              </w:rPr>
              <w:t xml:space="preserve"> </w:t>
            </w:r>
            <w:r w:rsidRPr="00654393">
              <w:rPr>
                <w:rFonts w:cstheme="minorHAnsi"/>
                <w:szCs w:val="16"/>
                <w:lang w:val="es-ES"/>
              </w:rPr>
              <w:t>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14:paraId="42847ECF" w14:textId="77777777" w:rsidR="002561A5" w:rsidRDefault="002561A5" w:rsidP="00B3772C">
            <w:pPr>
              <w:pStyle w:val="ProductList-OfferingBody"/>
              <w:ind w:left="-113"/>
              <w:jc w:val="center"/>
            </w:pPr>
          </w:p>
        </w:tc>
        <w:tc>
          <w:tcPr>
            <w:tcW w:w="767" w:type="dxa"/>
            <w:shd w:val="clear" w:color="auto" w:fill="BFBFBF" w:themeFill="background1" w:themeFillShade="BF"/>
            <w:vAlign w:val="center"/>
          </w:tcPr>
          <w:p w14:paraId="70019753" w14:textId="77777777" w:rsidR="002561A5" w:rsidRDefault="002561A5" w:rsidP="00B3772C">
            <w:pPr>
              <w:pStyle w:val="ProductList-OfferingBody"/>
              <w:ind w:left="-113"/>
              <w:jc w:val="center"/>
            </w:pPr>
          </w:p>
        </w:tc>
        <w:tc>
          <w:tcPr>
            <w:tcW w:w="768" w:type="dxa"/>
            <w:shd w:val="clear" w:color="auto" w:fill="BFBFBF" w:themeFill="background1" w:themeFillShade="BF"/>
            <w:vAlign w:val="center"/>
          </w:tcPr>
          <w:p w14:paraId="081739FA" w14:textId="77777777" w:rsidR="002561A5" w:rsidRDefault="002561A5" w:rsidP="00B3772C">
            <w:pPr>
              <w:pStyle w:val="ProductList-OfferingBody"/>
              <w:ind w:left="-113"/>
              <w:jc w:val="center"/>
            </w:pPr>
          </w:p>
        </w:tc>
        <w:tc>
          <w:tcPr>
            <w:tcW w:w="767" w:type="dxa"/>
            <w:shd w:val="clear" w:color="auto" w:fill="BFBFBF" w:themeFill="background1" w:themeFillShade="BF"/>
            <w:vAlign w:val="center"/>
          </w:tcPr>
          <w:p w14:paraId="7E17D1CE" w14:textId="77777777" w:rsidR="002561A5" w:rsidRDefault="002561A5" w:rsidP="00B3772C">
            <w:pPr>
              <w:pStyle w:val="ProductList-OfferingBody"/>
              <w:ind w:left="-113"/>
              <w:jc w:val="center"/>
            </w:pPr>
          </w:p>
        </w:tc>
        <w:tc>
          <w:tcPr>
            <w:tcW w:w="767" w:type="dxa"/>
            <w:shd w:val="clear" w:color="auto" w:fill="BFBFBF" w:themeFill="background1" w:themeFillShade="BF"/>
            <w:vAlign w:val="center"/>
          </w:tcPr>
          <w:p w14:paraId="72D8CF8F" w14:textId="77777777" w:rsidR="002561A5" w:rsidRDefault="002561A5" w:rsidP="00B3772C">
            <w:pPr>
              <w:pStyle w:val="ProductList-OfferingBody"/>
              <w:ind w:left="-113"/>
              <w:jc w:val="center"/>
            </w:pPr>
          </w:p>
        </w:tc>
        <w:tc>
          <w:tcPr>
            <w:tcW w:w="798" w:type="dxa"/>
            <w:shd w:val="clear" w:color="auto" w:fill="BFBFBF" w:themeFill="background1" w:themeFillShade="BF"/>
            <w:vAlign w:val="center"/>
          </w:tcPr>
          <w:p w14:paraId="029F8761" w14:textId="77777777" w:rsidR="002561A5" w:rsidRDefault="002561A5" w:rsidP="00B3772C">
            <w:pPr>
              <w:pStyle w:val="ProductList-OfferingBody"/>
              <w:ind w:left="-113"/>
              <w:jc w:val="center"/>
            </w:pPr>
          </w:p>
        </w:tc>
      </w:tr>
      <w:tr w:rsidR="002561A5" w14:paraId="6E536CC3" w14:textId="77777777" w:rsidTr="006D2F6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0FA174FC" w14:textId="77777777" w:rsidR="002561A5" w:rsidRDefault="002561A5" w:rsidP="00887502">
            <w:pPr>
              <w:pStyle w:val="ProductList-Offering2"/>
            </w:pPr>
            <w:bookmarkStart w:id="1003" w:name="_Toc379797310"/>
            <w:bookmarkStart w:id="1004" w:name="_Toc380513336"/>
            <w:bookmarkStart w:id="1005" w:name="_Toc380655384"/>
            <w:bookmarkStart w:id="1006" w:name="_Toc395021634"/>
            <w:r>
              <w:t>Microsoft Dynamics CRM Online Essential para SA</w:t>
            </w:r>
            <w:r>
              <w:fldChar w:fldCharType="begin"/>
            </w:r>
            <w:r>
              <w:instrText>XE "Microsoft Dynamics CRM Online Essential para SA"</w:instrText>
            </w:r>
            <w:r>
              <w:fldChar w:fldCharType="end"/>
            </w:r>
            <w:r>
              <w:t xml:space="preserve"> (SL de Usuario)</w:t>
            </w:r>
            <w:bookmarkEnd w:id="1003"/>
            <w:bookmarkEnd w:id="1004"/>
            <w:bookmarkEnd w:id="1005"/>
            <w:bookmarkEnd w:id="100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0119481" w14:textId="77777777" w:rsidR="002561A5" w:rsidRDefault="002561A5"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D7AF219" w14:textId="77777777" w:rsidR="002561A5" w:rsidRDefault="002561A5" w:rsidP="005D0AC4">
            <w:pPr>
              <w:pStyle w:val="ProductList-OfferingBody"/>
              <w:ind w:left="-113"/>
              <w:jc w:val="center"/>
            </w:pPr>
          </w:p>
        </w:tc>
        <w:tc>
          <w:tcPr>
            <w:tcW w:w="767" w:type="dxa"/>
            <w:shd w:val="clear" w:color="auto" w:fill="70AD47" w:themeFill="accent6"/>
            <w:vAlign w:val="center"/>
          </w:tcPr>
          <w:p w14:paraId="70A6B618"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46A4B13A"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372FD750"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4163D85A" w14:textId="77777777" w:rsidR="002561A5" w:rsidRDefault="002561A5" w:rsidP="005D0AC4">
            <w:pPr>
              <w:pStyle w:val="ProductList-OfferingBody"/>
              <w:ind w:left="-113"/>
              <w:jc w:val="center"/>
            </w:pPr>
          </w:p>
        </w:tc>
        <w:tc>
          <w:tcPr>
            <w:tcW w:w="768" w:type="dxa"/>
            <w:shd w:val="clear" w:color="auto" w:fill="BFBFBF" w:themeFill="background1" w:themeFillShade="BF"/>
            <w:vAlign w:val="center"/>
          </w:tcPr>
          <w:p w14:paraId="2E6FC8B1"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1172F988"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02DB97F9" w14:textId="77777777" w:rsidR="002561A5" w:rsidRDefault="002561A5" w:rsidP="005D0AC4">
            <w:pPr>
              <w:pStyle w:val="ProductList-OfferingBody"/>
              <w:ind w:left="-113"/>
              <w:jc w:val="center"/>
            </w:pPr>
          </w:p>
        </w:tc>
        <w:tc>
          <w:tcPr>
            <w:tcW w:w="798" w:type="dxa"/>
            <w:shd w:val="clear" w:color="auto" w:fill="BFBFBF" w:themeFill="background1" w:themeFillShade="BF"/>
            <w:vAlign w:val="center"/>
          </w:tcPr>
          <w:p w14:paraId="3D61DC76" w14:textId="77777777" w:rsidR="002561A5" w:rsidRDefault="002561A5" w:rsidP="005D0AC4">
            <w:pPr>
              <w:pStyle w:val="ProductList-OfferingBody"/>
              <w:ind w:left="-113"/>
              <w:jc w:val="center"/>
            </w:pPr>
          </w:p>
        </w:tc>
      </w:tr>
      <w:tr w:rsidR="002561A5" w14:paraId="16BAC08C" w14:textId="77777777" w:rsidTr="002E348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1807A24" w14:textId="77777777" w:rsidR="002561A5" w:rsidRDefault="002561A5" w:rsidP="00D67331">
            <w:pPr>
              <w:pStyle w:val="ProductList-Offering2"/>
            </w:pPr>
            <w:bookmarkStart w:id="1007" w:name="_Toc379797311"/>
            <w:bookmarkStart w:id="1008" w:name="_Toc380513337"/>
            <w:bookmarkStart w:id="1009" w:name="_Toc380655385"/>
            <w:bookmarkStart w:id="1010" w:name="_Toc395021635"/>
            <w:r>
              <w:t>Instancia de no producción de Microsoft Dynamics CRM Online</w:t>
            </w:r>
            <w:r>
              <w:fldChar w:fldCharType="begin"/>
            </w:r>
            <w:r>
              <w:instrText>XE "Instancia de no producción de Microsoft Dynamics CRM Online"</w:instrText>
            </w:r>
            <w:r>
              <w:fldChar w:fldCharType="end"/>
            </w:r>
            <w:r>
              <w:t xml:space="preserve"> (SL de Complemento)</w:t>
            </w:r>
            <w:bookmarkEnd w:id="1007"/>
            <w:bookmarkEnd w:id="1008"/>
            <w:bookmarkEnd w:id="1009"/>
            <w:bookmarkEnd w:id="101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08DA6FF4" w14:textId="77777777" w:rsidR="002561A5" w:rsidRDefault="002561A5"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3F0591F2" w14:textId="77777777" w:rsidR="002561A5" w:rsidRDefault="002561A5" w:rsidP="00B3772C">
            <w:pPr>
              <w:pStyle w:val="ProductList-OfferingBody"/>
              <w:ind w:left="-113"/>
              <w:jc w:val="center"/>
            </w:pPr>
          </w:p>
        </w:tc>
        <w:tc>
          <w:tcPr>
            <w:tcW w:w="767" w:type="dxa"/>
            <w:shd w:val="clear" w:color="auto" w:fill="70AD47" w:themeFill="accent6"/>
            <w:vAlign w:val="center"/>
          </w:tcPr>
          <w:p w14:paraId="53BCD47E"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0E30CEFA" w14:textId="77777777" w:rsidR="002561A5" w:rsidRDefault="002561A5" w:rsidP="007B2B1B">
            <w:pPr>
              <w:pStyle w:val="ProductList-OfferingBody"/>
              <w:ind w:left="-113"/>
              <w:jc w:val="center"/>
            </w:pPr>
          </w:p>
        </w:tc>
        <w:tc>
          <w:tcPr>
            <w:tcW w:w="767" w:type="dxa"/>
            <w:shd w:val="clear" w:color="auto" w:fill="70AD47" w:themeFill="accent6"/>
            <w:vAlign w:val="center"/>
          </w:tcPr>
          <w:p w14:paraId="01810133" w14:textId="77777777" w:rsidR="002561A5" w:rsidRDefault="002561A5" w:rsidP="00B3772C">
            <w:pPr>
              <w:pStyle w:val="ProductList-OfferingBody"/>
              <w:ind w:left="-113"/>
              <w:jc w:val="center"/>
            </w:pPr>
          </w:p>
        </w:tc>
        <w:tc>
          <w:tcPr>
            <w:tcW w:w="767" w:type="dxa"/>
            <w:shd w:val="clear" w:color="auto" w:fill="BFBFBF" w:themeFill="background1" w:themeFillShade="BF"/>
            <w:vAlign w:val="center"/>
          </w:tcPr>
          <w:p w14:paraId="4D17B3BB" w14:textId="77777777" w:rsidR="002561A5" w:rsidRDefault="002561A5" w:rsidP="00B3772C">
            <w:pPr>
              <w:pStyle w:val="ProductList-OfferingBody"/>
              <w:ind w:left="-113"/>
              <w:jc w:val="center"/>
            </w:pPr>
          </w:p>
        </w:tc>
        <w:tc>
          <w:tcPr>
            <w:tcW w:w="768" w:type="dxa"/>
            <w:shd w:val="clear" w:color="auto" w:fill="BFBFBF" w:themeFill="background1" w:themeFillShade="BF"/>
            <w:vAlign w:val="center"/>
          </w:tcPr>
          <w:p w14:paraId="2156DB3D" w14:textId="77777777" w:rsidR="002561A5" w:rsidRDefault="002561A5" w:rsidP="00B3772C">
            <w:pPr>
              <w:pStyle w:val="ProductList-OfferingBody"/>
              <w:ind w:left="-113"/>
              <w:jc w:val="center"/>
            </w:pPr>
          </w:p>
        </w:tc>
        <w:tc>
          <w:tcPr>
            <w:tcW w:w="767" w:type="dxa"/>
            <w:shd w:val="clear" w:color="auto" w:fill="BFBFBF" w:themeFill="background1" w:themeFillShade="BF"/>
            <w:vAlign w:val="center"/>
          </w:tcPr>
          <w:p w14:paraId="1C256AFC" w14:textId="77777777" w:rsidR="002561A5" w:rsidRDefault="002561A5" w:rsidP="00B3772C">
            <w:pPr>
              <w:pStyle w:val="ProductList-OfferingBody"/>
              <w:ind w:left="-113"/>
              <w:jc w:val="center"/>
            </w:pPr>
          </w:p>
        </w:tc>
        <w:tc>
          <w:tcPr>
            <w:tcW w:w="767" w:type="dxa"/>
            <w:shd w:val="clear" w:color="auto" w:fill="BFBFBF" w:themeFill="background1" w:themeFillShade="BF"/>
            <w:vAlign w:val="center"/>
          </w:tcPr>
          <w:p w14:paraId="62860562" w14:textId="77777777" w:rsidR="002561A5" w:rsidRDefault="002561A5" w:rsidP="00B3772C">
            <w:pPr>
              <w:pStyle w:val="ProductList-OfferingBody"/>
              <w:ind w:left="-113"/>
              <w:jc w:val="center"/>
            </w:pPr>
          </w:p>
        </w:tc>
        <w:tc>
          <w:tcPr>
            <w:tcW w:w="798" w:type="dxa"/>
            <w:shd w:val="clear" w:color="auto" w:fill="BFBFBF" w:themeFill="background1" w:themeFillShade="BF"/>
            <w:vAlign w:val="center"/>
          </w:tcPr>
          <w:p w14:paraId="4A897783" w14:textId="77777777" w:rsidR="002561A5" w:rsidRDefault="002561A5" w:rsidP="00B3772C">
            <w:pPr>
              <w:pStyle w:val="ProductList-OfferingBody"/>
              <w:ind w:left="-113"/>
              <w:jc w:val="center"/>
            </w:pPr>
          </w:p>
        </w:tc>
      </w:tr>
      <w:tr w:rsidR="002561A5" w14:paraId="6B3E3D93" w14:textId="77777777" w:rsidTr="002E348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5797A2D" w14:textId="77777777" w:rsidR="002561A5" w:rsidRDefault="002561A5" w:rsidP="00D67331">
            <w:pPr>
              <w:pStyle w:val="ProductList-Offering2"/>
            </w:pPr>
            <w:bookmarkStart w:id="1011" w:name="_Toc379797312"/>
            <w:bookmarkStart w:id="1012" w:name="_Toc380513338"/>
            <w:bookmarkStart w:id="1013" w:name="_Toc380655386"/>
            <w:bookmarkStart w:id="1014" w:name="_Toc395021636"/>
            <w:r>
              <w:t>Instancia de producción adicional de Microsoft Dynamics CRM Online</w:t>
            </w:r>
            <w:r>
              <w:fldChar w:fldCharType="begin"/>
            </w:r>
            <w:r>
              <w:instrText>XE "Instancia de producción adicional de Microsoft Dynamics CRM Online"</w:instrText>
            </w:r>
            <w:r>
              <w:fldChar w:fldCharType="end"/>
            </w:r>
            <w:r>
              <w:t xml:space="preserve"> </w:t>
            </w:r>
            <w:r w:rsidR="00C21ED0">
              <w:br/>
            </w:r>
            <w:r>
              <w:t>(SL de Complemento)</w:t>
            </w:r>
            <w:bookmarkEnd w:id="1011"/>
            <w:bookmarkEnd w:id="1012"/>
            <w:bookmarkEnd w:id="1013"/>
            <w:bookmarkEnd w:id="101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7050D67A" w14:textId="77777777" w:rsidR="002561A5" w:rsidRDefault="002561A5"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6841071F" w14:textId="77777777" w:rsidR="002561A5" w:rsidRDefault="002561A5" w:rsidP="00C4636F">
            <w:pPr>
              <w:pStyle w:val="ProductList-OfferingBody"/>
              <w:ind w:left="-113"/>
              <w:jc w:val="center"/>
            </w:pPr>
          </w:p>
        </w:tc>
        <w:tc>
          <w:tcPr>
            <w:tcW w:w="767" w:type="dxa"/>
            <w:shd w:val="clear" w:color="auto" w:fill="70AD47" w:themeFill="accent6"/>
            <w:vAlign w:val="center"/>
          </w:tcPr>
          <w:p w14:paraId="21BB1365"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20E3C915"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70AD47" w:themeFill="accent6"/>
            <w:vAlign w:val="center"/>
          </w:tcPr>
          <w:p w14:paraId="5DA5F7BB"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431D9740" w14:textId="77777777" w:rsidR="002561A5" w:rsidRDefault="002561A5" w:rsidP="00C4636F">
            <w:pPr>
              <w:pStyle w:val="ProductList-OfferingBody"/>
              <w:ind w:left="-113"/>
              <w:jc w:val="center"/>
            </w:pPr>
          </w:p>
        </w:tc>
        <w:tc>
          <w:tcPr>
            <w:tcW w:w="768" w:type="dxa"/>
            <w:shd w:val="clear" w:color="auto" w:fill="BFBFBF" w:themeFill="background1" w:themeFillShade="BF"/>
            <w:vAlign w:val="center"/>
          </w:tcPr>
          <w:p w14:paraId="614055AE"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7C23CF78"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04DB37F1" w14:textId="77777777" w:rsidR="002561A5" w:rsidRDefault="002561A5" w:rsidP="00C4636F">
            <w:pPr>
              <w:pStyle w:val="ProductList-OfferingBody"/>
              <w:ind w:left="-113"/>
              <w:jc w:val="center"/>
            </w:pPr>
          </w:p>
        </w:tc>
        <w:tc>
          <w:tcPr>
            <w:tcW w:w="798" w:type="dxa"/>
            <w:shd w:val="clear" w:color="auto" w:fill="BFBFBF" w:themeFill="background1" w:themeFillShade="BF"/>
            <w:vAlign w:val="center"/>
          </w:tcPr>
          <w:p w14:paraId="68FDCA14" w14:textId="77777777" w:rsidR="002561A5" w:rsidRDefault="002561A5" w:rsidP="00C4636F">
            <w:pPr>
              <w:pStyle w:val="ProductList-OfferingBody"/>
              <w:ind w:left="-113"/>
              <w:jc w:val="center"/>
            </w:pPr>
          </w:p>
        </w:tc>
      </w:tr>
      <w:tr w:rsidR="002561A5" w14:paraId="7FE2DD4D" w14:textId="77777777" w:rsidTr="002E3487">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4DCD2836" w14:textId="77777777" w:rsidR="002561A5" w:rsidRDefault="002561A5" w:rsidP="00D67331">
            <w:pPr>
              <w:pStyle w:val="ProductList-Offering2"/>
            </w:pPr>
            <w:bookmarkStart w:id="1015" w:name="_Toc379797313"/>
            <w:bookmarkStart w:id="1016" w:name="_Toc380513339"/>
            <w:bookmarkStart w:id="1017" w:name="_Toc380655387"/>
            <w:bookmarkStart w:id="1018" w:name="_Toc395021637"/>
            <w:r>
              <w:t>Microsoft Dynamics CRM Online Professional</w:t>
            </w:r>
            <w:r>
              <w:fldChar w:fldCharType="begin"/>
            </w:r>
            <w:r>
              <w:instrText>XE "Microsoft Dynamics CRM Online Profesional"</w:instrText>
            </w:r>
            <w:r>
              <w:fldChar w:fldCharType="end"/>
            </w:r>
            <w:r>
              <w:t xml:space="preserve"> (SL de Usuario)</w:t>
            </w:r>
            <w:bookmarkEnd w:id="1015"/>
            <w:bookmarkEnd w:id="1016"/>
            <w:bookmarkEnd w:id="1017"/>
            <w:bookmarkEnd w:id="101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28C8A8A" w14:textId="77777777" w:rsidR="002561A5" w:rsidRDefault="002561A5"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74ABB1B0" w14:textId="77777777" w:rsidR="002561A5" w:rsidRDefault="002561A5" w:rsidP="00C4636F">
            <w:pPr>
              <w:pStyle w:val="ProductList-OfferingBody"/>
              <w:ind w:left="-113"/>
              <w:jc w:val="center"/>
            </w:pPr>
          </w:p>
        </w:tc>
        <w:tc>
          <w:tcPr>
            <w:tcW w:w="767" w:type="dxa"/>
            <w:shd w:val="clear" w:color="auto" w:fill="70AD47" w:themeFill="accent6"/>
            <w:vAlign w:val="center"/>
          </w:tcPr>
          <w:p w14:paraId="79CC99CE"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9357131"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70AD47" w:themeFill="accent6"/>
            <w:vAlign w:val="center"/>
          </w:tcPr>
          <w:p w14:paraId="52443A4B"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1E7D32C1" w14:textId="77777777" w:rsidR="002561A5" w:rsidRDefault="002561A5" w:rsidP="00C4636F">
            <w:pPr>
              <w:pStyle w:val="ProductList-OfferingBody"/>
              <w:ind w:left="-113"/>
              <w:jc w:val="center"/>
            </w:pPr>
          </w:p>
        </w:tc>
        <w:tc>
          <w:tcPr>
            <w:tcW w:w="768" w:type="dxa"/>
            <w:shd w:val="clear" w:color="auto" w:fill="BFBFBF" w:themeFill="background1" w:themeFillShade="BF"/>
            <w:vAlign w:val="center"/>
          </w:tcPr>
          <w:p w14:paraId="4410D1FB"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5454690B"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454EA330" w14:textId="77777777" w:rsidR="002561A5" w:rsidRDefault="002561A5" w:rsidP="00C4636F">
            <w:pPr>
              <w:pStyle w:val="ProductList-OfferingBody"/>
              <w:ind w:left="-113"/>
              <w:jc w:val="center"/>
            </w:pPr>
          </w:p>
        </w:tc>
        <w:tc>
          <w:tcPr>
            <w:tcW w:w="798" w:type="dxa"/>
            <w:shd w:val="clear" w:color="auto" w:fill="BFBFBF" w:themeFill="background1" w:themeFillShade="BF"/>
            <w:vAlign w:val="center"/>
          </w:tcPr>
          <w:p w14:paraId="74D73A42" w14:textId="77777777" w:rsidR="002561A5" w:rsidRDefault="002561A5" w:rsidP="00C4636F">
            <w:pPr>
              <w:pStyle w:val="ProductList-OfferingBody"/>
              <w:ind w:left="-113"/>
              <w:jc w:val="center"/>
            </w:pPr>
          </w:p>
        </w:tc>
      </w:tr>
      <w:tr w:rsidR="002561A5" w14:paraId="74A25D19" w14:textId="77777777" w:rsidTr="006D2F6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3D50BF65" w14:textId="77777777" w:rsidR="002561A5" w:rsidRDefault="002561A5" w:rsidP="00887502">
            <w:pPr>
              <w:pStyle w:val="ProductList-Offering2"/>
            </w:pPr>
            <w:bookmarkStart w:id="1019" w:name="_Toc379797314"/>
            <w:bookmarkStart w:id="1020" w:name="_Toc380513340"/>
            <w:bookmarkStart w:id="1021" w:name="_Toc380655388"/>
            <w:bookmarkStart w:id="1022" w:name="_Toc395021638"/>
            <w:r>
              <w:t>Microsoft Dynamics CRM Online Professional para SA</w:t>
            </w:r>
            <w:r>
              <w:fldChar w:fldCharType="begin"/>
            </w:r>
            <w:r>
              <w:instrText>XE "Microsoft Dynamics CRM Online Professional para SA"</w:instrText>
            </w:r>
            <w:r>
              <w:fldChar w:fldCharType="end"/>
            </w:r>
            <w:r>
              <w:t xml:space="preserve"> (SL de Usuario)</w:t>
            </w:r>
            <w:bookmarkEnd w:id="1019"/>
            <w:bookmarkEnd w:id="1020"/>
            <w:bookmarkEnd w:id="1021"/>
            <w:bookmarkEnd w:id="102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5DCB593C" w14:textId="77777777" w:rsidR="002561A5" w:rsidRDefault="002561A5"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14:paraId="5D2B40F1" w14:textId="77777777" w:rsidR="002561A5" w:rsidRDefault="002561A5" w:rsidP="005D0AC4">
            <w:pPr>
              <w:pStyle w:val="ProductList-OfferingBody"/>
              <w:ind w:left="-113"/>
              <w:jc w:val="center"/>
            </w:pPr>
          </w:p>
        </w:tc>
        <w:tc>
          <w:tcPr>
            <w:tcW w:w="767" w:type="dxa"/>
            <w:shd w:val="clear" w:color="auto" w:fill="70AD47" w:themeFill="accent6"/>
            <w:vAlign w:val="center"/>
          </w:tcPr>
          <w:p w14:paraId="5F6737D6"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15D6083A"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4F0659BC"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41AD51C5" w14:textId="77777777" w:rsidR="002561A5" w:rsidRDefault="002561A5" w:rsidP="005D0AC4">
            <w:pPr>
              <w:pStyle w:val="ProductList-OfferingBody"/>
              <w:ind w:left="-113"/>
              <w:jc w:val="center"/>
            </w:pPr>
          </w:p>
        </w:tc>
        <w:tc>
          <w:tcPr>
            <w:tcW w:w="768" w:type="dxa"/>
            <w:shd w:val="clear" w:color="auto" w:fill="BFBFBF" w:themeFill="background1" w:themeFillShade="BF"/>
            <w:vAlign w:val="center"/>
          </w:tcPr>
          <w:p w14:paraId="3126CF8E"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38F53E06" w14:textId="77777777" w:rsidR="002561A5" w:rsidRDefault="002561A5" w:rsidP="005D0AC4">
            <w:pPr>
              <w:pStyle w:val="ProductList-OfferingBody"/>
              <w:ind w:left="-113"/>
              <w:jc w:val="center"/>
            </w:pPr>
          </w:p>
        </w:tc>
        <w:tc>
          <w:tcPr>
            <w:tcW w:w="767" w:type="dxa"/>
            <w:shd w:val="clear" w:color="auto" w:fill="BFBFBF" w:themeFill="background1" w:themeFillShade="BF"/>
            <w:vAlign w:val="center"/>
          </w:tcPr>
          <w:p w14:paraId="335931F0" w14:textId="77777777" w:rsidR="002561A5" w:rsidRDefault="002561A5" w:rsidP="005D0AC4">
            <w:pPr>
              <w:pStyle w:val="ProductList-OfferingBody"/>
              <w:ind w:left="-113"/>
              <w:jc w:val="center"/>
            </w:pPr>
          </w:p>
        </w:tc>
        <w:tc>
          <w:tcPr>
            <w:tcW w:w="798" w:type="dxa"/>
            <w:shd w:val="clear" w:color="auto" w:fill="BFBFBF" w:themeFill="background1" w:themeFillShade="BF"/>
            <w:vAlign w:val="center"/>
          </w:tcPr>
          <w:p w14:paraId="7FDDA225" w14:textId="77777777" w:rsidR="002561A5" w:rsidRDefault="002561A5" w:rsidP="005D0AC4">
            <w:pPr>
              <w:pStyle w:val="ProductList-OfferingBody"/>
              <w:ind w:left="-113"/>
              <w:jc w:val="center"/>
            </w:pPr>
          </w:p>
        </w:tc>
      </w:tr>
      <w:tr w:rsidR="002561A5" w14:paraId="75083E27" w14:textId="77777777" w:rsidTr="006D2F6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3DA8B6F" w14:textId="77777777" w:rsidR="002561A5" w:rsidRDefault="002561A5" w:rsidP="00887502">
            <w:pPr>
              <w:pStyle w:val="ProductList-Offering2"/>
            </w:pPr>
            <w:bookmarkStart w:id="1023" w:name="_Toc379797315"/>
            <w:bookmarkStart w:id="1024" w:name="_Toc380513341"/>
            <w:bookmarkStart w:id="1025" w:name="_Toc380655389"/>
            <w:bookmarkStart w:id="1026" w:name="_Toc395021639"/>
            <w:r>
              <w:t>Soporte Técnico Directo Profesional de Microsoft Dynamics CRM Online</w:t>
            </w:r>
            <w:bookmarkEnd w:id="1023"/>
            <w:bookmarkEnd w:id="1024"/>
            <w:bookmarkEnd w:id="1025"/>
            <w:bookmarkEnd w:id="1026"/>
            <w:r>
              <w:fldChar w:fldCharType="begin"/>
            </w:r>
            <w:r>
              <w:instrText>XE "Soporte Técnico Directo Profesional de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4223E4D6" w14:textId="77777777" w:rsidR="002561A5" w:rsidRDefault="002561A5" w:rsidP="00C4636F">
            <w:pPr>
              <w:pStyle w:val="ProductList-OfferingBody"/>
              <w:ind w:left="-113"/>
              <w:jc w:val="center"/>
            </w:pPr>
            <w:r>
              <w:t>1</w:t>
            </w:r>
          </w:p>
        </w:tc>
        <w:tc>
          <w:tcPr>
            <w:tcW w:w="767" w:type="dxa"/>
            <w:tcBorders>
              <w:left w:val="single" w:sz="12" w:space="0" w:color="FFFFFF" w:themeColor="background1"/>
            </w:tcBorders>
            <w:shd w:val="clear" w:color="auto" w:fill="70AD47" w:themeFill="accent6"/>
            <w:vAlign w:val="center"/>
          </w:tcPr>
          <w:p w14:paraId="760EB277" w14:textId="77777777" w:rsidR="002561A5" w:rsidRDefault="002561A5" w:rsidP="00C4636F">
            <w:pPr>
              <w:pStyle w:val="ProductList-OfferingBody"/>
              <w:ind w:left="-113"/>
              <w:jc w:val="center"/>
            </w:pPr>
            <w:r>
              <w:t>1</w:t>
            </w:r>
          </w:p>
        </w:tc>
        <w:tc>
          <w:tcPr>
            <w:tcW w:w="767" w:type="dxa"/>
            <w:shd w:val="clear" w:color="auto" w:fill="70AD47" w:themeFill="accent6"/>
            <w:vAlign w:val="center"/>
          </w:tcPr>
          <w:p w14:paraId="2CE17F6F" w14:textId="77777777" w:rsidR="002561A5" w:rsidRPr="00654393" w:rsidRDefault="002561A5"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61E29712" w14:textId="77777777" w:rsidR="002561A5" w:rsidRPr="00654393" w:rsidRDefault="002561A5"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4CCA6DE5"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0CE6DAAA" w14:textId="77777777" w:rsidR="002561A5" w:rsidRDefault="002561A5" w:rsidP="00C4636F">
            <w:pPr>
              <w:pStyle w:val="ProductList-OfferingBody"/>
              <w:ind w:left="-113"/>
              <w:jc w:val="center"/>
            </w:pPr>
          </w:p>
        </w:tc>
        <w:tc>
          <w:tcPr>
            <w:tcW w:w="768" w:type="dxa"/>
            <w:shd w:val="clear" w:color="auto" w:fill="BFBFBF" w:themeFill="background1" w:themeFillShade="BF"/>
            <w:vAlign w:val="center"/>
          </w:tcPr>
          <w:p w14:paraId="0F5F5186"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56C74A22" w14:textId="77777777" w:rsidR="002561A5" w:rsidRDefault="002561A5" w:rsidP="00C4636F">
            <w:pPr>
              <w:pStyle w:val="ProductList-OfferingBody"/>
              <w:ind w:left="-113"/>
              <w:jc w:val="center"/>
            </w:pPr>
          </w:p>
        </w:tc>
        <w:tc>
          <w:tcPr>
            <w:tcW w:w="767" w:type="dxa"/>
            <w:shd w:val="clear" w:color="auto" w:fill="BFBFBF" w:themeFill="background1" w:themeFillShade="BF"/>
            <w:vAlign w:val="center"/>
          </w:tcPr>
          <w:p w14:paraId="3673ECFE" w14:textId="77777777" w:rsidR="002561A5" w:rsidRDefault="002561A5" w:rsidP="00C4636F">
            <w:pPr>
              <w:pStyle w:val="ProductList-OfferingBody"/>
              <w:ind w:left="-113"/>
              <w:jc w:val="center"/>
            </w:pPr>
          </w:p>
        </w:tc>
        <w:tc>
          <w:tcPr>
            <w:tcW w:w="798" w:type="dxa"/>
            <w:shd w:val="clear" w:color="auto" w:fill="BFBFBF" w:themeFill="background1" w:themeFillShade="BF"/>
            <w:vAlign w:val="center"/>
          </w:tcPr>
          <w:p w14:paraId="1857A2AB" w14:textId="77777777" w:rsidR="002561A5" w:rsidRDefault="002561A5" w:rsidP="00C4636F">
            <w:pPr>
              <w:pStyle w:val="ProductList-OfferingBody"/>
              <w:ind w:left="-113"/>
              <w:jc w:val="center"/>
            </w:pPr>
          </w:p>
        </w:tc>
      </w:tr>
      <w:tr w:rsidR="002561A5" w:rsidRPr="00C21ED0" w14:paraId="55DA784F" w14:textId="77777777" w:rsidTr="002E3487">
        <w:trPr>
          <w:cantSplit/>
          <w:trHeight w:val="44"/>
          <w:tblHeader/>
        </w:trPr>
        <w:tc>
          <w:tcPr>
            <w:tcW w:w="3097" w:type="dxa"/>
            <w:tcBorders>
              <w:top w:val="dashSmallGap" w:sz="4" w:space="0" w:color="BFBFBF" w:themeColor="background1" w:themeShade="BF"/>
              <w:left w:val="nil"/>
              <w:bottom w:val="nil"/>
              <w:right w:val="nil"/>
            </w:tcBorders>
          </w:tcPr>
          <w:p w14:paraId="58455BAC" w14:textId="77777777" w:rsidR="002561A5" w:rsidRPr="00C21ED0" w:rsidRDefault="002561A5" w:rsidP="00D67331">
            <w:pPr>
              <w:pStyle w:val="ProductList-Offering2"/>
              <w:rPr>
                <w:lang w:val="pt-BR"/>
              </w:rPr>
            </w:pPr>
            <w:bookmarkStart w:id="1027" w:name="_Toc379797316"/>
            <w:bookmarkStart w:id="1028" w:name="_Toc380513342"/>
            <w:bookmarkStart w:id="1029" w:name="_Toc380655390"/>
            <w:bookmarkStart w:id="1030" w:name="_Toc395021640"/>
            <w:r w:rsidRPr="00C21ED0">
              <w:rPr>
                <w:lang w:val="pt-BR"/>
              </w:rPr>
              <w:t>Almacenamiento adicional de complemento de Microsoft Dynamics CRM Online</w:t>
            </w:r>
            <w:r>
              <w:fldChar w:fldCharType="begin"/>
            </w:r>
            <w:r w:rsidRPr="00C21ED0">
              <w:rPr>
                <w:lang w:val="pt-BR"/>
              </w:rPr>
              <w:instrText>XE "Almacenamiento adicional de complemento de Microsoft Dynamics CRM Online"</w:instrText>
            </w:r>
            <w:r>
              <w:fldChar w:fldCharType="end"/>
            </w:r>
            <w:r w:rsidRPr="00C21ED0">
              <w:rPr>
                <w:lang w:val="pt-BR"/>
              </w:rPr>
              <w:t xml:space="preserve"> </w:t>
            </w:r>
            <w:r w:rsidR="00C21ED0" w:rsidRPr="00C21ED0">
              <w:rPr>
                <w:lang w:val="pt-BR"/>
              </w:rPr>
              <w:br/>
            </w:r>
            <w:r w:rsidRPr="00C21ED0">
              <w:rPr>
                <w:lang w:val="pt-BR"/>
              </w:rPr>
              <w:t>(SL de Complemento)</w:t>
            </w:r>
            <w:bookmarkEnd w:id="1027"/>
            <w:bookmarkEnd w:id="1028"/>
            <w:bookmarkEnd w:id="1029"/>
            <w:bookmarkEnd w:id="1030"/>
          </w:p>
        </w:tc>
        <w:tc>
          <w:tcPr>
            <w:tcW w:w="767" w:type="dxa"/>
            <w:tcBorders>
              <w:top w:val="dashSmallGap" w:sz="4" w:space="0" w:color="BFBFBF" w:themeColor="background1" w:themeShade="BF"/>
              <w:left w:val="nil"/>
              <w:bottom w:val="nil"/>
              <w:right w:val="nil"/>
            </w:tcBorders>
            <w:vAlign w:val="center"/>
          </w:tcPr>
          <w:p w14:paraId="77DAB8E9" w14:textId="77777777" w:rsidR="002561A5" w:rsidRPr="00C21ED0" w:rsidRDefault="002561A5" w:rsidP="00C4636F">
            <w:pPr>
              <w:pStyle w:val="ProductList-OfferingBody"/>
              <w:ind w:left="-113"/>
              <w:jc w:val="center"/>
              <w:rPr>
                <w:lang w:val="pt-BR"/>
              </w:rPr>
            </w:pPr>
            <w:r w:rsidRPr="00C21ED0">
              <w:rPr>
                <w:lang w:val="pt-BR"/>
              </w:rPr>
              <w:t>1</w:t>
            </w:r>
          </w:p>
        </w:tc>
        <w:tc>
          <w:tcPr>
            <w:tcW w:w="767" w:type="dxa"/>
            <w:tcBorders>
              <w:left w:val="single" w:sz="12" w:space="0" w:color="FFFFFF" w:themeColor="background1"/>
            </w:tcBorders>
            <w:shd w:val="clear" w:color="auto" w:fill="BFBFBF" w:themeFill="background1" w:themeFillShade="BF"/>
            <w:vAlign w:val="center"/>
          </w:tcPr>
          <w:p w14:paraId="1CF4C446" w14:textId="77777777" w:rsidR="002561A5" w:rsidRPr="00C21ED0" w:rsidRDefault="002561A5" w:rsidP="00C4636F">
            <w:pPr>
              <w:pStyle w:val="ProductList-OfferingBody"/>
              <w:ind w:left="-113"/>
              <w:jc w:val="center"/>
              <w:rPr>
                <w:lang w:val="pt-BR"/>
              </w:rPr>
            </w:pPr>
          </w:p>
        </w:tc>
        <w:tc>
          <w:tcPr>
            <w:tcW w:w="767" w:type="dxa"/>
            <w:shd w:val="clear" w:color="auto" w:fill="70AD47" w:themeFill="accent6"/>
            <w:vAlign w:val="center"/>
          </w:tcPr>
          <w:p w14:paraId="751A6E32" w14:textId="77777777" w:rsidR="002561A5" w:rsidRPr="00C21ED0" w:rsidRDefault="002561A5" w:rsidP="007B2B1B">
            <w:pPr>
              <w:jc w:val="center"/>
              <w:rPr>
                <w:sz w:val="16"/>
                <w:szCs w:val="16"/>
                <w:lang w:val="pt-BR"/>
              </w:rPr>
            </w:pPr>
            <w:r w:rsidRPr="00654393">
              <w:rPr>
                <w:sz w:val="16"/>
                <w:szCs w:val="16"/>
                <w:lang w:val="es-ES"/>
              </w:rPr>
              <w:fldChar w:fldCharType="begin"/>
            </w:r>
            <w:r w:rsidRPr="00C21ED0">
              <w:rPr>
                <w:sz w:val="16"/>
                <w:szCs w:val="16"/>
                <w:lang w:val="pt-BR"/>
              </w:rPr>
              <w:instrText xml:space="preserve"> AutoTextList  \s NoStyle \t “Producto adicional” </w:instrText>
            </w:r>
            <w:r w:rsidRPr="00654393">
              <w:rPr>
                <w:sz w:val="16"/>
                <w:szCs w:val="16"/>
                <w:lang w:val="es-ES"/>
              </w:rPr>
              <w:fldChar w:fldCharType="separate"/>
            </w:r>
            <w:r w:rsidRPr="00C21ED0">
              <w:rPr>
                <w:sz w:val="16"/>
                <w:szCs w:val="16"/>
                <w:lang w:val="pt-BR"/>
              </w:rPr>
              <w:t xml:space="preserve"> A</w:t>
            </w:r>
            <w:r w:rsidRPr="00654393">
              <w:rPr>
                <w:sz w:val="16"/>
                <w:szCs w:val="16"/>
                <w:lang w:val="es-ES"/>
              </w:rPr>
              <w:fldChar w:fldCharType="end"/>
            </w:r>
          </w:p>
        </w:tc>
        <w:tc>
          <w:tcPr>
            <w:tcW w:w="768" w:type="dxa"/>
            <w:shd w:val="clear" w:color="auto" w:fill="70AD47" w:themeFill="accent6"/>
            <w:vAlign w:val="center"/>
          </w:tcPr>
          <w:p w14:paraId="120259EB" w14:textId="77777777" w:rsidR="002561A5" w:rsidRPr="00C21ED0" w:rsidRDefault="002561A5" w:rsidP="007B2B1B">
            <w:pPr>
              <w:jc w:val="center"/>
              <w:rPr>
                <w:sz w:val="16"/>
                <w:szCs w:val="16"/>
                <w:lang w:val="pt-BR"/>
              </w:rPr>
            </w:pPr>
            <w:r w:rsidRPr="00654393">
              <w:rPr>
                <w:sz w:val="16"/>
                <w:szCs w:val="16"/>
                <w:lang w:val="es-ES"/>
              </w:rPr>
              <w:fldChar w:fldCharType="begin"/>
            </w:r>
            <w:r w:rsidRPr="00C21ED0">
              <w:rPr>
                <w:sz w:val="16"/>
                <w:szCs w:val="16"/>
                <w:lang w:val="pt-BR"/>
              </w:rPr>
              <w:instrText xml:space="preserve"> AutoTextList  \s NoStyle \t “Producto adicional” </w:instrText>
            </w:r>
            <w:r w:rsidRPr="00654393">
              <w:rPr>
                <w:sz w:val="16"/>
                <w:szCs w:val="16"/>
                <w:lang w:val="es-ES"/>
              </w:rPr>
              <w:fldChar w:fldCharType="separate"/>
            </w:r>
            <w:r w:rsidRPr="00C21ED0">
              <w:rPr>
                <w:sz w:val="16"/>
                <w:szCs w:val="16"/>
                <w:lang w:val="pt-BR"/>
              </w:rPr>
              <w:t xml:space="preserve"> A</w:t>
            </w:r>
            <w:r w:rsidRPr="00654393">
              <w:rPr>
                <w:sz w:val="16"/>
                <w:szCs w:val="16"/>
                <w:lang w:val="es-ES"/>
              </w:rPr>
              <w:fldChar w:fldCharType="end"/>
            </w:r>
          </w:p>
        </w:tc>
        <w:tc>
          <w:tcPr>
            <w:tcW w:w="767" w:type="dxa"/>
            <w:shd w:val="clear" w:color="auto" w:fill="70AD47" w:themeFill="accent6"/>
            <w:vAlign w:val="center"/>
          </w:tcPr>
          <w:p w14:paraId="7F40599E" w14:textId="77777777" w:rsidR="002561A5" w:rsidRPr="00C21ED0" w:rsidRDefault="002561A5" w:rsidP="00C4636F">
            <w:pPr>
              <w:pStyle w:val="ProductList-OfferingBody"/>
              <w:ind w:left="-113"/>
              <w:jc w:val="center"/>
              <w:rPr>
                <w:lang w:val="pt-BR"/>
              </w:rPr>
            </w:pPr>
          </w:p>
        </w:tc>
        <w:tc>
          <w:tcPr>
            <w:tcW w:w="767" w:type="dxa"/>
            <w:shd w:val="clear" w:color="auto" w:fill="BFBFBF" w:themeFill="background1" w:themeFillShade="BF"/>
            <w:vAlign w:val="center"/>
          </w:tcPr>
          <w:p w14:paraId="62BB0D04" w14:textId="77777777" w:rsidR="002561A5" w:rsidRPr="00C21ED0" w:rsidRDefault="002561A5" w:rsidP="00C4636F">
            <w:pPr>
              <w:pStyle w:val="ProductList-OfferingBody"/>
              <w:ind w:left="-113"/>
              <w:jc w:val="center"/>
              <w:rPr>
                <w:lang w:val="pt-BR"/>
              </w:rPr>
            </w:pPr>
          </w:p>
        </w:tc>
        <w:tc>
          <w:tcPr>
            <w:tcW w:w="768" w:type="dxa"/>
            <w:shd w:val="clear" w:color="auto" w:fill="BFBFBF" w:themeFill="background1" w:themeFillShade="BF"/>
            <w:vAlign w:val="center"/>
          </w:tcPr>
          <w:p w14:paraId="3CEF2DCB" w14:textId="77777777" w:rsidR="002561A5" w:rsidRPr="00C21ED0" w:rsidRDefault="002561A5" w:rsidP="00C4636F">
            <w:pPr>
              <w:pStyle w:val="ProductList-OfferingBody"/>
              <w:ind w:left="-113"/>
              <w:jc w:val="center"/>
              <w:rPr>
                <w:lang w:val="pt-BR"/>
              </w:rPr>
            </w:pPr>
          </w:p>
        </w:tc>
        <w:tc>
          <w:tcPr>
            <w:tcW w:w="767" w:type="dxa"/>
            <w:shd w:val="clear" w:color="auto" w:fill="BFBFBF" w:themeFill="background1" w:themeFillShade="BF"/>
            <w:vAlign w:val="center"/>
          </w:tcPr>
          <w:p w14:paraId="3EBC8855" w14:textId="77777777" w:rsidR="002561A5" w:rsidRPr="00C21ED0" w:rsidRDefault="002561A5" w:rsidP="00C4636F">
            <w:pPr>
              <w:pStyle w:val="ProductList-OfferingBody"/>
              <w:ind w:left="-113"/>
              <w:jc w:val="center"/>
              <w:rPr>
                <w:lang w:val="pt-BR"/>
              </w:rPr>
            </w:pPr>
          </w:p>
        </w:tc>
        <w:tc>
          <w:tcPr>
            <w:tcW w:w="767" w:type="dxa"/>
            <w:shd w:val="clear" w:color="auto" w:fill="BFBFBF" w:themeFill="background1" w:themeFillShade="BF"/>
            <w:vAlign w:val="center"/>
          </w:tcPr>
          <w:p w14:paraId="61C6F892" w14:textId="77777777" w:rsidR="002561A5" w:rsidRPr="00C21ED0" w:rsidRDefault="002561A5" w:rsidP="00C4636F">
            <w:pPr>
              <w:pStyle w:val="ProductList-OfferingBody"/>
              <w:ind w:left="-113"/>
              <w:jc w:val="center"/>
              <w:rPr>
                <w:lang w:val="pt-BR"/>
              </w:rPr>
            </w:pPr>
          </w:p>
        </w:tc>
        <w:tc>
          <w:tcPr>
            <w:tcW w:w="798" w:type="dxa"/>
            <w:shd w:val="clear" w:color="auto" w:fill="BFBFBF" w:themeFill="background1" w:themeFillShade="BF"/>
            <w:vAlign w:val="center"/>
          </w:tcPr>
          <w:p w14:paraId="293AF51F" w14:textId="77777777" w:rsidR="002561A5" w:rsidRPr="00C21ED0" w:rsidRDefault="002561A5" w:rsidP="00C4636F">
            <w:pPr>
              <w:pStyle w:val="ProductList-OfferingBody"/>
              <w:ind w:left="-113"/>
              <w:jc w:val="center"/>
              <w:rPr>
                <w:lang w:val="pt-BR"/>
              </w:rPr>
            </w:pPr>
          </w:p>
        </w:tc>
      </w:tr>
    </w:tbl>
    <w:p w14:paraId="39464491" w14:textId="77777777" w:rsidR="00EE40B5" w:rsidRPr="002712C9" w:rsidRDefault="00EE40B5" w:rsidP="00C37C7A">
      <w:pPr>
        <w:pStyle w:val="ProductList-Body"/>
        <w:tabs>
          <w:tab w:val="clear" w:pos="158"/>
          <w:tab w:val="left" w:pos="3288"/>
        </w:tabs>
        <w:rPr>
          <w:lang w:val="pt-BR"/>
        </w:rPr>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32"/>
        <w:gridCol w:w="3161"/>
        <w:gridCol w:w="3597"/>
      </w:tblGrid>
      <w:tr w:rsidR="000B5F7E" w14:paraId="10D876CF" w14:textId="77777777" w:rsidTr="000B5F7E">
        <w:tc>
          <w:tcPr>
            <w:tcW w:w="4032" w:type="dxa"/>
          </w:tcPr>
          <w:p w14:paraId="57C14EA8" w14:textId="77777777" w:rsidR="000B5F7E" w:rsidRDefault="000B5F7E" w:rsidP="008B2E04">
            <w:pPr>
              <w:pStyle w:val="ProductList-Body"/>
              <w:spacing w:before="20" w:after="20"/>
              <w:ind w:left="162" w:hanging="162"/>
            </w:pPr>
            <w:r w:rsidRPr="00C21ED0">
              <w:rPr>
                <w:lang w:val="pt-BR"/>
              </w:rPr>
              <w:t>Redu</w:t>
            </w:r>
            <w:r>
              <w:t xml:space="preserve">cción elegible: </w:t>
            </w:r>
            <w:r>
              <w:rPr>
                <w:b/>
              </w:rPr>
              <w:t>Todos</w:t>
            </w:r>
          </w:p>
        </w:tc>
        <w:tc>
          <w:tcPr>
            <w:tcW w:w="3161" w:type="dxa"/>
          </w:tcPr>
          <w:p w14:paraId="2DF37706" w14:textId="77777777" w:rsidR="000B5F7E" w:rsidRDefault="000B5F7E" w:rsidP="00AB223B">
            <w:pPr>
              <w:pStyle w:val="ProductList-Body"/>
              <w:spacing w:before="20" w:after="20"/>
            </w:pPr>
            <w:r>
              <w:t xml:space="preserve">Grupo de productos: </w:t>
            </w:r>
            <w:r>
              <w:rPr>
                <w:b/>
              </w:rPr>
              <w:t>Servidor</w:t>
            </w:r>
          </w:p>
        </w:tc>
        <w:tc>
          <w:tcPr>
            <w:tcW w:w="3597" w:type="dxa"/>
          </w:tcPr>
          <w:p w14:paraId="7029DB8C" w14:textId="77777777" w:rsidR="000B5F7E" w:rsidRDefault="000B5F7E" w:rsidP="00AB223B">
            <w:pPr>
              <w:pStyle w:val="ProductList-Body"/>
              <w:spacing w:before="20" w:after="20"/>
            </w:pPr>
            <w:r>
              <w:t xml:space="preserve">Elegible para true up: </w:t>
            </w:r>
            <w:r>
              <w:rPr>
                <w:b/>
              </w:rPr>
              <w:t>Todos</w:t>
            </w:r>
          </w:p>
        </w:tc>
      </w:tr>
      <w:tr w:rsidR="000B5F7E" w:rsidRPr="00232E84" w14:paraId="29C9E056" w14:textId="77777777" w:rsidTr="000B5F7E">
        <w:tc>
          <w:tcPr>
            <w:tcW w:w="4032" w:type="dxa"/>
          </w:tcPr>
          <w:p w14:paraId="5B529ADF" w14:textId="77777777" w:rsidR="000B5F7E" w:rsidRPr="002764AA" w:rsidRDefault="000B5F7E" w:rsidP="00AB223B">
            <w:pPr>
              <w:pStyle w:val="ProductList-Body"/>
              <w:spacing w:before="20" w:after="20"/>
              <w:ind w:left="162" w:hanging="162"/>
              <w:rPr>
                <w:lang w:val="es-ES"/>
              </w:rPr>
            </w:pPr>
            <w:r w:rsidRPr="002764AA">
              <w:rPr>
                <w:lang w:val="es-ES"/>
              </w:rPr>
              <w:t xml:space="preserve">Transición elegible: </w:t>
            </w:r>
            <w:r w:rsidRPr="002764AA">
              <w:rPr>
                <w:b/>
                <w:lang w:val="es-ES"/>
              </w:rPr>
              <w:t>Essential, Basic y Professional</w:t>
            </w:r>
          </w:p>
        </w:tc>
        <w:tc>
          <w:tcPr>
            <w:tcW w:w="3161" w:type="dxa"/>
          </w:tcPr>
          <w:p w14:paraId="0B0C3548" w14:textId="77777777" w:rsidR="000B5F7E" w:rsidRPr="002764AA" w:rsidRDefault="000B5F7E" w:rsidP="00AB223B">
            <w:pPr>
              <w:pStyle w:val="ProductList-Body"/>
              <w:spacing w:before="20" w:after="20"/>
              <w:rPr>
                <w:lang w:val="es-ES"/>
              </w:rPr>
            </w:pPr>
          </w:p>
        </w:tc>
        <w:tc>
          <w:tcPr>
            <w:tcW w:w="3597" w:type="dxa"/>
          </w:tcPr>
          <w:p w14:paraId="6E64BD95" w14:textId="77777777" w:rsidR="000B5F7E" w:rsidRPr="002764AA" w:rsidRDefault="000B5F7E" w:rsidP="008B2E04">
            <w:pPr>
              <w:pStyle w:val="ProductList-Body"/>
              <w:spacing w:before="20" w:after="20"/>
              <w:rPr>
                <w:lang w:val="es-ES"/>
              </w:rPr>
            </w:pPr>
          </w:p>
        </w:tc>
      </w:tr>
    </w:tbl>
    <w:p w14:paraId="40B0099A" w14:textId="77777777" w:rsidR="00782C7B" w:rsidRPr="002764AA" w:rsidRDefault="00782C7B" w:rsidP="00782C7B">
      <w:pPr>
        <w:pStyle w:val="ProductList-Body"/>
        <w:shd w:val="clear" w:color="auto" w:fill="D9D9D9" w:themeFill="background1" w:themeFillShade="D9"/>
        <w:spacing w:before="120" w:after="120"/>
        <w:rPr>
          <w:lang w:val="es-ES"/>
        </w:rPr>
      </w:pPr>
      <w:r w:rsidRPr="002764AA">
        <w:rPr>
          <w:b/>
          <w:lang w:val="es-ES"/>
        </w:rPr>
        <w:t>Información adicional</w:t>
      </w:r>
    </w:p>
    <w:p w14:paraId="3C6D21ED" w14:textId="77777777" w:rsidR="008F4ABC" w:rsidRPr="002764AA" w:rsidRDefault="008F4ABC" w:rsidP="008F4ABC">
      <w:pPr>
        <w:pStyle w:val="ProductList-Body"/>
        <w:rPr>
          <w:lang w:val="es-ES"/>
        </w:rPr>
      </w:pPr>
      <w:r w:rsidRPr="002764AA">
        <w:rPr>
          <w:b/>
          <w:color w:val="00188F"/>
          <w:lang w:val="es-ES"/>
        </w:rPr>
        <w:t>USL de complemento</w:t>
      </w:r>
    </w:p>
    <w:p w14:paraId="41BB57CA" w14:textId="77777777" w:rsidR="008F4ABC" w:rsidRPr="002764AA" w:rsidRDefault="008F4ABC" w:rsidP="008F4ABC">
      <w:pPr>
        <w:pStyle w:val="ProductList-Body"/>
        <w:rPr>
          <w:lang w:val="es-ES"/>
        </w:rPr>
      </w:pPr>
      <w:r w:rsidRPr="002764AA">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 y proporciona acceso a Servicios Online y derechos de uso equivalentes a una SL de Usuario completa para el mismo servicio.</w:t>
      </w:r>
    </w:p>
    <w:p w14:paraId="4B23C04A" w14:textId="77777777" w:rsidR="008F4ABC" w:rsidRPr="002712C9" w:rsidRDefault="008F4ABC" w:rsidP="008F4ABC">
      <w:pPr>
        <w:pStyle w:val="ProductList-Body"/>
        <w:rPr>
          <w:lang w:val="es-ES"/>
        </w:rPr>
      </w:pPr>
    </w:p>
    <w:tbl>
      <w:tblPr>
        <w:tblStyle w:val="TableGrid"/>
        <w:tblW w:w="0" w:type="auto"/>
        <w:tblInd w:w="108" w:type="dxa"/>
        <w:tblLook w:val="04A0" w:firstRow="1" w:lastRow="0" w:firstColumn="1" w:lastColumn="0" w:noHBand="0" w:noVBand="1"/>
      </w:tblPr>
      <w:tblGrid>
        <w:gridCol w:w="5831"/>
        <w:gridCol w:w="4851"/>
      </w:tblGrid>
      <w:tr w:rsidR="008F4ABC" w14:paraId="6B7CC723" w14:textId="77777777" w:rsidTr="005F56DC">
        <w:trPr>
          <w:tblHeader/>
        </w:trPr>
        <w:tc>
          <w:tcPr>
            <w:tcW w:w="5895" w:type="dxa"/>
            <w:shd w:val="clear" w:color="auto" w:fill="0072C6"/>
          </w:tcPr>
          <w:p w14:paraId="3594C3E8" w14:textId="77777777" w:rsidR="008F4ABC" w:rsidRPr="0009164C" w:rsidRDefault="008F4ABC" w:rsidP="009130AF">
            <w:pPr>
              <w:pStyle w:val="ProductList-Body"/>
              <w:spacing w:before="20" w:after="20"/>
              <w:rPr>
                <w:color w:val="FFFFFF" w:themeColor="background1"/>
              </w:rPr>
            </w:pPr>
            <w:r>
              <w:rPr>
                <w:color w:val="FFFFFF" w:themeColor="background1"/>
              </w:rPr>
              <w:t>Licencias cualificadas</w:t>
            </w:r>
          </w:p>
        </w:tc>
        <w:tc>
          <w:tcPr>
            <w:tcW w:w="4900" w:type="dxa"/>
            <w:shd w:val="clear" w:color="auto" w:fill="0072C6"/>
          </w:tcPr>
          <w:p w14:paraId="272C59C6" w14:textId="77777777" w:rsidR="008F4ABC" w:rsidRPr="0009164C" w:rsidRDefault="008F4ABC" w:rsidP="009130AF">
            <w:pPr>
              <w:pStyle w:val="ProductList-Body"/>
              <w:spacing w:before="20" w:after="20"/>
              <w:rPr>
                <w:color w:val="FFFFFF" w:themeColor="background1"/>
              </w:rPr>
            </w:pPr>
            <w:r>
              <w:rPr>
                <w:color w:val="FFFFFF" w:themeColor="background1"/>
              </w:rPr>
              <w:t>SL de Usuario de Complemento</w:t>
            </w:r>
          </w:p>
        </w:tc>
      </w:tr>
      <w:tr w:rsidR="008F4ABC" w:rsidRPr="00334BF8" w14:paraId="26CC5453" w14:textId="77777777" w:rsidTr="005F56DC">
        <w:tc>
          <w:tcPr>
            <w:tcW w:w="5895" w:type="dxa"/>
          </w:tcPr>
          <w:p w14:paraId="2CF06B20" w14:textId="77777777" w:rsidR="008F4ABC" w:rsidRPr="002764AA" w:rsidRDefault="008F4ABC" w:rsidP="009130AF">
            <w:pPr>
              <w:pStyle w:val="ProductList-Body"/>
              <w:rPr>
                <w:lang w:val="pt-BR"/>
              </w:rPr>
            </w:pPr>
            <w:r w:rsidRPr="002764AA">
              <w:rPr>
                <w:lang w:val="pt-BR"/>
              </w:rPr>
              <w:t>Licencia CAL de Microsoft Dynamics CRM 2013 Essentials</w:t>
            </w:r>
            <w:r w:rsidRPr="002764AA">
              <w:rPr>
                <w:vertAlign w:val="superscript"/>
                <w:lang w:val="pt-BR"/>
              </w:rPr>
              <w:t>1</w:t>
            </w:r>
          </w:p>
        </w:tc>
        <w:tc>
          <w:tcPr>
            <w:tcW w:w="4900" w:type="dxa"/>
          </w:tcPr>
          <w:p w14:paraId="1E4A6333" w14:textId="77777777" w:rsidR="008F4ABC" w:rsidRPr="002764AA" w:rsidRDefault="008F4ABC" w:rsidP="009130AF">
            <w:pPr>
              <w:pStyle w:val="ProductList-Body"/>
              <w:rPr>
                <w:lang w:val="fr-FR"/>
              </w:rPr>
            </w:pPr>
            <w:r w:rsidRPr="002764AA">
              <w:rPr>
                <w:lang w:val="fr-FR"/>
              </w:rPr>
              <w:t>Dynamics CRM Online Essentials para USL de SA</w:t>
            </w:r>
          </w:p>
        </w:tc>
      </w:tr>
      <w:tr w:rsidR="008F4ABC" w14:paraId="5025F0B6" w14:textId="77777777" w:rsidTr="005F56DC">
        <w:tc>
          <w:tcPr>
            <w:tcW w:w="5895" w:type="dxa"/>
          </w:tcPr>
          <w:p w14:paraId="07CBC1DB" w14:textId="77777777" w:rsidR="008F4ABC" w:rsidRPr="002764AA" w:rsidRDefault="008F4ABC" w:rsidP="008F4ABC">
            <w:pPr>
              <w:pStyle w:val="ProductList-Body"/>
              <w:rPr>
                <w:lang w:val="pt-BR"/>
              </w:rPr>
            </w:pPr>
            <w:r w:rsidRPr="002764AA">
              <w:rPr>
                <w:lang w:val="pt-BR"/>
              </w:rPr>
              <w:t>Licencia CAL de Microsoft Dynamics CRM 2013 Basic</w:t>
            </w:r>
            <w:r w:rsidRPr="002764AA">
              <w:rPr>
                <w:vertAlign w:val="superscript"/>
                <w:lang w:val="pt-BR"/>
              </w:rPr>
              <w:t>1</w:t>
            </w:r>
            <w:r w:rsidRPr="002764AA">
              <w:rPr>
                <w:lang w:val="pt-BR"/>
              </w:rPr>
              <w:t>, o</w:t>
            </w:r>
          </w:p>
          <w:p w14:paraId="2ED8AFE6" w14:textId="77777777" w:rsidR="008F4ABC" w:rsidRPr="002764AA" w:rsidRDefault="008F4ABC" w:rsidP="008F4ABC">
            <w:pPr>
              <w:pStyle w:val="ProductList-Body"/>
              <w:rPr>
                <w:lang w:val="pt-BR"/>
              </w:rPr>
            </w:pPr>
            <w:r w:rsidRPr="002764AA">
              <w:rPr>
                <w:lang w:val="pt-BR"/>
              </w:rPr>
              <w:t>Licencia CAL adicional de uso de Microsoft Dynamics CRM 2013 Basic</w:t>
            </w:r>
            <w:r w:rsidRPr="002764AA">
              <w:rPr>
                <w:vertAlign w:val="superscript"/>
                <w:lang w:val="pt-BR"/>
              </w:rPr>
              <w:t>1</w:t>
            </w:r>
          </w:p>
        </w:tc>
        <w:tc>
          <w:tcPr>
            <w:tcW w:w="4900" w:type="dxa"/>
          </w:tcPr>
          <w:p w14:paraId="49E0CD04" w14:textId="77777777" w:rsidR="008F4ABC" w:rsidRDefault="00550011" w:rsidP="009130AF">
            <w:pPr>
              <w:pStyle w:val="ProductList-Body"/>
            </w:pPr>
            <w:r>
              <w:t>Dynamics CRM Online Basic para USL de SA</w:t>
            </w:r>
          </w:p>
        </w:tc>
      </w:tr>
      <w:tr w:rsidR="008F4ABC" w:rsidRPr="00334BF8" w14:paraId="0F4E07C7" w14:textId="77777777" w:rsidTr="005F56DC">
        <w:tc>
          <w:tcPr>
            <w:tcW w:w="5895" w:type="dxa"/>
          </w:tcPr>
          <w:p w14:paraId="5A906349" w14:textId="77777777" w:rsidR="008F4ABC" w:rsidRPr="002764AA" w:rsidRDefault="008F4ABC" w:rsidP="008F4ABC">
            <w:pPr>
              <w:pStyle w:val="ProductList-Body"/>
              <w:rPr>
                <w:lang w:val="pt-BR"/>
              </w:rPr>
            </w:pPr>
            <w:r w:rsidRPr="002764AA">
              <w:rPr>
                <w:lang w:val="pt-BR"/>
              </w:rPr>
              <w:t>Licencia CAL de Microsoft Dynamics CRM 2013 Professional</w:t>
            </w:r>
            <w:r w:rsidRPr="002764AA">
              <w:rPr>
                <w:vertAlign w:val="superscript"/>
                <w:lang w:val="pt-BR"/>
              </w:rPr>
              <w:t>1</w:t>
            </w:r>
            <w:r w:rsidRPr="002764AA">
              <w:rPr>
                <w:lang w:val="pt-BR"/>
              </w:rPr>
              <w:t>, o</w:t>
            </w:r>
          </w:p>
          <w:p w14:paraId="703DDA4F" w14:textId="77777777" w:rsidR="008F4ABC" w:rsidRPr="002764AA" w:rsidRDefault="008F4ABC" w:rsidP="008F4ABC">
            <w:pPr>
              <w:pStyle w:val="ProductList-Body"/>
              <w:rPr>
                <w:lang w:val="pt-BR"/>
              </w:rPr>
            </w:pPr>
            <w:r w:rsidRPr="002764AA">
              <w:rPr>
                <w:lang w:val="pt-BR"/>
              </w:rPr>
              <w:t>Licencia CAL adicional de uso de Microsoft Dynamics CRM 2013 Professional</w:t>
            </w:r>
            <w:r w:rsidRPr="002764AA">
              <w:rPr>
                <w:vertAlign w:val="superscript"/>
                <w:lang w:val="pt-BR"/>
              </w:rPr>
              <w:t>1</w:t>
            </w:r>
          </w:p>
        </w:tc>
        <w:tc>
          <w:tcPr>
            <w:tcW w:w="4900" w:type="dxa"/>
          </w:tcPr>
          <w:p w14:paraId="0FECED08" w14:textId="77777777" w:rsidR="008F4ABC" w:rsidRPr="002764AA" w:rsidRDefault="008F4ABC" w:rsidP="009130AF">
            <w:pPr>
              <w:pStyle w:val="ProductList-Body"/>
              <w:rPr>
                <w:lang w:val="fr-FR"/>
              </w:rPr>
            </w:pPr>
            <w:r w:rsidRPr="002764AA">
              <w:rPr>
                <w:lang w:val="fr-FR"/>
              </w:rPr>
              <w:t>Dynamics CRM Online Professional para USL de SA</w:t>
            </w:r>
          </w:p>
        </w:tc>
      </w:tr>
    </w:tbl>
    <w:p w14:paraId="3F8D15CA" w14:textId="77777777" w:rsidR="008F4ABC" w:rsidRPr="002764AA" w:rsidRDefault="008F4ABC" w:rsidP="008F4ABC">
      <w:pPr>
        <w:pStyle w:val="ProductList-Body"/>
        <w:tabs>
          <w:tab w:val="clear" w:pos="158"/>
          <w:tab w:val="left" w:pos="180"/>
        </w:tabs>
        <w:rPr>
          <w:lang w:val="it-IT"/>
        </w:rPr>
      </w:pPr>
      <w:r w:rsidRPr="002764AA">
        <w:rPr>
          <w:vertAlign w:val="superscript"/>
          <w:lang w:val="it-IT"/>
        </w:rPr>
        <w:t>1</w:t>
      </w:r>
      <w:r w:rsidRPr="002764AA">
        <w:rPr>
          <w:i/>
          <w:lang w:val="it-IT"/>
        </w:rPr>
        <w:t>Con SA vigente</w:t>
      </w:r>
    </w:p>
    <w:p w14:paraId="2289BE93" w14:textId="77777777" w:rsidR="008F4ABC" w:rsidRDefault="008F4ABC" w:rsidP="008F4ABC">
      <w:pPr>
        <w:pStyle w:val="ProductList-Body"/>
        <w:rPr>
          <w:szCs w:val="18"/>
          <w:lang w:val="it-IT"/>
        </w:rPr>
      </w:pPr>
    </w:p>
    <w:p w14:paraId="1960DF3A" w14:textId="77777777" w:rsidR="00F445DC" w:rsidRDefault="00F445DC" w:rsidP="008F4ABC">
      <w:pPr>
        <w:pStyle w:val="ProductList-Body"/>
        <w:rPr>
          <w:szCs w:val="18"/>
          <w:lang w:val="it-IT"/>
        </w:rPr>
      </w:pPr>
    </w:p>
    <w:p w14:paraId="34607509" w14:textId="77777777" w:rsidR="00F445DC" w:rsidRDefault="00F445DC" w:rsidP="008F4ABC">
      <w:pPr>
        <w:pStyle w:val="ProductList-Body"/>
        <w:rPr>
          <w:szCs w:val="18"/>
          <w:lang w:val="it-IT"/>
        </w:rPr>
      </w:pPr>
    </w:p>
    <w:p w14:paraId="7376A040" w14:textId="77777777" w:rsidR="00F445DC" w:rsidRDefault="00F445DC" w:rsidP="008F4ABC">
      <w:pPr>
        <w:pStyle w:val="ProductList-Body"/>
        <w:rPr>
          <w:szCs w:val="18"/>
          <w:lang w:val="it-IT"/>
        </w:rPr>
      </w:pPr>
    </w:p>
    <w:p w14:paraId="28EEAA1E" w14:textId="77777777" w:rsidR="00F445DC" w:rsidRPr="002712C9" w:rsidRDefault="00F445DC" w:rsidP="008F4ABC">
      <w:pPr>
        <w:pStyle w:val="ProductList-Body"/>
        <w:rPr>
          <w:szCs w:val="18"/>
          <w:lang w:val="it-IT"/>
        </w:rPr>
      </w:pPr>
    </w:p>
    <w:p w14:paraId="670105E8" w14:textId="77777777" w:rsidR="00B3772C" w:rsidRPr="002764AA" w:rsidRDefault="00B3772C" w:rsidP="00B3772C">
      <w:pPr>
        <w:pStyle w:val="ProductList-Body"/>
        <w:rPr>
          <w:lang w:val="it-IT"/>
        </w:rPr>
      </w:pPr>
      <w:r w:rsidRPr="002764AA">
        <w:rPr>
          <w:b/>
          <w:color w:val="00188F"/>
          <w:lang w:val="it-IT"/>
        </w:rPr>
        <w:t>Contrato Campus y School</w:t>
      </w:r>
    </w:p>
    <w:p w14:paraId="2D4C7A49" w14:textId="77777777" w:rsidR="00B3772C" w:rsidRPr="002764AA" w:rsidRDefault="00B3772C" w:rsidP="00B3772C">
      <w:pPr>
        <w:pStyle w:val="ProductList-Body"/>
        <w:rPr>
          <w:lang w:val="es-ES"/>
        </w:rPr>
      </w:pPr>
      <w:r w:rsidRPr="002764AA">
        <w:rPr>
          <w:lang w:val="es-ES"/>
        </w:rPr>
        <w:t>Las licencias de suscripción para Microsoft Dynamics CRM Online vendidas en virtud de CA/SA se pueden adquirir en toda la institución o no para toda la Institución.</w:t>
      </w:r>
      <w:r w:rsidR="00827958" w:rsidRPr="002764AA">
        <w:rPr>
          <w:lang w:val="es-ES"/>
        </w:rPr>
        <w:t xml:space="preserve"> </w:t>
      </w:r>
      <w:r w:rsidRPr="002764AA">
        <w:rPr>
          <w:lang w:val="es-ES"/>
        </w:rPr>
        <w:t>Las licencias de suscripción deben tener una licencia en una base por Usuario.</w:t>
      </w:r>
      <w:r w:rsidR="00827958" w:rsidRPr="002764AA">
        <w:rPr>
          <w:lang w:val="es-ES"/>
        </w:rPr>
        <w:t xml:space="preserve"> </w:t>
      </w:r>
      <w:r w:rsidRPr="002764AA">
        <w:rPr>
          <w:lang w:val="es-ES"/>
        </w:rPr>
        <w:t>Si se necesitan Licencias de Suscripción de Usuario adicionales para acceder a Microsoft Dynamics CRM, se debe solicitar una cantidad equivalente de licencias de suscripción de usuario.</w:t>
      </w:r>
    </w:p>
    <w:p w14:paraId="69FC16A9" w14:textId="77777777" w:rsidR="00B3772C" w:rsidRPr="00BE5C76" w:rsidRDefault="00B3772C" w:rsidP="00B3772C">
      <w:pPr>
        <w:pStyle w:val="ProductList-Body"/>
        <w:rPr>
          <w:sz w:val="12"/>
          <w:szCs w:val="18"/>
          <w:lang w:val="es-ES"/>
        </w:rPr>
      </w:pPr>
    </w:p>
    <w:p w14:paraId="06FE50ED" w14:textId="77777777" w:rsidR="00B3772C" w:rsidRPr="002764AA" w:rsidRDefault="00B3772C" w:rsidP="00B3772C">
      <w:pPr>
        <w:pStyle w:val="ProductList-Body"/>
        <w:rPr>
          <w:lang w:val="es-ES"/>
        </w:rPr>
      </w:pPr>
      <w:r w:rsidRPr="002764AA">
        <w:rPr>
          <w:b/>
          <w:color w:val="00188F"/>
          <w:lang w:val="es-ES"/>
        </w:rPr>
        <w:t>Microsoft Dynamics CRM Online: concesión de integración de Microsoft Dynamics Marketing Online</w:t>
      </w:r>
    </w:p>
    <w:p w14:paraId="65734D6A" w14:textId="77777777" w:rsidR="00782C7B" w:rsidRPr="002764AA" w:rsidRDefault="00B3772C" w:rsidP="00B3772C">
      <w:pPr>
        <w:pStyle w:val="ProductList-Body"/>
        <w:rPr>
          <w:lang w:val="es-ES"/>
        </w:rPr>
      </w:pPr>
      <w:r w:rsidRPr="002764AA">
        <w:rPr>
          <w:lang w:val="es-ES"/>
        </w:rPr>
        <w:t>La siguiente exención de licencia es aplicable a usuarios con licencia de Microsoft Dynamics Marketing Online con la opción de Soporte técnico de</w:t>
      </w:r>
      <w:r w:rsidR="00EC3783">
        <w:rPr>
          <w:lang w:val="es-ES"/>
        </w:rPr>
        <w:t> </w:t>
      </w:r>
      <w:r w:rsidRPr="002764AA">
        <w:rPr>
          <w:lang w:val="es-ES"/>
        </w:rPr>
        <w:t>mantenimiento y Actualización activa que tiene acceso al servicio Microsoft Dynamics CRM Online de forma directa o indirecta a través del conector MarketingPilot para el software Microsoft Dynamics CRM solo con el propósito de sincronizar datos del cliente. Dichos usuarios no requieren una USL de Microsoft Dynamics CRM Online. Esta renuncia se aplica hasta el 30 de junio de 2014, fecha a partir de la cual Microsoft se</w:t>
      </w:r>
      <w:r w:rsidR="00EC3783">
        <w:rPr>
          <w:lang w:val="es-ES"/>
        </w:rPr>
        <w:t> </w:t>
      </w:r>
      <w:r w:rsidRPr="002764AA">
        <w:rPr>
          <w:lang w:val="es-ES"/>
        </w:rPr>
        <w:t>reserva el derecho a solicitar las Licencias de Suscripción por Usuario adecuadas.</w:t>
      </w:r>
    </w:p>
    <w:p w14:paraId="136DD9FD" w14:textId="77777777" w:rsidR="00E05F95" w:rsidRPr="002764AA" w:rsidRDefault="00E05F95" w:rsidP="00B3772C">
      <w:pPr>
        <w:pStyle w:val="ProductList-Body"/>
        <w:rPr>
          <w:lang w:val="es-ES"/>
        </w:rPr>
      </w:pPr>
      <w:bookmarkStart w:id="1031" w:name="_Toc378147662"/>
      <w:bookmarkStart w:id="1032" w:name="_Toc378151559"/>
    </w:p>
    <w:p w14:paraId="785089C3" w14:textId="77777777" w:rsidR="00E05F95" w:rsidRPr="002764AA" w:rsidRDefault="0043674F" w:rsidP="00241D62">
      <w:pPr>
        <w:pStyle w:val="ProductList-Body"/>
        <w:rPr>
          <w:lang w:val="pt-BR"/>
        </w:rPr>
      </w:pPr>
      <w:r w:rsidRPr="002764AA">
        <w:rPr>
          <w:b/>
          <w:color w:val="00188F"/>
          <w:lang w:val="pt-BR"/>
        </w:rPr>
        <w:t>Ofertas de Soporte Técnico de Microsoft Dynamics CRM Online</w:t>
      </w:r>
    </w:p>
    <w:p w14:paraId="44C1E949" w14:textId="77777777" w:rsidR="00E05F95" w:rsidRPr="002764AA" w:rsidRDefault="00E05F95" w:rsidP="0064152F">
      <w:pPr>
        <w:autoSpaceDE w:val="0"/>
        <w:autoSpaceDN w:val="0"/>
        <w:spacing w:after="0" w:line="240" w:lineRule="auto"/>
        <w:rPr>
          <w:lang w:val="es-ES"/>
        </w:rPr>
      </w:pPr>
      <w:r w:rsidRPr="002764AA">
        <w:rPr>
          <w:rFonts w:cstheme="minorHAnsi"/>
          <w:sz w:val="18"/>
          <w:szCs w:val="18"/>
          <w:lang w:val="pt-BR"/>
        </w:rPr>
        <w:t xml:space="preserve">Encontrará detalles sobre las ofertas de soporte técnico de Microsoft Dynamics CRM Online </w:t>
      </w:r>
      <w:r w:rsidRPr="002764AA">
        <w:rPr>
          <w:rStyle w:val="ProductList-BodyChar"/>
          <w:lang w:val="pt-BR"/>
        </w:rPr>
        <w:t xml:space="preserve">en </w:t>
      </w:r>
      <w:hyperlink r:id="rId52" w:anchor="support" w:history="1">
        <w:r w:rsidRPr="002764AA">
          <w:rPr>
            <w:rStyle w:val="Hyperlink"/>
            <w:sz w:val="18"/>
            <w:lang w:val="pt-BR"/>
          </w:rPr>
          <w:t>http://www.microsoft.com/en-us/dynamics/crm-purchase-online.aspx#support</w:t>
        </w:r>
      </w:hyperlink>
      <w:r w:rsidRPr="002764AA">
        <w:rPr>
          <w:rFonts w:cstheme="minorHAnsi"/>
          <w:sz w:val="18"/>
          <w:szCs w:val="18"/>
          <w:lang w:val="pt-BR"/>
        </w:rPr>
        <w:t>.</w:t>
      </w:r>
      <w:r w:rsidR="00827958" w:rsidRPr="002764AA">
        <w:rPr>
          <w:rFonts w:cstheme="minorHAnsi"/>
          <w:sz w:val="18"/>
          <w:szCs w:val="18"/>
          <w:lang w:val="pt-BR"/>
        </w:rPr>
        <w:t xml:space="preserve"> </w:t>
      </w:r>
      <w:r w:rsidRPr="002764AA">
        <w:rPr>
          <w:sz w:val="18"/>
          <w:lang w:val="es-ES"/>
        </w:rPr>
        <w:t>El soporte técnico se prestará en inglés, salvo que un cliente y Microsoft lo acuerden de otra manera por escrito.</w:t>
      </w:r>
      <w:r w:rsidR="00827958" w:rsidRPr="002764AA">
        <w:rPr>
          <w:sz w:val="18"/>
          <w:lang w:val="es-ES"/>
        </w:rPr>
        <w:t xml:space="preserve"> </w:t>
      </w:r>
      <w:r w:rsidRPr="002764AA">
        <w:rPr>
          <w:sz w:val="18"/>
          <w:lang w:val="es-ES"/>
        </w:rPr>
        <w:t>Los clientes están obligados a solicitar el soporte técnico de incidentes a través de la web y para establecer un nivel de gravedad inicial durante la entrega de la solicitud.</w:t>
      </w:r>
    </w:p>
    <w:p w14:paraId="5E1F81A4"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79BD4E89" w14:textId="77777777" w:rsidR="00AB223B" w:rsidRPr="00114501" w:rsidRDefault="00AB223B" w:rsidP="00991E89">
      <w:pPr>
        <w:pStyle w:val="ProductList-Offering2Heading"/>
        <w:outlineLvl w:val="2"/>
      </w:pPr>
      <w:bookmarkStart w:id="1033" w:name="_Toc395021641"/>
      <w:bookmarkStart w:id="1034" w:name="_Toc378147663"/>
      <w:bookmarkStart w:id="1035" w:name="_Toc378151560"/>
      <w:bookmarkStart w:id="1036" w:name="_Toc379797328"/>
      <w:bookmarkEnd w:id="1031"/>
      <w:bookmarkEnd w:id="1032"/>
      <w:r>
        <w:t>Microsoft Dynamics Marketing</w:t>
      </w:r>
      <w:bookmarkEnd w:id="10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C2757B" w14:paraId="7DBA2899" w14:textId="77777777" w:rsidTr="00C00715">
        <w:trPr>
          <w:cantSplit/>
          <w:tblHeader/>
        </w:trPr>
        <w:tc>
          <w:tcPr>
            <w:tcW w:w="3097" w:type="dxa"/>
            <w:tcBorders>
              <w:bottom w:val="nil"/>
            </w:tcBorders>
            <w:shd w:val="clear" w:color="auto" w:fill="00188F"/>
          </w:tcPr>
          <w:p w14:paraId="6E7AD56D" w14:textId="77777777" w:rsidR="00C2757B" w:rsidRPr="00EE0836" w:rsidRDefault="00C2757B" w:rsidP="009130AF">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795AB9F2" w14:textId="77777777" w:rsidR="00C2757B" w:rsidRPr="00654393" w:rsidRDefault="00C2757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Licencia</w:instrText>
            </w:r>
            <w:r w:rsidRPr="00654393">
              <w:rPr>
                <w:lang w:val="es-ES"/>
              </w:rPr>
              <w:instrText xml:space="preserve">” </w:instrText>
            </w:r>
            <w:r w:rsidRPr="00654393">
              <w:rPr>
                <w:lang w:val="es-ES"/>
              </w:rPr>
              <w:fldChar w:fldCharType="separate"/>
            </w:r>
            <w:r w:rsidRPr="00654393">
              <w:rPr>
                <w:lang w:val="es-ES"/>
              </w:rPr>
              <w:t xml:space="preserve"> L</w:t>
            </w:r>
            <w:r w:rsidRPr="00654393">
              <w:rPr>
                <w:lang w:val="es-ES"/>
              </w:rPr>
              <w:fldChar w:fldCharType="end"/>
            </w:r>
          </w:p>
        </w:tc>
        <w:tc>
          <w:tcPr>
            <w:tcW w:w="767" w:type="dxa"/>
            <w:tcBorders>
              <w:left w:val="single" w:sz="12" w:space="0" w:color="FFFFFF" w:themeColor="background1"/>
            </w:tcBorders>
            <w:shd w:val="clear" w:color="auto" w:fill="00188F"/>
            <w:vAlign w:val="center"/>
          </w:tcPr>
          <w:p w14:paraId="289C62CA" w14:textId="77777777" w:rsidR="00C2757B" w:rsidRPr="00654393" w:rsidRDefault="00C2757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1286AC30" w14:textId="77777777" w:rsidR="00C2757B" w:rsidRPr="00654393" w:rsidRDefault="00C2757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14:paraId="538867E1" w14:textId="77777777" w:rsidR="00C2757B" w:rsidRPr="00654393" w:rsidRDefault="00C2757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14:paraId="330616A7" w14:textId="77777777" w:rsidR="00C2757B" w:rsidRPr="00654393" w:rsidRDefault="00C2757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14:paraId="0B9FDE70" w14:textId="77777777" w:rsidR="00C2757B" w:rsidRPr="00654393" w:rsidRDefault="00C2757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14:paraId="0F251308" w14:textId="77777777" w:rsidR="00C2757B" w:rsidRPr="00654393" w:rsidRDefault="00C2757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1C57D10E" w14:textId="77777777" w:rsidR="00C2757B" w:rsidRPr="00654393" w:rsidRDefault="00C2757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6FFBD3EF" w14:textId="77777777" w:rsidR="00C2757B" w:rsidRPr="00654393" w:rsidRDefault="00C2757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8" w:type="dxa"/>
            <w:shd w:val="clear" w:color="auto" w:fill="00188F"/>
            <w:vAlign w:val="center"/>
          </w:tcPr>
          <w:p w14:paraId="2AFE6D77" w14:textId="77777777" w:rsidR="00C2757B" w:rsidRPr="00654393" w:rsidRDefault="00C2757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81B2B" w:rsidRPr="004C6402" w14:paraId="76F75413" w14:textId="77777777" w:rsidTr="00C00715">
        <w:trPr>
          <w:cantSplit/>
          <w:tblHeader/>
        </w:trPr>
        <w:tc>
          <w:tcPr>
            <w:tcW w:w="3097" w:type="dxa"/>
            <w:tcBorders>
              <w:top w:val="nil"/>
              <w:left w:val="nil"/>
              <w:bottom w:val="nil"/>
              <w:right w:val="nil"/>
            </w:tcBorders>
          </w:tcPr>
          <w:p w14:paraId="69B46287" w14:textId="77777777" w:rsidR="00681B2B" w:rsidRPr="004C6402" w:rsidRDefault="00681B2B" w:rsidP="009130AF">
            <w:pPr>
              <w:pStyle w:val="ProductList-Offering2"/>
              <w:rPr>
                <w:lang w:val="fr-FR"/>
              </w:rPr>
            </w:pPr>
            <w:bookmarkStart w:id="1037" w:name="_Toc395021642"/>
            <w:r w:rsidRPr="004C6402">
              <w:rPr>
                <w:lang w:val="fr-FR"/>
              </w:rPr>
              <w:t xml:space="preserve">Microsoft Dynamics Marketing Enterprise </w:t>
            </w:r>
            <w:r w:rsidR="004C6402" w:rsidRPr="004C6402">
              <w:rPr>
                <w:lang w:val="fr-FR"/>
              </w:rPr>
              <w:br/>
            </w:r>
            <w:r w:rsidRPr="004C6402">
              <w:rPr>
                <w:lang w:val="fr-FR"/>
              </w:rPr>
              <w:t xml:space="preserve">(SL </w:t>
            </w:r>
            <w:proofErr w:type="gramStart"/>
            <w:r w:rsidRPr="004C6402">
              <w:rPr>
                <w:lang w:val="fr-FR"/>
              </w:rPr>
              <w:t>de usuario</w:t>
            </w:r>
            <w:proofErr w:type="gramEnd"/>
            <w:r w:rsidRPr="004C6402">
              <w:rPr>
                <w:lang w:val="fr-FR"/>
              </w:rPr>
              <w:t>)</w:t>
            </w:r>
            <w:bookmarkEnd w:id="1037"/>
            <w:r>
              <w:fldChar w:fldCharType="begin"/>
            </w:r>
            <w:r w:rsidRPr="004C6402">
              <w:rPr>
                <w:lang w:val="fr-FR"/>
              </w:rPr>
              <w:instrText>XE "Microsoft Dynamics Marketing Enterprise (SL de usuario)"</w:instrText>
            </w:r>
            <w:r>
              <w:fldChar w:fldCharType="end"/>
            </w:r>
          </w:p>
        </w:tc>
        <w:tc>
          <w:tcPr>
            <w:tcW w:w="767" w:type="dxa"/>
            <w:tcBorders>
              <w:top w:val="nil"/>
              <w:left w:val="nil"/>
              <w:bottom w:val="nil"/>
              <w:right w:val="nil"/>
            </w:tcBorders>
            <w:vAlign w:val="center"/>
          </w:tcPr>
          <w:p w14:paraId="4834B314" w14:textId="77777777" w:rsidR="00681B2B" w:rsidRPr="004C6402" w:rsidRDefault="00681B2B" w:rsidP="009130AF">
            <w:pPr>
              <w:pStyle w:val="ProductList-OfferingBody"/>
              <w:ind w:left="-113"/>
              <w:jc w:val="center"/>
              <w:rPr>
                <w:lang w:val="fr-FR"/>
              </w:rPr>
            </w:pPr>
          </w:p>
        </w:tc>
        <w:tc>
          <w:tcPr>
            <w:tcW w:w="767" w:type="dxa"/>
            <w:tcBorders>
              <w:left w:val="single" w:sz="12" w:space="0" w:color="FFFFFF" w:themeColor="background1"/>
            </w:tcBorders>
            <w:shd w:val="clear" w:color="auto" w:fill="BFBFBF" w:themeFill="background1" w:themeFillShade="BF"/>
            <w:vAlign w:val="center"/>
          </w:tcPr>
          <w:p w14:paraId="28C6DE88" w14:textId="77777777" w:rsidR="00681B2B" w:rsidRPr="004C6402" w:rsidRDefault="00681B2B" w:rsidP="009130AF">
            <w:pPr>
              <w:pStyle w:val="ProductList-OfferingBody"/>
              <w:ind w:left="-113"/>
              <w:jc w:val="center"/>
              <w:rPr>
                <w:lang w:val="fr-FR"/>
              </w:rPr>
            </w:pPr>
          </w:p>
        </w:tc>
        <w:tc>
          <w:tcPr>
            <w:tcW w:w="767" w:type="dxa"/>
            <w:shd w:val="clear" w:color="auto" w:fill="70AD47" w:themeFill="accent6"/>
            <w:vAlign w:val="center"/>
          </w:tcPr>
          <w:p w14:paraId="7053E032" w14:textId="77777777" w:rsidR="00681B2B" w:rsidRPr="004C6402" w:rsidRDefault="00681B2B" w:rsidP="007B2B1B">
            <w:pPr>
              <w:jc w:val="center"/>
              <w:rPr>
                <w:sz w:val="16"/>
                <w:szCs w:val="16"/>
                <w:lang w:val="fr-FR"/>
              </w:rPr>
            </w:pPr>
            <w:r w:rsidRPr="00654393">
              <w:rPr>
                <w:sz w:val="16"/>
                <w:szCs w:val="16"/>
                <w:lang w:val="es-ES"/>
              </w:rPr>
              <w:fldChar w:fldCharType="begin"/>
            </w:r>
            <w:r w:rsidRPr="004C6402">
              <w:rPr>
                <w:sz w:val="16"/>
                <w:szCs w:val="16"/>
                <w:lang w:val="fr-FR"/>
              </w:rPr>
              <w:instrText xml:space="preserve"> AutoTextList  \s NoStyle \t “Producto adicional” </w:instrText>
            </w:r>
            <w:r w:rsidRPr="00654393">
              <w:rPr>
                <w:sz w:val="16"/>
                <w:szCs w:val="16"/>
                <w:lang w:val="es-ES"/>
              </w:rPr>
              <w:fldChar w:fldCharType="separate"/>
            </w:r>
            <w:r w:rsidRPr="004C6402">
              <w:rPr>
                <w:sz w:val="16"/>
                <w:szCs w:val="16"/>
                <w:lang w:val="fr-FR"/>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5CCCC15E" w14:textId="77777777" w:rsidR="00681B2B" w:rsidRPr="004C6402" w:rsidRDefault="00681B2B" w:rsidP="009130AF">
            <w:pPr>
              <w:pStyle w:val="ProductList-OfferingBody"/>
              <w:ind w:left="-113"/>
              <w:jc w:val="center"/>
              <w:rPr>
                <w:lang w:val="fr-FR"/>
              </w:rPr>
            </w:pPr>
          </w:p>
        </w:tc>
        <w:tc>
          <w:tcPr>
            <w:tcW w:w="767" w:type="dxa"/>
            <w:shd w:val="clear" w:color="auto" w:fill="70AD47" w:themeFill="accent6"/>
            <w:vAlign w:val="center"/>
          </w:tcPr>
          <w:p w14:paraId="36231FDF" w14:textId="77777777" w:rsidR="00681B2B" w:rsidRPr="004C6402" w:rsidRDefault="00681B2B" w:rsidP="009130AF">
            <w:pPr>
              <w:pStyle w:val="ProductList-OfferingBody"/>
              <w:ind w:left="-113"/>
              <w:jc w:val="center"/>
              <w:rPr>
                <w:lang w:val="fr-FR"/>
              </w:rPr>
            </w:pPr>
          </w:p>
        </w:tc>
        <w:tc>
          <w:tcPr>
            <w:tcW w:w="767" w:type="dxa"/>
            <w:shd w:val="clear" w:color="auto" w:fill="BFBFBF" w:themeFill="background1" w:themeFillShade="BF"/>
            <w:vAlign w:val="center"/>
          </w:tcPr>
          <w:p w14:paraId="7C8A76FD" w14:textId="77777777" w:rsidR="00681B2B" w:rsidRPr="004C6402" w:rsidRDefault="00681B2B" w:rsidP="009130AF">
            <w:pPr>
              <w:pStyle w:val="ProductList-OfferingBody"/>
              <w:ind w:left="-113"/>
              <w:jc w:val="center"/>
              <w:rPr>
                <w:lang w:val="fr-FR"/>
              </w:rPr>
            </w:pPr>
          </w:p>
        </w:tc>
        <w:tc>
          <w:tcPr>
            <w:tcW w:w="768" w:type="dxa"/>
            <w:shd w:val="clear" w:color="auto" w:fill="BFBFBF" w:themeFill="background1" w:themeFillShade="BF"/>
            <w:vAlign w:val="center"/>
          </w:tcPr>
          <w:p w14:paraId="6703C4F7" w14:textId="77777777" w:rsidR="00681B2B" w:rsidRPr="004C6402" w:rsidRDefault="00681B2B" w:rsidP="009130AF">
            <w:pPr>
              <w:pStyle w:val="ProductList-OfferingBody"/>
              <w:ind w:left="-113"/>
              <w:jc w:val="center"/>
              <w:rPr>
                <w:lang w:val="fr-FR"/>
              </w:rPr>
            </w:pPr>
          </w:p>
        </w:tc>
        <w:tc>
          <w:tcPr>
            <w:tcW w:w="767" w:type="dxa"/>
            <w:shd w:val="clear" w:color="auto" w:fill="BFBFBF" w:themeFill="background1" w:themeFillShade="BF"/>
            <w:vAlign w:val="center"/>
          </w:tcPr>
          <w:p w14:paraId="16A817B7" w14:textId="77777777" w:rsidR="00681B2B" w:rsidRPr="004C6402" w:rsidRDefault="00681B2B" w:rsidP="009130AF">
            <w:pPr>
              <w:pStyle w:val="ProductList-OfferingBody"/>
              <w:ind w:left="-113"/>
              <w:jc w:val="center"/>
              <w:rPr>
                <w:lang w:val="fr-FR"/>
              </w:rPr>
            </w:pPr>
          </w:p>
        </w:tc>
        <w:tc>
          <w:tcPr>
            <w:tcW w:w="767" w:type="dxa"/>
            <w:shd w:val="clear" w:color="auto" w:fill="BFBFBF" w:themeFill="background1" w:themeFillShade="BF"/>
            <w:vAlign w:val="center"/>
          </w:tcPr>
          <w:p w14:paraId="49A2951B" w14:textId="77777777" w:rsidR="00681B2B" w:rsidRPr="004C6402" w:rsidRDefault="00681B2B" w:rsidP="009130AF">
            <w:pPr>
              <w:pStyle w:val="ProductList-OfferingBody"/>
              <w:ind w:left="-113"/>
              <w:jc w:val="center"/>
              <w:rPr>
                <w:lang w:val="fr-FR"/>
              </w:rPr>
            </w:pPr>
          </w:p>
        </w:tc>
        <w:tc>
          <w:tcPr>
            <w:tcW w:w="798" w:type="dxa"/>
            <w:shd w:val="clear" w:color="auto" w:fill="BFBFBF" w:themeFill="background1" w:themeFillShade="BF"/>
            <w:vAlign w:val="center"/>
          </w:tcPr>
          <w:p w14:paraId="7D3F0D8A" w14:textId="77777777" w:rsidR="00681B2B" w:rsidRPr="004C6402" w:rsidRDefault="00681B2B" w:rsidP="009130AF">
            <w:pPr>
              <w:pStyle w:val="ProductList-OfferingBody"/>
              <w:ind w:left="-113"/>
              <w:jc w:val="center"/>
              <w:rPr>
                <w:lang w:val="fr-FR"/>
              </w:rPr>
            </w:pPr>
          </w:p>
        </w:tc>
      </w:tr>
      <w:tr w:rsidR="00681B2B" w14:paraId="025C5B68" w14:textId="77777777" w:rsidTr="00C00715">
        <w:trPr>
          <w:cantSplit/>
          <w:tblHeader/>
        </w:trPr>
        <w:tc>
          <w:tcPr>
            <w:tcW w:w="3097" w:type="dxa"/>
            <w:tcBorders>
              <w:top w:val="nil"/>
              <w:left w:val="nil"/>
              <w:bottom w:val="nil"/>
              <w:right w:val="nil"/>
            </w:tcBorders>
          </w:tcPr>
          <w:p w14:paraId="0961614E" w14:textId="77777777" w:rsidR="00681B2B" w:rsidRDefault="00681B2B" w:rsidP="009130AF">
            <w:pPr>
              <w:pStyle w:val="ProductList-Offering2"/>
            </w:pPr>
            <w:bookmarkStart w:id="1038" w:name="_Toc395021643"/>
            <w:r w:rsidRPr="004C6402">
              <w:rPr>
                <w:lang w:val="fr-FR"/>
              </w:rPr>
              <w:t>Mensajes adicionales de Microsoft Dynamics Marketing Enterpri</w:t>
            </w:r>
            <w:r>
              <w:t>se (SL de Complemento)</w:t>
            </w:r>
            <w:bookmarkEnd w:id="1038"/>
            <w:r>
              <w:fldChar w:fldCharType="begin"/>
            </w:r>
            <w:r>
              <w:instrText>XE "Mensajes adicionales de Microsoft Dynamics Marketing Enterprise (SL de Complemento)"</w:instrText>
            </w:r>
            <w:r>
              <w:fldChar w:fldCharType="end"/>
            </w:r>
          </w:p>
        </w:tc>
        <w:tc>
          <w:tcPr>
            <w:tcW w:w="767" w:type="dxa"/>
            <w:tcBorders>
              <w:top w:val="nil"/>
              <w:left w:val="nil"/>
              <w:bottom w:val="nil"/>
              <w:right w:val="nil"/>
            </w:tcBorders>
            <w:vAlign w:val="center"/>
          </w:tcPr>
          <w:p w14:paraId="77DE9F4F" w14:textId="77777777" w:rsidR="00681B2B" w:rsidRDefault="00681B2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32929FD2" w14:textId="77777777" w:rsidR="00681B2B" w:rsidRDefault="00681B2B" w:rsidP="009130AF">
            <w:pPr>
              <w:pStyle w:val="ProductList-OfferingBody"/>
              <w:ind w:left="-113"/>
              <w:jc w:val="center"/>
            </w:pPr>
          </w:p>
        </w:tc>
        <w:tc>
          <w:tcPr>
            <w:tcW w:w="767" w:type="dxa"/>
            <w:shd w:val="clear" w:color="auto" w:fill="70AD47" w:themeFill="accent6"/>
            <w:vAlign w:val="center"/>
          </w:tcPr>
          <w:p w14:paraId="3E0A1A86" w14:textId="77777777" w:rsidR="00681B2B" w:rsidRPr="00654393" w:rsidRDefault="00681B2B" w:rsidP="007B2B1B">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14:paraId="24A85B5A" w14:textId="77777777" w:rsidR="00681B2B" w:rsidRDefault="00681B2B" w:rsidP="009130AF">
            <w:pPr>
              <w:pStyle w:val="ProductList-OfferingBody"/>
              <w:ind w:left="-113"/>
              <w:jc w:val="center"/>
            </w:pPr>
          </w:p>
        </w:tc>
        <w:tc>
          <w:tcPr>
            <w:tcW w:w="767" w:type="dxa"/>
            <w:shd w:val="clear" w:color="auto" w:fill="70AD47" w:themeFill="accent6"/>
            <w:vAlign w:val="center"/>
          </w:tcPr>
          <w:p w14:paraId="69C548E9"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508AFBD8" w14:textId="77777777" w:rsidR="00681B2B" w:rsidRDefault="00681B2B" w:rsidP="009130AF">
            <w:pPr>
              <w:pStyle w:val="ProductList-OfferingBody"/>
              <w:ind w:left="-113"/>
              <w:jc w:val="center"/>
            </w:pPr>
          </w:p>
        </w:tc>
        <w:tc>
          <w:tcPr>
            <w:tcW w:w="768" w:type="dxa"/>
            <w:shd w:val="clear" w:color="auto" w:fill="BFBFBF" w:themeFill="background1" w:themeFillShade="BF"/>
            <w:vAlign w:val="center"/>
          </w:tcPr>
          <w:p w14:paraId="7EEC6834"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4E6691D2"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4FF4F3BD" w14:textId="77777777" w:rsidR="00681B2B" w:rsidRDefault="00681B2B" w:rsidP="009130AF">
            <w:pPr>
              <w:pStyle w:val="ProductList-OfferingBody"/>
              <w:ind w:left="-113"/>
              <w:jc w:val="center"/>
            </w:pPr>
          </w:p>
        </w:tc>
        <w:tc>
          <w:tcPr>
            <w:tcW w:w="798" w:type="dxa"/>
            <w:shd w:val="clear" w:color="auto" w:fill="BFBFBF" w:themeFill="background1" w:themeFillShade="BF"/>
            <w:vAlign w:val="center"/>
          </w:tcPr>
          <w:p w14:paraId="03377A52" w14:textId="77777777" w:rsidR="00681B2B" w:rsidRDefault="00681B2B" w:rsidP="009130AF">
            <w:pPr>
              <w:pStyle w:val="ProductList-OfferingBody"/>
              <w:ind w:left="-113"/>
              <w:jc w:val="center"/>
            </w:pPr>
          </w:p>
        </w:tc>
      </w:tr>
      <w:tr w:rsidR="00681B2B" w14:paraId="0E4895C1" w14:textId="77777777" w:rsidTr="006D2F6C">
        <w:trPr>
          <w:cantSplit/>
          <w:tblHeader/>
        </w:trPr>
        <w:tc>
          <w:tcPr>
            <w:tcW w:w="3097" w:type="dxa"/>
            <w:tcBorders>
              <w:top w:val="nil"/>
              <w:left w:val="nil"/>
              <w:bottom w:val="nil"/>
              <w:right w:val="nil"/>
            </w:tcBorders>
          </w:tcPr>
          <w:p w14:paraId="2C2B606E" w14:textId="77777777" w:rsidR="00681B2B" w:rsidRDefault="00681B2B" w:rsidP="009130AF">
            <w:pPr>
              <w:pStyle w:val="ProductList-Offering2"/>
            </w:pPr>
            <w:bookmarkStart w:id="1039" w:name="_Toc395021644"/>
            <w:r>
              <w:t xml:space="preserve">Instancia de no producción adicional de Microsoft Dynamics Marketing Enterprise </w:t>
            </w:r>
            <w:r w:rsidR="004C6402">
              <w:br/>
            </w:r>
            <w:r>
              <w:t>(SL de Complemento)</w:t>
            </w:r>
            <w:bookmarkEnd w:id="1039"/>
            <w:r>
              <w:fldChar w:fldCharType="begin"/>
            </w:r>
            <w:r>
              <w:instrText>XE "Instancia de no producción adicional de Microsoft Dynamics Marketing Enterprise (SL de Complemento)"</w:instrText>
            </w:r>
            <w:r>
              <w:fldChar w:fldCharType="end"/>
            </w:r>
          </w:p>
        </w:tc>
        <w:tc>
          <w:tcPr>
            <w:tcW w:w="767" w:type="dxa"/>
            <w:tcBorders>
              <w:top w:val="nil"/>
              <w:left w:val="nil"/>
              <w:bottom w:val="nil"/>
              <w:right w:val="nil"/>
            </w:tcBorders>
            <w:vAlign w:val="center"/>
          </w:tcPr>
          <w:p w14:paraId="171F168E" w14:textId="77777777" w:rsidR="00681B2B" w:rsidRDefault="00681B2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EB0F312" w14:textId="77777777" w:rsidR="00681B2B" w:rsidRDefault="00681B2B" w:rsidP="009130AF">
            <w:pPr>
              <w:pStyle w:val="ProductList-OfferingBody"/>
              <w:ind w:left="-113"/>
              <w:jc w:val="center"/>
            </w:pPr>
          </w:p>
        </w:tc>
        <w:tc>
          <w:tcPr>
            <w:tcW w:w="767" w:type="dxa"/>
            <w:shd w:val="clear" w:color="auto" w:fill="70AD47" w:themeFill="accent6"/>
            <w:vAlign w:val="center"/>
          </w:tcPr>
          <w:p w14:paraId="0569B6D6" w14:textId="77777777" w:rsidR="00681B2B" w:rsidRPr="004C6402" w:rsidRDefault="00681B2B" w:rsidP="007B2B1B">
            <w:pPr>
              <w:jc w:val="center"/>
              <w:rPr>
                <w:sz w:val="16"/>
                <w:szCs w:val="16"/>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4C6402">
              <w:rPr>
                <w:sz w:val="16"/>
                <w:szCs w:val="16"/>
              </w:rPr>
              <w:t>A</w:t>
            </w:r>
            <w:r w:rsidRPr="00654393">
              <w:rPr>
                <w:sz w:val="16"/>
                <w:szCs w:val="16"/>
                <w:lang w:val="es-ES"/>
              </w:rPr>
              <w:fldChar w:fldCharType="end"/>
            </w:r>
          </w:p>
        </w:tc>
        <w:tc>
          <w:tcPr>
            <w:tcW w:w="768" w:type="dxa"/>
            <w:shd w:val="clear" w:color="auto" w:fill="BFBFBF" w:themeFill="background1" w:themeFillShade="BF"/>
            <w:vAlign w:val="center"/>
          </w:tcPr>
          <w:p w14:paraId="4397D32F"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328D88B1"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7AC1C73D" w14:textId="77777777" w:rsidR="00681B2B" w:rsidRDefault="00681B2B" w:rsidP="009130AF">
            <w:pPr>
              <w:pStyle w:val="ProductList-OfferingBody"/>
              <w:ind w:left="-113"/>
              <w:jc w:val="center"/>
            </w:pPr>
          </w:p>
        </w:tc>
        <w:tc>
          <w:tcPr>
            <w:tcW w:w="768" w:type="dxa"/>
            <w:shd w:val="clear" w:color="auto" w:fill="BFBFBF" w:themeFill="background1" w:themeFillShade="BF"/>
            <w:vAlign w:val="center"/>
          </w:tcPr>
          <w:p w14:paraId="7705604D"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244C4E9A"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1E7041B0" w14:textId="77777777" w:rsidR="00681B2B" w:rsidRDefault="00681B2B" w:rsidP="009130AF">
            <w:pPr>
              <w:pStyle w:val="ProductList-OfferingBody"/>
              <w:ind w:left="-113"/>
              <w:jc w:val="center"/>
            </w:pPr>
          </w:p>
        </w:tc>
        <w:tc>
          <w:tcPr>
            <w:tcW w:w="798" w:type="dxa"/>
            <w:shd w:val="clear" w:color="auto" w:fill="BFBFBF" w:themeFill="background1" w:themeFillShade="BF"/>
            <w:vAlign w:val="center"/>
          </w:tcPr>
          <w:p w14:paraId="5394CB50" w14:textId="77777777" w:rsidR="00681B2B" w:rsidRDefault="00681B2B" w:rsidP="009130AF">
            <w:pPr>
              <w:pStyle w:val="ProductList-OfferingBody"/>
              <w:ind w:left="-113"/>
              <w:jc w:val="center"/>
            </w:pPr>
          </w:p>
        </w:tc>
      </w:tr>
      <w:tr w:rsidR="00681B2B" w14:paraId="487F9C2C" w14:textId="77777777" w:rsidTr="006D2F6C">
        <w:trPr>
          <w:cantSplit/>
          <w:tblHeader/>
        </w:trPr>
        <w:tc>
          <w:tcPr>
            <w:tcW w:w="3097" w:type="dxa"/>
            <w:tcBorders>
              <w:top w:val="nil"/>
              <w:left w:val="nil"/>
              <w:bottom w:val="nil"/>
              <w:right w:val="nil"/>
            </w:tcBorders>
          </w:tcPr>
          <w:p w14:paraId="11A5D0DA" w14:textId="77777777" w:rsidR="00681B2B" w:rsidRDefault="00681B2B" w:rsidP="009130AF">
            <w:pPr>
              <w:pStyle w:val="ProductList-Offering2"/>
            </w:pPr>
            <w:bookmarkStart w:id="1040" w:name="_Toc395021645"/>
            <w:r>
              <w:t xml:space="preserve">Instancia de producción adicional de Microsoft Dynamics Marketing Enterprise </w:t>
            </w:r>
            <w:r w:rsidR="004C6402">
              <w:br/>
            </w:r>
            <w:r>
              <w:t>(SL de Complemento)</w:t>
            </w:r>
            <w:bookmarkEnd w:id="1040"/>
            <w:r>
              <w:fldChar w:fldCharType="begin"/>
            </w:r>
            <w:r>
              <w:instrText>XE "Instancia de producción adicional de Microsoft Dynamics Marketing Enterprise (SL de Complemento)"</w:instrText>
            </w:r>
            <w:r>
              <w:fldChar w:fldCharType="end"/>
            </w:r>
          </w:p>
        </w:tc>
        <w:tc>
          <w:tcPr>
            <w:tcW w:w="767" w:type="dxa"/>
            <w:tcBorders>
              <w:top w:val="nil"/>
              <w:left w:val="nil"/>
              <w:bottom w:val="nil"/>
              <w:right w:val="nil"/>
            </w:tcBorders>
            <w:vAlign w:val="center"/>
          </w:tcPr>
          <w:p w14:paraId="2149F677" w14:textId="77777777" w:rsidR="00681B2B" w:rsidRDefault="00681B2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2D8100B5" w14:textId="77777777" w:rsidR="00681B2B" w:rsidRDefault="00681B2B" w:rsidP="009130AF">
            <w:pPr>
              <w:pStyle w:val="ProductList-OfferingBody"/>
              <w:ind w:left="-113"/>
              <w:jc w:val="center"/>
            </w:pPr>
          </w:p>
        </w:tc>
        <w:tc>
          <w:tcPr>
            <w:tcW w:w="767" w:type="dxa"/>
            <w:shd w:val="clear" w:color="auto" w:fill="70AD47" w:themeFill="accent6"/>
            <w:vAlign w:val="center"/>
          </w:tcPr>
          <w:p w14:paraId="4904F28D" w14:textId="77777777" w:rsidR="00681B2B" w:rsidRPr="00654393" w:rsidRDefault="00681B2B" w:rsidP="007B2B1B">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14:paraId="5DD9DA0C"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098EDB80"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48876882" w14:textId="77777777" w:rsidR="00681B2B" w:rsidRDefault="00681B2B" w:rsidP="009130AF">
            <w:pPr>
              <w:pStyle w:val="ProductList-OfferingBody"/>
              <w:ind w:left="-113"/>
              <w:jc w:val="center"/>
            </w:pPr>
          </w:p>
        </w:tc>
        <w:tc>
          <w:tcPr>
            <w:tcW w:w="768" w:type="dxa"/>
            <w:shd w:val="clear" w:color="auto" w:fill="BFBFBF" w:themeFill="background1" w:themeFillShade="BF"/>
            <w:vAlign w:val="center"/>
          </w:tcPr>
          <w:p w14:paraId="0DC1271C"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46061585"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72745991" w14:textId="77777777" w:rsidR="00681B2B" w:rsidRDefault="00681B2B" w:rsidP="009130AF">
            <w:pPr>
              <w:pStyle w:val="ProductList-OfferingBody"/>
              <w:ind w:left="-113"/>
              <w:jc w:val="center"/>
            </w:pPr>
          </w:p>
        </w:tc>
        <w:tc>
          <w:tcPr>
            <w:tcW w:w="798" w:type="dxa"/>
            <w:shd w:val="clear" w:color="auto" w:fill="BFBFBF" w:themeFill="background1" w:themeFillShade="BF"/>
            <w:vAlign w:val="center"/>
          </w:tcPr>
          <w:p w14:paraId="749D101A" w14:textId="77777777" w:rsidR="00681B2B" w:rsidRDefault="00681B2B" w:rsidP="009130AF">
            <w:pPr>
              <w:pStyle w:val="ProductList-OfferingBody"/>
              <w:ind w:left="-113"/>
              <w:jc w:val="center"/>
            </w:pPr>
          </w:p>
        </w:tc>
      </w:tr>
      <w:tr w:rsidR="00681B2B" w14:paraId="748DB653" w14:textId="77777777" w:rsidTr="00C00715">
        <w:trPr>
          <w:cantSplit/>
          <w:tblHeader/>
        </w:trPr>
        <w:tc>
          <w:tcPr>
            <w:tcW w:w="3097" w:type="dxa"/>
            <w:tcBorders>
              <w:top w:val="nil"/>
              <w:left w:val="nil"/>
              <w:bottom w:val="nil"/>
              <w:right w:val="nil"/>
            </w:tcBorders>
          </w:tcPr>
          <w:p w14:paraId="62971F05" w14:textId="77777777" w:rsidR="00681B2B" w:rsidRDefault="00681B2B" w:rsidP="009130AF">
            <w:pPr>
              <w:pStyle w:val="ProductList-Offering2"/>
            </w:pPr>
            <w:bookmarkStart w:id="1041" w:name="_Toc395021646"/>
            <w:r>
              <w:t>Almacenamiento adicional de Microsoft Dynamics Marketing Enterprise (SL de Complemento)</w:t>
            </w:r>
            <w:bookmarkEnd w:id="1041"/>
            <w:r>
              <w:fldChar w:fldCharType="begin"/>
            </w:r>
            <w:r>
              <w:instrText>XE "Almacenamiento adicional de Microsoft Dynamics Marketing Enterprise (SL de Complemento)"</w:instrText>
            </w:r>
            <w:r>
              <w:fldChar w:fldCharType="end"/>
            </w:r>
          </w:p>
        </w:tc>
        <w:tc>
          <w:tcPr>
            <w:tcW w:w="767" w:type="dxa"/>
            <w:tcBorders>
              <w:top w:val="nil"/>
              <w:left w:val="nil"/>
              <w:bottom w:val="nil"/>
              <w:right w:val="nil"/>
            </w:tcBorders>
            <w:vAlign w:val="center"/>
          </w:tcPr>
          <w:p w14:paraId="5A8DF741" w14:textId="77777777" w:rsidR="00681B2B" w:rsidRDefault="00681B2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3535CCC" w14:textId="77777777" w:rsidR="00681B2B" w:rsidRDefault="00681B2B" w:rsidP="009130AF">
            <w:pPr>
              <w:pStyle w:val="ProductList-OfferingBody"/>
              <w:ind w:left="-113"/>
              <w:jc w:val="center"/>
            </w:pPr>
          </w:p>
        </w:tc>
        <w:tc>
          <w:tcPr>
            <w:tcW w:w="767" w:type="dxa"/>
            <w:shd w:val="clear" w:color="auto" w:fill="70AD47" w:themeFill="accent6"/>
            <w:vAlign w:val="center"/>
          </w:tcPr>
          <w:p w14:paraId="001BABF8" w14:textId="77777777" w:rsidR="00681B2B" w:rsidRPr="00654393" w:rsidRDefault="00681B2B" w:rsidP="007B2B1B">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BFBFBF" w:themeFill="background1" w:themeFillShade="BF"/>
            <w:vAlign w:val="center"/>
          </w:tcPr>
          <w:p w14:paraId="40A102DD" w14:textId="77777777" w:rsidR="00681B2B" w:rsidRDefault="00681B2B" w:rsidP="009130AF">
            <w:pPr>
              <w:pStyle w:val="ProductList-OfferingBody"/>
              <w:ind w:left="-113"/>
              <w:jc w:val="center"/>
            </w:pPr>
          </w:p>
        </w:tc>
        <w:tc>
          <w:tcPr>
            <w:tcW w:w="767" w:type="dxa"/>
            <w:shd w:val="clear" w:color="auto" w:fill="70AD47" w:themeFill="accent6"/>
            <w:vAlign w:val="center"/>
          </w:tcPr>
          <w:p w14:paraId="7BF7B3D8"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68BB72B5" w14:textId="77777777" w:rsidR="00681B2B" w:rsidRDefault="00681B2B" w:rsidP="009130AF">
            <w:pPr>
              <w:pStyle w:val="ProductList-OfferingBody"/>
              <w:ind w:left="-113"/>
              <w:jc w:val="center"/>
            </w:pPr>
          </w:p>
        </w:tc>
        <w:tc>
          <w:tcPr>
            <w:tcW w:w="768" w:type="dxa"/>
            <w:shd w:val="clear" w:color="auto" w:fill="BFBFBF" w:themeFill="background1" w:themeFillShade="BF"/>
            <w:vAlign w:val="center"/>
          </w:tcPr>
          <w:p w14:paraId="7A2C72BA"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163A35C5" w14:textId="77777777" w:rsidR="00681B2B" w:rsidRDefault="00681B2B" w:rsidP="009130AF">
            <w:pPr>
              <w:pStyle w:val="ProductList-OfferingBody"/>
              <w:ind w:left="-113"/>
              <w:jc w:val="center"/>
            </w:pPr>
          </w:p>
        </w:tc>
        <w:tc>
          <w:tcPr>
            <w:tcW w:w="767" w:type="dxa"/>
            <w:shd w:val="clear" w:color="auto" w:fill="BFBFBF" w:themeFill="background1" w:themeFillShade="BF"/>
            <w:vAlign w:val="center"/>
          </w:tcPr>
          <w:p w14:paraId="522D8521" w14:textId="77777777" w:rsidR="00681B2B" w:rsidRDefault="00681B2B" w:rsidP="009130AF">
            <w:pPr>
              <w:pStyle w:val="ProductList-OfferingBody"/>
              <w:ind w:left="-113"/>
              <w:jc w:val="center"/>
            </w:pPr>
          </w:p>
        </w:tc>
        <w:tc>
          <w:tcPr>
            <w:tcW w:w="798" w:type="dxa"/>
            <w:shd w:val="clear" w:color="auto" w:fill="BFBFBF" w:themeFill="background1" w:themeFillShade="BF"/>
            <w:vAlign w:val="center"/>
          </w:tcPr>
          <w:p w14:paraId="37593687" w14:textId="77777777" w:rsidR="00681B2B" w:rsidRDefault="00681B2B" w:rsidP="009130AF">
            <w:pPr>
              <w:pStyle w:val="ProductList-OfferingBody"/>
              <w:ind w:left="-113"/>
              <w:jc w:val="center"/>
            </w:pPr>
          </w:p>
        </w:tc>
      </w:tr>
      <w:tr w:rsidR="00427927" w14:paraId="13B6CE25" w14:textId="77777777" w:rsidTr="006D2F6C">
        <w:trPr>
          <w:cantSplit/>
          <w:tblHeader/>
        </w:trPr>
        <w:tc>
          <w:tcPr>
            <w:tcW w:w="3097" w:type="dxa"/>
            <w:tcBorders>
              <w:top w:val="nil"/>
              <w:left w:val="nil"/>
              <w:bottom w:val="nil"/>
              <w:right w:val="nil"/>
            </w:tcBorders>
          </w:tcPr>
          <w:p w14:paraId="7B9893D2" w14:textId="77777777" w:rsidR="00427927" w:rsidRDefault="00427927" w:rsidP="009130AF">
            <w:pPr>
              <w:pStyle w:val="ProductList-Offering2"/>
            </w:pPr>
            <w:bookmarkStart w:id="1042" w:name="_Toc395021647"/>
            <w:r>
              <w:t>Microsoft Dynamics Marketing Enterprise Education (SL de usuario)</w:t>
            </w:r>
            <w:bookmarkEnd w:id="1042"/>
            <w:r>
              <w:fldChar w:fldCharType="begin"/>
            </w:r>
            <w:r>
              <w:instrText>XE "Microsoft Dynamics Marketing Enterprise Education (SL de usuario)"</w:instrText>
            </w:r>
            <w:r>
              <w:fldChar w:fldCharType="end"/>
            </w:r>
          </w:p>
        </w:tc>
        <w:tc>
          <w:tcPr>
            <w:tcW w:w="767" w:type="dxa"/>
            <w:tcBorders>
              <w:top w:val="nil"/>
              <w:left w:val="nil"/>
              <w:bottom w:val="nil"/>
              <w:right w:val="nil"/>
            </w:tcBorders>
            <w:vAlign w:val="center"/>
          </w:tcPr>
          <w:p w14:paraId="276BE14B" w14:textId="77777777" w:rsidR="00427927" w:rsidRDefault="00427927"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70AEB36A" w14:textId="77777777" w:rsidR="00427927" w:rsidRPr="008F2D2C" w:rsidRDefault="00427927"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7925DA0C" w14:textId="77777777" w:rsidR="00427927" w:rsidRPr="00287117" w:rsidRDefault="00427927" w:rsidP="007B2B1B">
            <w:pPr>
              <w:pStyle w:val="ProductList-OfferingBody"/>
              <w:ind w:left="-113"/>
              <w:jc w:val="center"/>
            </w:pPr>
          </w:p>
        </w:tc>
        <w:tc>
          <w:tcPr>
            <w:tcW w:w="768" w:type="dxa"/>
            <w:shd w:val="clear" w:color="auto" w:fill="70AD47" w:themeFill="accent6"/>
            <w:vAlign w:val="center"/>
          </w:tcPr>
          <w:p w14:paraId="3C2AF7F8" w14:textId="77777777" w:rsidR="00427927" w:rsidRPr="00654393" w:rsidRDefault="00427927"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5777B770" w14:textId="77777777" w:rsidR="00427927" w:rsidRDefault="00427927" w:rsidP="009130AF">
            <w:pPr>
              <w:pStyle w:val="ProductList-OfferingBody"/>
              <w:ind w:left="-113"/>
              <w:jc w:val="center"/>
            </w:pPr>
          </w:p>
        </w:tc>
        <w:tc>
          <w:tcPr>
            <w:tcW w:w="767" w:type="dxa"/>
            <w:shd w:val="clear" w:color="auto" w:fill="BFBFBF" w:themeFill="background1" w:themeFillShade="BF"/>
            <w:vAlign w:val="center"/>
          </w:tcPr>
          <w:p w14:paraId="26C5356E" w14:textId="77777777" w:rsidR="00427927" w:rsidRDefault="00427927" w:rsidP="009130AF">
            <w:pPr>
              <w:pStyle w:val="ProductList-OfferingBody"/>
              <w:ind w:left="-113"/>
              <w:jc w:val="center"/>
            </w:pPr>
          </w:p>
        </w:tc>
        <w:tc>
          <w:tcPr>
            <w:tcW w:w="768" w:type="dxa"/>
            <w:shd w:val="clear" w:color="auto" w:fill="BFBFBF" w:themeFill="background1" w:themeFillShade="BF"/>
            <w:vAlign w:val="center"/>
          </w:tcPr>
          <w:p w14:paraId="769F8C75" w14:textId="77777777" w:rsidR="00427927" w:rsidRDefault="00427927" w:rsidP="009130AF">
            <w:pPr>
              <w:pStyle w:val="ProductList-OfferingBody"/>
              <w:ind w:left="-113"/>
              <w:jc w:val="center"/>
            </w:pPr>
          </w:p>
        </w:tc>
        <w:tc>
          <w:tcPr>
            <w:tcW w:w="767" w:type="dxa"/>
            <w:shd w:val="clear" w:color="auto" w:fill="BFBFBF" w:themeFill="background1" w:themeFillShade="BF"/>
            <w:vAlign w:val="center"/>
          </w:tcPr>
          <w:p w14:paraId="61DC59FD" w14:textId="77777777" w:rsidR="00427927" w:rsidRDefault="00427927" w:rsidP="009130AF">
            <w:pPr>
              <w:pStyle w:val="ProductList-OfferingBody"/>
              <w:ind w:left="-113"/>
              <w:jc w:val="center"/>
            </w:pPr>
          </w:p>
        </w:tc>
        <w:tc>
          <w:tcPr>
            <w:tcW w:w="767" w:type="dxa"/>
            <w:shd w:val="clear" w:color="auto" w:fill="BFBFBF" w:themeFill="background1" w:themeFillShade="BF"/>
            <w:vAlign w:val="center"/>
          </w:tcPr>
          <w:p w14:paraId="5D7537EB" w14:textId="77777777" w:rsidR="00427927" w:rsidRDefault="00427927" w:rsidP="009130AF">
            <w:pPr>
              <w:pStyle w:val="ProductList-OfferingBody"/>
              <w:ind w:left="-113"/>
              <w:jc w:val="center"/>
            </w:pPr>
          </w:p>
        </w:tc>
        <w:tc>
          <w:tcPr>
            <w:tcW w:w="798" w:type="dxa"/>
            <w:shd w:val="clear" w:color="auto" w:fill="BFBFBF" w:themeFill="background1" w:themeFillShade="BF"/>
            <w:vAlign w:val="center"/>
          </w:tcPr>
          <w:p w14:paraId="74EF199F" w14:textId="77777777" w:rsidR="00427927" w:rsidRDefault="00427927" w:rsidP="009130AF">
            <w:pPr>
              <w:pStyle w:val="ProductList-OfferingBody"/>
              <w:ind w:left="-113"/>
              <w:jc w:val="center"/>
            </w:pPr>
          </w:p>
        </w:tc>
      </w:tr>
      <w:tr w:rsidR="00427927" w14:paraId="044EFA05" w14:textId="77777777" w:rsidTr="006D2F6C">
        <w:trPr>
          <w:cantSplit/>
          <w:tblHeader/>
        </w:trPr>
        <w:tc>
          <w:tcPr>
            <w:tcW w:w="3097" w:type="dxa"/>
            <w:tcBorders>
              <w:top w:val="nil"/>
              <w:left w:val="nil"/>
              <w:bottom w:val="nil"/>
              <w:right w:val="nil"/>
            </w:tcBorders>
          </w:tcPr>
          <w:p w14:paraId="670F0BC6" w14:textId="77777777" w:rsidR="00427927" w:rsidRDefault="00427927" w:rsidP="009130AF">
            <w:pPr>
              <w:pStyle w:val="ProductList-Offering2"/>
            </w:pPr>
            <w:bookmarkStart w:id="1043" w:name="_Toc395021648"/>
            <w:r>
              <w:t xml:space="preserve">Mensajes adicionales de Microsoft Dynamics Marketing Enterprise Education </w:t>
            </w:r>
            <w:r w:rsidR="004C6402">
              <w:br/>
            </w:r>
            <w:r>
              <w:t>(SL de Complemento)</w:t>
            </w:r>
            <w:bookmarkEnd w:id="1043"/>
            <w:r>
              <w:fldChar w:fldCharType="begin"/>
            </w:r>
            <w:r>
              <w:instrText>XE "Mensajes adicionales de Microsoft Dynamics Marketing Enterprise Education (SL de Complemento)"</w:instrText>
            </w:r>
            <w:r>
              <w:fldChar w:fldCharType="end"/>
            </w:r>
          </w:p>
        </w:tc>
        <w:tc>
          <w:tcPr>
            <w:tcW w:w="767" w:type="dxa"/>
            <w:tcBorders>
              <w:top w:val="nil"/>
              <w:left w:val="nil"/>
              <w:bottom w:val="nil"/>
              <w:right w:val="nil"/>
            </w:tcBorders>
            <w:vAlign w:val="center"/>
          </w:tcPr>
          <w:p w14:paraId="47439CD2" w14:textId="77777777" w:rsidR="00427927" w:rsidRDefault="00427927"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7E401BA" w14:textId="77777777" w:rsidR="00427927" w:rsidRPr="008F2D2C" w:rsidRDefault="00427927"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14:paraId="51230374" w14:textId="77777777" w:rsidR="00427927" w:rsidRPr="00287117" w:rsidRDefault="00427927" w:rsidP="007B2B1B">
            <w:pPr>
              <w:pStyle w:val="ProductList-OfferingBody"/>
              <w:ind w:left="-113"/>
              <w:jc w:val="center"/>
            </w:pPr>
          </w:p>
        </w:tc>
        <w:tc>
          <w:tcPr>
            <w:tcW w:w="768" w:type="dxa"/>
            <w:shd w:val="clear" w:color="auto" w:fill="70AD47" w:themeFill="accent6"/>
            <w:vAlign w:val="center"/>
          </w:tcPr>
          <w:p w14:paraId="47484C89" w14:textId="77777777" w:rsidR="00427927" w:rsidRPr="00654393" w:rsidRDefault="00427927"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3BAD03FA" w14:textId="77777777" w:rsidR="00427927" w:rsidRDefault="00427927" w:rsidP="009130AF">
            <w:pPr>
              <w:pStyle w:val="ProductList-OfferingBody"/>
              <w:ind w:left="-113"/>
              <w:jc w:val="center"/>
            </w:pPr>
          </w:p>
        </w:tc>
        <w:tc>
          <w:tcPr>
            <w:tcW w:w="767" w:type="dxa"/>
            <w:shd w:val="clear" w:color="auto" w:fill="BFBFBF" w:themeFill="background1" w:themeFillShade="BF"/>
            <w:vAlign w:val="center"/>
          </w:tcPr>
          <w:p w14:paraId="777E7059" w14:textId="77777777" w:rsidR="00427927" w:rsidRDefault="00427927" w:rsidP="009130AF">
            <w:pPr>
              <w:pStyle w:val="ProductList-OfferingBody"/>
              <w:ind w:left="-113"/>
              <w:jc w:val="center"/>
            </w:pPr>
          </w:p>
        </w:tc>
        <w:tc>
          <w:tcPr>
            <w:tcW w:w="768" w:type="dxa"/>
            <w:shd w:val="clear" w:color="auto" w:fill="BFBFBF" w:themeFill="background1" w:themeFillShade="BF"/>
            <w:vAlign w:val="center"/>
          </w:tcPr>
          <w:p w14:paraId="48A90110" w14:textId="77777777" w:rsidR="00427927" w:rsidRDefault="00427927" w:rsidP="009130AF">
            <w:pPr>
              <w:pStyle w:val="ProductList-OfferingBody"/>
              <w:ind w:left="-113"/>
              <w:jc w:val="center"/>
            </w:pPr>
          </w:p>
        </w:tc>
        <w:tc>
          <w:tcPr>
            <w:tcW w:w="767" w:type="dxa"/>
            <w:shd w:val="clear" w:color="auto" w:fill="BFBFBF" w:themeFill="background1" w:themeFillShade="BF"/>
            <w:vAlign w:val="center"/>
          </w:tcPr>
          <w:p w14:paraId="169AB109" w14:textId="77777777" w:rsidR="00427927" w:rsidRDefault="00427927" w:rsidP="009130AF">
            <w:pPr>
              <w:pStyle w:val="ProductList-OfferingBody"/>
              <w:ind w:left="-113"/>
              <w:jc w:val="center"/>
            </w:pPr>
          </w:p>
        </w:tc>
        <w:tc>
          <w:tcPr>
            <w:tcW w:w="767" w:type="dxa"/>
            <w:shd w:val="clear" w:color="auto" w:fill="BFBFBF" w:themeFill="background1" w:themeFillShade="BF"/>
            <w:vAlign w:val="center"/>
          </w:tcPr>
          <w:p w14:paraId="4786612A" w14:textId="77777777" w:rsidR="00427927" w:rsidRDefault="00427927" w:rsidP="009130AF">
            <w:pPr>
              <w:pStyle w:val="ProductList-OfferingBody"/>
              <w:ind w:left="-113"/>
              <w:jc w:val="center"/>
            </w:pPr>
          </w:p>
        </w:tc>
        <w:tc>
          <w:tcPr>
            <w:tcW w:w="798" w:type="dxa"/>
            <w:shd w:val="clear" w:color="auto" w:fill="BFBFBF" w:themeFill="background1" w:themeFillShade="BF"/>
            <w:vAlign w:val="center"/>
          </w:tcPr>
          <w:p w14:paraId="094A5942" w14:textId="77777777" w:rsidR="00427927" w:rsidRDefault="00427927" w:rsidP="009130AF">
            <w:pPr>
              <w:pStyle w:val="ProductList-OfferingBody"/>
              <w:ind w:left="-113"/>
              <w:jc w:val="center"/>
            </w:pPr>
          </w:p>
        </w:tc>
      </w:tr>
      <w:tr w:rsidR="00427927" w14:paraId="4D1F159F" w14:textId="77777777" w:rsidTr="00C00715">
        <w:trPr>
          <w:cantSplit/>
          <w:tblHeader/>
        </w:trPr>
        <w:tc>
          <w:tcPr>
            <w:tcW w:w="3097" w:type="dxa"/>
            <w:tcBorders>
              <w:top w:val="nil"/>
              <w:left w:val="nil"/>
              <w:bottom w:val="nil"/>
              <w:right w:val="nil"/>
            </w:tcBorders>
          </w:tcPr>
          <w:p w14:paraId="64DA3867" w14:textId="77777777" w:rsidR="00427927" w:rsidRDefault="00427927" w:rsidP="00887502">
            <w:pPr>
              <w:pStyle w:val="ProductList-Offering2"/>
            </w:pPr>
            <w:bookmarkStart w:id="1044" w:name="_Toc395021649"/>
            <w:r>
              <w:t>Soporte técnico mejorado de Microsoft Dynamics Marketing Enterprise</w:t>
            </w:r>
            <w:bookmarkEnd w:id="1044"/>
            <w:r>
              <w:fldChar w:fldCharType="begin"/>
            </w:r>
            <w:r>
              <w:instrText>XE "Soporte técnico mejorado de Microsoft Dynamics Marketing Enterprise"</w:instrText>
            </w:r>
            <w:r>
              <w:fldChar w:fldCharType="end"/>
            </w:r>
          </w:p>
        </w:tc>
        <w:tc>
          <w:tcPr>
            <w:tcW w:w="767" w:type="dxa"/>
            <w:tcBorders>
              <w:top w:val="nil"/>
              <w:left w:val="nil"/>
              <w:bottom w:val="nil"/>
              <w:right w:val="nil"/>
            </w:tcBorders>
            <w:vAlign w:val="center"/>
          </w:tcPr>
          <w:p w14:paraId="22B2B62A" w14:textId="77777777" w:rsidR="00427927" w:rsidRDefault="00427927"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3D032E91" w14:textId="77777777" w:rsidR="00427927" w:rsidRPr="008F2D2C" w:rsidRDefault="00427927"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14:paraId="3E1E4B31" w14:textId="77777777" w:rsidR="00427927" w:rsidRPr="00654393" w:rsidRDefault="00427927" w:rsidP="007B2B1B">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70AD47" w:themeFill="accent6"/>
            <w:vAlign w:val="center"/>
          </w:tcPr>
          <w:p w14:paraId="2B375A76" w14:textId="77777777" w:rsidR="00427927" w:rsidRPr="00654393" w:rsidRDefault="00427927"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05963B89" w14:textId="77777777" w:rsidR="00427927" w:rsidRDefault="00427927" w:rsidP="00887502">
            <w:pPr>
              <w:pStyle w:val="ProductList-OfferingBody"/>
              <w:ind w:left="-113"/>
              <w:jc w:val="center"/>
            </w:pPr>
          </w:p>
        </w:tc>
        <w:tc>
          <w:tcPr>
            <w:tcW w:w="767" w:type="dxa"/>
            <w:shd w:val="clear" w:color="auto" w:fill="BFBFBF" w:themeFill="background1" w:themeFillShade="BF"/>
            <w:vAlign w:val="center"/>
          </w:tcPr>
          <w:p w14:paraId="6F76A200" w14:textId="77777777" w:rsidR="00427927" w:rsidRDefault="00427927" w:rsidP="00887502">
            <w:pPr>
              <w:pStyle w:val="ProductList-OfferingBody"/>
              <w:ind w:left="-113"/>
              <w:jc w:val="center"/>
            </w:pPr>
          </w:p>
        </w:tc>
        <w:tc>
          <w:tcPr>
            <w:tcW w:w="768" w:type="dxa"/>
            <w:shd w:val="clear" w:color="auto" w:fill="BFBFBF" w:themeFill="background1" w:themeFillShade="BF"/>
            <w:vAlign w:val="center"/>
          </w:tcPr>
          <w:p w14:paraId="3531D2C9" w14:textId="77777777" w:rsidR="00427927" w:rsidRDefault="00427927" w:rsidP="00887502">
            <w:pPr>
              <w:pStyle w:val="ProductList-OfferingBody"/>
              <w:ind w:left="-113"/>
              <w:jc w:val="center"/>
            </w:pPr>
          </w:p>
        </w:tc>
        <w:tc>
          <w:tcPr>
            <w:tcW w:w="767" w:type="dxa"/>
            <w:shd w:val="clear" w:color="auto" w:fill="BFBFBF" w:themeFill="background1" w:themeFillShade="BF"/>
            <w:vAlign w:val="center"/>
          </w:tcPr>
          <w:p w14:paraId="53703B5D" w14:textId="77777777" w:rsidR="00427927" w:rsidRDefault="00427927" w:rsidP="00887502">
            <w:pPr>
              <w:pStyle w:val="ProductList-OfferingBody"/>
              <w:ind w:left="-113"/>
              <w:jc w:val="center"/>
            </w:pPr>
          </w:p>
        </w:tc>
        <w:tc>
          <w:tcPr>
            <w:tcW w:w="767" w:type="dxa"/>
            <w:shd w:val="clear" w:color="auto" w:fill="BFBFBF" w:themeFill="background1" w:themeFillShade="BF"/>
            <w:vAlign w:val="center"/>
          </w:tcPr>
          <w:p w14:paraId="13A25088" w14:textId="77777777" w:rsidR="00427927" w:rsidRDefault="00427927" w:rsidP="00887502">
            <w:pPr>
              <w:pStyle w:val="ProductList-OfferingBody"/>
              <w:ind w:left="-113"/>
              <w:jc w:val="center"/>
            </w:pPr>
          </w:p>
        </w:tc>
        <w:tc>
          <w:tcPr>
            <w:tcW w:w="798" w:type="dxa"/>
            <w:shd w:val="clear" w:color="auto" w:fill="BFBFBF" w:themeFill="background1" w:themeFillShade="BF"/>
            <w:vAlign w:val="center"/>
          </w:tcPr>
          <w:p w14:paraId="54F81A8A" w14:textId="77777777" w:rsidR="00427927" w:rsidRDefault="00427927" w:rsidP="00887502">
            <w:pPr>
              <w:pStyle w:val="ProductList-OfferingBody"/>
              <w:ind w:left="-113"/>
              <w:jc w:val="center"/>
            </w:pPr>
          </w:p>
        </w:tc>
      </w:tr>
      <w:tr w:rsidR="00427927" w14:paraId="66738C82" w14:textId="77777777" w:rsidTr="00C00715">
        <w:trPr>
          <w:cantSplit/>
          <w:tblHeader/>
        </w:trPr>
        <w:tc>
          <w:tcPr>
            <w:tcW w:w="3097" w:type="dxa"/>
            <w:tcBorders>
              <w:top w:val="nil"/>
              <w:left w:val="nil"/>
              <w:bottom w:val="nil"/>
              <w:right w:val="nil"/>
            </w:tcBorders>
          </w:tcPr>
          <w:p w14:paraId="3C8D4768" w14:textId="77777777" w:rsidR="00427927" w:rsidRDefault="00427927" w:rsidP="00887502">
            <w:pPr>
              <w:pStyle w:val="ProductList-Offering2"/>
            </w:pPr>
            <w:bookmarkStart w:id="1045" w:name="_Toc395021650"/>
            <w:r>
              <w:t>Soporte técnico Professional Direct de Microsoft Dynamics Marketing Enterprise</w:t>
            </w:r>
            <w:bookmarkEnd w:id="1045"/>
            <w:r>
              <w:fldChar w:fldCharType="begin"/>
            </w:r>
            <w:r>
              <w:instrText>XE "Soporte técnico Professional Direct de Microsoft Dynamics Marketing Enterprise"</w:instrText>
            </w:r>
            <w:r>
              <w:fldChar w:fldCharType="end"/>
            </w:r>
          </w:p>
        </w:tc>
        <w:tc>
          <w:tcPr>
            <w:tcW w:w="767" w:type="dxa"/>
            <w:tcBorders>
              <w:top w:val="nil"/>
              <w:left w:val="nil"/>
              <w:bottom w:val="nil"/>
              <w:right w:val="nil"/>
            </w:tcBorders>
            <w:vAlign w:val="center"/>
          </w:tcPr>
          <w:p w14:paraId="12F94809" w14:textId="77777777" w:rsidR="00427927" w:rsidRDefault="00427927"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04D404A" w14:textId="77777777" w:rsidR="00427927" w:rsidRPr="008F2D2C" w:rsidRDefault="00427927"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14:paraId="2EA80125" w14:textId="77777777" w:rsidR="00427927" w:rsidRPr="00654393" w:rsidRDefault="00427927" w:rsidP="007B2B1B">
            <w:pPr>
              <w:jc w:val="center"/>
              <w:rPr>
                <w:sz w:val="16"/>
                <w:szCs w:val="16"/>
                <w:lang w:val="es-ES"/>
              </w:rPr>
            </w:pPr>
            <w:r w:rsidRPr="00654393">
              <w:rPr>
                <w:sz w:val="16"/>
                <w:szCs w:val="16"/>
                <w:lang w:val="es-ES"/>
              </w:rPr>
              <w:fldChar w:fldCharType="begin"/>
            </w:r>
            <w:r w:rsidRPr="00DE0DA4">
              <w:rPr>
                <w:sz w:val="16"/>
                <w:szCs w:val="16"/>
              </w:rPr>
              <w:instrText xml:space="preserve"> AutoTextList  \s NoStyle \t “Producto adicional” </w:instrText>
            </w:r>
            <w:r w:rsidRPr="00654393">
              <w:rPr>
                <w:sz w:val="16"/>
                <w:szCs w:val="16"/>
                <w:lang w:val="es-ES"/>
              </w:rPr>
              <w:fldChar w:fldCharType="separate"/>
            </w:r>
            <w:r w:rsidRPr="00DE0DA4">
              <w:rPr>
                <w:sz w:val="16"/>
                <w:szCs w:val="16"/>
              </w:rPr>
              <w:t xml:space="preserve"> </w:t>
            </w:r>
            <w:r w:rsidRPr="00654393">
              <w:rPr>
                <w:sz w:val="16"/>
                <w:szCs w:val="16"/>
                <w:lang w:val="es-ES"/>
              </w:rPr>
              <w:t>A</w:t>
            </w:r>
            <w:r w:rsidRPr="00654393">
              <w:rPr>
                <w:sz w:val="16"/>
                <w:szCs w:val="16"/>
                <w:lang w:val="es-ES"/>
              </w:rPr>
              <w:fldChar w:fldCharType="end"/>
            </w:r>
          </w:p>
        </w:tc>
        <w:tc>
          <w:tcPr>
            <w:tcW w:w="768" w:type="dxa"/>
            <w:shd w:val="clear" w:color="auto" w:fill="70AD47" w:themeFill="accent6"/>
            <w:vAlign w:val="center"/>
          </w:tcPr>
          <w:p w14:paraId="7E40AD00" w14:textId="77777777" w:rsidR="00427927" w:rsidRPr="00654393" w:rsidRDefault="00427927"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1239C8F2" w14:textId="77777777" w:rsidR="00427927" w:rsidRDefault="00427927" w:rsidP="00887502">
            <w:pPr>
              <w:pStyle w:val="ProductList-OfferingBody"/>
              <w:ind w:left="-113"/>
              <w:jc w:val="center"/>
            </w:pPr>
          </w:p>
        </w:tc>
        <w:tc>
          <w:tcPr>
            <w:tcW w:w="767" w:type="dxa"/>
            <w:shd w:val="clear" w:color="auto" w:fill="BFBFBF" w:themeFill="background1" w:themeFillShade="BF"/>
            <w:vAlign w:val="center"/>
          </w:tcPr>
          <w:p w14:paraId="4DDEADC7" w14:textId="77777777" w:rsidR="00427927" w:rsidRDefault="00427927" w:rsidP="00887502">
            <w:pPr>
              <w:pStyle w:val="ProductList-OfferingBody"/>
              <w:ind w:left="-113"/>
              <w:jc w:val="center"/>
            </w:pPr>
          </w:p>
        </w:tc>
        <w:tc>
          <w:tcPr>
            <w:tcW w:w="768" w:type="dxa"/>
            <w:shd w:val="clear" w:color="auto" w:fill="BFBFBF" w:themeFill="background1" w:themeFillShade="BF"/>
            <w:vAlign w:val="center"/>
          </w:tcPr>
          <w:p w14:paraId="72BD782B" w14:textId="77777777" w:rsidR="00427927" w:rsidRDefault="00427927" w:rsidP="00887502">
            <w:pPr>
              <w:pStyle w:val="ProductList-OfferingBody"/>
              <w:ind w:left="-113"/>
              <w:jc w:val="center"/>
            </w:pPr>
          </w:p>
        </w:tc>
        <w:tc>
          <w:tcPr>
            <w:tcW w:w="767" w:type="dxa"/>
            <w:shd w:val="clear" w:color="auto" w:fill="BFBFBF" w:themeFill="background1" w:themeFillShade="BF"/>
            <w:vAlign w:val="center"/>
          </w:tcPr>
          <w:p w14:paraId="69B7F165" w14:textId="77777777" w:rsidR="00427927" w:rsidRDefault="00427927" w:rsidP="00887502">
            <w:pPr>
              <w:pStyle w:val="ProductList-OfferingBody"/>
              <w:ind w:left="-113"/>
              <w:jc w:val="center"/>
            </w:pPr>
          </w:p>
        </w:tc>
        <w:tc>
          <w:tcPr>
            <w:tcW w:w="767" w:type="dxa"/>
            <w:shd w:val="clear" w:color="auto" w:fill="BFBFBF" w:themeFill="background1" w:themeFillShade="BF"/>
            <w:vAlign w:val="center"/>
          </w:tcPr>
          <w:p w14:paraId="50B49F8F" w14:textId="77777777" w:rsidR="00427927" w:rsidRDefault="00427927" w:rsidP="00887502">
            <w:pPr>
              <w:pStyle w:val="ProductList-OfferingBody"/>
              <w:ind w:left="-113"/>
              <w:jc w:val="center"/>
            </w:pPr>
          </w:p>
        </w:tc>
        <w:tc>
          <w:tcPr>
            <w:tcW w:w="798" w:type="dxa"/>
            <w:shd w:val="clear" w:color="auto" w:fill="BFBFBF" w:themeFill="background1" w:themeFillShade="BF"/>
            <w:vAlign w:val="center"/>
          </w:tcPr>
          <w:p w14:paraId="3C5A120F" w14:textId="77777777" w:rsidR="00427927" w:rsidRDefault="00427927" w:rsidP="00887502">
            <w:pPr>
              <w:pStyle w:val="ProductList-OfferingBody"/>
              <w:ind w:left="-113"/>
              <w:jc w:val="center"/>
            </w:pPr>
          </w:p>
        </w:tc>
      </w:tr>
    </w:tbl>
    <w:p w14:paraId="79E246DE" w14:textId="77777777" w:rsidR="00AB223B" w:rsidRPr="00114501"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AB223B" w14:paraId="5D7A4EB7" w14:textId="77777777" w:rsidTr="00427927">
        <w:tc>
          <w:tcPr>
            <w:tcW w:w="3596" w:type="dxa"/>
          </w:tcPr>
          <w:p w14:paraId="78C5A536" w14:textId="77777777" w:rsidR="00AB223B" w:rsidRDefault="008B2E04" w:rsidP="008B2E04">
            <w:pPr>
              <w:pStyle w:val="ProductList-Body"/>
              <w:spacing w:before="20" w:after="20"/>
            </w:pPr>
            <w:r>
              <w:t xml:space="preserve">Reducción elegible: </w:t>
            </w:r>
            <w:r>
              <w:rPr>
                <w:b/>
              </w:rPr>
              <w:t>Todos</w:t>
            </w:r>
          </w:p>
        </w:tc>
        <w:tc>
          <w:tcPr>
            <w:tcW w:w="3597" w:type="dxa"/>
          </w:tcPr>
          <w:p w14:paraId="515FFE7B" w14:textId="77777777" w:rsidR="00AB223B" w:rsidRDefault="00AB223B" w:rsidP="009130AF">
            <w:pPr>
              <w:pStyle w:val="ProductList-Body"/>
              <w:spacing w:before="20" w:after="20"/>
            </w:pPr>
            <w:r>
              <w:t xml:space="preserve">Grupo de productos: </w:t>
            </w:r>
            <w:r>
              <w:rPr>
                <w:b/>
              </w:rPr>
              <w:t>Servidor</w:t>
            </w:r>
          </w:p>
        </w:tc>
        <w:tc>
          <w:tcPr>
            <w:tcW w:w="3597" w:type="dxa"/>
          </w:tcPr>
          <w:p w14:paraId="6AB283E1" w14:textId="77777777" w:rsidR="00AB223B" w:rsidRDefault="008B2E04" w:rsidP="009130AF">
            <w:pPr>
              <w:pStyle w:val="ProductList-Body"/>
              <w:spacing w:before="20" w:after="20"/>
            </w:pPr>
            <w:r>
              <w:t xml:space="preserve">Elegible para true up: </w:t>
            </w:r>
            <w:r>
              <w:rPr>
                <w:b/>
              </w:rPr>
              <w:t>Todos</w:t>
            </w:r>
          </w:p>
        </w:tc>
      </w:tr>
    </w:tbl>
    <w:p w14:paraId="382AA59D" w14:textId="77777777" w:rsidR="00002663" w:rsidRPr="00114501" w:rsidRDefault="00002663" w:rsidP="00002663">
      <w:pPr>
        <w:pStyle w:val="ProductList-Body"/>
        <w:shd w:val="clear" w:color="auto" w:fill="D9D9D9" w:themeFill="background1" w:themeFillShade="D9"/>
        <w:spacing w:before="120" w:after="120"/>
      </w:pPr>
      <w:bookmarkStart w:id="1046" w:name="_Toc380513343"/>
      <w:bookmarkStart w:id="1047" w:name="_Toc380655391"/>
      <w:r>
        <w:rPr>
          <w:b/>
        </w:rPr>
        <w:t>Información adicional</w:t>
      </w:r>
    </w:p>
    <w:p w14:paraId="5720376C" w14:textId="77777777" w:rsidR="00002663" w:rsidRPr="002764AA" w:rsidRDefault="00002663" w:rsidP="00002663">
      <w:pPr>
        <w:pStyle w:val="ProductList-Body"/>
        <w:rPr>
          <w:lang w:val="pt-BR"/>
        </w:rPr>
      </w:pPr>
      <w:r w:rsidRPr="002764AA">
        <w:rPr>
          <w:b/>
          <w:color w:val="00188F"/>
          <w:lang w:val="pt-BR"/>
        </w:rPr>
        <w:t>Ofertas de soporte técnico de Microsoft Dynamics Marketing</w:t>
      </w:r>
    </w:p>
    <w:p w14:paraId="09FB1DB4" w14:textId="77777777" w:rsidR="00002663" w:rsidRPr="002764AA" w:rsidRDefault="00002663" w:rsidP="00002663">
      <w:pPr>
        <w:autoSpaceDE w:val="0"/>
        <w:autoSpaceDN w:val="0"/>
        <w:spacing w:after="0" w:line="240" w:lineRule="auto"/>
        <w:rPr>
          <w:lang w:val="es-ES"/>
        </w:rPr>
      </w:pPr>
      <w:r w:rsidRPr="002764AA">
        <w:rPr>
          <w:rFonts w:cstheme="minorHAnsi"/>
          <w:sz w:val="18"/>
          <w:szCs w:val="18"/>
          <w:lang w:val="es-ES"/>
        </w:rPr>
        <w:t xml:space="preserve">La información detallada sobre las ofertas de soporte técnico de Microsoft Dynamics Marketing se encuentra disponible </w:t>
      </w:r>
      <w:r w:rsidRPr="002764AA">
        <w:rPr>
          <w:rStyle w:val="ProductList-BodyChar"/>
          <w:lang w:val="es-ES"/>
        </w:rPr>
        <w:t xml:space="preserve">en </w:t>
      </w:r>
      <w:hyperlink r:id="rId53" w:anchor="support" w:history="1">
        <w:r w:rsidRPr="002764AA">
          <w:rPr>
            <w:rStyle w:val="Hyperlink"/>
            <w:sz w:val="18"/>
            <w:lang w:val="es-ES"/>
          </w:rPr>
          <w:t>http://www.microsoft.com/en-us/dynamics/crm-purchase-online.aspx#support</w:t>
        </w:r>
      </w:hyperlink>
      <w:r w:rsidRPr="002764AA">
        <w:rPr>
          <w:rFonts w:cstheme="minorHAnsi"/>
          <w:sz w:val="18"/>
          <w:szCs w:val="18"/>
          <w:lang w:val="es-ES"/>
        </w:rPr>
        <w:t>.</w:t>
      </w:r>
      <w:r w:rsidR="00827958" w:rsidRPr="002764AA">
        <w:rPr>
          <w:rFonts w:cstheme="minorHAnsi"/>
          <w:sz w:val="18"/>
          <w:szCs w:val="18"/>
          <w:lang w:val="es-ES"/>
        </w:rPr>
        <w:t xml:space="preserve"> </w:t>
      </w:r>
      <w:r w:rsidRPr="002764AA">
        <w:rPr>
          <w:sz w:val="18"/>
          <w:lang w:val="es-ES"/>
        </w:rPr>
        <w:t>El soporte técnico se prestará en inglés, salvo que un cliente y</w:t>
      </w:r>
      <w:r w:rsidR="00EC3783">
        <w:rPr>
          <w:sz w:val="18"/>
          <w:lang w:val="es-ES"/>
        </w:rPr>
        <w:t> </w:t>
      </w:r>
      <w:r w:rsidRPr="002764AA">
        <w:rPr>
          <w:sz w:val="18"/>
          <w:lang w:val="es-ES"/>
        </w:rPr>
        <w:t>Microsoft lo acuerden de otra manera por escrito.</w:t>
      </w:r>
      <w:r w:rsidR="00827958" w:rsidRPr="002764AA">
        <w:rPr>
          <w:sz w:val="18"/>
          <w:lang w:val="es-ES"/>
        </w:rPr>
        <w:t xml:space="preserve"> </w:t>
      </w:r>
      <w:r w:rsidRPr="002764AA">
        <w:rPr>
          <w:sz w:val="18"/>
          <w:lang w:val="es-ES"/>
        </w:rPr>
        <w:t>Los clientes están obligados a solicitar el soporte técnico de incidentes a través de la web y</w:t>
      </w:r>
      <w:r w:rsidR="00EC3783">
        <w:rPr>
          <w:sz w:val="18"/>
          <w:lang w:val="es-ES"/>
        </w:rPr>
        <w:t> </w:t>
      </w:r>
      <w:r w:rsidRPr="002764AA">
        <w:rPr>
          <w:sz w:val="18"/>
          <w:lang w:val="es-ES"/>
        </w:rPr>
        <w:t>para establecer un nivel de gravedad inicial durante la entrega de la solicitud.</w:t>
      </w:r>
    </w:p>
    <w:p w14:paraId="01AF3259" w14:textId="77777777" w:rsidR="00E1260A" w:rsidRPr="002764AA" w:rsidRDefault="00FA4813" w:rsidP="00AB223B">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392B3D66" w14:textId="77777777" w:rsidR="00F445DC" w:rsidRPr="00E86E1F" w:rsidRDefault="00F445DC" w:rsidP="00F445DC">
      <w:pPr>
        <w:pStyle w:val="ProductList-Offering2Heading"/>
        <w:pBdr>
          <w:bottom w:val="none" w:sz="0" w:space="0" w:color="auto"/>
        </w:pBdr>
        <w:outlineLvl w:val="2"/>
        <w:rPr>
          <w:lang w:val="es-ES"/>
        </w:rPr>
      </w:pPr>
      <w:bookmarkStart w:id="1048" w:name="_Toc395021651"/>
    </w:p>
    <w:p w14:paraId="4ADF4D52" w14:textId="77777777" w:rsidR="00E67F37" w:rsidRPr="00114501" w:rsidRDefault="00E67F37" w:rsidP="00991E89">
      <w:pPr>
        <w:pStyle w:val="ProductList-Offering2Heading"/>
        <w:outlineLvl w:val="2"/>
      </w:pPr>
      <w:r>
        <w:t>Microsoft Social Listening</w:t>
      </w:r>
      <w:bookmarkEnd w:id="1046"/>
      <w:bookmarkEnd w:id="1047"/>
      <w:bookmarkEnd w:id="10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98"/>
      </w:tblGrid>
      <w:tr w:rsidR="00C13710" w14:paraId="39DF48EB" w14:textId="77777777" w:rsidTr="00C00715">
        <w:trPr>
          <w:cantSplit/>
          <w:tblHeader/>
        </w:trPr>
        <w:tc>
          <w:tcPr>
            <w:tcW w:w="3097" w:type="dxa"/>
            <w:tcBorders>
              <w:bottom w:val="nil"/>
            </w:tcBorders>
            <w:shd w:val="clear" w:color="auto" w:fill="00188F"/>
          </w:tcPr>
          <w:p w14:paraId="73A61668" w14:textId="77777777" w:rsidR="00C13710" w:rsidRPr="00EE0836" w:rsidRDefault="00C13710" w:rsidP="00EF171D">
            <w:pPr>
              <w:pStyle w:val="ProductList-OfferingBody"/>
              <w:ind w:left="-28"/>
              <w:rPr>
                <w:color w:val="FFFFFF" w:themeColor="background1"/>
              </w:rPr>
            </w:pPr>
            <w:r>
              <w:rPr>
                <w:color w:val="FFFFFF" w:themeColor="background1"/>
              </w:rPr>
              <w:t>Productos</w:t>
            </w:r>
          </w:p>
        </w:tc>
        <w:tc>
          <w:tcPr>
            <w:tcW w:w="767" w:type="dxa"/>
            <w:tcBorders>
              <w:bottom w:val="nil"/>
            </w:tcBorders>
            <w:shd w:val="clear" w:color="auto" w:fill="00188F"/>
            <w:vAlign w:val="center"/>
          </w:tcPr>
          <w:p w14:paraId="45B688E5" w14:textId="77777777" w:rsidR="00C13710" w:rsidRPr="00EE0836" w:rsidRDefault="00C13710"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14:paraId="06AE8F70" w14:textId="77777777" w:rsidR="00C13710" w:rsidRPr="00654393" w:rsidRDefault="00C1371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67" w:type="dxa"/>
            <w:shd w:val="clear" w:color="auto" w:fill="00188F"/>
            <w:vAlign w:val="center"/>
          </w:tcPr>
          <w:p w14:paraId="71C171C8" w14:textId="77777777" w:rsidR="00C13710" w:rsidRPr="00654393" w:rsidRDefault="00C1371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68" w:type="dxa"/>
            <w:shd w:val="clear" w:color="auto" w:fill="00188F"/>
            <w:vAlign w:val="center"/>
          </w:tcPr>
          <w:p w14:paraId="25370B68" w14:textId="77777777" w:rsidR="00C13710" w:rsidRPr="00654393" w:rsidRDefault="00C1371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67" w:type="dxa"/>
            <w:shd w:val="clear" w:color="auto" w:fill="00188F"/>
            <w:vAlign w:val="center"/>
          </w:tcPr>
          <w:p w14:paraId="4BBD5119" w14:textId="77777777" w:rsidR="00C13710" w:rsidRPr="00654393" w:rsidRDefault="00C1371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67" w:type="dxa"/>
            <w:shd w:val="clear" w:color="auto" w:fill="00188F"/>
            <w:vAlign w:val="center"/>
          </w:tcPr>
          <w:p w14:paraId="38DD0E64" w14:textId="77777777" w:rsidR="00C13710" w:rsidRPr="00654393" w:rsidRDefault="00C1371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68" w:type="dxa"/>
            <w:shd w:val="clear" w:color="auto" w:fill="00188F"/>
            <w:vAlign w:val="center"/>
          </w:tcPr>
          <w:p w14:paraId="137DD1CC" w14:textId="77777777" w:rsidR="00C13710" w:rsidRPr="00654393" w:rsidRDefault="00C1371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67" w:type="dxa"/>
            <w:shd w:val="clear" w:color="auto" w:fill="00188F"/>
            <w:vAlign w:val="center"/>
          </w:tcPr>
          <w:p w14:paraId="5CE62CD0" w14:textId="77777777" w:rsidR="00C13710" w:rsidRPr="00654393" w:rsidRDefault="00C1371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67" w:type="dxa"/>
            <w:shd w:val="clear" w:color="auto" w:fill="00188F"/>
            <w:vAlign w:val="center"/>
          </w:tcPr>
          <w:p w14:paraId="05522020" w14:textId="77777777" w:rsidR="00C13710" w:rsidRPr="00654393" w:rsidRDefault="00C1371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8" w:type="dxa"/>
            <w:shd w:val="clear" w:color="auto" w:fill="00188F"/>
            <w:vAlign w:val="center"/>
          </w:tcPr>
          <w:p w14:paraId="3AA72911" w14:textId="77777777" w:rsidR="00C13710" w:rsidRPr="00654393" w:rsidRDefault="00C1371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C50F4" w14:paraId="5CB50E35" w14:textId="77777777" w:rsidTr="00C00715">
        <w:trPr>
          <w:cantSplit/>
          <w:tblHeader/>
        </w:trPr>
        <w:tc>
          <w:tcPr>
            <w:tcW w:w="3097" w:type="dxa"/>
            <w:tcBorders>
              <w:top w:val="nil"/>
              <w:left w:val="nil"/>
              <w:bottom w:val="dashSmallGap" w:sz="4" w:space="0" w:color="BFBFBF" w:themeColor="background1" w:themeShade="BF"/>
              <w:right w:val="nil"/>
            </w:tcBorders>
          </w:tcPr>
          <w:p w14:paraId="45FD2DBF" w14:textId="77777777" w:rsidR="000C50F4" w:rsidRDefault="000C50F4" w:rsidP="00EF171D">
            <w:pPr>
              <w:pStyle w:val="ProductList-Offering2"/>
            </w:pPr>
            <w:bookmarkStart w:id="1049" w:name="_Toc380513344"/>
            <w:bookmarkStart w:id="1050" w:name="_Toc380655393"/>
            <w:bookmarkStart w:id="1051" w:name="_Toc395021652"/>
            <w:r>
              <w:t xml:space="preserve">Microsoft Social Listening Professional </w:t>
            </w:r>
            <w:r w:rsidR="00E92BE4">
              <w:br/>
            </w:r>
            <w:r>
              <w:t>(SL de Usuario)</w:t>
            </w:r>
            <w:bookmarkEnd w:id="1049"/>
            <w:bookmarkEnd w:id="1050"/>
            <w:bookmarkEnd w:id="1051"/>
            <w:r>
              <w:fldChar w:fldCharType="begin"/>
            </w:r>
            <w:r>
              <w:instrText>XE "Microsoft Social Listening Professional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1CD0D214" w14:textId="77777777" w:rsidR="000C50F4" w:rsidRDefault="000C50F4"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2180D01" w14:textId="77777777" w:rsidR="000C50F4" w:rsidRDefault="000C50F4" w:rsidP="00EF171D">
            <w:pPr>
              <w:pStyle w:val="ProductList-OfferingBody"/>
              <w:ind w:left="-113"/>
              <w:jc w:val="center"/>
            </w:pPr>
          </w:p>
        </w:tc>
        <w:tc>
          <w:tcPr>
            <w:tcW w:w="767" w:type="dxa"/>
            <w:shd w:val="clear" w:color="auto" w:fill="70AD47" w:themeFill="accent6"/>
            <w:vAlign w:val="center"/>
          </w:tcPr>
          <w:p w14:paraId="3FB79AA2" w14:textId="77777777" w:rsidR="000C50F4" w:rsidRPr="00654393" w:rsidRDefault="000C50F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01B40655" w14:textId="77777777" w:rsidR="000C50F4" w:rsidRDefault="000C50F4" w:rsidP="00EF171D">
            <w:pPr>
              <w:pStyle w:val="ProductList-OfferingBody"/>
              <w:ind w:left="-113"/>
              <w:jc w:val="center"/>
            </w:pPr>
          </w:p>
        </w:tc>
        <w:tc>
          <w:tcPr>
            <w:tcW w:w="767" w:type="dxa"/>
            <w:shd w:val="clear" w:color="auto" w:fill="70AD47" w:themeFill="accent6"/>
            <w:vAlign w:val="center"/>
          </w:tcPr>
          <w:p w14:paraId="7263974F"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71B0A6E3" w14:textId="77777777" w:rsidR="000C50F4" w:rsidRDefault="000C50F4" w:rsidP="00EF171D">
            <w:pPr>
              <w:pStyle w:val="ProductList-OfferingBody"/>
              <w:ind w:left="-113"/>
              <w:jc w:val="center"/>
            </w:pPr>
          </w:p>
        </w:tc>
        <w:tc>
          <w:tcPr>
            <w:tcW w:w="768" w:type="dxa"/>
            <w:shd w:val="clear" w:color="auto" w:fill="BFBFBF" w:themeFill="background1" w:themeFillShade="BF"/>
            <w:vAlign w:val="center"/>
          </w:tcPr>
          <w:p w14:paraId="20FF46AE"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7C47508F"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56EA6580" w14:textId="77777777" w:rsidR="000C50F4" w:rsidRDefault="000C50F4" w:rsidP="00EF171D">
            <w:pPr>
              <w:pStyle w:val="ProductList-OfferingBody"/>
              <w:ind w:left="-113"/>
              <w:jc w:val="center"/>
            </w:pPr>
          </w:p>
        </w:tc>
        <w:tc>
          <w:tcPr>
            <w:tcW w:w="798" w:type="dxa"/>
            <w:shd w:val="clear" w:color="auto" w:fill="BFBFBF" w:themeFill="background1" w:themeFillShade="BF"/>
            <w:vAlign w:val="center"/>
          </w:tcPr>
          <w:p w14:paraId="7944BA89" w14:textId="77777777" w:rsidR="000C50F4" w:rsidRDefault="000C50F4" w:rsidP="00EF171D">
            <w:pPr>
              <w:pStyle w:val="ProductList-OfferingBody"/>
              <w:ind w:left="-113"/>
              <w:jc w:val="center"/>
            </w:pPr>
          </w:p>
        </w:tc>
      </w:tr>
      <w:tr w:rsidR="000C50F4" w14:paraId="2ADFE1FB" w14:textId="77777777" w:rsidTr="006D2F6C">
        <w:trPr>
          <w:cantSplit/>
          <w:tblHeader/>
        </w:trPr>
        <w:tc>
          <w:tcPr>
            <w:tcW w:w="3097" w:type="dxa"/>
            <w:tcBorders>
              <w:top w:val="nil"/>
              <w:left w:val="nil"/>
              <w:bottom w:val="dashSmallGap" w:sz="4" w:space="0" w:color="BFBFBF" w:themeColor="background1" w:themeShade="BF"/>
              <w:right w:val="nil"/>
            </w:tcBorders>
          </w:tcPr>
          <w:p w14:paraId="28EEEB96" w14:textId="77777777" w:rsidR="000C50F4" w:rsidRDefault="000C50F4" w:rsidP="00DF1449">
            <w:pPr>
              <w:pStyle w:val="ProductList-Offering2"/>
            </w:pPr>
            <w:bookmarkStart w:id="1052" w:name="_Toc395021653"/>
            <w:r>
              <w:t>Complemento de</w:t>
            </w:r>
            <w:r>
              <w:fldChar w:fldCharType="begin"/>
            </w:r>
            <w:r>
              <w:instrText>XE "Microsoft Dynamics CRM Online Profesional"</w:instrText>
            </w:r>
            <w:r>
              <w:fldChar w:fldCharType="end"/>
            </w:r>
            <w:r>
              <w:t xml:space="preserve"> Microsoft Social Listening Professional</w:t>
            </w:r>
            <w:r w:rsidR="002D36EF">
              <w:t xml:space="preserve"> </w:t>
            </w:r>
            <w:r>
              <w:t>(SL de usuario)</w:t>
            </w:r>
            <w:bookmarkEnd w:id="1052"/>
          </w:p>
        </w:tc>
        <w:tc>
          <w:tcPr>
            <w:tcW w:w="767" w:type="dxa"/>
            <w:tcBorders>
              <w:top w:val="nil"/>
              <w:left w:val="nil"/>
              <w:bottom w:val="dashSmallGap" w:sz="4" w:space="0" w:color="BFBFBF" w:themeColor="background1" w:themeShade="BF"/>
              <w:right w:val="nil"/>
            </w:tcBorders>
            <w:vAlign w:val="center"/>
          </w:tcPr>
          <w:p w14:paraId="70D09548" w14:textId="77777777" w:rsidR="000C50F4" w:rsidRDefault="000C50F4"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CFBE96A" w14:textId="77777777" w:rsidR="000C50F4" w:rsidRDefault="000C50F4" w:rsidP="00EF171D">
            <w:pPr>
              <w:pStyle w:val="ProductList-OfferingBody"/>
              <w:ind w:left="-113"/>
              <w:jc w:val="center"/>
            </w:pPr>
          </w:p>
        </w:tc>
        <w:tc>
          <w:tcPr>
            <w:tcW w:w="767" w:type="dxa"/>
            <w:shd w:val="clear" w:color="auto" w:fill="70AD47" w:themeFill="accent6"/>
            <w:vAlign w:val="center"/>
          </w:tcPr>
          <w:p w14:paraId="37363D88" w14:textId="77777777" w:rsidR="000C50F4" w:rsidRPr="00654393" w:rsidRDefault="000C50F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36E362D3"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4C52F904"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2627E96B" w14:textId="77777777" w:rsidR="000C50F4" w:rsidRDefault="000C50F4" w:rsidP="00EF171D">
            <w:pPr>
              <w:pStyle w:val="ProductList-OfferingBody"/>
              <w:ind w:left="-113"/>
              <w:jc w:val="center"/>
            </w:pPr>
          </w:p>
        </w:tc>
        <w:tc>
          <w:tcPr>
            <w:tcW w:w="768" w:type="dxa"/>
            <w:shd w:val="clear" w:color="auto" w:fill="BFBFBF" w:themeFill="background1" w:themeFillShade="BF"/>
            <w:vAlign w:val="center"/>
          </w:tcPr>
          <w:p w14:paraId="643274FA"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7EBE831E"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6DB9101B" w14:textId="77777777" w:rsidR="000C50F4" w:rsidRDefault="000C50F4" w:rsidP="00EF171D">
            <w:pPr>
              <w:pStyle w:val="ProductList-OfferingBody"/>
              <w:ind w:left="-113"/>
              <w:jc w:val="center"/>
            </w:pPr>
          </w:p>
        </w:tc>
        <w:tc>
          <w:tcPr>
            <w:tcW w:w="798" w:type="dxa"/>
            <w:shd w:val="clear" w:color="auto" w:fill="BFBFBF" w:themeFill="background1" w:themeFillShade="BF"/>
            <w:vAlign w:val="center"/>
          </w:tcPr>
          <w:p w14:paraId="6FABBF89" w14:textId="77777777" w:rsidR="000C50F4" w:rsidRDefault="000C50F4" w:rsidP="00EF171D">
            <w:pPr>
              <w:pStyle w:val="ProductList-OfferingBody"/>
              <w:ind w:left="-113"/>
              <w:jc w:val="center"/>
            </w:pPr>
          </w:p>
        </w:tc>
      </w:tr>
      <w:tr w:rsidR="000C50F4" w14:paraId="331524F3" w14:textId="77777777" w:rsidTr="00C00715">
        <w:trPr>
          <w:cantSplit/>
          <w:tblHeader/>
        </w:trPr>
        <w:tc>
          <w:tcPr>
            <w:tcW w:w="3097" w:type="dxa"/>
            <w:tcBorders>
              <w:top w:val="nil"/>
              <w:left w:val="nil"/>
              <w:bottom w:val="dashSmallGap" w:sz="4" w:space="0" w:color="BFBFBF" w:themeColor="background1" w:themeShade="BF"/>
              <w:right w:val="nil"/>
            </w:tcBorders>
          </w:tcPr>
          <w:p w14:paraId="69ED33B8" w14:textId="77777777" w:rsidR="000C50F4" w:rsidRDefault="000C50F4" w:rsidP="00EF171D">
            <w:pPr>
              <w:pStyle w:val="ProductList-Offering2"/>
            </w:pPr>
            <w:bookmarkStart w:id="1053" w:name="_Toc380513346"/>
            <w:bookmarkStart w:id="1054" w:name="_Toc380655395"/>
            <w:bookmarkStart w:id="1055" w:name="_Toc395021654"/>
            <w:r>
              <w:t>Publicaciones adicionales de Microsoft Social Listening Professional (SL de Complemento)</w:t>
            </w:r>
            <w:bookmarkEnd w:id="1053"/>
            <w:bookmarkEnd w:id="1054"/>
            <w:bookmarkEnd w:id="1055"/>
            <w:r>
              <w:fldChar w:fldCharType="begin"/>
            </w:r>
            <w:r>
              <w:instrText>XE "Publicaciones adicionales de Microsoft Social Listening Professional (SL de Complemento)"</w:instrText>
            </w:r>
            <w:r>
              <w:fldChar w:fldCharType="end"/>
            </w:r>
          </w:p>
        </w:tc>
        <w:tc>
          <w:tcPr>
            <w:tcW w:w="767" w:type="dxa"/>
            <w:tcBorders>
              <w:top w:val="nil"/>
              <w:left w:val="nil"/>
              <w:bottom w:val="dashSmallGap" w:sz="4" w:space="0" w:color="BFBFBF" w:themeColor="background1" w:themeShade="BF"/>
              <w:right w:val="nil"/>
            </w:tcBorders>
            <w:vAlign w:val="center"/>
          </w:tcPr>
          <w:p w14:paraId="4BE61C5E" w14:textId="77777777" w:rsidR="000C50F4" w:rsidRDefault="000C50F4"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55DB2C05" w14:textId="77777777" w:rsidR="000C50F4" w:rsidRDefault="000C50F4" w:rsidP="00EF171D">
            <w:pPr>
              <w:pStyle w:val="ProductList-OfferingBody"/>
              <w:ind w:left="-113"/>
              <w:jc w:val="center"/>
            </w:pPr>
          </w:p>
        </w:tc>
        <w:tc>
          <w:tcPr>
            <w:tcW w:w="767" w:type="dxa"/>
            <w:shd w:val="clear" w:color="auto" w:fill="70AD47" w:themeFill="accent6"/>
            <w:vAlign w:val="center"/>
          </w:tcPr>
          <w:p w14:paraId="5434AEE8" w14:textId="77777777" w:rsidR="000C50F4" w:rsidRPr="00654393" w:rsidRDefault="000C50F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BFBFBF" w:themeFill="background1" w:themeFillShade="BF"/>
            <w:vAlign w:val="center"/>
          </w:tcPr>
          <w:p w14:paraId="0426D420" w14:textId="77777777" w:rsidR="000C50F4" w:rsidRDefault="000C50F4" w:rsidP="00EF171D">
            <w:pPr>
              <w:pStyle w:val="ProductList-OfferingBody"/>
              <w:ind w:left="-113"/>
              <w:jc w:val="center"/>
            </w:pPr>
          </w:p>
        </w:tc>
        <w:tc>
          <w:tcPr>
            <w:tcW w:w="767" w:type="dxa"/>
            <w:shd w:val="clear" w:color="auto" w:fill="70AD47" w:themeFill="accent6"/>
            <w:vAlign w:val="center"/>
          </w:tcPr>
          <w:p w14:paraId="60A47AEF"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210CFC37" w14:textId="77777777" w:rsidR="000C50F4" w:rsidRDefault="000C50F4" w:rsidP="00EF171D">
            <w:pPr>
              <w:pStyle w:val="ProductList-OfferingBody"/>
              <w:ind w:left="-113"/>
              <w:jc w:val="center"/>
            </w:pPr>
          </w:p>
        </w:tc>
        <w:tc>
          <w:tcPr>
            <w:tcW w:w="768" w:type="dxa"/>
            <w:shd w:val="clear" w:color="auto" w:fill="BFBFBF" w:themeFill="background1" w:themeFillShade="BF"/>
            <w:vAlign w:val="center"/>
          </w:tcPr>
          <w:p w14:paraId="0A349836"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1EBFF502"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452719B4" w14:textId="77777777" w:rsidR="000C50F4" w:rsidRDefault="000C50F4" w:rsidP="00EF171D">
            <w:pPr>
              <w:pStyle w:val="ProductList-OfferingBody"/>
              <w:ind w:left="-113"/>
              <w:jc w:val="center"/>
            </w:pPr>
          </w:p>
        </w:tc>
        <w:tc>
          <w:tcPr>
            <w:tcW w:w="798" w:type="dxa"/>
            <w:shd w:val="clear" w:color="auto" w:fill="BFBFBF" w:themeFill="background1" w:themeFillShade="BF"/>
            <w:vAlign w:val="center"/>
          </w:tcPr>
          <w:p w14:paraId="0811EF47" w14:textId="77777777" w:rsidR="000C50F4" w:rsidRDefault="000C50F4" w:rsidP="00EF171D">
            <w:pPr>
              <w:pStyle w:val="ProductList-OfferingBody"/>
              <w:ind w:left="-113"/>
              <w:jc w:val="center"/>
            </w:pPr>
          </w:p>
        </w:tc>
      </w:tr>
      <w:tr w:rsidR="000C50F4" w14:paraId="36E71FFF" w14:textId="77777777" w:rsidTr="006D2F6C">
        <w:trPr>
          <w:cantSplit/>
          <w:tblHeader/>
        </w:trPr>
        <w:tc>
          <w:tcPr>
            <w:tcW w:w="3097" w:type="dxa"/>
            <w:tcBorders>
              <w:top w:val="nil"/>
              <w:left w:val="nil"/>
              <w:bottom w:val="dashSmallGap" w:sz="4" w:space="0" w:color="BFBFBF" w:themeColor="background1" w:themeShade="BF"/>
              <w:right w:val="nil"/>
            </w:tcBorders>
          </w:tcPr>
          <w:p w14:paraId="4D3753EB" w14:textId="77777777" w:rsidR="000C50F4" w:rsidRDefault="000C50F4" w:rsidP="00EF171D">
            <w:pPr>
              <w:pStyle w:val="ProductList-Offering2"/>
            </w:pPr>
            <w:bookmarkStart w:id="1056" w:name="_Toc380513347"/>
            <w:bookmarkStart w:id="1057" w:name="_Toc380655397"/>
            <w:bookmarkStart w:id="1058" w:name="_Toc395021655"/>
            <w:bookmarkStart w:id="1059" w:name="_GoBack" w:colFirst="5" w:colLast="5"/>
            <w:r>
              <w:t>Microsoft Social Listening Professional Education (SL de Usuario)</w:t>
            </w:r>
            <w:bookmarkEnd w:id="1056"/>
            <w:bookmarkEnd w:id="1057"/>
            <w:bookmarkEnd w:id="1058"/>
            <w:r>
              <w:fldChar w:fldCharType="begin"/>
            </w:r>
            <w:r>
              <w:instrText>XE "Microsoft Social Listening Professional Education (SL de Usuario)"</w:instrText>
            </w:r>
            <w:r>
              <w:fldChar w:fldCharType="end"/>
            </w:r>
          </w:p>
        </w:tc>
        <w:tc>
          <w:tcPr>
            <w:tcW w:w="767" w:type="dxa"/>
            <w:tcBorders>
              <w:top w:val="nil"/>
              <w:left w:val="nil"/>
              <w:bottom w:val="dashSmallGap" w:sz="4" w:space="0" w:color="BFBFBF" w:themeColor="background1" w:themeShade="BF"/>
              <w:right w:val="nil"/>
            </w:tcBorders>
            <w:vAlign w:val="center"/>
          </w:tcPr>
          <w:p w14:paraId="5E9B4FD0" w14:textId="77777777" w:rsidR="000C50F4" w:rsidRDefault="000C50F4"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0751B88E"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6521D8D4" w14:textId="77777777" w:rsidR="000C50F4" w:rsidRDefault="000C50F4" w:rsidP="007B2B1B">
            <w:pPr>
              <w:pStyle w:val="ProductList-OfferingBody"/>
              <w:ind w:left="-113"/>
              <w:jc w:val="center"/>
            </w:pPr>
          </w:p>
        </w:tc>
        <w:tc>
          <w:tcPr>
            <w:tcW w:w="768" w:type="dxa"/>
            <w:shd w:val="clear" w:color="auto" w:fill="70AD47" w:themeFill="accent6"/>
            <w:vAlign w:val="center"/>
          </w:tcPr>
          <w:p w14:paraId="5E883486" w14:textId="77777777" w:rsidR="000C50F4" w:rsidRPr="00654393" w:rsidRDefault="000C50F4"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2A53EE05"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70DEFA86" w14:textId="77777777" w:rsidR="000C50F4" w:rsidRDefault="000C50F4" w:rsidP="00EF171D">
            <w:pPr>
              <w:pStyle w:val="ProductList-OfferingBody"/>
              <w:ind w:left="-113"/>
              <w:jc w:val="center"/>
            </w:pPr>
          </w:p>
        </w:tc>
        <w:tc>
          <w:tcPr>
            <w:tcW w:w="768" w:type="dxa"/>
            <w:shd w:val="clear" w:color="auto" w:fill="BFBFBF" w:themeFill="background1" w:themeFillShade="BF"/>
            <w:vAlign w:val="center"/>
          </w:tcPr>
          <w:p w14:paraId="353DD62D"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204E3A9E"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742B70B3" w14:textId="77777777" w:rsidR="000C50F4" w:rsidRDefault="000C50F4" w:rsidP="00EF171D">
            <w:pPr>
              <w:pStyle w:val="ProductList-OfferingBody"/>
              <w:ind w:left="-113"/>
              <w:jc w:val="center"/>
            </w:pPr>
          </w:p>
        </w:tc>
        <w:tc>
          <w:tcPr>
            <w:tcW w:w="798" w:type="dxa"/>
            <w:shd w:val="clear" w:color="auto" w:fill="BFBFBF" w:themeFill="background1" w:themeFillShade="BF"/>
            <w:vAlign w:val="center"/>
          </w:tcPr>
          <w:p w14:paraId="418F70CC" w14:textId="77777777" w:rsidR="000C50F4" w:rsidRDefault="000C50F4" w:rsidP="00EF171D">
            <w:pPr>
              <w:pStyle w:val="ProductList-OfferingBody"/>
              <w:ind w:left="-113"/>
              <w:jc w:val="center"/>
            </w:pPr>
          </w:p>
        </w:tc>
      </w:tr>
      <w:tr w:rsidR="000C50F4" w14:paraId="5061ED1B" w14:textId="77777777" w:rsidTr="006D2F6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BC343F7" w14:textId="77777777" w:rsidR="000C50F4" w:rsidRDefault="000C50F4" w:rsidP="00CD5187">
            <w:pPr>
              <w:pStyle w:val="ProductList-Offering2"/>
            </w:pPr>
            <w:bookmarkStart w:id="1060" w:name="_Toc380513348"/>
            <w:bookmarkStart w:id="1061" w:name="_Toc380655398"/>
            <w:bookmarkStart w:id="1062" w:name="_Toc395021656"/>
            <w:r>
              <w:t>Licencia CAL de Microsoft Social Listening Professional Education a Microsoft Dynamics CRM Professional (Dispositivo y Usuario)</w:t>
            </w:r>
            <w:bookmarkEnd w:id="1060"/>
            <w:bookmarkEnd w:id="1061"/>
            <w:bookmarkEnd w:id="1062"/>
            <w:r>
              <w:fldChar w:fldCharType="begin"/>
            </w:r>
            <w:r>
              <w:instrText>XE "Licencia CAL de Microsoft Social Listening Professional Education a Microsoft Dynamics CRM Professional (Dispositivo y Usuario)"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6D133BC3" w14:textId="77777777" w:rsidR="000C50F4" w:rsidRDefault="000C50F4"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15E88A4C"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150E532A" w14:textId="77777777" w:rsidR="000C50F4" w:rsidRDefault="000C50F4" w:rsidP="007B2B1B">
            <w:pPr>
              <w:pStyle w:val="ProductList-OfferingBody"/>
              <w:ind w:left="-113"/>
              <w:jc w:val="center"/>
            </w:pPr>
          </w:p>
        </w:tc>
        <w:tc>
          <w:tcPr>
            <w:tcW w:w="768" w:type="dxa"/>
            <w:shd w:val="clear" w:color="auto" w:fill="70AD47" w:themeFill="accent6"/>
            <w:vAlign w:val="center"/>
          </w:tcPr>
          <w:p w14:paraId="619925A8" w14:textId="77777777" w:rsidR="000C50F4" w:rsidRPr="00654393" w:rsidRDefault="000C50F4"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7" w:type="dxa"/>
            <w:shd w:val="clear" w:color="auto" w:fill="BFBFBF" w:themeFill="background1" w:themeFillShade="BF"/>
            <w:vAlign w:val="center"/>
          </w:tcPr>
          <w:p w14:paraId="4B468F19"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6CEC8F97" w14:textId="77777777" w:rsidR="000C50F4" w:rsidRDefault="000C50F4" w:rsidP="00EF171D">
            <w:pPr>
              <w:pStyle w:val="ProductList-OfferingBody"/>
              <w:ind w:left="-113"/>
              <w:jc w:val="center"/>
            </w:pPr>
          </w:p>
        </w:tc>
        <w:tc>
          <w:tcPr>
            <w:tcW w:w="768" w:type="dxa"/>
            <w:shd w:val="clear" w:color="auto" w:fill="BFBFBF" w:themeFill="background1" w:themeFillShade="BF"/>
            <w:vAlign w:val="center"/>
          </w:tcPr>
          <w:p w14:paraId="4A4D8812"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1B69E9E4"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493E9104" w14:textId="77777777" w:rsidR="000C50F4" w:rsidRDefault="000C50F4" w:rsidP="00EF171D">
            <w:pPr>
              <w:pStyle w:val="ProductList-OfferingBody"/>
              <w:ind w:left="-113"/>
              <w:jc w:val="center"/>
            </w:pPr>
          </w:p>
        </w:tc>
        <w:tc>
          <w:tcPr>
            <w:tcW w:w="798" w:type="dxa"/>
            <w:shd w:val="clear" w:color="auto" w:fill="BFBFBF" w:themeFill="background1" w:themeFillShade="BF"/>
            <w:vAlign w:val="center"/>
          </w:tcPr>
          <w:p w14:paraId="004E2158" w14:textId="77777777" w:rsidR="000C50F4" w:rsidRDefault="000C50F4" w:rsidP="00EF171D">
            <w:pPr>
              <w:pStyle w:val="ProductList-OfferingBody"/>
              <w:ind w:left="-113"/>
              <w:jc w:val="center"/>
            </w:pPr>
          </w:p>
        </w:tc>
      </w:tr>
      <w:tr w:rsidR="000C50F4" w14:paraId="4EC9416C" w14:textId="77777777" w:rsidTr="006D2F6C">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57D2113B" w14:textId="77777777" w:rsidR="000C50F4" w:rsidRDefault="000C50F4" w:rsidP="00EF171D">
            <w:pPr>
              <w:pStyle w:val="ProductList-Offering2"/>
            </w:pPr>
            <w:bookmarkStart w:id="1063" w:name="_Toc380513349"/>
            <w:bookmarkStart w:id="1064" w:name="_Toc380655399"/>
            <w:bookmarkStart w:id="1065" w:name="_Toc395021657"/>
            <w:r>
              <w:t xml:space="preserve">Publicaciones adicionales de Microsoft Social Listening Professional Education </w:t>
            </w:r>
            <w:r w:rsidR="00E92BE4">
              <w:br/>
            </w:r>
            <w:r>
              <w:t>(SL de Complemento)</w:t>
            </w:r>
            <w:bookmarkEnd w:id="1063"/>
            <w:bookmarkEnd w:id="1064"/>
            <w:bookmarkEnd w:id="1065"/>
            <w:r>
              <w:fldChar w:fldCharType="begin"/>
            </w:r>
            <w:r>
              <w:instrText>XE "Publicaciones adicionales de Microsoft Social Listening Professional Education (SL de Complemento)"</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0EBE64B" w14:textId="77777777" w:rsidR="000C50F4" w:rsidRDefault="000C50F4"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14:paraId="64EE8743"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2DC80223" w14:textId="77777777" w:rsidR="000C50F4" w:rsidRDefault="000C50F4" w:rsidP="007B2B1B">
            <w:pPr>
              <w:pStyle w:val="ProductList-OfferingBody"/>
              <w:ind w:left="-113"/>
              <w:jc w:val="center"/>
            </w:pPr>
          </w:p>
        </w:tc>
        <w:tc>
          <w:tcPr>
            <w:tcW w:w="768" w:type="dxa"/>
            <w:shd w:val="clear" w:color="auto" w:fill="70AD47" w:themeFill="accent6"/>
            <w:vAlign w:val="center"/>
          </w:tcPr>
          <w:p w14:paraId="6D06C8A9" w14:textId="77777777" w:rsidR="000C50F4" w:rsidRPr="00654393" w:rsidRDefault="000C50F4"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384CF454"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7B461AF2" w14:textId="77777777" w:rsidR="000C50F4" w:rsidRDefault="000C50F4" w:rsidP="00EF171D">
            <w:pPr>
              <w:pStyle w:val="ProductList-OfferingBody"/>
              <w:ind w:left="-113"/>
              <w:jc w:val="center"/>
            </w:pPr>
          </w:p>
        </w:tc>
        <w:tc>
          <w:tcPr>
            <w:tcW w:w="768" w:type="dxa"/>
            <w:shd w:val="clear" w:color="auto" w:fill="BFBFBF" w:themeFill="background1" w:themeFillShade="BF"/>
            <w:vAlign w:val="center"/>
          </w:tcPr>
          <w:p w14:paraId="4B84AD59"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3BFB1DDA" w14:textId="77777777" w:rsidR="000C50F4" w:rsidRDefault="000C50F4" w:rsidP="00EF171D">
            <w:pPr>
              <w:pStyle w:val="ProductList-OfferingBody"/>
              <w:ind w:left="-113"/>
              <w:jc w:val="center"/>
            </w:pPr>
          </w:p>
        </w:tc>
        <w:tc>
          <w:tcPr>
            <w:tcW w:w="767" w:type="dxa"/>
            <w:shd w:val="clear" w:color="auto" w:fill="BFBFBF" w:themeFill="background1" w:themeFillShade="BF"/>
            <w:vAlign w:val="center"/>
          </w:tcPr>
          <w:p w14:paraId="2BB50AF7" w14:textId="77777777" w:rsidR="000C50F4" w:rsidRDefault="000C50F4" w:rsidP="00EF171D">
            <w:pPr>
              <w:pStyle w:val="ProductList-OfferingBody"/>
              <w:ind w:left="-113"/>
              <w:jc w:val="center"/>
            </w:pPr>
          </w:p>
        </w:tc>
        <w:tc>
          <w:tcPr>
            <w:tcW w:w="798" w:type="dxa"/>
            <w:shd w:val="clear" w:color="auto" w:fill="BFBFBF" w:themeFill="background1" w:themeFillShade="BF"/>
            <w:vAlign w:val="center"/>
          </w:tcPr>
          <w:p w14:paraId="5B72663E" w14:textId="77777777" w:rsidR="000C50F4" w:rsidRDefault="000C50F4" w:rsidP="00EF171D">
            <w:pPr>
              <w:pStyle w:val="ProductList-OfferingBody"/>
              <w:ind w:left="-113"/>
              <w:jc w:val="center"/>
            </w:pPr>
          </w:p>
        </w:tc>
      </w:tr>
      <w:tr w:rsidR="00F422F3" w14:paraId="0A845553" w14:textId="77777777" w:rsidTr="00C00715">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14:paraId="19DFB177" w14:textId="77777777" w:rsidR="00F422F3" w:rsidRDefault="00F422F3" w:rsidP="00BB45F5">
            <w:pPr>
              <w:pStyle w:val="ProductList-Offering2"/>
            </w:pPr>
            <w:bookmarkStart w:id="1066" w:name="_Toc395021658"/>
            <w:bookmarkEnd w:id="1059"/>
            <w:r>
              <w:t>Soporte técnico mejorado profesional de Microsoft Social Listening</w:t>
            </w:r>
            <w:bookmarkEnd w:id="1066"/>
            <w:r>
              <w:fldChar w:fldCharType="begin"/>
            </w:r>
            <w:r>
              <w:instrText>XE "Soporte técnico mejorado profesional de Microsoft Social Listening"</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14:paraId="35A7E4EB" w14:textId="77777777" w:rsidR="00F422F3" w:rsidRDefault="00F422F3" w:rsidP="00BB45F5">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14:paraId="0505D82D" w14:textId="77777777" w:rsidR="00F422F3" w:rsidRDefault="00F422F3" w:rsidP="00BB45F5">
            <w:pPr>
              <w:pStyle w:val="ProductList-OfferingBody"/>
              <w:ind w:left="-113"/>
              <w:jc w:val="center"/>
            </w:pPr>
            <w:r>
              <w:t>1</w:t>
            </w:r>
          </w:p>
        </w:tc>
        <w:tc>
          <w:tcPr>
            <w:tcW w:w="767" w:type="dxa"/>
            <w:shd w:val="clear" w:color="auto" w:fill="70AD47" w:themeFill="accent6"/>
            <w:vAlign w:val="center"/>
          </w:tcPr>
          <w:p w14:paraId="4C42F0CB" w14:textId="77777777" w:rsidR="00F422F3" w:rsidRPr="00654393" w:rsidRDefault="00F422F3"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3F1C694C" w14:textId="77777777" w:rsidR="00F422F3" w:rsidRPr="00654393" w:rsidRDefault="00F422F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40006260" w14:textId="77777777" w:rsidR="00F422F3" w:rsidRDefault="00F422F3" w:rsidP="00BB45F5">
            <w:pPr>
              <w:pStyle w:val="ProductList-OfferingBody"/>
              <w:ind w:left="-113"/>
              <w:jc w:val="center"/>
            </w:pPr>
          </w:p>
        </w:tc>
        <w:tc>
          <w:tcPr>
            <w:tcW w:w="767" w:type="dxa"/>
            <w:shd w:val="clear" w:color="auto" w:fill="BFBFBF" w:themeFill="background1" w:themeFillShade="BF"/>
            <w:vAlign w:val="center"/>
          </w:tcPr>
          <w:p w14:paraId="69CAC794" w14:textId="77777777" w:rsidR="00F422F3" w:rsidRDefault="00F422F3" w:rsidP="00BB45F5">
            <w:pPr>
              <w:pStyle w:val="ProductList-OfferingBody"/>
              <w:ind w:left="-113"/>
              <w:jc w:val="center"/>
            </w:pPr>
          </w:p>
        </w:tc>
        <w:tc>
          <w:tcPr>
            <w:tcW w:w="768" w:type="dxa"/>
            <w:shd w:val="clear" w:color="auto" w:fill="BFBFBF" w:themeFill="background1" w:themeFillShade="BF"/>
            <w:vAlign w:val="center"/>
          </w:tcPr>
          <w:p w14:paraId="23575647" w14:textId="77777777" w:rsidR="00F422F3" w:rsidRDefault="00F422F3" w:rsidP="00BB45F5">
            <w:pPr>
              <w:pStyle w:val="ProductList-OfferingBody"/>
              <w:ind w:left="-113"/>
              <w:jc w:val="center"/>
            </w:pPr>
          </w:p>
        </w:tc>
        <w:tc>
          <w:tcPr>
            <w:tcW w:w="767" w:type="dxa"/>
            <w:shd w:val="clear" w:color="auto" w:fill="BFBFBF" w:themeFill="background1" w:themeFillShade="BF"/>
            <w:vAlign w:val="center"/>
          </w:tcPr>
          <w:p w14:paraId="6895AFA4" w14:textId="77777777" w:rsidR="00F422F3" w:rsidRDefault="00F422F3" w:rsidP="00BB45F5">
            <w:pPr>
              <w:pStyle w:val="ProductList-OfferingBody"/>
              <w:ind w:left="-113"/>
              <w:jc w:val="center"/>
            </w:pPr>
          </w:p>
        </w:tc>
        <w:tc>
          <w:tcPr>
            <w:tcW w:w="767" w:type="dxa"/>
            <w:shd w:val="clear" w:color="auto" w:fill="BFBFBF" w:themeFill="background1" w:themeFillShade="BF"/>
            <w:vAlign w:val="center"/>
          </w:tcPr>
          <w:p w14:paraId="51801C37" w14:textId="77777777" w:rsidR="00F422F3" w:rsidRDefault="00F422F3" w:rsidP="00BB45F5">
            <w:pPr>
              <w:pStyle w:val="ProductList-OfferingBody"/>
              <w:ind w:left="-113"/>
              <w:jc w:val="center"/>
            </w:pPr>
          </w:p>
        </w:tc>
        <w:tc>
          <w:tcPr>
            <w:tcW w:w="798" w:type="dxa"/>
            <w:shd w:val="clear" w:color="auto" w:fill="BFBFBF" w:themeFill="background1" w:themeFillShade="BF"/>
            <w:vAlign w:val="center"/>
          </w:tcPr>
          <w:p w14:paraId="3AC74A90" w14:textId="77777777" w:rsidR="00F422F3" w:rsidRDefault="00F422F3" w:rsidP="00BB45F5">
            <w:pPr>
              <w:pStyle w:val="ProductList-OfferingBody"/>
              <w:ind w:left="-113"/>
              <w:jc w:val="center"/>
            </w:pPr>
          </w:p>
        </w:tc>
      </w:tr>
      <w:tr w:rsidR="00F422F3" w14:paraId="46B339CE" w14:textId="77777777" w:rsidTr="00C00715">
        <w:trPr>
          <w:cantSplit/>
          <w:trHeight w:val="44"/>
          <w:tblHeader/>
        </w:trPr>
        <w:tc>
          <w:tcPr>
            <w:tcW w:w="3097" w:type="dxa"/>
            <w:tcBorders>
              <w:top w:val="dashSmallGap" w:sz="4" w:space="0" w:color="BFBFBF" w:themeColor="background1" w:themeShade="BF"/>
              <w:left w:val="nil"/>
              <w:bottom w:val="nil"/>
              <w:right w:val="nil"/>
            </w:tcBorders>
          </w:tcPr>
          <w:p w14:paraId="11CA10EB" w14:textId="77777777" w:rsidR="00F422F3" w:rsidRPr="002764AA" w:rsidRDefault="00F422F3" w:rsidP="00BB45F5">
            <w:pPr>
              <w:pStyle w:val="ProductList-Offering2"/>
              <w:rPr>
                <w:lang w:val="pt-BR"/>
              </w:rPr>
            </w:pPr>
            <w:bookmarkStart w:id="1067" w:name="_Toc395021659"/>
            <w:r w:rsidRPr="002764AA">
              <w:rPr>
                <w:lang w:val="pt-BR"/>
              </w:rPr>
              <w:t>Soporte técnico Professional Direct de Microsoft Social Listening</w:t>
            </w:r>
            <w:bookmarkEnd w:id="1067"/>
            <w:r>
              <w:fldChar w:fldCharType="begin"/>
            </w:r>
            <w:r w:rsidRPr="002764AA">
              <w:rPr>
                <w:lang w:val="pt-BR"/>
              </w:rPr>
              <w:instrText>XE "Soporte técnico Professional Direct de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14:paraId="0FF7D0F4" w14:textId="77777777" w:rsidR="00F422F3" w:rsidRPr="002764AA" w:rsidRDefault="00F422F3" w:rsidP="00BB45F5">
            <w:pPr>
              <w:pStyle w:val="ProductList-OfferingBody"/>
              <w:ind w:left="-113"/>
              <w:jc w:val="center"/>
              <w:rPr>
                <w:lang w:val="pt-BR"/>
              </w:rPr>
            </w:pPr>
          </w:p>
        </w:tc>
        <w:tc>
          <w:tcPr>
            <w:tcW w:w="767" w:type="dxa"/>
            <w:tcBorders>
              <w:left w:val="single" w:sz="12" w:space="0" w:color="FFFFFF" w:themeColor="background1"/>
            </w:tcBorders>
            <w:shd w:val="clear" w:color="auto" w:fill="70AD47" w:themeFill="accent6"/>
            <w:vAlign w:val="center"/>
          </w:tcPr>
          <w:p w14:paraId="3117E25B" w14:textId="77777777" w:rsidR="00F422F3" w:rsidRDefault="00F422F3" w:rsidP="00BB45F5">
            <w:pPr>
              <w:pStyle w:val="ProductList-OfferingBody"/>
              <w:ind w:left="-113"/>
              <w:jc w:val="center"/>
            </w:pPr>
            <w:r>
              <w:t>1</w:t>
            </w:r>
          </w:p>
        </w:tc>
        <w:tc>
          <w:tcPr>
            <w:tcW w:w="767" w:type="dxa"/>
            <w:shd w:val="clear" w:color="auto" w:fill="70AD47" w:themeFill="accent6"/>
            <w:vAlign w:val="center"/>
          </w:tcPr>
          <w:p w14:paraId="7C537BFF" w14:textId="77777777" w:rsidR="00F422F3" w:rsidRPr="00654393" w:rsidRDefault="00F422F3"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68" w:type="dxa"/>
            <w:shd w:val="clear" w:color="auto" w:fill="70AD47" w:themeFill="accent6"/>
            <w:vAlign w:val="center"/>
          </w:tcPr>
          <w:p w14:paraId="29C8D5A8" w14:textId="77777777" w:rsidR="00F422F3" w:rsidRPr="00654393" w:rsidRDefault="00F422F3"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67" w:type="dxa"/>
            <w:shd w:val="clear" w:color="auto" w:fill="BFBFBF" w:themeFill="background1" w:themeFillShade="BF"/>
            <w:vAlign w:val="center"/>
          </w:tcPr>
          <w:p w14:paraId="18B956CA" w14:textId="77777777" w:rsidR="00F422F3" w:rsidRDefault="00F422F3" w:rsidP="00BB45F5">
            <w:pPr>
              <w:pStyle w:val="ProductList-OfferingBody"/>
              <w:ind w:left="-113"/>
              <w:jc w:val="center"/>
            </w:pPr>
          </w:p>
        </w:tc>
        <w:tc>
          <w:tcPr>
            <w:tcW w:w="767" w:type="dxa"/>
            <w:shd w:val="clear" w:color="auto" w:fill="BFBFBF" w:themeFill="background1" w:themeFillShade="BF"/>
            <w:vAlign w:val="center"/>
          </w:tcPr>
          <w:p w14:paraId="1943452C" w14:textId="77777777" w:rsidR="00F422F3" w:rsidRDefault="00F422F3" w:rsidP="00BB45F5">
            <w:pPr>
              <w:pStyle w:val="ProductList-OfferingBody"/>
              <w:ind w:left="-113"/>
              <w:jc w:val="center"/>
            </w:pPr>
          </w:p>
        </w:tc>
        <w:tc>
          <w:tcPr>
            <w:tcW w:w="768" w:type="dxa"/>
            <w:shd w:val="clear" w:color="auto" w:fill="BFBFBF" w:themeFill="background1" w:themeFillShade="BF"/>
            <w:vAlign w:val="center"/>
          </w:tcPr>
          <w:p w14:paraId="44C16EE4" w14:textId="77777777" w:rsidR="00F422F3" w:rsidRDefault="00F422F3" w:rsidP="00BB45F5">
            <w:pPr>
              <w:pStyle w:val="ProductList-OfferingBody"/>
              <w:ind w:left="-113"/>
              <w:jc w:val="center"/>
            </w:pPr>
          </w:p>
        </w:tc>
        <w:tc>
          <w:tcPr>
            <w:tcW w:w="767" w:type="dxa"/>
            <w:shd w:val="clear" w:color="auto" w:fill="BFBFBF" w:themeFill="background1" w:themeFillShade="BF"/>
            <w:vAlign w:val="center"/>
          </w:tcPr>
          <w:p w14:paraId="4BC80CB9" w14:textId="77777777" w:rsidR="00F422F3" w:rsidRDefault="00F422F3" w:rsidP="00BB45F5">
            <w:pPr>
              <w:pStyle w:val="ProductList-OfferingBody"/>
              <w:ind w:left="-113"/>
              <w:jc w:val="center"/>
            </w:pPr>
          </w:p>
        </w:tc>
        <w:tc>
          <w:tcPr>
            <w:tcW w:w="767" w:type="dxa"/>
            <w:shd w:val="clear" w:color="auto" w:fill="BFBFBF" w:themeFill="background1" w:themeFillShade="BF"/>
            <w:vAlign w:val="center"/>
          </w:tcPr>
          <w:p w14:paraId="549D04A0" w14:textId="77777777" w:rsidR="00F422F3" w:rsidRDefault="00F422F3" w:rsidP="00BB45F5">
            <w:pPr>
              <w:pStyle w:val="ProductList-OfferingBody"/>
              <w:ind w:left="-113"/>
              <w:jc w:val="center"/>
            </w:pPr>
          </w:p>
        </w:tc>
        <w:tc>
          <w:tcPr>
            <w:tcW w:w="798" w:type="dxa"/>
            <w:shd w:val="clear" w:color="auto" w:fill="BFBFBF" w:themeFill="background1" w:themeFillShade="BF"/>
            <w:vAlign w:val="center"/>
          </w:tcPr>
          <w:p w14:paraId="26C74BCA" w14:textId="77777777" w:rsidR="00F422F3" w:rsidRDefault="00F422F3" w:rsidP="00BB45F5">
            <w:pPr>
              <w:pStyle w:val="ProductList-OfferingBody"/>
              <w:ind w:left="-113"/>
              <w:jc w:val="center"/>
            </w:pPr>
          </w:p>
        </w:tc>
      </w:tr>
    </w:tbl>
    <w:p w14:paraId="64BD813B" w14:textId="77777777" w:rsidR="00E67F37" w:rsidRPr="00114501"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5"/>
        <w:gridCol w:w="3563"/>
      </w:tblGrid>
      <w:tr w:rsidR="00E67F37" w14:paraId="1C370752" w14:textId="77777777" w:rsidTr="00A86B94">
        <w:tc>
          <w:tcPr>
            <w:tcW w:w="3596" w:type="dxa"/>
          </w:tcPr>
          <w:p w14:paraId="551395C4" w14:textId="77777777" w:rsidR="00E67F37" w:rsidRDefault="008B2E04" w:rsidP="008B2E04">
            <w:pPr>
              <w:pStyle w:val="ProductList-Body"/>
              <w:spacing w:before="20" w:after="20"/>
            </w:pPr>
            <w:r>
              <w:t xml:space="preserve">Reducción elegible: </w:t>
            </w:r>
            <w:r>
              <w:rPr>
                <w:b/>
              </w:rPr>
              <w:t>Todos</w:t>
            </w:r>
          </w:p>
        </w:tc>
        <w:tc>
          <w:tcPr>
            <w:tcW w:w="3597" w:type="dxa"/>
          </w:tcPr>
          <w:p w14:paraId="6B65582B" w14:textId="77777777" w:rsidR="00E67F37" w:rsidRDefault="00E67F37" w:rsidP="00EF171D">
            <w:pPr>
              <w:pStyle w:val="ProductList-Body"/>
              <w:spacing w:before="20" w:after="20"/>
            </w:pPr>
            <w:r>
              <w:t xml:space="preserve">Grupo de productos: </w:t>
            </w:r>
            <w:r>
              <w:rPr>
                <w:b/>
              </w:rPr>
              <w:t>Servidor</w:t>
            </w:r>
          </w:p>
        </w:tc>
        <w:tc>
          <w:tcPr>
            <w:tcW w:w="3597" w:type="dxa"/>
          </w:tcPr>
          <w:p w14:paraId="29F44CE7" w14:textId="77777777" w:rsidR="00E67F37" w:rsidRDefault="008B2E04" w:rsidP="00EF171D">
            <w:pPr>
              <w:pStyle w:val="ProductList-Body"/>
              <w:spacing w:before="20" w:after="20"/>
            </w:pPr>
            <w:r>
              <w:t xml:space="preserve">Elegible para true up: </w:t>
            </w:r>
            <w:r>
              <w:rPr>
                <w:b/>
              </w:rPr>
              <w:t>Todos</w:t>
            </w:r>
          </w:p>
        </w:tc>
      </w:tr>
    </w:tbl>
    <w:p w14:paraId="0620A09F" w14:textId="77777777" w:rsidR="00E67F37" w:rsidRPr="00114501" w:rsidRDefault="00E67F37" w:rsidP="00E67F37">
      <w:pPr>
        <w:pStyle w:val="ProductList-Body"/>
        <w:shd w:val="clear" w:color="auto" w:fill="D9D9D9" w:themeFill="background1" w:themeFillShade="D9"/>
        <w:spacing w:before="120" w:after="120"/>
      </w:pPr>
      <w:r>
        <w:rPr>
          <w:b/>
        </w:rPr>
        <w:t>Información adicional</w:t>
      </w:r>
    </w:p>
    <w:p w14:paraId="2CBEA058" w14:textId="77777777" w:rsidR="00FC2B19" w:rsidRPr="00114501" w:rsidRDefault="00FC2B19" w:rsidP="00FC2B19">
      <w:pPr>
        <w:pStyle w:val="ProductList-Body"/>
      </w:pPr>
      <w:r>
        <w:rPr>
          <w:b/>
          <w:color w:val="00188F"/>
        </w:rPr>
        <w:t>USL de complemento</w:t>
      </w:r>
    </w:p>
    <w:p w14:paraId="281A2CBB" w14:textId="77777777" w:rsidR="00FC2B19" w:rsidRPr="002764AA" w:rsidRDefault="00FC2B19" w:rsidP="00FC2B19">
      <w:pPr>
        <w:pStyle w:val="ProductList-Body"/>
        <w:rPr>
          <w:lang w:val="es-ES"/>
        </w:rPr>
      </w:pPr>
      <w:r w:rsidRPr="002764AA">
        <w:rPr>
          <w:lang w:val="es-ES"/>
        </w:rPr>
        <w:t>Una Licencia de Suscripción de Usuario de Complemento (SL de Usuario de Complemento) es una Licencia de Suscripción (SL) de Usuario que se adquiere además de (y en asociación con) una Licencia Cualificada (o conjunto de Licencias Cualificadas), tal como se describe en la siguiente tabla</w:t>
      </w:r>
      <w:r w:rsidR="00EC3783">
        <w:rPr>
          <w:lang w:val="es-ES"/>
        </w:rPr>
        <w:t> </w:t>
      </w:r>
      <w:r w:rsidRPr="002764AA">
        <w:rPr>
          <w:lang w:val="es-ES"/>
        </w:rPr>
        <w:t>y proporciona acceso a Servicios Online y derechos de uso equivalentes a una SL de Usuario completa para el mismo servicio.</w:t>
      </w:r>
    </w:p>
    <w:p w14:paraId="0F32D6D5" w14:textId="77777777" w:rsidR="007304A1" w:rsidRPr="002764AA" w:rsidRDefault="007304A1" w:rsidP="00FC2B19">
      <w:pPr>
        <w:pStyle w:val="ProductList-Body"/>
        <w:rPr>
          <w:lang w:val="es-ES"/>
        </w:rPr>
      </w:pPr>
    </w:p>
    <w:tbl>
      <w:tblPr>
        <w:tblStyle w:val="TableGrid"/>
        <w:tblW w:w="0" w:type="auto"/>
        <w:tblInd w:w="108" w:type="dxa"/>
        <w:tblLook w:val="04A0" w:firstRow="1" w:lastRow="0" w:firstColumn="1" w:lastColumn="0" w:noHBand="0" w:noVBand="1"/>
      </w:tblPr>
      <w:tblGrid>
        <w:gridCol w:w="3567"/>
        <w:gridCol w:w="7115"/>
      </w:tblGrid>
      <w:tr w:rsidR="00FC2B19" w14:paraId="70638915" w14:textId="77777777" w:rsidTr="00BD6927">
        <w:trPr>
          <w:tblHeader/>
        </w:trPr>
        <w:tc>
          <w:tcPr>
            <w:tcW w:w="3600" w:type="dxa"/>
            <w:shd w:val="clear" w:color="auto" w:fill="0072C6"/>
          </w:tcPr>
          <w:p w14:paraId="2C685523" w14:textId="77777777" w:rsidR="00FC2B19" w:rsidRPr="0009164C" w:rsidRDefault="00FC2B19" w:rsidP="00FC2B19">
            <w:pPr>
              <w:pStyle w:val="ProductList-Body"/>
              <w:spacing w:before="20" w:after="20"/>
              <w:rPr>
                <w:color w:val="FFFFFF" w:themeColor="background1"/>
              </w:rPr>
            </w:pPr>
            <w:r>
              <w:rPr>
                <w:color w:val="FFFFFF" w:themeColor="background1"/>
              </w:rPr>
              <w:t>Licencias cualificadas</w:t>
            </w:r>
          </w:p>
        </w:tc>
        <w:tc>
          <w:tcPr>
            <w:tcW w:w="7195" w:type="dxa"/>
            <w:shd w:val="clear" w:color="auto" w:fill="0072C6"/>
          </w:tcPr>
          <w:p w14:paraId="3996FC8D" w14:textId="77777777" w:rsidR="00FC2B19" w:rsidRPr="0009164C" w:rsidRDefault="00FC2B19" w:rsidP="00FC2B19">
            <w:pPr>
              <w:pStyle w:val="ProductList-Body"/>
              <w:spacing w:before="20" w:after="20"/>
              <w:rPr>
                <w:color w:val="FFFFFF" w:themeColor="background1"/>
              </w:rPr>
            </w:pPr>
            <w:r>
              <w:rPr>
                <w:color w:val="FFFFFF" w:themeColor="background1"/>
              </w:rPr>
              <w:t>SL de Usuario de Complemento</w:t>
            </w:r>
          </w:p>
        </w:tc>
      </w:tr>
      <w:tr w:rsidR="00FC2B19" w14:paraId="03A51D7F" w14:textId="77777777" w:rsidTr="00BD6927">
        <w:tc>
          <w:tcPr>
            <w:tcW w:w="3600" w:type="dxa"/>
          </w:tcPr>
          <w:p w14:paraId="358EDEFE" w14:textId="77777777" w:rsidR="00FC2B19" w:rsidRDefault="00FC2B19" w:rsidP="00FC2B19">
            <w:pPr>
              <w:pStyle w:val="ProductList-Body"/>
            </w:pPr>
            <w:r>
              <w:t>Licencia CAL de Microsoft Dynamics CRM Professional</w:t>
            </w:r>
            <w:r>
              <w:rPr>
                <w:vertAlign w:val="superscript"/>
              </w:rPr>
              <w:t>1</w:t>
            </w:r>
          </w:p>
        </w:tc>
        <w:tc>
          <w:tcPr>
            <w:tcW w:w="7195" w:type="dxa"/>
          </w:tcPr>
          <w:p w14:paraId="450D938F" w14:textId="77777777" w:rsidR="00270CD4" w:rsidRPr="00114501" w:rsidRDefault="00270CD4" w:rsidP="00270CD4">
            <w:pPr>
              <w:pStyle w:val="ProductList-Body"/>
            </w:pPr>
            <w:r>
              <w:t>Complemento de Microsoft Social Listening Professional</w:t>
            </w:r>
          </w:p>
          <w:p w14:paraId="34E2B442" w14:textId="77777777" w:rsidR="00FC2B19" w:rsidRPr="00114501" w:rsidRDefault="00FC2B19" w:rsidP="00FC2B19">
            <w:pPr>
              <w:pStyle w:val="ProductList-Body"/>
            </w:pPr>
            <w:r>
              <w:t>Publicaciones adicionales de Microsoft Social Listening Professional</w:t>
            </w:r>
          </w:p>
          <w:p w14:paraId="782A239C" w14:textId="77777777" w:rsidR="00FC2B19" w:rsidRDefault="00FC2B19" w:rsidP="00FC2B19">
            <w:pPr>
              <w:pStyle w:val="ProductList-Body"/>
            </w:pPr>
            <w:r>
              <w:t>Publicaciones adicionales de Microsoft Social Listening Professional Education</w:t>
            </w:r>
          </w:p>
        </w:tc>
      </w:tr>
    </w:tbl>
    <w:p w14:paraId="7069547F" w14:textId="77777777" w:rsidR="00FC2B19" w:rsidRPr="002764AA" w:rsidRDefault="00FC2B19" w:rsidP="00FC2B19">
      <w:pPr>
        <w:pStyle w:val="ProductList-Body"/>
        <w:tabs>
          <w:tab w:val="clear" w:pos="158"/>
          <w:tab w:val="left" w:pos="180"/>
        </w:tabs>
        <w:rPr>
          <w:lang w:val="es-ES"/>
        </w:rPr>
      </w:pPr>
      <w:r w:rsidRPr="002764AA">
        <w:rPr>
          <w:vertAlign w:val="superscript"/>
          <w:lang w:val="es-ES"/>
        </w:rPr>
        <w:t>1</w:t>
      </w:r>
      <w:r w:rsidRPr="002764AA">
        <w:rPr>
          <w:i/>
          <w:lang w:val="es-ES"/>
        </w:rPr>
        <w:t>Con SA vigente</w:t>
      </w:r>
    </w:p>
    <w:p w14:paraId="13DB714B" w14:textId="77777777" w:rsidR="00FC2B19" w:rsidRPr="002764AA" w:rsidRDefault="00FC2B19" w:rsidP="00FC2B19">
      <w:pPr>
        <w:pStyle w:val="ProductList-Body"/>
        <w:rPr>
          <w:lang w:val="es-ES"/>
        </w:rPr>
      </w:pPr>
    </w:p>
    <w:p w14:paraId="6496061D" w14:textId="77777777" w:rsidR="00FC2B19" w:rsidRPr="002764AA" w:rsidRDefault="00FC2B19" w:rsidP="00FC2B19">
      <w:pPr>
        <w:pStyle w:val="ProductList-Body"/>
        <w:rPr>
          <w:lang w:val="es-ES"/>
        </w:rPr>
      </w:pPr>
      <w:r w:rsidRPr="002764AA">
        <w:rPr>
          <w:b/>
          <w:color w:val="00188F"/>
          <w:lang w:val="es-ES"/>
        </w:rPr>
        <w:t>Asignación de licencias</w:t>
      </w:r>
    </w:p>
    <w:p w14:paraId="6A756564" w14:textId="77777777" w:rsidR="00FC2B19" w:rsidRPr="002764AA" w:rsidRDefault="00FC2B19" w:rsidP="00FC2B19">
      <w:pPr>
        <w:pStyle w:val="ProductList-Body"/>
        <w:rPr>
          <w:lang w:val="es-ES"/>
        </w:rPr>
      </w:pPr>
      <w:r w:rsidRPr="002764AA">
        <w:rPr>
          <w:lang w:val="es-ES"/>
        </w:rPr>
        <w:t>Cada SL de Usuario de Complemento debe cederse a un único usuario con una Licencia cualificada (tal como se define en la Inscripción Enterprise, Enrollment for Education Solutions, o los Términos de licencia del Software Dynamics CRM del cliente). Las SL de Usuario de Complemento se pueden reasignar a otro usuario con Licencia cualificada de acuerdo con los Términos generales de derechos de uso de los Servicios online de Licencias por volumen de Microsoft que rigen la reasignación de licencias de SL de usuario.</w:t>
      </w:r>
    </w:p>
    <w:p w14:paraId="34BFABE2" w14:textId="77777777" w:rsidR="00FC2B19" w:rsidRPr="002764AA" w:rsidRDefault="00FC2B19" w:rsidP="00FC2B19">
      <w:pPr>
        <w:pStyle w:val="ProductList-Body"/>
        <w:rPr>
          <w:lang w:val="es-ES"/>
        </w:rPr>
      </w:pPr>
    </w:p>
    <w:p w14:paraId="3831CEED" w14:textId="77777777" w:rsidR="00FC2B19" w:rsidRPr="002764AA" w:rsidRDefault="00FC2B19" w:rsidP="00FC2B19">
      <w:pPr>
        <w:pStyle w:val="ProductList-Body"/>
        <w:rPr>
          <w:lang w:val="es-ES"/>
        </w:rPr>
      </w:pPr>
      <w:r w:rsidRPr="002764AA">
        <w:rPr>
          <w:b/>
          <w:color w:val="00188F"/>
          <w:lang w:val="es-ES"/>
        </w:rPr>
        <w:t>Derechos de Uso</w:t>
      </w:r>
    </w:p>
    <w:p w14:paraId="69DC1B0F" w14:textId="77777777" w:rsidR="00E67F37" w:rsidRPr="002764AA" w:rsidRDefault="00FC2B19" w:rsidP="00FC2B19">
      <w:pPr>
        <w:pStyle w:val="ProductList-Body"/>
        <w:rPr>
          <w:lang w:val="es-ES"/>
        </w:rPr>
      </w:pPr>
      <w:r w:rsidRPr="002764AA">
        <w:rPr>
          <w:lang w:val="es-ES"/>
        </w:rPr>
        <w:t>Los derechos de uso para la SL de Usuario completa correspondiente para el mismo servicio rigen el acceso en virtud de los Complementos y se 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14:paraId="3C06FACC" w14:textId="77777777" w:rsidR="00002663" w:rsidRPr="002764AA" w:rsidRDefault="00002663" w:rsidP="00FC2B19">
      <w:pPr>
        <w:pStyle w:val="ProductList-Body"/>
        <w:rPr>
          <w:lang w:val="es-ES"/>
        </w:rPr>
      </w:pPr>
    </w:p>
    <w:p w14:paraId="72D0309C" w14:textId="77777777" w:rsidR="00002663" w:rsidRPr="00334BF8" w:rsidRDefault="00002663" w:rsidP="00002663">
      <w:pPr>
        <w:pStyle w:val="ProductList-Body"/>
        <w:rPr>
          <w:lang w:val="es-ES"/>
        </w:rPr>
      </w:pPr>
      <w:r w:rsidRPr="00334BF8">
        <w:rPr>
          <w:b/>
          <w:color w:val="00188F"/>
          <w:lang w:val="es-ES"/>
        </w:rPr>
        <w:t>Ofertas de soporte técnico de Microsoft Social Listening</w:t>
      </w:r>
    </w:p>
    <w:p w14:paraId="37E5BBF8" w14:textId="77777777" w:rsidR="00002663" w:rsidRPr="002764AA" w:rsidRDefault="00002663" w:rsidP="00002663">
      <w:pPr>
        <w:autoSpaceDE w:val="0"/>
        <w:autoSpaceDN w:val="0"/>
        <w:spacing w:after="0" w:line="240" w:lineRule="auto"/>
        <w:rPr>
          <w:lang w:val="es-ES"/>
        </w:rPr>
      </w:pPr>
      <w:r w:rsidRPr="002764AA">
        <w:rPr>
          <w:rFonts w:cstheme="minorHAnsi"/>
          <w:sz w:val="18"/>
          <w:szCs w:val="18"/>
          <w:lang w:val="es-ES"/>
        </w:rPr>
        <w:t xml:space="preserve">La información detallada sobre las ofertas de soporte técnico de Microsoft Social Listening se encuentra disponible </w:t>
      </w:r>
      <w:r w:rsidRPr="002764AA">
        <w:rPr>
          <w:rStyle w:val="ProductList-BodyChar"/>
          <w:lang w:val="es-ES"/>
        </w:rPr>
        <w:t xml:space="preserve">en </w:t>
      </w:r>
      <w:hyperlink r:id="rId54" w:anchor="support" w:history="1">
        <w:r w:rsidRPr="002764AA">
          <w:rPr>
            <w:rStyle w:val="Hyperlink"/>
            <w:sz w:val="18"/>
            <w:lang w:val="es-ES"/>
          </w:rPr>
          <w:t>http://www.microsoft.com/en-us/dynamics/crm-purchase-online.aspx#support</w:t>
        </w:r>
      </w:hyperlink>
      <w:r w:rsidRPr="002764AA">
        <w:rPr>
          <w:rFonts w:cstheme="minorHAnsi"/>
          <w:sz w:val="18"/>
          <w:szCs w:val="18"/>
          <w:lang w:val="es-ES"/>
        </w:rPr>
        <w:t>.</w:t>
      </w:r>
      <w:r w:rsidR="00827958" w:rsidRPr="002764AA">
        <w:rPr>
          <w:rFonts w:cstheme="minorHAnsi"/>
          <w:sz w:val="18"/>
          <w:szCs w:val="18"/>
          <w:lang w:val="es-ES"/>
        </w:rPr>
        <w:t xml:space="preserve"> </w:t>
      </w:r>
      <w:r w:rsidRPr="002764AA">
        <w:rPr>
          <w:sz w:val="18"/>
          <w:lang w:val="es-ES"/>
        </w:rPr>
        <w:t>El soporte técnico se prestará en inglés, salvo que un cliente y</w:t>
      </w:r>
      <w:r w:rsidR="00EC3783">
        <w:rPr>
          <w:sz w:val="18"/>
          <w:lang w:val="es-ES"/>
        </w:rPr>
        <w:t> </w:t>
      </w:r>
      <w:r w:rsidRPr="002764AA">
        <w:rPr>
          <w:sz w:val="18"/>
          <w:lang w:val="es-ES"/>
        </w:rPr>
        <w:t>Microsoft lo acuerden de otra manera por escrito.</w:t>
      </w:r>
      <w:r w:rsidR="00827958" w:rsidRPr="002764AA">
        <w:rPr>
          <w:sz w:val="18"/>
          <w:lang w:val="es-ES"/>
        </w:rPr>
        <w:t xml:space="preserve"> </w:t>
      </w:r>
      <w:r w:rsidRPr="002764AA">
        <w:rPr>
          <w:sz w:val="18"/>
          <w:lang w:val="es-ES"/>
        </w:rPr>
        <w:t>Los clientes están obligados a solicitar el soporte técnico de incidentes a través de la web y</w:t>
      </w:r>
      <w:r w:rsidR="00EC3783">
        <w:rPr>
          <w:sz w:val="18"/>
          <w:lang w:val="es-ES"/>
        </w:rPr>
        <w:t> </w:t>
      </w:r>
      <w:r w:rsidRPr="002764AA">
        <w:rPr>
          <w:sz w:val="18"/>
          <w:lang w:val="es-ES"/>
        </w:rPr>
        <w:t>para establecer un nivel de gravedad inicial durante la entrega de la solicitud.</w:t>
      </w:r>
    </w:p>
    <w:p w14:paraId="0368F722" w14:textId="77777777" w:rsidR="00E1260A" w:rsidRPr="002764AA" w:rsidRDefault="00FA4813" w:rsidP="00E67F37">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6CDD8540" w14:textId="77777777" w:rsidR="00EE40B5" w:rsidRPr="00114501" w:rsidRDefault="00EE40B5" w:rsidP="00E67F37">
      <w:pPr>
        <w:pStyle w:val="ProductList-OfferingGroupHeading"/>
        <w:outlineLvl w:val="1"/>
      </w:pPr>
      <w:bookmarkStart w:id="1068" w:name="_Toc380513350"/>
      <w:bookmarkStart w:id="1069" w:name="_Toc380655400"/>
      <w:bookmarkStart w:id="1070" w:name="_Toc395021660"/>
      <w:r>
        <w:t>Servicios de Office 365</w:t>
      </w:r>
      <w:bookmarkEnd w:id="1034"/>
      <w:bookmarkEnd w:id="1035"/>
      <w:bookmarkEnd w:id="1036"/>
      <w:bookmarkEnd w:id="1068"/>
      <w:bookmarkEnd w:id="1069"/>
      <w:bookmarkEnd w:id="1070"/>
    </w:p>
    <w:p w14:paraId="094DE768" w14:textId="77777777" w:rsidR="00EE40B5" w:rsidRPr="00114501" w:rsidRDefault="00EE40B5" w:rsidP="00680B4D">
      <w:pPr>
        <w:pStyle w:val="ProductList-Offering2Heading"/>
        <w:outlineLvl w:val="2"/>
      </w:pPr>
      <w:r>
        <w:tab/>
      </w:r>
      <w:bookmarkStart w:id="1071" w:name="_Toc378147664"/>
      <w:bookmarkStart w:id="1072" w:name="_Toc378151561"/>
      <w:bookmarkStart w:id="1073" w:name="_Toc379797329"/>
      <w:bookmarkStart w:id="1074" w:name="_Toc380513351"/>
      <w:bookmarkStart w:id="1075" w:name="_Toc380655401"/>
      <w:bookmarkStart w:id="1076" w:name="_Toc395021661"/>
      <w:r>
        <w:t>Exchange Online</w:t>
      </w:r>
      <w:bookmarkEnd w:id="1071"/>
      <w:bookmarkEnd w:id="1072"/>
      <w:bookmarkEnd w:id="1073"/>
      <w:bookmarkEnd w:id="1074"/>
      <w:bookmarkEnd w:id="1075"/>
      <w:bookmarkEnd w:id="10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38"/>
        <w:gridCol w:w="652"/>
        <w:gridCol w:w="739"/>
        <w:gridCol w:w="739"/>
        <w:gridCol w:w="739"/>
        <w:gridCol w:w="739"/>
        <w:gridCol w:w="738"/>
        <w:gridCol w:w="739"/>
        <w:gridCol w:w="739"/>
        <w:gridCol w:w="739"/>
        <w:gridCol w:w="799"/>
      </w:tblGrid>
      <w:tr w:rsidR="005E0400" w14:paraId="45EFACDE" w14:textId="77777777" w:rsidTr="007556C4">
        <w:trPr>
          <w:cantSplit/>
          <w:tblHeader/>
        </w:trPr>
        <w:tc>
          <w:tcPr>
            <w:tcW w:w="3438" w:type="dxa"/>
            <w:tcBorders>
              <w:bottom w:val="nil"/>
            </w:tcBorders>
            <w:shd w:val="clear" w:color="auto" w:fill="00188F"/>
          </w:tcPr>
          <w:p w14:paraId="0CB33DB4" w14:textId="77777777" w:rsidR="005E0400" w:rsidRPr="00EE0836" w:rsidRDefault="005E0400" w:rsidP="00C4636F">
            <w:pPr>
              <w:pStyle w:val="ProductList-OfferingBody"/>
              <w:ind w:left="-28"/>
              <w:rPr>
                <w:color w:val="FFFFFF" w:themeColor="background1"/>
              </w:rPr>
            </w:pPr>
            <w:r>
              <w:rPr>
                <w:color w:val="FFFFFF" w:themeColor="background1"/>
              </w:rPr>
              <w:t>Productos</w:t>
            </w:r>
          </w:p>
        </w:tc>
        <w:tc>
          <w:tcPr>
            <w:tcW w:w="652" w:type="dxa"/>
            <w:tcBorders>
              <w:bottom w:val="nil"/>
            </w:tcBorders>
            <w:shd w:val="clear" w:color="auto" w:fill="00188F"/>
            <w:vAlign w:val="center"/>
          </w:tcPr>
          <w:p w14:paraId="5352C95A" w14:textId="77777777" w:rsidR="005E0400" w:rsidRPr="00EE0836" w:rsidRDefault="005E040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A036CEB" w14:textId="77777777" w:rsidR="005E0400" w:rsidRPr="00654393" w:rsidRDefault="005E040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60764A70" w14:textId="77777777" w:rsidR="005E0400" w:rsidRPr="00654393" w:rsidRDefault="005E040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5128713" w14:textId="77777777" w:rsidR="005E0400" w:rsidRPr="00654393" w:rsidRDefault="005E040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22D4BC52" w14:textId="77777777" w:rsidR="005E0400" w:rsidRPr="00654393" w:rsidRDefault="005E040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6495627" w14:textId="77777777" w:rsidR="005E0400" w:rsidRPr="00654393" w:rsidRDefault="005E040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67AF121" w14:textId="77777777" w:rsidR="005E0400" w:rsidRPr="00654393" w:rsidRDefault="005E040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45816C75" w14:textId="77777777" w:rsidR="005E0400" w:rsidRPr="00654393" w:rsidRDefault="005E040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112AACCF" w14:textId="77777777" w:rsidR="005E0400" w:rsidRPr="00654393" w:rsidRDefault="005E040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14:paraId="2D342EAF" w14:textId="77777777" w:rsidR="005E0400" w:rsidRPr="00654393" w:rsidRDefault="005E040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05641" w14:paraId="15FB1488"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16C78A75" w14:textId="77777777" w:rsidR="00C05641" w:rsidRPr="00111ECD" w:rsidRDefault="00C05641" w:rsidP="0073317D">
            <w:pPr>
              <w:pStyle w:val="ProductList-Offering2"/>
            </w:pPr>
            <w:bookmarkStart w:id="1077" w:name="_Toc379797331"/>
            <w:bookmarkStart w:id="1078" w:name="_Toc380513353"/>
            <w:bookmarkStart w:id="1079" w:name="_Toc380655403"/>
            <w:bookmarkStart w:id="1080" w:name="_Toc395021662"/>
            <w:r>
              <w:t>Exchange Online Archiving para Exchange Online</w:t>
            </w:r>
            <w:r>
              <w:fldChar w:fldCharType="begin"/>
            </w:r>
            <w:r>
              <w:instrText>XE "Exchange Online Archiving para Exchange Online"</w:instrText>
            </w:r>
            <w:r>
              <w:fldChar w:fldCharType="end"/>
            </w:r>
            <w:r>
              <w:t xml:space="preserve"> (SL de Usuario)</w:t>
            </w:r>
            <w:bookmarkEnd w:id="1077"/>
            <w:bookmarkEnd w:id="1078"/>
            <w:bookmarkEnd w:id="1079"/>
            <w:bookmarkEnd w:id="108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00175AC3" w14:textId="77777777" w:rsidR="00C05641" w:rsidRDefault="00C056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B019D6B" w14:textId="77777777" w:rsidR="00C05641" w:rsidRDefault="00C05641" w:rsidP="0073317D">
            <w:pPr>
              <w:pStyle w:val="ProductList-OfferingBody"/>
              <w:ind w:left="-113"/>
              <w:jc w:val="center"/>
            </w:pPr>
          </w:p>
        </w:tc>
        <w:tc>
          <w:tcPr>
            <w:tcW w:w="739" w:type="dxa"/>
            <w:shd w:val="clear" w:color="auto" w:fill="70AD47" w:themeFill="accent6"/>
            <w:vAlign w:val="center"/>
          </w:tcPr>
          <w:p w14:paraId="2800DCA7" w14:textId="77777777" w:rsidR="00C05641" w:rsidRPr="00654393" w:rsidRDefault="00C0564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441DBE6C" w14:textId="77777777" w:rsidR="00C05641" w:rsidRDefault="00C05641" w:rsidP="0073317D">
            <w:pPr>
              <w:pStyle w:val="ProductList-OfferingBody"/>
              <w:ind w:left="-113"/>
              <w:jc w:val="center"/>
            </w:pPr>
          </w:p>
        </w:tc>
        <w:tc>
          <w:tcPr>
            <w:tcW w:w="739" w:type="dxa"/>
            <w:shd w:val="clear" w:color="auto" w:fill="70AD47" w:themeFill="accent6"/>
            <w:vAlign w:val="center"/>
          </w:tcPr>
          <w:p w14:paraId="441F0136" w14:textId="77777777" w:rsidR="00C05641" w:rsidRDefault="00C05641" w:rsidP="0073317D">
            <w:pPr>
              <w:pStyle w:val="ProductList-OfferingBody"/>
              <w:ind w:left="-113"/>
              <w:jc w:val="center"/>
            </w:pPr>
          </w:p>
        </w:tc>
        <w:tc>
          <w:tcPr>
            <w:tcW w:w="738" w:type="dxa"/>
            <w:shd w:val="clear" w:color="auto" w:fill="BFBFBF" w:themeFill="background1" w:themeFillShade="BF"/>
            <w:vAlign w:val="center"/>
          </w:tcPr>
          <w:p w14:paraId="747E557F"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2DA2E405"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5D126975"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26649EF2" w14:textId="77777777" w:rsidR="00C05641" w:rsidRDefault="00C05641" w:rsidP="0073317D">
            <w:pPr>
              <w:pStyle w:val="ProductList-OfferingBody"/>
              <w:ind w:left="-113"/>
              <w:jc w:val="center"/>
            </w:pPr>
          </w:p>
        </w:tc>
        <w:tc>
          <w:tcPr>
            <w:tcW w:w="799" w:type="dxa"/>
            <w:shd w:val="clear" w:color="auto" w:fill="BFBFBF" w:themeFill="background1" w:themeFillShade="BF"/>
            <w:vAlign w:val="center"/>
          </w:tcPr>
          <w:p w14:paraId="7D3283E6" w14:textId="77777777" w:rsidR="00C05641" w:rsidRDefault="00C05641" w:rsidP="0073317D">
            <w:pPr>
              <w:pStyle w:val="ProductList-OfferingBody"/>
              <w:ind w:left="-113"/>
              <w:jc w:val="center"/>
            </w:pPr>
          </w:p>
        </w:tc>
      </w:tr>
      <w:tr w:rsidR="00D91751" w14:paraId="04D03985"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5C4F5030" w14:textId="77777777" w:rsidR="00D91751" w:rsidRPr="00111ECD" w:rsidRDefault="00D91751" w:rsidP="0073317D">
            <w:pPr>
              <w:pStyle w:val="ProductList-Offering2"/>
            </w:pPr>
            <w:bookmarkStart w:id="1081" w:name="_Toc379797332"/>
            <w:bookmarkStart w:id="1082" w:name="_Toc380513354"/>
            <w:bookmarkStart w:id="1083" w:name="_Toc380655404"/>
            <w:bookmarkStart w:id="1084" w:name="_Toc395021663"/>
            <w:r>
              <w:t>Exchange Online Archiving para Exchange Online</w:t>
            </w:r>
            <w:r>
              <w:fldChar w:fldCharType="begin"/>
            </w:r>
            <w:r>
              <w:instrText>XE "Exchange Online Archiving para Exchange Online"</w:instrText>
            </w:r>
            <w:r>
              <w:fldChar w:fldCharType="end"/>
            </w:r>
            <w:r>
              <w:t xml:space="preserve"> A</w:t>
            </w:r>
            <w:r>
              <w:fldChar w:fldCharType="begin"/>
            </w:r>
            <w:r>
              <w:instrText>XE "Exchange Online Archiving para Exchange Online A"</w:instrText>
            </w:r>
            <w:r>
              <w:fldChar w:fldCharType="end"/>
            </w:r>
            <w:r>
              <w:t xml:space="preserve"> (SL de Usuario)</w:t>
            </w:r>
            <w:bookmarkEnd w:id="1081"/>
            <w:bookmarkEnd w:id="1082"/>
            <w:bookmarkEnd w:id="1083"/>
            <w:bookmarkEnd w:id="1084"/>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69C436C6" w14:textId="77777777" w:rsidR="00D91751" w:rsidRDefault="00D91751"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27763501" w14:textId="77777777" w:rsidR="00D91751" w:rsidRDefault="00D91751" w:rsidP="0073317D">
            <w:pPr>
              <w:pStyle w:val="ProductList-OfferingBody"/>
              <w:ind w:left="-113"/>
              <w:jc w:val="center"/>
            </w:pPr>
            <w:r>
              <w:t>1</w:t>
            </w:r>
          </w:p>
        </w:tc>
        <w:tc>
          <w:tcPr>
            <w:tcW w:w="739" w:type="dxa"/>
            <w:shd w:val="clear" w:color="auto" w:fill="BFBFBF" w:themeFill="background1" w:themeFillShade="BF"/>
            <w:vAlign w:val="center"/>
          </w:tcPr>
          <w:p w14:paraId="7CDC307D" w14:textId="77777777" w:rsidR="00D91751" w:rsidRDefault="00D91751" w:rsidP="007B2B1B">
            <w:pPr>
              <w:pStyle w:val="ProductList-OfferingBody"/>
              <w:ind w:left="-113"/>
              <w:jc w:val="center"/>
            </w:pPr>
          </w:p>
        </w:tc>
        <w:tc>
          <w:tcPr>
            <w:tcW w:w="739" w:type="dxa"/>
            <w:shd w:val="clear" w:color="auto" w:fill="70AD47" w:themeFill="accent6"/>
            <w:vAlign w:val="center"/>
          </w:tcPr>
          <w:p w14:paraId="263D3667" w14:textId="77777777" w:rsidR="00D91751" w:rsidRPr="00654393" w:rsidRDefault="00D91751"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solo para EES” </w:instrText>
            </w:r>
            <w:r w:rsidRPr="00654393">
              <w:rPr>
                <w:rFonts w:cstheme="minorHAnsi"/>
                <w:szCs w:val="16"/>
                <w:lang w:val="es-ES"/>
              </w:rPr>
              <w:fldChar w:fldCharType="separate"/>
            </w:r>
            <w:r w:rsidRPr="00654393">
              <w:rPr>
                <w:rFonts w:cstheme="minorHAnsi"/>
                <w:szCs w:val="16"/>
                <w:lang w:val="es-ES"/>
              </w:rPr>
              <w:t>SE</w:t>
            </w:r>
            <w:r w:rsidRPr="00654393">
              <w:rPr>
                <w:rFonts w:cstheme="minorHAnsi"/>
                <w:szCs w:val="16"/>
                <w:lang w:val="es-ES"/>
              </w:rPr>
              <w:fldChar w:fldCharType="end"/>
            </w:r>
          </w:p>
        </w:tc>
        <w:tc>
          <w:tcPr>
            <w:tcW w:w="739" w:type="dxa"/>
            <w:shd w:val="clear" w:color="auto" w:fill="70AD47" w:themeFill="accent6"/>
            <w:vAlign w:val="center"/>
          </w:tcPr>
          <w:p w14:paraId="155CE529" w14:textId="77777777" w:rsidR="00D91751" w:rsidRDefault="00D91751" w:rsidP="0073317D">
            <w:pPr>
              <w:pStyle w:val="ProductList-OfferingBody"/>
              <w:ind w:left="-113"/>
              <w:jc w:val="center"/>
            </w:pPr>
          </w:p>
        </w:tc>
        <w:tc>
          <w:tcPr>
            <w:tcW w:w="738" w:type="dxa"/>
            <w:shd w:val="clear" w:color="auto" w:fill="BFBFBF" w:themeFill="background1" w:themeFillShade="BF"/>
            <w:vAlign w:val="center"/>
          </w:tcPr>
          <w:p w14:paraId="27D02445"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770C44C1"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2CB68A37"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71E11B3F" w14:textId="77777777" w:rsidR="00D91751" w:rsidRDefault="00D91751" w:rsidP="0073317D">
            <w:pPr>
              <w:pStyle w:val="ProductList-OfferingBody"/>
              <w:ind w:left="-113"/>
              <w:jc w:val="center"/>
            </w:pPr>
          </w:p>
        </w:tc>
        <w:tc>
          <w:tcPr>
            <w:tcW w:w="799" w:type="dxa"/>
            <w:shd w:val="clear" w:color="auto" w:fill="BFBFBF" w:themeFill="background1" w:themeFillShade="BF"/>
            <w:vAlign w:val="center"/>
          </w:tcPr>
          <w:p w14:paraId="63DF33B9" w14:textId="77777777" w:rsidR="00D91751" w:rsidRDefault="00D91751" w:rsidP="0073317D">
            <w:pPr>
              <w:pStyle w:val="ProductList-OfferingBody"/>
              <w:ind w:left="-113"/>
              <w:jc w:val="center"/>
            </w:pPr>
          </w:p>
        </w:tc>
      </w:tr>
      <w:tr w:rsidR="00D91751" w14:paraId="15098FFE"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33B59B7" w14:textId="77777777" w:rsidR="00D91751" w:rsidRPr="00111ECD" w:rsidRDefault="00D91751" w:rsidP="00FC3FF1">
            <w:pPr>
              <w:pStyle w:val="ProductList-Offering2"/>
            </w:pPr>
            <w:bookmarkStart w:id="1085" w:name="_Toc379797333"/>
            <w:bookmarkStart w:id="1086" w:name="_Toc380513355"/>
            <w:bookmarkStart w:id="1087" w:name="_Toc380655405"/>
            <w:bookmarkStart w:id="1088" w:name="_Toc395021664"/>
            <w:r>
              <w:t>Exchange Online Archiving para Exchange Online</w:t>
            </w:r>
            <w:r>
              <w:fldChar w:fldCharType="begin"/>
            </w:r>
            <w:r>
              <w:instrText>XE "Exchange Online Archiving para Exchange Online"</w:instrText>
            </w:r>
            <w:r>
              <w:fldChar w:fldCharType="end"/>
            </w:r>
            <w:r>
              <w:t xml:space="preserve"> G</w:t>
            </w:r>
            <w:r>
              <w:fldChar w:fldCharType="begin"/>
            </w:r>
            <w:r>
              <w:instrText>XE "Exchange Online Archiving para Exchange Online G"</w:instrText>
            </w:r>
            <w:r>
              <w:fldChar w:fldCharType="end"/>
            </w:r>
            <w:r>
              <w:t xml:space="preserve"> (SL de Usuario)</w:t>
            </w:r>
            <w:bookmarkEnd w:id="1085"/>
            <w:bookmarkEnd w:id="1086"/>
            <w:bookmarkEnd w:id="1087"/>
            <w:bookmarkEnd w:id="1088"/>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6ED9660" w14:textId="77777777" w:rsidR="00D91751" w:rsidRDefault="00D9175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3AEB2FE" w14:textId="77777777" w:rsidR="00D91751" w:rsidRDefault="00D91751" w:rsidP="0073317D">
            <w:pPr>
              <w:pStyle w:val="ProductList-OfferingBody"/>
              <w:ind w:left="-113"/>
              <w:jc w:val="center"/>
            </w:pPr>
          </w:p>
        </w:tc>
        <w:tc>
          <w:tcPr>
            <w:tcW w:w="739" w:type="dxa"/>
            <w:shd w:val="clear" w:color="auto" w:fill="70AD47" w:themeFill="accent6"/>
            <w:vAlign w:val="center"/>
          </w:tcPr>
          <w:p w14:paraId="1015BD7A"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2D12A6E5" w14:textId="77777777" w:rsidR="00D91751" w:rsidRPr="005A0966" w:rsidRDefault="00D91751" w:rsidP="007B2B1B">
            <w:pPr>
              <w:pStyle w:val="ProductList-OfferingBody"/>
              <w:ind w:left="-113"/>
              <w:jc w:val="center"/>
            </w:pPr>
          </w:p>
        </w:tc>
        <w:tc>
          <w:tcPr>
            <w:tcW w:w="739" w:type="dxa"/>
            <w:shd w:val="clear" w:color="auto" w:fill="BFBFBF" w:themeFill="background1" w:themeFillShade="BF"/>
            <w:vAlign w:val="center"/>
          </w:tcPr>
          <w:p w14:paraId="3F997429" w14:textId="77777777" w:rsidR="00D91751" w:rsidRDefault="00D91751" w:rsidP="0073317D">
            <w:pPr>
              <w:pStyle w:val="ProductList-OfferingBody"/>
              <w:ind w:left="-113"/>
              <w:jc w:val="center"/>
            </w:pPr>
          </w:p>
        </w:tc>
        <w:tc>
          <w:tcPr>
            <w:tcW w:w="738" w:type="dxa"/>
            <w:shd w:val="clear" w:color="auto" w:fill="BFBFBF" w:themeFill="background1" w:themeFillShade="BF"/>
            <w:vAlign w:val="center"/>
          </w:tcPr>
          <w:p w14:paraId="7D0A21FB"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08C69944"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45F27B94"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027BA740" w14:textId="77777777" w:rsidR="00D91751" w:rsidRDefault="00D91751" w:rsidP="0073317D">
            <w:pPr>
              <w:pStyle w:val="ProductList-OfferingBody"/>
              <w:ind w:left="-113"/>
              <w:jc w:val="center"/>
            </w:pPr>
          </w:p>
        </w:tc>
        <w:tc>
          <w:tcPr>
            <w:tcW w:w="799" w:type="dxa"/>
            <w:shd w:val="clear" w:color="auto" w:fill="BFBFBF" w:themeFill="background1" w:themeFillShade="BF"/>
            <w:vAlign w:val="center"/>
          </w:tcPr>
          <w:p w14:paraId="5CCBE47E" w14:textId="77777777" w:rsidR="00D91751" w:rsidRDefault="00D91751" w:rsidP="0073317D">
            <w:pPr>
              <w:pStyle w:val="ProductList-OfferingBody"/>
              <w:ind w:left="-113"/>
              <w:jc w:val="center"/>
            </w:pPr>
          </w:p>
        </w:tc>
      </w:tr>
      <w:tr w:rsidR="00D91751" w14:paraId="3C033402" w14:textId="77777777" w:rsidTr="00ED158B">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2AE5C211" w14:textId="77777777" w:rsidR="00D91751" w:rsidRPr="00111ECD" w:rsidRDefault="00D91751" w:rsidP="0073317D">
            <w:pPr>
              <w:pStyle w:val="ProductList-Offering2"/>
            </w:pPr>
            <w:bookmarkStart w:id="1089" w:name="_Toc379797334"/>
            <w:bookmarkStart w:id="1090" w:name="_Toc380513356"/>
            <w:bookmarkStart w:id="1091" w:name="_Toc380655406"/>
            <w:bookmarkStart w:id="1092" w:name="_Toc395021665"/>
            <w:r>
              <w:t>Exchange Online Archiving para Exchange Server</w:t>
            </w:r>
            <w:r>
              <w:fldChar w:fldCharType="begin"/>
            </w:r>
            <w:r>
              <w:instrText>XE "Archivado de Exchange Online para Servidor de Exchange"</w:instrText>
            </w:r>
            <w:r>
              <w:fldChar w:fldCharType="end"/>
            </w:r>
            <w:r>
              <w:t xml:space="preserve"> (SL de Usuario)</w:t>
            </w:r>
            <w:bookmarkEnd w:id="1089"/>
            <w:bookmarkEnd w:id="1090"/>
            <w:bookmarkEnd w:id="1091"/>
            <w:bookmarkEnd w:id="1092"/>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4B52C1E5" w14:textId="77777777" w:rsidR="00D91751" w:rsidRDefault="00D91751"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40E53F1D" w14:textId="77777777" w:rsidR="00D91751" w:rsidRDefault="00D91751" w:rsidP="0073317D">
            <w:pPr>
              <w:pStyle w:val="ProductList-OfferingBody"/>
              <w:ind w:left="-113"/>
              <w:jc w:val="center"/>
            </w:pPr>
            <w:r>
              <w:t>1</w:t>
            </w:r>
          </w:p>
        </w:tc>
        <w:tc>
          <w:tcPr>
            <w:tcW w:w="739" w:type="dxa"/>
            <w:shd w:val="clear" w:color="auto" w:fill="70AD47" w:themeFill="accent6"/>
            <w:vAlign w:val="center"/>
          </w:tcPr>
          <w:p w14:paraId="35B31BF8"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70AD47" w:themeFill="accent6"/>
            <w:vAlign w:val="center"/>
          </w:tcPr>
          <w:p w14:paraId="3344CA2B" w14:textId="77777777" w:rsidR="00D91751" w:rsidRPr="00654393" w:rsidRDefault="00D91751"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\sNoStyle\t "Additional Product"</w:instrText>
            </w:r>
            <w:r w:rsidRPr="00654393">
              <w:rPr>
                <w:rFonts w:cstheme="minorHAnsi"/>
                <w:szCs w:val="16"/>
                <w:lang w:val="es-ES"/>
              </w:rPr>
              <w:fldChar w:fldCharType="separate"/>
            </w:r>
            <w:r w:rsidRPr="00654393">
              <w:rPr>
                <w:rFonts w:cstheme="minorHAnsi"/>
                <w:szCs w:val="16"/>
                <w:lang w:val="es-ES"/>
              </w:rPr>
              <w:fldChar w:fldCharType="begin"/>
            </w:r>
            <w:r w:rsidRPr="00654393">
              <w:rPr>
                <w:rFonts w:cstheme="minorHAnsi"/>
                <w:szCs w:val="16"/>
                <w:lang w:val="es-ES"/>
              </w:rPr>
              <w:instrText xml:space="preserve"> AutoTextList  \s NoStyle \t “Producto adicional” </w:instrText>
            </w:r>
            <w:r w:rsidRPr="00654393">
              <w:rPr>
                <w:rFonts w:cstheme="minorHAnsi"/>
                <w:szCs w:val="16"/>
                <w:lang w:val="es-ES"/>
              </w:rPr>
              <w:fldChar w:fldCharType="separate"/>
            </w:r>
            <w:r w:rsidRPr="00654393">
              <w:rPr>
                <w:rFonts w:cstheme="minorHAnsi"/>
                <w:szCs w:val="16"/>
                <w:lang w:val="es-ES"/>
              </w:rPr>
              <w:t xml:space="preserve"> A</w:t>
            </w:r>
            <w:r w:rsidRPr="00654393">
              <w:rPr>
                <w:rFonts w:cstheme="minorHAnsi"/>
                <w:szCs w:val="16"/>
                <w:lang w:val="es-ES"/>
              </w:rPr>
              <w:fldChar w:fldCharType="end"/>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14:paraId="710C9BA0" w14:textId="77777777" w:rsidR="00D91751" w:rsidRDefault="00D91751" w:rsidP="0073317D">
            <w:pPr>
              <w:pStyle w:val="ProductList-OfferingBody"/>
              <w:ind w:left="-113"/>
              <w:jc w:val="center"/>
            </w:pPr>
          </w:p>
        </w:tc>
        <w:tc>
          <w:tcPr>
            <w:tcW w:w="738" w:type="dxa"/>
            <w:shd w:val="clear" w:color="auto" w:fill="BFBFBF" w:themeFill="background1" w:themeFillShade="BF"/>
            <w:vAlign w:val="center"/>
          </w:tcPr>
          <w:p w14:paraId="0BBB3852"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286C6A8C"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62403EA5" w14:textId="77777777" w:rsidR="00D91751" w:rsidRPr="00654393" w:rsidRDefault="00D91751" w:rsidP="007B2B1B">
            <w:pPr>
              <w:jc w:val="center"/>
              <w:rPr>
                <w:rFonts w:cstheme="minorHAnsi"/>
                <w:sz w:val="16"/>
                <w:szCs w:val="16"/>
                <w:lang w:val="es-ES"/>
              </w:rPr>
            </w:pPr>
          </w:p>
        </w:tc>
        <w:tc>
          <w:tcPr>
            <w:tcW w:w="739" w:type="dxa"/>
            <w:shd w:val="clear" w:color="auto" w:fill="BFBFBF" w:themeFill="background1" w:themeFillShade="BF"/>
            <w:vAlign w:val="center"/>
          </w:tcPr>
          <w:p w14:paraId="55B02C36" w14:textId="77777777" w:rsidR="00D91751" w:rsidRDefault="00D91751" w:rsidP="0073317D">
            <w:pPr>
              <w:pStyle w:val="ProductList-OfferingBody"/>
              <w:ind w:left="-113"/>
              <w:jc w:val="center"/>
            </w:pPr>
          </w:p>
        </w:tc>
        <w:tc>
          <w:tcPr>
            <w:tcW w:w="799" w:type="dxa"/>
            <w:shd w:val="clear" w:color="auto" w:fill="BFBFBF" w:themeFill="background1" w:themeFillShade="BF"/>
            <w:vAlign w:val="center"/>
          </w:tcPr>
          <w:p w14:paraId="629CFF83" w14:textId="77777777" w:rsidR="00D91751" w:rsidRDefault="00D91751" w:rsidP="0073317D">
            <w:pPr>
              <w:pStyle w:val="ProductList-OfferingBody"/>
              <w:ind w:left="-113"/>
              <w:jc w:val="center"/>
            </w:pPr>
          </w:p>
        </w:tc>
      </w:tr>
      <w:tr w:rsidR="00D91751" w14:paraId="518DFCEC" w14:textId="77777777" w:rsidTr="00ED158B">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61EF0E63" w14:textId="77777777" w:rsidR="00D91751" w:rsidRPr="00111ECD" w:rsidRDefault="00D91751" w:rsidP="0073317D">
            <w:pPr>
              <w:pStyle w:val="ProductList-Offering2"/>
            </w:pPr>
            <w:bookmarkStart w:id="1093" w:name="_Toc379797335"/>
            <w:bookmarkStart w:id="1094" w:name="_Toc380513357"/>
            <w:bookmarkStart w:id="1095" w:name="_Toc380655407"/>
            <w:bookmarkStart w:id="1096" w:name="_Toc395021666"/>
            <w:r>
              <w:t>Exchange Online Archiving para Exchange Server</w:t>
            </w:r>
            <w:r>
              <w:fldChar w:fldCharType="begin"/>
            </w:r>
            <w:r>
              <w:instrText>XE "Archivado de Exchange Online para Servidor de Exchange"</w:instrText>
            </w:r>
            <w:r>
              <w:fldChar w:fldCharType="end"/>
            </w:r>
            <w:r>
              <w:t xml:space="preserve"> A</w:t>
            </w:r>
            <w:r>
              <w:fldChar w:fldCharType="begin"/>
            </w:r>
            <w:r>
              <w:instrText>XE "Exchange Online Archiving para Exchange Server A"</w:instrText>
            </w:r>
            <w:r>
              <w:fldChar w:fldCharType="end"/>
            </w:r>
            <w:r>
              <w:t xml:space="preserve"> (SL de Usuario)</w:t>
            </w:r>
            <w:bookmarkEnd w:id="1093"/>
            <w:bookmarkEnd w:id="1094"/>
            <w:bookmarkEnd w:id="1095"/>
            <w:bookmarkEnd w:id="1096"/>
            <w:r>
              <w:t xml:space="preserve"> </w:t>
            </w:r>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2B07C7C1" w14:textId="77777777" w:rsidR="00D91751" w:rsidRDefault="00D9175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486FE25"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29D0B2C6" w14:textId="77777777" w:rsidR="00D91751" w:rsidRDefault="00D91751" w:rsidP="007B2B1B">
            <w:pPr>
              <w:pStyle w:val="ProductList-OfferingBody"/>
              <w:ind w:left="-113"/>
              <w:jc w:val="center"/>
            </w:pPr>
          </w:p>
        </w:tc>
        <w:tc>
          <w:tcPr>
            <w:tcW w:w="739" w:type="dxa"/>
            <w:shd w:val="clear" w:color="auto" w:fill="70AD47" w:themeFill="accent6"/>
            <w:vAlign w:val="center"/>
          </w:tcPr>
          <w:p w14:paraId="46672DE5" w14:textId="77777777" w:rsidR="00D91751" w:rsidRPr="00654393" w:rsidRDefault="00D91751"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70AD47" w:themeFill="accent6"/>
            <w:vAlign w:val="center"/>
          </w:tcPr>
          <w:p w14:paraId="7F588D78" w14:textId="77777777" w:rsidR="00D91751" w:rsidRDefault="00D91751" w:rsidP="0073317D">
            <w:pPr>
              <w:pStyle w:val="ProductList-OfferingBody"/>
              <w:ind w:left="-113"/>
              <w:jc w:val="center"/>
            </w:pPr>
          </w:p>
        </w:tc>
        <w:tc>
          <w:tcPr>
            <w:tcW w:w="738" w:type="dxa"/>
            <w:shd w:val="clear" w:color="auto" w:fill="BFBFBF" w:themeFill="background1" w:themeFillShade="BF"/>
            <w:vAlign w:val="center"/>
          </w:tcPr>
          <w:p w14:paraId="03382849"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1C6E3D62"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4C35894F" w14:textId="77777777" w:rsidR="00D91751" w:rsidRPr="00654393" w:rsidRDefault="00D91751" w:rsidP="007B2B1B">
            <w:pPr>
              <w:jc w:val="center"/>
              <w:rPr>
                <w:rFonts w:cstheme="minorHAnsi"/>
                <w:sz w:val="16"/>
                <w:szCs w:val="16"/>
                <w:lang w:val="es-ES"/>
              </w:rPr>
            </w:pPr>
          </w:p>
        </w:tc>
        <w:tc>
          <w:tcPr>
            <w:tcW w:w="739" w:type="dxa"/>
            <w:shd w:val="clear" w:color="auto" w:fill="BFBFBF" w:themeFill="background1" w:themeFillShade="BF"/>
            <w:vAlign w:val="center"/>
          </w:tcPr>
          <w:p w14:paraId="3CE168BA" w14:textId="77777777" w:rsidR="00D91751" w:rsidRDefault="00D91751" w:rsidP="0073317D">
            <w:pPr>
              <w:pStyle w:val="ProductList-OfferingBody"/>
              <w:ind w:left="-113"/>
              <w:jc w:val="center"/>
            </w:pPr>
          </w:p>
        </w:tc>
        <w:tc>
          <w:tcPr>
            <w:tcW w:w="799" w:type="dxa"/>
            <w:shd w:val="clear" w:color="auto" w:fill="BFBFBF" w:themeFill="background1" w:themeFillShade="BF"/>
            <w:vAlign w:val="center"/>
          </w:tcPr>
          <w:p w14:paraId="2E7B76EC" w14:textId="77777777" w:rsidR="00D91751" w:rsidRDefault="00D91751" w:rsidP="0073317D">
            <w:pPr>
              <w:pStyle w:val="ProductList-OfferingBody"/>
              <w:ind w:left="-113"/>
              <w:jc w:val="center"/>
            </w:pPr>
          </w:p>
        </w:tc>
      </w:tr>
      <w:tr w:rsidR="00D91751" w14:paraId="1991C30B" w14:textId="77777777" w:rsidTr="00ED158B">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F2CC49F" w14:textId="77777777" w:rsidR="00D91751" w:rsidRPr="00111ECD" w:rsidRDefault="00D91751" w:rsidP="00FC3FF1">
            <w:pPr>
              <w:pStyle w:val="ProductList-Offering2"/>
            </w:pPr>
            <w:bookmarkStart w:id="1097" w:name="_Toc379797336"/>
            <w:bookmarkStart w:id="1098" w:name="_Toc380513358"/>
            <w:bookmarkStart w:id="1099" w:name="_Toc380655408"/>
            <w:bookmarkStart w:id="1100" w:name="_Toc395021667"/>
            <w:r>
              <w:t>Exchange Online Archiving para Exchange Server</w:t>
            </w:r>
            <w:r>
              <w:fldChar w:fldCharType="begin"/>
            </w:r>
            <w:r>
              <w:instrText>XE "Archivado de Exchange Online para Servidor de Exchange"</w:instrText>
            </w:r>
            <w:r>
              <w:fldChar w:fldCharType="end"/>
            </w:r>
            <w:r>
              <w:t xml:space="preserve"> G</w:t>
            </w:r>
            <w:r>
              <w:fldChar w:fldCharType="begin"/>
            </w:r>
            <w:r>
              <w:instrText>XE "Exchange Online Archiving para Exchange Server G"</w:instrText>
            </w:r>
            <w:r>
              <w:fldChar w:fldCharType="end"/>
            </w:r>
            <w:r>
              <w:t xml:space="preserve"> (SL de Usuario)</w:t>
            </w:r>
            <w:bookmarkEnd w:id="1097"/>
            <w:bookmarkEnd w:id="1098"/>
            <w:bookmarkEnd w:id="1099"/>
            <w:bookmarkEnd w:id="1100"/>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37FEE45" w14:textId="77777777" w:rsidR="00D91751" w:rsidRDefault="00D9175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DE46CC2" w14:textId="77777777" w:rsidR="00D91751" w:rsidRDefault="00D91751" w:rsidP="0073317D">
            <w:pPr>
              <w:pStyle w:val="ProductList-OfferingBody"/>
              <w:ind w:left="-113"/>
              <w:jc w:val="center"/>
            </w:pPr>
          </w:p>
        </w:tc>
        <w:tc>
          <w:tcPr>
            <w:tcW w:w="739" w:type="dxa"/>
            <w:shd w:val="clear" w:color="auto" w:fill="70AD47" w:themeFill="accent6"/>
            <w:vAlign w:val="center"/>
          </w:tcPr>
          <w:p w14:paraId="1F2D4850"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273BE5E1"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3FEEA0C9" w14:textId="77777777" w:rsidR="00D91751" w:rsidRDefault="00D91751" w:rsidP="0073317D">
            <w:pPr>
              <w:pStyle w:val="ProductList-OfferingBody"/>
              <w:ind w:left="-113"/>
              <w:jc w:val="center"/>
            </w:pPr>
          </w:p>
        </w:tc>
        <w:tc>
          <w:tcPr>
            <w:tcW w:w="738" w:type="dxa"/>
            <w:shd w:val="clear" w:color="auto" w:fill="BFBFBF" w:themeFill="background1" w:themeFillShade="BF"/>
            <w:vAlign w:val="center"/>
          </w:tcPr>
          <w:p w14:paraId="409B13C4"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18520A64"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1E655D0C" w14:textId="77777777" w:rsidR="00D91751" w:rsidRPr="00654393" w:rsidRDefault="00D91751" w:rsidP="007B2B1B">
            <w:pPr>
              <w:jc w:val="center"/>
              <w:rPr>
                <w:rFonts w:cstheme="minorHAnsi"/>
                <w:sz w:val="16"/>
                <w:szCs w:val="16"/>
                <w:lang w:val="es-ES"/>
              </w:rPr>
            </w:pPr>
          </w:p>
        </w:tc>
        <w:tc>
          <w:tcPr>
            <w:tcW w:w="739" w:type="dxa"/>
            <w:shd w:val="clear" w:color="auto" w:fill="BFBFBF" w:themeFill="background1" w:themeFillShade="BF"/>
            <w:vAlign w:val="center"/>
          </w:tcPr>
          <w:p w14:paraId="31AF4A1C" w14:textId="77777777" w:rsidR="00D91751" w:rsidRDefault="00D91751" w:rsidP="0073317D">
            <w:pPr>
              <w:pStyle w:val="ProductList-OfferingBody"/>
              <w:ind w:left="-113"/>
              <w:jc w:val="center"/>
            </w:pPr>
          </w:p>
        </w:tc>
        <w:tc>
          <w:tcPr>
            <w:tcW w:w="799" w:type="dxa"/>
            <w:shd w:val="clear" w:color="auto" w:fill="BFBFBF" w:themeFill="background1" w:themeFillShade="BF"/>
            <w:vAlign w:val="center"/>
          </w:tcPr>
          <w:p w14:paraId="2CBAE938" w14:textId="77777777" w:rsidR="00D91751" w:rsidRDefault="00D91751" w:rsidP="0073317D">
            <w:pPr>
              <w:pStyle w:val="ProductList-OfferingBody"/>
              <w:ind w:left="-113"/>
              <w:jc w:val="center"/>
            </w:pPr>
          </w:p>
        </w:tc>
      </w:tr>
      <w:tr w:rsidR="00D91751" w14:paraId="02F843CA"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07F42B3B" w14:textId="77777777" w:rsidR="00D91751" w:rsidRPr="002764AA" w:rsidRDefault="00D91751" w:rsidP="0073317D">
            <w:pPr>
              <w:pStyle w:val="ProductList-Offering2"/>
              <w:rPr>
                <w:lang w:val="nl-NL"/>
              </w:rPr>
            </w:pPr>
            <w:bookmarkStart w:id="1101" w:name="_Toc379797337"/>
            <w:bookmarkStart w:id="1102" w:name="_Toc380513359"/>
            <w:bookmarkStart w:id="1103" w:name="_Toc380655409"/>
            <w:bookmarkStart w:id="1104" w:name="_Toc395021668"/>
            <w:r w:rsidRPr="002764AA">
              <w:rPr>
                <w:lang w:val="nl-NL"/>
              </w:rPr>
              <w:t>Exchange Online Kiosk</w:t>
            </w:r>
            <w:r>
              <w:fldChar w:fldCharType="begin"/>
            </w:r>
            <w:r w:rsidRPr="002764AA">
              <w:rPr>
                <w:lang w:val="nl-NL"/>
              </w:rPr>
              <w:instrText>XE "Exchange Online Kiosk"</w:instrText>
            </w:r>
            <w:r>
              <w:fldChar w:fldCharType="end"/>
            </w:r>
            <w:r w:rsidRPr="002764AA">
              <w:rPr>
                <w:lang w:val="nl-NL"/>
              </w:rPr>
              <w:t xml:space="preserve"> (SL de Usuario)</w:t>
            </w:r>
            <w:bookmarkEnd w:id="1101"/>
            <w:bookmarkEnd w:id="1102"/>
            <w:bookmarkEnd w:id="1103"/>
            <w:bookmarkEnd w:id="1104"/>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3D2B2CAF" w14:textId="77777777" w:rsidR="00D91751" w:rsidRPr="002764AA" w:rsidRDefault="00D91751"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3C5DFC88" w14:textId="77777777" w:rsidR="00D91751" w:rsidRPr="002764AA" w:rsidRDefault="00D91751" w:rsidP="0073317D">
            <w:pPr>
              <w:pStyle w:val="ProductList-OfferingBody"/>
              <w:ind w:left="-113"/>
              <w:jc w:val="center"/>
              <w:rPr>
                <w:lang w:val="nl-NL"/>
              </w:rPr>
            </w:pPr>
          </w:p>
        </w:tc>
        <w:tc>
          <w:tcPr>
            <w:tcW w:w="739" w:type="dxa"/>
            <w:shd w:val="clear" w:color="auto" w:fill="70AD47" w:themeFill="accent6"/>
            <w:vAlign w:val="center"/>
          </w:tcPr>
          <w:p w14:paraId="7CADC7C4"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1D5ACA8" w14:textId="77777777" w:rsidR="00D91751" w:rsidRDefault="00D91751" w:rsidP="0073317D">
            <w:pPr>
              <w:pStyle w:val="ProductList-OfferingBody"/>
              <w:ind w:left="-113"/>
              <w:jc w:val="center"/>
            </w:pPr>
          </w:p>
        </w:tc>
        <w:tc>
          <w:tcPr>
            <w:tcW w:w="739" w:type="dxa"/>
            <w:shd w:val="clear" w:color="auto" w:fill="70AD47" w:themeFill="accent6"/>
            <w:vAlign w:val="center"/>
          </w:tcPr>
          <w:p w14:paraId="6D4D65A5" w14:textId="77777777" w:rsidR="00D91751" w:rsidRDefault="00D91751" w:rsidP="0073317D">
            <w:pPr>
              <w:pStyle w:val="ProductList-OfferingBody"/>
              <w:ind w:left="-113"/>
              <w:jc w:val="center"/>
            </w:pPr>
          </w:p>
        </w:tc>
        <w:tc>
          <w:tcPr>
            <w:tcW w:w="738" w:type="dxa"/>
            <w:shd w:val="clear" w:color="auto" w:fill="BFBFBF" w:themeFill="background1" w:themeFillShade="BF"/>
            <w:vAlign w:val="center"/>
          </w:tcPr>
          <w:p w14:paraId="4D41691F"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616A9F9A"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5279D2E0"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269BC5DA" w14:textId="77777777" w:rsidR="00D91751" w:rsidRDefault="00D91751" w:rsidP="0073317D">
            <w:pPr>
              <w:pStyle w:val="ProductList-OfferingBody"/>
              <w:ind w:left="-113"/>
              <w:jc w:val="center"/>
            </w:pPr>
          </w:p>
        </w:tc>
        <w:tc>
          <w:tcPr>
            <w:tcW w:w="799" w:type="dxa"/>
            <w:shd w:val="clear" w:color="auto" w:fill="70AD47" w:themeFill="accent6"/>
            <w:vAlign w:val="center"/>
          </w:tcPr>
          <w:p w14:paraId="4101F3F1"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C05641" w:rsidRPr="00334BF8" w14:paraId="7EBB46EB"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094D4AB1" w14:textId="77777777" w:rsidR="00C05641" w:rsidRPr="002764AA" w:rsidRDefault="00C05641" w:rsidP="0073317D">
            <w:pPr>
              <w:pStyle w:val="ProductList-Offering2"/>
              <w:rPr>
                <w:lang w:val="nl-NL"/>
              </w:rPr>
            </w:pPr>
            <w:bookmarkStart w:id="1105" w:name="_Toc379797338"/>
            <w:bookmarkStart w:id="1106" w:name="_Toc380513360"/>
            <w:bookmarkStart w:id="1107" w:name="_Toc380655410"/>
            <w:bookmarkStart w:id="1108" w:name="_Toc395021669"/>
            <w:r w:rsidRPr="002764AA">
              <w:rPr>
                <w:lang w:val="nl-NL"/>
              </w:rPr>
              <w:t>Exchange Online Kiosk</w:t>
            </w:r>
            <w:r>
              <w:fldChar w:fldCharType="begin"/>
            </w:r>
            <w:r w:rsidRPr="002764AA">
              <w:rPr>
                <w:lang w:val="nl-NL"/>
              </w:rPr>
              <w:instrText>XE "Exchange Online Kiosk"</w:instrText>
            </w:r>
            <w:r>
              <w:fldChar w:fldCharType="end"/>
            </w:r>
            <w:r w:rsidRPr="002764AA">
              <w:rPr>
                <w:lang w:val="nl-NL"/>
              </w:rPr>
              <w:t xml:space="preserve"> G</w:t>
            </w:r>
            <w:r>
              <w:fldChar w:fldCharType="begin"/>
            </w:r>
            <w:r w:rsidRPr="002764AA">
              <w:rPr>
                <w:lang w:val="nl-NL"/>
              </w:rPr>
              <w:instrText>XE "Exchange Online Kiosk G"</w:instrText>
            </w:r>
            <w:r>
              <w:fldChar w:fldCharType="end"/>
            </w:r>
            <w:r w:rsidRPr="002764AA">
              <w:rPr>
                <w:lang w:val="nl-NL"/>
              </w:rPr>
              <w:t xml:space="preserve"> (SL de Usuario)</w:t>
            </w:r>
            <w:bookmarkEnd w:id="1105"/>
            <w:bookmarkEnd w:id="1106"/>
            <w:bookmarkEnd w:id="1107"/>
            <w:bookmarkEnd w:id="1108"/>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75372584" w14:textId="77777777" w:rsidR="00C05641" w:rsidRPr="002764AA" w:rsidRDefault="00C05641"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5FA73925" w14:textId="77777777" w:rsidR="00C05641" w:rsidRPr="002764AA" w:rsidRDefault="00C05641" w:rsidP="0073317D">
            <w:pPr>
              <w:pStyle w:val="ProductList-OfferingBody"/>
              <w:ind w:left="-113"/>
              <w:jc w:val="center"/>
              <w:rPr>
                <w:lang w:val="nl-NL"/>
              </w:rPr>
            </w:pPr>
          </w:p>
        </w:tc>
        <w:tc>
          <w:tcPr>
            <w:tcW w:w="739" w:type="dxa"/>
            <w:shd w:val="clear" w:color="auto" w:fill="BFBFBF" w:themeFill="background1" w:themeFillShade="BF"/>
            <w:vAlign w:val="center"/>
          </w:tcPr>
          <w:p w14:paraId="2D482944" w14:textId="77777777" w:rsidR="00C05641" w:rsidRPr="005E42C8" w:rsidRDefault="00C05641" w:rsidP="007B2B1B">
            <w:pPr>
              <w:pStyle w:val="ProductList-OfferingBody"/>
              <w:ind w:left="-113"/>
              <w:jc w:val="center"/>
              <w:rPr>
                <w:lang w:val="nl-NL"/>
              </w:rPr>
            </w:pPr>
          </w:p>
        </w:tc>
        <w:tc>
          <w:tcPr>
            <w:tcW w:w="739" w:type="dxa"/>
            <w:shd w:val="clear" w:color="auto" w:fill="BFBFBF" w:themeFill="background1" w:themeFillShade="BF"/>
            <w:vAlign w:val="center"/>
          </w:tcPr>
          <w:p w14:paraId="4463F3F7" w14:textId="77777777" w:rsidR="00C05641" w:rsidRPr="002764AA" w:rsidRDefault="00C05641" w:rsidP="0073317D">
            <w:pPr>
              <w:pStyle w:val="ProductList-OfferingBody"/>
              <w:ind w:left="-113"/>
              <w:jc w:val="center"/>
              <w:rPr>
                <w:lang w:val="nl-NL"/>
              </w:rPr>
            </w:pPr>
          </w:p>
        </w:tc>
        <w:tc>
          <w:tcPr>
            <w:tcW w:w="739" w:type="dxa"/>
            <w:shd w:val="clear" w:color="auto" w:fill="BFBFBF" w:themeFill="background1" w:themeFillShade="BF"/>
            <w:vAlign w:val="center"/>
          </w:tcPr>
          <w:p w14:paraId="4993118A" w14:textId="77777777" w:rsidR="00C05641" w:rsidRPr="002764AA" w:rsidRDefault="00C05641" w:rsidP="0073317D">
            <w:pPr>
              <w:pStyle w:val="ProductList-OfferingBody"/>
              <w:ind w:left="-113"/>
              <w:jc w:val="center"/>
              <w:rPr>
                <w:lang w:val="nl-NL"/>
              </w:rPr>
            </w:pPr>
          </w:p>
        </w:tc>
        <w:tc>
          <w:tcPr>
            <w:tcW w:w="738" w:type="dxa"/>
            <w:shd w:val="clear" w:color="auto" w:fill="BFBFBF" w:themeFill="background1" w:themeFillShade="BF"/>
            <w:vAlign w:val="center"/>
          </w:tcPr>
          <w:p w14:paraId="2A14A790" w14:textId="77777777" w:rsidR="00C05641" w:rsidRPr="002764AA" w:rsidRDefault="00C05641" w:rsidP="0073317D">
            <w:pPr>
              <w:pStyle w:val="ProductList-OfferingBody"/>
              <w:ind w:left="-113"/>
              <w:jc w:val="center"/>
              <w:rPr>
                <w:lang w:val="nl-NL"/>
              </w:rPr>
            </w:pPr>
          </w:p>
        </w:tc>
        <w:tc>
          <w:tcPr>
            <w:tcW w:w="739" w:type="dxa"/>
            <w:shd w:val="clear" w:color="auto" w:fill="BFBFBF" w:themeFill="background1" w:themeFillShade="BF"/>
            <w:vAlign w:val="center"/>
          </w:tcPr>
          <w:p w14:paraId="756CFD46" w14:textId="77777777" w:rsidR="00C05641" w:rsidRPr="002764AA" w:rsidRDefault="00C05641" w:rsidP="0073317D">
            <w:pPr>
              <w:pStyle w:val="ProductList-OfferingBody"/>
              <w:ind w:left="-113"/>
              <w:jc w:val="center"/>
              <w:rPr>
                <w:lang w:val="nl-NL"/>
              </w:rPr>
            </w:pPr>
          </w:p>
        </w:tc>
        <w:tc>
          <w:tcPr>
            <w:tcW w:w="739" w:type="dxa"/>
            <w:shd w:val="clear" w:color="auto" w:fill="BFBFBF" w:themeFill="background1" w:themeFillShade="BF"/>
            <w:vAlign w:val="center"/>
          </w:tcPr>
          <w:p w14:paraId="713D6EF2" w14:textId="77777777" w:rsidR="00C05641" w:rsidRPr="002764AA" w:rsidRDefault="00C05641" w:rsidP="0073317D">
            <w:pPr>
              <w:pStyle w:val="ProductList-OfferingBody"/>
              <w:ind w:left="-113"/>
              <w:jc w:val="center"/>
              <w:rPr>
                <w:lang w:val="nl-NL"/>
              </w:rPr>
            </w:pPr>
          </w:p>
        </w:tc>
        <w:tc>
          <w:tcPr>
            <w:tcW w:w="739" w:type="dxa"/>
            <w:shd w:val="clear" w:color="auto" w:fill="BFBFBF" w:themeFill="background1" w:themeFillShade="BF"/>
            <w:vAlign w:val="center"/>
          </w:tcPr>
          <w:p w14:paraId="5CD63851" w14:textId="77777777" w:rsidR="00C05641" w:rsidRPr="002764AA" w:rsidRDefault="00C05641" w:rsidP="0073317D">
            <w:pPr>
              <w:pStyle w:val="ProductList-OfferingBody"/>
              <w:ind w:left="-113"/>
              <w:jc w:val="center"/>
              <w:rPr>
                <w:lang w:val="nl-NL"/>
              </w:rPr>
            </w:pPr>
          </w:p>
        </w:tc>
        <w:tc>
          <w:tcPr>
            <w:tcW w:w="799" w:type="dxa"/>
            <w:shd w:val="clear" w:color="auto" w:fill="BFBFBF" w:themeFill="background1" w:themeFillShade="BF"/>
            <w:vAlign w:val="center"/>
          </w:tcPr>
          <w:p w14:paraId="213B65C0" w14:textId="77777777" w:rsidR="00C05641" w:rsidRPr="002764AA" w:rsidRDefault="00C05641" w:rsidP="0073317D">
            <w:pPr>
              <w:pStyle w:val="ProductList-OfferingBody"/>
              <w:ind w:left="-113"/>
              <w:jc w:val="center"/>
              <w:rPr>
                <w:lang w:val="nl-NL"/>
              </w:rPr>
            </w:pPr>
          </w:p>
        </w:tc>
      </w:tr>
      <w:tr w:rsidR="00D91751" w14:paraId="4A7ADE30"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719CB335" w14:textId="77777777" w:rsidR="00D91751" w:rsidRPr="002764AA" w:rsidRDefault="00D91751" w:rsidP="0073317D">
            <w:pPr>
              <w:pStyle w:val="ProductList-Offering2"/>
              <w:rPr>
                <w:lang w:val="nl-NL"/>
              </w:rPr>
            </w:pPr>
            <w:bookmarkStart w:id="1109" w:name="_Toc379797339"/>
            <w:bookmarkStart w:id="1110" w:name="_Toc380513361"/>
            <w:bookmarkStart w:id="1111" w:name="_Toc380655411"/>
            <w:bookmarkStart w:id="1112" w:name="_Toc395021670"/>
            <w:r w:rsidRPr="002764AA">
              <w:rPr>
                <w:lang w:val="nl-NL"/>
              </w:rPr>
              <w:t>Exchange Online Plan 1</w:t>
            </w:r>
            <w:r>
              <w:fldChar w:fldCharType="begin"/>
            </w:r>
            <w:r w:rsidRPr="002764AA">
              <w:rPr>
                <w:lang w:val="nl-NL"/>
              </w:rPr>
              <w:instrText>XE "Exchange Online Plan 1"</w:instrText>
            </w:r>
            <w:r>
              <w:fldChar w:fldCharType="end"/>
            </w:r>
            <w:r w:rsidRPr="002764AA">
              <w:rPr>
                <w:lang w:val="nl-NL"/>
              </w:rPr>
              <w:t xml:space="preserve"> (SL de Usuario)</w:t>
            </w:r>
            <w:bookmarkEnd w:id="1109"/>
            <w:bookmarkEnd w:id="1110"/>
            <w:bookmarkEnd w:id="1111"/>
            <w:bookmarkEnd w:id="1112"/>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2393F29D" w14:textId="77777777" w:rsidR="00D91751" w:rsidRPr="002764AA" w:rsidRDefault="00D91751"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7DCF3C56" w14:textId="77777777" w:rsidR="00D91751" w:rsidRPr="002764AA" w:rsidRDefault="00D91751" w:rsidP="0073317D">
            <w:pPr>
              <w:pStyle w:val="ProductList-OfferingBody"/>
              <w:ind w:left="-113"/>
              <w:jc w:val="center"/>
              <w:rPr>
                <w:lang w:val="nl-NL"/>
              </w:rPr>
            </w:pPr>
          </w:p>
        </w:tc>
        <w:tc>
          <w:tcPr>
            <w:tcW w:w="739" w:type="dxa"/>
            <w:shd w:val="clear" w:color="auto" w:fill="70AD47" w:themeFill="accent6"/>
            <w:vAlign w:val="center"/>
          </w:tcPr>
          <w:p w14:paraId="124A9E24"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3A177F6" w14:textId="77777777" w:rsidR="00D91751" w:rsidRDefault="00D91751" w:rsidP="0073317D">
            <w:pPr>
              <w:pStyle w:val="ProductList-OfferingBody"/>
              <w:ind w:left="-113"/>
              <w:jc w:val="center"/>
            </w:pPr>
          </w:p>
        </w:tc>
        <w:tc>
          <w:tcPr>
            <w:tcW w:w="739" w:type="dxa"/>
            <w:shd w:val="clear" w:color="auto" w:fill="70AD47" w:themeFill="accent6"/>
            <w:vAlign w:val="center"/>
          </w:tcPr>
          <w:p w14:paraId="7483EAA3" w14:textId="77777777" w:rsidR="00D91751" w:rsidRDefault="00D91751" w:rsidP="0073317D">
            <w:pPr>
              <w:pStyle w:val="ProductList-OfferingBody"/>
              <w:ind w:left="-113"/>
              <w:jc w:val="center"/>
            </w:pPr>
          </w:p>
        </w:tc>
        <w:tc>
          <w:tcPr>
            <w:tcW w:w="738" w:type="dxa"/>
            <w:shd w:val="clear" w:color="auto" w:fill="70AD47" w:themeFill="accent6"/>
            <w:vAlign w:val="center"/>
          </w:tcPr>
          <w:p w14:paraId="03CD59FE" w14:textId="77777777" w:rsidR="00D91751" w:rsidRDefault="00D91751" w:rsidP="0073317D">
            <w:pPr>
              <w:pStyle w:val="ProductList-OfferingBody"/>
              <w:ind w:left="-113"/>
              <w:jc w:val="center"/>
            </w:pPr>
          </w:p>
        </w:tc>
        <w:tc>
          <w:tcPr>
            <w:tcW w:w="739" w:type="dxa"/>
            <w:shd w:val="clear" w:color="auto" w:fill="70AD47" w:themeFill="accent6"/>
            <w:vAlign w:val="center"/>
          </w:tcPr>
          <w:p w14:paraId="7802129A" w14:textId="77777777" w:rsidR="00D91751" w:rsidRDefault="00ED158B" w:rsidP="0073317D">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02909A08"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0071D098" w14:textId="77777777" w:rsidR="00D91751" w:rsidRDefault="00D91751" w:rsidP="0073317D">
            <w:pPr>
              <w:pStyle w:val="ProductList-OfferingBody"/>
              <w:ind w:left="-113"/>
              <w:jc w:val="center"/>
            </w:pPr>
          </w:p>
        </w:tc>
        <w:tc>
          <w:tcPr>
            <w:tcW w:w="799" w:type="dxa"/>
            <w:shd w:val="clear" w:color="auto" w:fill="70AD47" w:themeFill="accent6"/>
            <w:vAlign w:val="center"/>
          </w:tcPr>
          <w:p w14:paraId="295C06BA"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C05641" w14:paraId="1CD25642"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66AAAF37" w14:textId="77777777" w:rsidR="00C05641" w:rsidRPr="002764AA" w:rsidRDefault="00C05641" w:rsidP="0073317D">
            <w:pPr>
              <w:pStyle w:val="ProductList-Offering2"/>
              <w:rPr>
                <w:lang w:val="es-ES"/>
              </w:rPr>
            </w:pPr>
            <w:bookmarkStart w:id="1113" w:name="_Toc379797340"/>
            <w:bookmarkStart w:id="1114" w:name="_Toc380513362"/>
            <w:bookmarkStart w:id="1115" w:name="_Toc380655412"/>
            <w:bookmarkStart w:id="1116" w:name="_Toc395021671"/>
            <w:r w:rsidRPr="002764AA">
              <w:rPr>
                <w:lang w:val="es-ES"/>
              </w:rPr>
              <w:t>Complemento de Exchange Online Plan 1</w:t>
            </w:r>
            <w:r>
              <w:fldChar w:fldCharType="begin"/>
            </w:r>
            <w:r w:rsidRPr="002764AA">
              <w:rPr>
                <w:lang w:val="es-ES"/>
              </w:rPr>
              <w:instrText>XE "Exchange Online Plan 1"</w:instrText>
            </w:r>
            <w:r>
              <w:fldChar w:fldCharType="end"/>
            </w:r>
            <w:r>
              <w:fldChar w:fldCharType="begin"/>
            </w:r>
            <w:r w:rsidRPr="002764AA">
              <w:rPr>
                <w:lang w:val="es-ES"/>
              </w:rPr>
              <w:instrText>XE "Complemento de Exchange Online Plan 1"</w:instrText>
            </w:r>
            <w:r>
              <w:fldChar w:fldCharType="end"/>
            </w:r>
            <w:r w:rsidRPr="002764AA">
              <w:rPr>
                <w:lang w:val="es-ES"/>
              </w:rPr>
              <w:t xml:space="preserve"> </w:t>
            </w:r>
            <w:r w:rsidR="00E226CD">
              <w:rPr>
                <w:lang w:val="es-ES"/>
              </w:rPr>
              <w:br/>
            </w:r>
            <w:r w:rsidRPr="002764AA">
              <w:rPr>
                <w:lang w:val="es-ES"/>
              </w:rPr>
              <w:t>(SL de Usuario)</w:t>
            </w:r>
            <w:bookmarkEnd w:id="1113"/>
            <w:bookmarkEnd w:id="1114"/>
            <w:bookmarkEnd w:id="1115"/>
            <w:bookmarkEnd w:id="1116"/>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3D10B5FC" w14:textId="77777777" w:rsidR="00C05641" w:rsidRPr="002764AA" w:rsidRDefault="00C05641"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452258B1" w14:textId="77777777" w:rsidR="00C05641" w:rsidRPr="002764AA" w:rsidRDefault="00C05641" w:rsidP="0073317D">
            <w:pPr>
              <w:pStyle w:val="ProductList-OfferingBody"/>
              <w:ind w:left="-113"/>
              <w:jc w:val="center"/>
              <w:rPr>
                <w:lang w:val="es-ES"/>
              </w:rPr>
            </w:pPr>
          </w:p>
        </w:tc>
        <w:tc>
          <w:tcPr>
            <w:tcW w:w="739" w:type="dxa"/>
            <w:shd w:val="clear" w:color="auto" w:fill="70AD47" w:themeFill="accent6"/>
            <w:vAlign w:val="center"/>
          </w:tcPr>
          <w:p w14:paraId="51B15777" w14:textId="77777777" w:rsidR="00C05641" w:rsidRPr="00654393" w:rsidRDefault="00C05641" w:rsidP="007B2B1B">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es-ES"/>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1B754FEB" w14:textId="77777777" w:rsidR="00C05641" w:rsidRDefault="00C05641" w:rsidP="0073317D">
            <w:pPr>
              <w:pStyle w:val="ProductList-OfferingBody"/>
              <w:ind w:left="-113"/>
              <w:jc w:val="center"/>
            </w:pPr>
          </w:p>
        </w:tc>
        <w:tc>
          <w:tcPr>
            <w:tcW w:w="739" w:type="dxa"/>
            <w:shd w:val="clear" w:color="auto" w:fill="70AD47" w:themeFill="accent6"/>
            <w:vAlign w:val="center"/>
          </w:tcPr>
          <w:p w14:paraId="7E879C1F" w14:textId="77777777" w:rsidR="00C05641" w:rsidRDefault="00C05641" w:rsidP="0073317D">
            <w:pPr>
              <w:pStyle w:val="ProductList-OfferingBody"/>
              <w:ind w:left="-113"/>
              <w:jc w:val="center"/>
            </w:pPr>
          </w:p>
        </w:tc>
        <w:tc>
          <w:tcPr>
            <w:tcW w:w="738" w:type="dxa"/>
            <w:shd w:val="clear" w:color="auto" w:fill="BFBFBF" w:themeFill="background1" w:themeFillShade="BF"/>
            <w:vAlign w:val="center"/>
          </w:tcPr>
          <w:p w14:paraId="337D427B"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676C2DD7"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3C27840C"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53018C43" w14:textId="77777777" w:rsidR="00C05641" w:rsidRDefault="00C05641" w:rsidP="0073317D">
            <w:pPr>
              <w:pStyle w:val="ProductList-OfferingBody"/>
              <w:ind w:left="-113"/>
              <w:jc w:val="center"/>
            </w:pPr>
          </w:p>
        </w:tc>
        <w:tc>
          <w:tcPr>
            <w:tcW w:w="799" w:type="dxa"/>
            <w:shd w:val="clear" w:color="auto" w:fill="BFBFBF" w:themeFill="background1" w:themeFillShade="BF"/>
            <w:vAlign w:val="center"/>
          </w:tcPr>
          <w:p w14:paraId="7D6EC040" w14:textId="77777777" w:rsidR="00C05641" w:rsidRDefault="00C05641" w:rsidP="0073317D">
            <w:pPr>
              <w:pStyle w:val="ProductList-OfferingBody"/>
              <w:ind w:left="-113"/>
              <w:jc w:val="center"/>
            </w:pPr>
          </w:p>
        </w:tc>
      </w:tr>
      <w:tr w:rsidR="00D91751" w:rsidRPr="00E226CD" w14:paraId="2A97BA3C"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4C43D0F5" w14:textId="77777777" w:rsidR="00D91751" w:rsidRPr="002764AA" w:rsidRDefault="00D91751" w:rsidP="0073317D">
            <w:pPr>
              <w:pStyle w:val="ProductList-Offering2"/>
              <w:rPr>
                <w:lang w:val="es-ES"/>
              </w:rPr>
            </w:pPr>
            <w:bookmarkStart w:id="1117" w:name="_Toc379797341"/>
            <w:bookmarkStart w:id="1118" w:name="_Toc380513363"/>
            <w:bookmarkStart w:id="1119" w:name="_Toc380655413"/>
            <w:bookmarkStart w:id="1120" w:name="_Toc395021672"/>
            <w:r w:rsidRPr="002764AA">
              <w:rPr>
                <w:lang w:val="es-ES"/>
              </w:rPr>
              <w:t>Exchange Online Plan 1</w:t>
            </w:r>
            <w:r>
              <w:fldChar w:fldCharType="begin"/>
            </w:r>
            <w:r w:rsidRPr="002764AA">
              <w:rPr>
                <w:lang w:val="es-ES"/>
              </w:rPr>
              <w:instrText>XE "Exchange Online Plan 1"</w:instrText>
            </w:r>
            <w:r>
              <w:fldChar w:fldCharType="end"/>
            </w:r>
            <w:r w:rsidRPr="002764AA">
              <w:rPr>
                <w:lang w:val="es-ES"/>
              </w:rPr>
              <w:t xml:space="preserve"> A</w:t>
            </w:r>
            <w:r>
              <w:fldChar w:fldCharType="begin"/>
            </w:r>
            <w:r w:rsidRPr="002764AA">
              <w:rPr>
                <w:lang w:val="es-ES"/>
              </w:rPr>
              <w:instrText>XE "Exchange Online Plan 1 A"</w:instrText>
            </w:r>
            <w:r>
              <w:fldChar w:fldCharType="end"/>
            </w:r>
            <w:r w:rsidRPr="002764AA">
              <w:rPr>
                <w:lang w:val="es-ES"/>
              </w:rPr>
              <w:t xml:space="preserve"> para Ex alumnos</w:t>
            </w:r>
            <w:r>
              <w:fldChar w:fldCharType="begin"/>
            </w:r>
            <w:r w:rsidRPr="002764AA">
              <w:rPr>
                <w:lang w:val="es-ES"/>
              </w:rPr>
              <w:instrText>XE "Exchange Online Plan 1 A para ex alumnos"</w:instrText>
            </w:r>
            <w:r>
              <w:fldChar w:fldCharType="end"/>
            </w:r>
            <w:r w:rsidRPr="002764AA">
              <w:rPr>
                <w:lang w:val="es-ES"/>
              </w:rPr>
              <w:t xml:space="preserve"> </w:t>
            </w:r>
            <w:r w:rsidR="00E226CD">
              <w:rPr>
                <w:lang w:val="es-ES"/>
              </w:rPr>
              <w:br/>
            </w:r>
            <w:r w:rsidRPr="002764AA">
              <w:rPr>
                <w:lang w:val="es-ES"/>
              </w:rPr>
              <w:t>(SL de Usuario)</w:t>
            </w:r>
            <w:bookmarkEnd w:id="1117"/>
            <w:bookmarkEnd w:id="1118"/>
            <w:bookmarkEnd w:id="1119"/>
            <w:bookmarkEnd w:id="112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60B41C92" w14:textId="77777777" w:rsidR="00D91751" w:rsidRPr="002764AA" w:rsidRDefault="00D91751" w:rsidP="0073317D">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78B8F782" w14:textId="77777777" w:rsidR="00D91751" w:rsidRPr="002764AA" w:rsidRDefault="00D91751" w:rsidP="0073317D">
            <w:pPr>
              <w:pStyle w:val="ProductList-OfferingBody"/>
              <w:ind w:left="-113"/>
              <w:jc w:val="center"/>
              <w:rPr>
                <w:lang w:val="es-ES"/>
              </w:rPr>
            </w:pPr>
          </w:p>
        </w:tc>
        <w:tc>
          <w:tcPr>
            <w:tcW w:w="739" w:type="dxa"/>
            <w:shd w:val="clear" w:color="auto" w:fill="BFBFBF" w:themeFill="background1" w:themeFillShade="BF"/>
            <w:vAlign w:val="center"/>
          </w:tcPr>
          <w:p w14:paraId="6AFC3AB3" w14:textId="77777777" w:rsidR="00D91751" w:rsidRPr="005E42C8" w:rsidRDefault="00D91751" w:rsidP="007B2B1B">
            <w:pPr>
              <w:pStyle w:val="ProductList-OfferingBody"/>
              <w:ind w:left="-113"/>
              <w:jc w:val="center"/>
              <w:rPr>
                <w:lang w:val="es-ES"/>
              </w:rPr>
            </w:pPr>
          </w:p>
        </w:tc>
        <w:tc>
          <w:tcPr>
            <w:tcW w:w="739" w:type="dxa"/>
            <w:shd w:val="clear" w:color="auto" w:fill="70AD47" w:themeFill="accent6"/>
            <w:vAlign w:val="center"/>
          </w:tcPr>
          <w:p w14:paraId="6964C442" w14:textId="77777777" w:rsidR="00D91751" w:rsidRPr="00654393" w:rsidRDefault="00D91751"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14:paraId="59CA1315" w14:textId="77777777" w:rsidR="00D91751" w:rsidRPr="00E226CD" w:rsidRDefault="00D91751" w:rsidP="0073317D">
            <w:pPr>
              <w:pStyle w:val="ProductList-OfferingBody"/>
              <w:ind w:left="-113"/>
              <w:jc w:val="center"/>
              <w:rPr>
                <w:lang w:val="es-ES"/>
              </w:rPr>
            </w:pPr>
          </w:p>
        </w:tc>
        <w:tc>
          <w:tcPr>
            <w:tcW w:w="738" w:type="dxa"/>
            <w:shd w:val="clear" w:color="auto" w:fill="BFBFBF" w:themeFill="background1" w:themeFillShade="BF"/>
            <w:vAlign w:val="center"/>
          </w:tcPr>
          <w:p w14:paraId="384AF72D" w14:textId="77777777" w:rsidR="00D91751" w:rsidRPr="00E226CD" w:rsidRDefault="00D91751" w:rsidP="0073317D">
            <w:pPr>
              <w:pStyle w:val="ProductList-OfferingBody"/>
              <w:ind w:left="-113"/>
              <w:jc w:val="center"/>
              <w:rPr>
                <w:lang w:val="es-ES"/>
              </w:rPr>
            </w:pPr>
          </w:p>
        </w:tc>
        <w:tc>
          <w:tcPr>
            <w:tcW w:w="739" w:type="dxa"/>
            <w:shd w:val="clear" w:color="auto" w:fill="BFBFBF" w:themeFill="background1" w:themeFillShade="BF"/>
            <w:vAlign w:val="center"/>
          </w:tcPr>
          <w:p w14:paraId="2EF95E6D" w14:textId="77777777" w:rsidR="00D91751" w:rsidRPr="00E226CD" w:rsidRDefault="00D91751" w:rsidP="0073317D">
            <w:pPr>
              <w:pStyle w:val="ProductList-OfferingBody"/>
              <w:ind w:left="-113"/>
              <w:jc w:val="center"/>
              <w:rPr>
                <w:lang w:val="es-ES"/>
              </w:rPr>
            </w:pPr>
          </w:p>
        </w:tc>
        <w:tc>
          <w:tcPr>
            <w:tcW w:w="739" w:type="dxa"/>
            <w:shd w:val="clear" w:color="auto" w:fill="BFBFBF" w:themeFill="background1" w:themeFillShade="BF"/>
            <w:vAlign w:val="center"/>
          </w:tcPr>
          <w:p w14:paraId="2FA856B6" w14:textId="77777777" w:rsidR="00D91751" w:rsidRPr="00E226CD" w:rsidRDefault="00D91751" w:rsidP="0073317D">
            <w:pPr>
              <w:pStyle w:val="ProductList-OfferingBody"/>
              <w:ind w:left="-113"/>
              <w:jc w:val="center"/>
              <w:rPr>
                <w:lang w:val="es-ES"/>
              </w:rPr>
            </w:pPr>
          </w:p>
        </w:tc>
        <w:tc>
          <w:tcPr>
            <w:tcW w:w="739" w:type="dxa"/>
            <w:shd w:val="clear" w:color="auto" w:fill="BFBFBF" w:themeFill="background1" w:themeFillShade="BF"/>
            <w:vAlign w:val="center"/>
          </w:tcPr>
          <w:p w14:paraId="68135929" w14:textId="77777777" w:rsidR="00D91751" w:rsidRPr="00E226CD" w:rsidRDefault="00D91751" w:rsidP="0073317D">
            <w:pPr>
              <w:pStyle w:val="ProductList-OfferingBody"/>
              <w:ind w:left="-113"/>
              <w:jc w:val="center"/>
              <w:rPr>
                <w:lang w:val="es-ES"/>
              </w:rPr>
            </w:pPr>
          </w:p>
        </w:tc>
        <w:tc>
          <w:tcPr>
            <w:tcW w:w="799" w:type="dxa"/>
            <w:shd w:val="clear" w:color="auto" w:fill="BFBFBF" w:themeFill="background1" w:themeFillShade="BF"/>
            <w:vAlign w:val="center"/>
          </w:tcPr>
          <w:p w14:paraId="495059F4" w14:textId="77777777" w:rsidR="00D91751" w:rsidRPr="00E226CD" w:rsidRDefault="00D91751" w:rsidP="0073317D">
            <w:pPr>
              <w:pStyle w:val="ProductList-OfferingBody"/>
              <w:ind w:left="-113"/>
              <w:jc w:val="center"/>
              <w:rPr>
                <w:lang w:val="es-ES"/>
              </w:rPr>
            </w:pPr>
          </w:p>
        </w:tc>
      </w:tr>
      <w:tr w:rsidR="00D91751" w14:paraId="2DECCD3F"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19D06C69" w14:textId="77777777" w:rsidR="00D91751" w:rsidRPr="002764AA" w:rsidRDefault="00D91751" w:rsidP="00DF2A90">
            <w:pPr>
              <w:pStyle w:val="ProductList-Offering2"/>
              <w:rPr>
                <w:lang w:val="nl-NL"/>
              </w:rPr>
            </w:pPr>
            <w:bookmarkStart w:id="1121" w:name="_Toc379797342"/>
            <w:bookmarkStart w:id="1122" w:name="_Toc380513364"/>
            <w:bookmarkStart w:id="1123" w:name="_Toc380655414"/>
            <w:bookmarkStart w:id="1124" w:name="_Toc395021673"/>
            <w:r w:rsidRPr="00E86E1F">
              <w:rPr>
                <w:lang w:val="nl-NL"/>
              </w:rPr>
              <w:t>Exchange Online Plan 1G</w:t>
            </w:r>
            <w:r>
              <w:fldChar w:fldCharType="begin"/>
            </w:r>
            <w:r w:rsidRPr="00E86E1F">
              <w:rPr>
                <w:lang w:val="nl-NL"/>
              </w:rPr>
              <w:instrText>XE "Exchange Online Plan 1G"</w:instrText>
            </w:r>
            <w:r>
              <w:fldChar w:fldCharType="end"/>
            </w:r>
            <w:r w:rsidRPr="00E86E1F">
              <w:rPr>
                <w:lang w:val="nl-NL"/>
              </w:rPr>
              <w:t xml:space="preserve"> </w:t>
            </w:r>
            <w:r w:rsidRPr="002764AA">
              <w:rPr>
                <w:lang w:val="nl-NL"/>
              </w:rPr>
              <w:t>(SL de Usuario)</w:t>
            </w:r>
            <w:bookmarkEnd w:id="1121"/>
            <w:bookmarkEnd w:id="1122"/>
            <w:bookmarkEnd w:id="1123"/>
            <w:bookmarkEnd w:id="1124"/>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BDBBF19" w14:textId="77777777" w:rsidR="00D91751" w:rsidRPr="002764AA" w:rsidRDefault="00D91751"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683F22CF" w14:textId="77777777" w:rsidR="00D91751" w:rsidRPr="002764AA" w:rsidRDefault="00D91751" w:rsidP="0073317D">
            <w:pPr>
              <w:pStyle w:val="ProductList-OfferingBody"/>
              <w:ind w:left="-113"/>
              <w:jc w:val="center"/>
              <w:rPr>
                <w:lang w:val="nl-NL"/>
              </w:rPr>
            </w:pPr>
          </w:p>
        </w:tc>
        <w:tc>
          <w:tcPr>
            <w:tcW w:w="739" w:type="dxa"/>
            <w:shd w:val="clear" w:color="auto" w:fill="70AD47" w:themeFill="accent6"/>
            <w:vAlign w:val="center"/>
          </w:tcPr>
          <w:p w14:paraId="59273B6F"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5120022A" w14:textId="77777777" w:rsidR="00D91751" w:rsidRDefault="00D91751" w:rsidP="007B2B1B">
            <w:pPr>
              <w:pStyle w:val="ProductList-OfferingBody"/>
              <w:ind w:left="-113"/>
              <w:jc w:val="center"/>
            </w:pPr>
          </w:p>
        </w:tc>
        <w:tc>
          <w:tcPr>
            <w:tcW w:w="739" w:type="dxa"/>
            <w:shd w:val="clear" w:color="auto" w:fill="BFBFBF" w:themeFill="background1" w:themeFillShade="BF"/>
            <w:vAlign w:val="center"/>
          </w:tcPr>
          <w:p w14:paraId="53FFF43A" w14:textId="77777777" w:rsidR="00D91751" w:rsidRDefault="00D91751" w:rsidP="0073317D">
            <w:pPr>
              <w:pStyle w:val="ProductList-OfferingBody"/>
              <w:ind w:left="-113"/>
              <w:jc w:val="center"/>
            </w:pPr>
          </w:p>
        </w:tc>
        <w:tc>
          <w:tcPr>
            <w:tcW w:w="738" w:type="dxa"/>
            <w:shd w:val="clear" w:color="auto" w:fill="BFBFBF" w:themeFill="background1" w:themeFillShade="BF"/>
            <w:vAlign w:val="center"/>
          </w:tcPr>
          <w:p w14:paraId="1D492F49"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1BA7D1AC"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10237846"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3BC9BF2A" w14:textId="77777777" w:rsidR="00D91751" w:rsidRDefault="00D91751" w:rsidP="0073317D">
            <w:pPr>
              <w:pStyle w:val="ProductList-OfferingBody"/>
              <w:ind w:left="-113"/>
              <w:jc w:val="center"/>
            </w:pPr>
          </w:p>
        </w:tc>
        <w:tc>
          <w:tcPr>
            <w:tcW w:w="799" w:type="dxa"/>
            <w:shd w:val="clear" w:color="auto" w:fill="BFBFBF" w:themeFill="background1" w:themeFillShade="BF"/>
            <w:vAlign w:val="center"/>
          </w:tcPr>
          <w:p w14:paraId="45B78EC4" w14:textId="77777777" w:rsidR="00D91751" w:rsidRPr="005A0966" w:rsidRDefault="00D91751" w:rsidP="0073317D">
            <w:pPr>
              <w:pStyle w:val="ProductList-OfferingBody"/>
              <w:ind w:left="-113"/>
              <w:jc w:val="center"/>
            </w:pPr>
          </w:p>
        </w:tc>
      </w:tr>
      <w:tr w:rsidR="00D91751" w14:paraId="77185601"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708AADC5" w14:textId="77777777" w:rsidR="00D91751" w:rsidRPr="002764AA" w:rsidRDefault="00D91751" w:rsidP="0073317D">
            <w:pPr>
              <w:pStyle w:val="ProductList-Offering2"/>
              <w:rPr>
                <w:lang w:val="nl-NL"/>
              </w:rPr>
            </w:pPr>
            <w:bookmarkStart w:id="1125" w:name="_Toc379797343"/>
            <w:bookmarkStart w:id="1126" w:name="_Toc380513365"/>
            <w:bookmarkStart w:id="1127" w:name="_Toc380655415"/>
            <w:bookmarkStart w:id="1128" w:name="_Toc395021674"/>
            <w:r w:rsidRPr="002764AA">
              <w:rPr>
                <w:lang w:val="nl-NL"/>
              </w:rPr>
              <w:t>Exchange Online Plan 2</w:t>
            </w:r>
            <w:r>
              <w:fldChar w:fldCharType="begin"/>
            </w:r>
            <w:r w:rsidRPr="002764AA">
              <w:rPr>
                <w:lang w:val="nl-NL"/>
              </w:rPr>
              <w:instrText>XE "Exchange Online Plan 2"</w:instrText>
            </w:r>
            <w:r>
              <w:fldChar w:fldCharType="end"/>
            </w:r>
            <w:r w:rsidRPr="002764AA">
              <w:rPr>
                <w:lang w:val="nl-NL"/>
              </w:rPr>
              <w:t xml:space="preserve"> (SL de Usuario)</w:t>
            </w:r>
            <w:bookmarkEnd w:id="1125"/>
            <w:bookmarkEnd w:id="1126"/>
            <w:bookmarkEnd w:id="1127"/>
            <w:bookmarkEnd w:id="1128"/>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13394E23" w14:textId="77777777" w:rsidR="00D91751" w:rsidRPr="002764AA" w:rsidRDefault="00D91751"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18775A07" w14:textId="77777777" w:rsidR="00D91751" w:rsidRPr="002764AA" w:rsidRDefault="00D91751" w:rsidP="0073317D">
            <w:pPr>
              <w:pStyle w:val="ProductList-OfferingBody"/>
              <w:ind w:left="-113"/>
              <w:jc w:val="center"/>
              <w:rPr>
                <w:lang w:val="nl-NL"/>
              </w:rPr>
            </w:pPr>
          </w:p>
        </w:tc>
        <w:tc>
          <w:tcPr>
            <w:tcW w:w="739" w:type="dxa"/>
            <w:shd w:val="clear" w:color="auto" w:fill="70AD47" w:themeFill="accent6"/>
            <w:vAlign w:val="center"/>
          </w:tcPr>
          <w:p w14:paraId="35C572B2"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72CDDA52" w14:textId="77777777" w:rsidR="00D91751" w:rsidRDefault="00D91751" w:rsidP="007B2B1B">
            <w:pPr>
              <w:pStyle w:val="ProductList-OfferingBody"/>
              <w:ind w:left="-113"/>
              <w:jc w:val="center"/>
            </w:pPr>
          </w:p>
        </w:tc>
        <w:tc>
          <w:tcPr>
            <w:tcW w:w="739" w:type="dxa"/>
            <w:shd w:val="clear" w:color="auto" w:fill="70AD47" w:themeFill="accent6"/>
            <w:vAlign w:val="center"/>
          </w:tcPr>
          <w:p w14:paraId="5E3D7CD0" w14:textId="77777777" w:rsidR="00D91751" w:rsidRDefault="00D91751" w:rsidP="0073317D">
            <w:pPr>
              <w:pStyle w:val="ProductList-OfferingBody"/>
              <w:ind w:left="-113"/>
              <w:jc w:val="center"/>
            </w:pPr>
          </w:p>
        </w:tc>
        <w:tc>
          <w:tcPr>
            <w:tcW w:w="738" w:type="dxa"/>
            <w:shd w:val="clear" w:color="auto" w:fill="70AD47" w:themeFill="accent6"/>
            <w:vAlign w:val="center"/>
          </w:tcPr>
          <w:p w14:paraId="77EA2FAB" w14:textId="77777777" w:rsidR="00D91751" w:rsidRDefault="00D91751" w:rsidP="0073317D">
            <w:pPr>
              <w:pStyle w:val="ProductList-OfferingBody"/>
              <w:ind w:left="-113"/>
              <w:jc w:val="center"/>
            </w:pPr>
          </w:p>
        </w:tc>
        <w:tc>
          <w:tcPr>
            <w:tcW w:w="739" w:type="dxa"/>
            <w:shd w:val="clear" w:color="auto" w:fill="70AD47" w:themeFill="accent6"/>
            <w:vAlign w:val="center"/>
          </w:tcPr>
          <w:p w14:paraId="6E33B9D7" w14:textId="77777777" w:rsidR="00D91751" w:rsidRDefault="00ED158B" w:rsidP="0073317D">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516D5DB9"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6BB15C58" w14:textId="77777777" w:rsidR="00D91751" w:rsidRDefault="00D91751" w:rsidP="0073317D">
            <w:pPr>
              <w:pStyle w:val="ProductList-OfferingBody"/>
              <w:ind w:left="-113"/>
              <w:jc w:val="center"/>
            </w:pPr>
          </w:p>
        </w:tc>
        <w:tc>
          <w:tcPr>
            <w:tcW w:w="799" w:type="dxa"/>
            <w:shd w:val="clear" w:color="auto" w:fill="70AD47" w:themeFill="accent6"/>
            <w:vAlign w:val="center"/>
          </w:tcPr>
          <w:p w14:paraId="0E308984"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D91751" w14:paraId="53260D75" w14:textId="77777777" w:rsidTr="007556C4">
        <w:trPr>
          <w:cantSplit/>
          <w:trHeight w:val="44"/>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7BA86862" w14:textId="77777777" w:rsidR="00D91751" w:rsidRPr="00111ECD" w:rsidRDefault="00D91751" w:rsidP="0073317D">
            <w:pPr>
              <w:pStyle w:val="ProductList-Offering2"/>
            </w:pPr>
            <w:bookmarkStart w:id="1129" w:name="_Toc379797344"/>
            <w:bookmarkStart w:id="1130" w:name="_Toc380513366"/>
            <w:bookmarkStart w:id="1131" w:name="_Toc380655416"/>
            <w:bookmarkStart w:id="1132" w:name="_Toc395021675"/>
            <w:r>
              <w:t>Exchange Online Plan 2A</w:t>
            </w:r>
            <w:r>
              <w:fldChar w:fldCharType="begin"/>
            </w:r>
            <w:r>
              <w:instrText>XE "Exchange Online Plan 2A"</w:instrText>
            </w:r>
            <w:r>
              <w:fldChar w:fldCharType="end"/>
            </w:r>
            <w:r>
              <w:t xml:space="preserve"> (SL de Usuario)</w:t>
            </w:r>
            <w:bookmarkEnd w:id="1129"/>
            <w:bookmarkEnd w:id="1130"/>
            <w:bookmarkEnd w:id="1131"/>
            <w:bookmarkEnd w:id="1132"/>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06B979E8" w14:textId="77777777" w:rsidR="00D91751" w:rsidRDefault="00D91751"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48667F7" w14:textId="77777777" w:rsidR="00D91751" w:rsidRDefault="00D91751" w:rsidP="0073317D">
            <w:pPr>
              <w:pStyle w:val="ProductList-OfferingBody"/>
              <w:ind w:left="-113"/>
              <w:jc w:val="center"/>
            </w:pPr>
            <w:r>
              <w:t>1</w:t>
            </w:r>
          </w:p>
        </w:tc>
        <w:tc>
          <w:tcPr>
            <w:tcW w:w="739" w:type="dxa"/>
            <w:shd w:val="clear" w:color="auto" w:fill="BFBFBF" w:themeFill="background1" w:themeFillShade="BF"/>
            <w:vAlign w:val="center"/>
          </w:tcPr>
          <w:p w14:paraId="034F286E" w14:textId="77777777" w:rsidR="00D91751" w:rsidRDefault="00D91751" w:rsidP="007B2B1B">
            <w:pPr>
              <w:pStyle w:val="ProductList-OfferingBody"/>
              <w:ind w:left="-113"/>
              <w:jc w:val="center"/>
            </w:pPr>
          </w:p>
        </w:tc>
        <w:tc>
          <w:tcPr>
            <w:tcW w:w="739" w:type="dxa"/>
            <w:shd w:val="clear" w:color="auto" w:fill="70AD47" w:themeFill="accent6"/>
            <w:vAlign w:val="center"/>
          </w:tcPr>
          <w:p w14:paraId="0ECEB232" w14:textId="77777777" w:rsidR="00D91751" w:rsidRPr="00654393" w:rsidRDefault="00D91751"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“Oferta de estudiantes” </w:instrText>
            </w:r>
            <w:r w:rsidRPr="00654393">
              <w:rPr>
                <w:rFonts w:cstheme="minorHAnsi"/>
                <w:szCs w:val="16"/>
                <w:lang w:val="es-ES"/>
              </w:rPr>
              <w:fldChar w:fldCharType="separate"/>
            </w:r>
            <w:r w:rsidRPr="00654393">
              <w:rPr>
                <w:rFonts w:cstheme="minorHAnsi"/>
                <w:szCs w:val="16"/>
                <w:lang w:val="es-ES"/>
              </w:rPr>
              <w:t>ST</w:t>
            </w:r>
            <w:r w:rsidRPr="00654393">
              <w:rPr>
                <w:rFonts w:cstheme="minorHAnsi"/>
                <w:szCs w:val="16"/>
                <w:lang w:val="es-ES"/>
              </w:rPr>
              <w:fldChar w:fldCharType="end"/>
            </w:r>
          </w:p>
        </w:tc>
        <w:tc>
          <w:tcPr>
            <w:tcW w:w="739" w:type="dxa"/>
            <w:shd w:val="clear" w:color="auto" w:fill="70AD47" w:themeFill="accent6"/>
            <w:vAlign w:val="center"/>
          </w:tcPr>
          <w:p w14:paraId="2A96DE6B" w14:textId="77777777" w:rsidR="00D91751" w:rsidRDefault="00D91751" w:rsidP="0073317D">
            <w:pPr>
              <w:pStyle w:val="ProductList-OfferingBody"/>
              <w:ind w:left="-113"/>
              <w:jc w:val="center"/>
            </w:pPr>
          </w:p>
        </w:tc>
        <w:tc>
          <w:tcPr>
            <w:tcW w:w="738" w:type="dxa"/>
            <w:shd w:val="clear" w:color="auto" w:fill="BFBFBF" w:themeFill="background1" w:themeFillShade="BF"/>
            <w:vAlign w:val="center"/>
          </w:tcPr>
          <w:p w14:paraId="78DF6677"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2D6ADAE4"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775C39D0" w14:textId="77777777" w:rsidR="00D91751" w:rsidRDefault="00D91751" w:rsidP="0073317D">
            <w:pPr>
              <w:pStyle w:val="ProductList-OfferingBody"/>
              <w:ind w:left="-113"/>
              <w:jc w:val="center"/>
            </w:pPr>
          </w:p>
        </w:tc>
        <w:tc>
          <w:tcPr>
            <w:tcW w:w="739" w:type="dxa"/>
            <w:shd w:val="clear" w:color="auto" w:fill="BFBFBF" w:themeFill="background1" w:themeFillShade="BF"/>
            <w:vAlign w:val="center"/>
          </w:tcPr>
          <w:p w14:paraId="2822CA5D" w14:textId="77777777" w:rsidR="00D91751" w:rsidRDefault="00D91751" w:rsidP="0073317D">
            <w:pPr>
              <w:pStyle w:val="ProductList-OfferingBody"/>
              <w:ind w:left="-113"/>
              <w:jc w:val="center"/>
            </w:pPr>
          </w:p>
        </w:tc>
        <w:tc>
          <w:tcPr>
            <w:tcW w:w="799" w:type="dxa"/>
            <w:shd w:val="clear" w:color="auto" w:fill="BFBFBF" w:themeFill="background1" w:themeFillShade="BF"/>
            <w:vAlign w:val="center"/>
          </w:tcPr>
          <w:p w14:paraId="59BA178B" w14:textId="77777777" w:rsidR="00D91751" w:rsidRDefault="00D91751" w:rsidP="0073317D">
            <w:pPr>
              <w:pStyle w:val="ProductList-OfferingBody"/>
              <w:ind w:left="-113"/>
              <w:jc w:val="center"/>
            </w:pPr>
          </w:p>
        </w:tc>
      </w:tr>
      <w:tr w:rsidR="00C05641" w14:paraId="02AEF664" w14:textId="77777777" w:rsidTr="007556C4">
        <w:trPr>
          <w:cantSplit/>
          <w:tblHeader/>
        </w:trPr>
        <w:tc>
          <w:tcPr>
            <w:tcW w:w="3438" w:type="dxa"/>
            <w:tcBorders>
              <w:top w:val="dashSmallGap" w:sz="4" w:space="0" w:color="BFBFBF" w:themeColor="background1" w:themeShade="BF"/>
              <w:left w:val="nil"/>
              <w:bottom w:val="nil"/>
              <w:right w:val="nil"/>
            </w:tcBorders>
          </w:tcPr>
          <w:p w14:paraId="75DF12CC" w14:textId="77777777" w:rsidR="00C05641" w:rsidRPr="002764AA" w:rsidRDefault="00C05641" w:rsidP="00DF2A90">
            <w:pPr>
              <w:pStyle w:val="ProductList-Offering2"/>
              <w:rPr>
                <w:lang w:val="nl-NL"/>
              </w:rPr>
            </w:pPr>
            <w:bookmarkStart w:id="1133" w:name="_Toc379797345"/>
            <w:bookmarkStart w:id="1134" w:name="_Toc380513367"/>
            <w:bookmarkStart w:id="1135" w:name="_Toc380655417"/>
            <w:bookmarkStart w:id="1136" w:name="_Toc395021676"/>
            <w:r w:rsidRPr="002764AA">
              <w:rPr>
                <w:lang w:val="nl-NL"/>
              </w:rPr>
              <w:t>Exchange Online Plan 2G</w:t>
            </w:r>
            <w:r>
              <w:fldChar w:fldCharType="begin"/>
            </w:r>
            <w:r w:rsidRPr="002764AA">
              <w:rPr>
                <w:lang w:val="nl-NL"/>
              </w:rPr>
              <w:instrText>XE "Exchange Online Plan 2G"</w:instrText>
            </w:r>
            <w:r>
              <w:fldChar w:fldCharType="end"/>
            </w:r>
            <w:r w:rsidRPr="002764AA">
              <w:rPr>
                <w:lang w:val="nl-NL"/>
              </w:rPr>
              <w:t xml:space="preserve"> (SL de Usuario)</w:t>
            </w:r>
            <w:bookmarkEnd w:id="1133"/>
            <w:bookmarkEnd w:id="1134"/>
            <w:bookmarkEnd w:id="1135"/>
            <w:bookmarkEnd w:id="1136"/>
          </w:p>
        </w:tc>
        <w:tc>
          <w:tcPr>
            <w:tcW w:w="652" w:type="dxa"/>
            <w:tcBorders>
              <w:top w:val="dashSmallGap" w:sz="4" w:space="0" w:color="BFBFBF" w:themeColor="background1" w:themeShade="BF"/>
              <w:left w:val="nil"/>
              <w:bottom w:val="nil"/>
              <w:right w:val="nil"/>
            </w:tcBorders>
            <w:shd w:val="clear" w:color="auto" w:fill="auto"/>
            <w:vAlign w:val="center"/>
          </w:tcPr>
          <w:p w14:paraId="09E11F63" w14:textId="77777777" w:rsidR="00C05641" w:rsidRPr="002764AA" w:rsidRDefault="00C05641" w:rsidP="0073317D">
            <w:pPr>
              <w:pStyle w:val="ProductList-OfferingBody"/>
              <w:ind w:left="-113"/>
              <w:jc w:val="center"/>
              <w:rPr>
                <w:lang w:val="nl-NL"/>
              </w:rPr>
            </w:pPr>
          </w:p>
        </w:tc>
        <w:tc>
          <w:tcPr>
            <w:tcW w:w="739" w:type="dxa"/>
            <w:tcBorders>
              <w:left w:val="single" w:sz="12" w:space="0" w:color="FFFFFF" w:themeColor="background1"/>
            </w:tcBorders>
            <w:shd w:val="clear" w:color="auto" w:fill="BFBFBF" w:themeFill="background1" w:themeFillShade="BF"/>
            <w:vAlign w:val="center"/>
          </w:tcPr>
          <w:p w14:paraId="1C7DD56F" w14:textId="77777777" w:rsidR="00C05641" w:rsidRPr="002764AA" w:rsidRDefault="00C05641" w:rsidP="0073317D">
            <w:pPr>
              <w:pStyle w:val="ProductList-OfferingBody"/>
              <w:ind w:left="-113"/>
              <w:jc w:val="center"/>
              <w:rPr>
                <w:lang w:val="nl-NL"/>
              </w:rPr>
            </w:pPr>
          </w:p>
        </w:tc>
        <w:tc>
          <w:tcPr>
            <w:tcW w:w="739" w:type="dxa"/>
            <w:shd w:val="clear" w:color="auto" w:fill="70AD47" w:themeFill="accent6"/>
            <w:vAlign w:val="center"/>
          </w:tcPr>
          <w:p w14:paraId="2271CD35" w14:textId="77777777" w:rsidR="00C05641" w:rsidRPr="00654393" w:rsidRDefault="00C05641" w:rsidP="007B2B1B">
            <w:pPr>
              <w:jc w:val="center"/>
              <w:rPr>
                <w:rFonts w:cstheme="minorHAnsi"/>
                <w:sz w:val="16"/>
                <w:szCs w:val="16"/>
                <w:lang w:val="es-ES"/>
              </w:rPr>
            </w:pPr>
            <w:r w:rsidRPr="00654393">
              <w:rPr>
                <w:rFonts w:cstheme="minorHAnsi"/>
                <w:sz w:val="16"/>
                <w:szCs w:val="16"/>
                <w:lang w:val="es-ES"/>
              </w:rPr>
              <w:fldChar w:fldCharType="begin"/>
            </w:r>
            <w:r w:rsidRPr="005E42C8">
              <w:rPr>
                <w:rFonts w:cstheme="minorHAnsi"/>
                <w:sz w:val="16"/>
                <w:szCs w:val="16"/>
                <w:lang w:val="nl-NL"/>
              </w:rPr>
              <w:instrText xml:space="preserve"> AutoTextList  \s NoStyle \t “Producto adicional” </w:instrText>
            </w:r>
            <w:r w:rsidRPr="00654393">
              <w:rPr>
                <w:rFonts w:cstheme="minorHAnsi"/>
                <w:sz w:val="16"/>
                <w:szCs w:val="16"/>
                <w:lang w:val="es-ES"/>
              </w:rPr>
              <w:fldChar w:fldCharType="separate"/>
            </w:r>
            <w:r w:rsidRPr="005E42C8">
              <w:rPr>
                <w:rFonts w:cstheme="minorHAnsi"/>
                <w:sz w:val="16"/>
                <w:szCs w:val="16"/>
                <w:lang w:val="nl-NL"/>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02DA217B"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05431A25" w14:textId="77777777" w:rsidR="00C05641" w:rsidRDefault="00C05641" w:rsidP="0073317D">
            <w:pPr>
              <w:pStyle w:val="ProductList-OfferingBody"/>
              <w:ind w:left="-113"/>
              <w:jc w:val="center"/>
            </w:pPr>
          </w:p>
        </w:tc>
        <w:tc>
          <w:tcPr>
            <w:tcW w:w="738" w:type="dxa"/>
            <w:shd w:val="clear" w:color="auto" w:fill="BFBFBF" w:themeFill="background1" w:themeFillShade="BF"/>
            <w:vAlign w:val="center"/>
          </w:tcPr>
          <w:p w14:paraId="7A4EA23B"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35B2A963"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2218FE2D"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33DBDB91" w14:textId="77777777" w:rsidR="00C05641" w:rsidRDefault="00C05641" w:rsidP="0073317D">
            <w:pPr>
              <w:pStyle w:val="ProductList-OfferingBody"/>
              <w:ind w:left="-113"/>
              <w:jc w:val="center"/>
            </w:pPr>
          </w:p>
        </w:tc>
        <w:tc>
          <w:tcPr>
            <w:tcW w:w="799" w:type="dxa"/>
            <w:shd w:val="clear" w:color="auto" w:fill="BFBFBF" w:themeFill="background1" w:themeFillShade="BF"/>
            <w:vAlign w:val="center"/>
          </w:tcPr>
          <w:p w14:paraId="14830DA4" w14:textId="77777777" w:rsidR="00C05641" w:rsidRPr="005A0966" w:rsidRDefault="00C05641" w:rsidP="0073317D">
            <w:pPr>
              <w:pStyle w:val="ProductList-OfferingBody"/>
              <w:ind w:left="-113"/>
              <w:jc w:val="center"/>
            </w:pPr>
          </w:p>
        </w:tc>
      </w:tr>
      <w:tr w:rsidR="00D91751" w14:paraId="4A2A723C" w14:textId="77777777" w:rsidTr="007556C4">
        <w:trPr>
          <w:cantSplit/>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0D2F1B72" w14:textId="77777777" w:rsidR="00D91751" w:rsidRDefault="00D91751" w:rsidP="0073317D">
            <w:pPr>
              <w:pStyle w:val="ProductList-Offering2"/>
            </w:pPr>
            <w:bookmarkStart w:id="1137" w:name="_Toc379797346"/>
            <w:bookmarkStart w:id="1138" w:name="_Toc380513368"/>
            <w:bookmarkStart w:id="1139" w:name="_Toc380655418"/>
            <w:bookmarkStart w:id="1140" w:name="_Toc395021677"/>
            <w:r>
              <w:t>Exchange Online Protection</w:t>
            </w:r>
            <w:r>
              <w:fldChar w:fldCharType="begin"/>
            </w:r>
            <w:r>
              <w:instrText>XE "Exchange Online Protection"</w:instrText>
            </w:r>
            <w:r>
              <w:fldChar w:fldCharType="end"/>
            </w:r>
            <w:r>
              <w:t xml:space="preserve"> (SL de Usuario)</w:t>
            </w:r>
            <w:bookmarkEnd w:id="1137"/>
            <w:bookmarkEnd w:id="1138"/>
            <w:bookmarkEnd w:id="1139"/>
            <w:bookmarkEnd w:id="1140"/>
          </w:p>
        </w:tc>
        <w:tc>
          <w:tcPr>
            <w:tcW w:w="652" w:type="dxa"/>
            <w:tcBorders>
              <w:top w:val="dashSmallGap" w:sz="4" w:space="0" w:color="BFBFBF" w:themeColor="background1" w:themeShade="BF"/>
              <w:left w:val="nil"/>
              <w:bottom w:val="dashSmallGap" w:sz="4" w:space="0" w:color="BFBFBF" w:themeColor="background1" w:themeShade="BF"/>
              <w:right w:val="nil"/>
            </w:tcBorders>
            <w:vAlign w:val="center"/>
          </w:tcPr>
          <w:p w14:paraId="633C91F9" w14:textId="77777777" w:rsidR="00D91751" w:rsidRDefault="00D9175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5B8D8B6" w14:textId="77777777" w:rsidR="00D91751" w:rsidRDefault="00D91751" w:rsidP="0073317D">
            <w:pPr>
              <w:pStyle w:val="ProductList-OfferingBody"/>
              <w:ind w:left="-113"/>
              <w:jc w:val="center"/>
            </w:pPr>
          </w:p>
        </w:tc>
        <w:tc>
          <w:tcPr>
            <w:tcW w:w="739" w:type="dxa"/>
            <w:shd w:val="clear" w:color="auto" w:fill="70AD47" w:themeFill="accent6"/>
            <w:vAlign w:val="center"/>
          </w:tcPr>
          <w:p w14:paraId="3F5E91D0"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2A0CAE48" w14:textId="77777777" w:rsidR="00D91751" w:rsidRDefault="00D91751" w:rsidP="0073317D">
            <w:pPr>
              <w:pStyle w:val="ProductList-OfferingBody"/>
              <w:ind w:left="-113"/>
              <w:jc w:val="center"/>
            </w:pPr>
          </w:p>
        </w:tc>
        <w:tc>
          <w:tcPr>
            <w:tcW w:w="739" w:type="dxa"/>
            <w:shd w:val="clear" w:color="auto" w:fill="70AD47" w:themeFill="accent6"/>
            <w:vAlign w:val="center"/>
          </w:tcPr>
          <w:p w14:paraId="4386D234" w14:textId="77777777" w:rsidR="00D91751" w:rsidRDefault="00D91751" w:rsidP="0073317D">
            <w:pPr>
              <w:pStyle w:val="ProductList-OfferingBody"/>
              <w:ind w:left="-113"/>
              <w:jc w:val="center"/>
            </w:pPr>
          </w:p>
        </w:tc>
        <w:tc>
          <w:tcPr>
            <w:tcW w:w="738" w:type="dxa"/>
            <w:shd w:val="clear" w:color="auto" w:fill="70AD47" w:themeFill="accent6"/>
            <w:vAlign w:val="center"/>
          </w:tcPr>
          <w:p w14:paraId="263AEAC3" w14:textId="77777777" w:rsidR="00D91751" w:rsidRDefault="00D91751" w:rsidP="0073317D">
            <w:pPr>
              <w:pStyle w:val="ProductList-OfferingBody"/>
              <w:ind w:left="-113"/>
              <w:jc w:val="center"/>
            </w:pPr>
          </w:p>
        </w:tc>
        <w:tc>
          <w:tcPr>
            <w:tcW w:w="739" w:type="dxa"/>
            <w:shd w:val="clear" w:color="auto" w:fill="70AD47" w:themeFill="accent6"/>
            <w:vAlign w:val="center"/>
          </w:tcPr>
          <w:p w14:paraId="3D4CF476" w14:textId="77777777" w:rsidR="00D91751" w:rsidRDefault="00ED158B" w:rsidP="0073317D">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4C4B207E"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792A6281" w14:textId="77777777" w:rsidR="00D91751" w:rsidRDefault="00D91751" w:rsidP="0073317D">
            <w:pPr>
              <w:pStyle w:val="ProductList-OfferingBody"/>
              <w:ind w:left="-113"/>
              <w:jc w:val="center"/>
            </w:pPr>
          </w:p>
        </w:tc>
        <w:tc>
          <w:tcPr>
            <w:tcW w:w="799" w:type="dxa"/>
            <w:shd w:val="clear" w:color="auto" w:fill="70AD47" w:themeFill="accent6"/>
            <w:vAlign w:val="center"/>
          </w:tcPr>
          <w:p w14:paraId="6A11DBCF" w14:textId="77777777" w:rsidR="00D91751" w:rsidRPr="00654393" w:rsidRDefault="00D9175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r>
      <w:tr w:rsidR="00C05641" w14:paraId="2B334D40" w14:textId="77777777" w:rsidTr="00ED158B">
        <w:trPr>
          <w:cantSplit/>
          <w:tblHeader/>
        </w:trPr>
        <w:tc>
          <w:tcPr>
            <w:tcW w:w="3438" w:type="dxa"/>
            <w:tcBorders>
              <w:top w:val="dashSmallGap" w:sz="4" w:space="0" w:color="BFBFBF" w:themeColor="background1" w:themeShade="BF"/>
              <w:left w:val="nil"/>
              <w:bottom w:val="dashSmallGap" w:sz="4" w:space="0" w:color="BFBFBF" w:themeColor="background1" w:themeShade="BF"/>
              <w:right w:val="nil"/>
            </w:tcBorders>
          </w:tcPr>
          <w:p w14:paraId="596D4010" w14:textId="77777777" w:rsidR="00C05641" w:rsidRPr="00111ECD" w:rsidRDefault="00C05641" w:rsidP="0073317D">
            <w:pPr>
              <w:pStyle w:val="ProductList-Offering2"/>
            </w:pPr>
            <w:bookmarkStart w:id="1141" w:name="_Toc379797347"/>
            <w:bookmarkStart w:id="1142" w:name="_Toc380513369"/>
            <w:bookmarkStart w:id="1143" w:name="_Toc380655419"/>
            <w:bookmarkStart w:id="1144" w:name="_Toc395021678"/>
            <w:r>
              <w:t>Exchange Online Protection</w:t>
            </w:r>
            <w:r>
              <w:fldChar w:fldCharType="begin"/>
            </w:r>
            <w:r>
              <w:instrText>XE "Exchange Online Protection"</w:instrText>
            </w:r>
            <w:r>
              <w:fldChar w:fldCharType="end"/>
            </w:r>
            <w:r>
              <w:t xml:space="preserve"> A</w:t>
            </w:r>
            <w:r>
              <w:fldChar w:fldCharType="begin"/>
            </w:r>
            <w:r>
              <w:instrText>XE "Protección en línea de Exchange A"</w:instrText>
            </w:r>
            <w:r>
              <w:fldChar w:fldCharType="end"/>
            </w:r>
            <w:r>
              <w:t xml:space="preserve"> (SL de Usuario)</w:t>
            </w:r>
            <w:bookmarkEnd w:id="1141"/>
            <w:bookmarkEnd w:id="1142"/>
            <w:bookmarkEnd w:id="1143"/>
            <w:bookmarkEnd w:id="1144"/>
          </w:p>
        </w:tc>
        <w:tc>
          <w:tcPr>
            <w:tcW w:w="652"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F3F7E9A" w14:textId="77777777" w:rsidR="00C05641" w:rsidRDefault="00C056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51E8BD26" w14:textId="77777777" w:rsidR="00C05641" w:rsidRDefault="00C05641" w:rsidP="0073317D">
            <w:pPr>
              <w:pStyle w:val="ProductList-OfferingBody"/>
              <w:ind w:left="-113"/>
              <w:jc w:val="center"/>
            </w:pPr>
          </w:p>
        </w:tc>
        <w:tc>
          <w:tcPr>
            <w:tcW w:w="739" w:type="dxa"/>
            <w:shd w:val="clear" w:color="auto" w:fill="70AD47" w:themeFill="accent6"/>
            <w:vAlign w:val="center"/>
          </w:tcPr>
          <w:p w14:paraId="68AD4786" w14:textId="77777777" w:rsidR="00C05641" w:rsidRPr="00654393" w:rsidRDefault="00C0564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70AD47" w:themeFill="accent6"/>
            <w:vAlign w:val="center"/>
          </w:tcPr>
          <w:p w14:paraId="5A9DCF06" w14:textId="77777777" w:rsidR="00C05641" w:rsidRDefault="00ED158B" w:rsidP="0073317D">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“Solo EES de producto adicional” </w:instrText>
            </w:r>
            <w:r w:rsidRPr="00654393">
              <w:rPr>
                <w:rFonts w:cstheme="minorHAnsi"/>
                <w:szCs w:val="16"/>
                <w:lang w:val="es-ES"/>
              </w:rPr>
              <w:fldChar w:fldCharType="separate"/>
            </w:r>
            <w:r w:rsidRPr="00654393">
              <w:rPr>
                <w:rFonts w:cstheme="minorHAnsi"/>
                <w:szCs w:val="16"/>
                <w:lang w:val="es-ES"/>
              </w:rPr>
              <w:t>AE</w:t>
            </w:r>
            <w:r w:rsidRPr="00654393">
              <w:rPr>
                <w:rFonts w:cstheme="minorHAnsi"/>
                <w:szCs w:val="16"/>
                <w:lang w:val="es-ES"/>
              </w:rPr>
              <w:fldChar w:fldCharType="end"/>
            </w:r>
          </w:p>
        </w:tc>
        <w:tc>
          <w:tcPr>
            <w:tcW w:w="739" w:type="dxa"/>
            <w:shd w:val="clear" w:color="auto" w:fill="BFBFBF" w:themeFill="background1" w:themeFillShade="BF"/>
            <w:vAlign w:val="center"/>
          </w:tcPr>
          <w:p w14:paraId="731BEFDE" w14:textId="77777777" w:rsidR="00C05641" w:rsidRDefault="00C05641" w:rsidP="0073317D">
            <w:pPr>
              <w:pStyle w:val="ProductList-OfferingBody"/>
              <w:ind w:left="-113"/>
              <w:jc w:val="center"/>
            </w:pPr>
          </w:p>
        </w:tc>
        <w:tc>
          <w:tcPr>
            <w:tcW w:w="738" w:type="dxa"/>
            <w:shd w:val="clear" w:color="auto" w:fill="BFBFBF" w:themeFill="background1" w:themeFillShade="BF"/>
            <w:vAlign w:val="center"/>
          </w:tcPr>
          <w:p w14:paraId="11CE1DEC"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2B5EAD65"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6A2EBA2E"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1DA96349" w14:textId="77777777" w:rsidR="00C05641" w:rsidRDefault="00C05641" w:rsidP="0073317D">
            <w:pPr>
              <w:pStyle w:val="ProductList-OfferingBody"/>
              <w:ind w:left="-113"/>
              <w:jc w:val="center"/>
            </w:pPr>
          </w:p>
        </w:tc>
        <w:tc>
          <w:tcPr>
            <w:tcW w:w="799" w:type="dxa"/>
            <w:shd w:val="clear" w:color="auto" w:fill="BFBFBF" w:themeFill="background1" w:themeFillShade="BF"/>
            <w:vAlign w:val="center"/>
          </w:tcPr>
          <w:p w14:paraId="0652A291" w14:textId="77777777" w:rsidR="00C05641" w:rsidRPr="005A0966" w:rsidRDefault="00C05641" w:rsidP="0073317D">
            <w:pPr>
              <w:pStyle w:val="ProductList-OfferingBody"/>
              <w:ind w:left="-113"/>
              <w:jc w:val="center"/>
            </w:pPr>
          </w:p>
        </w:tc>
      </w:tr>
      <w:tr w:rsidR="00C05641" w14:paraId="588B76FE" w14:textId="77777777" w:rsidTr="007556C4">
        <w:trPr>
          <w:cantSplit/>
          <w:tblHeader/>
        </w:trPr>
        <w:tc>
          <w:tcPr>
            <w:tcW w:w="3438" w:type="dxa"/>
            <w:tcBorders>
              <w:top w:val="dashSmallGap" w:sz="4" w:space="0" w:color="BFBFBF" w:themeColor="background1" w:themeShade="BF"/>
              <w:left w:val="nil"/>
              <w:bottom w:val="nil"/>
              <w:right w:val="nil"/>
            </w:tcBorders>
          </w:tcPr>
          <w:p w14:paraId="6A27490B" w14:textId="77777777" w:rsidR="00C05641" w:rsidRPr="00111ECD" w:rsidRDefault="00C05641" w:rsidP="0073317D">
            <w:pPr>
              <w:pStyle w:val="ProductList-Offering2"/>
            </w:pPr>
            <w:bookmarkStart w:id="1145" w:name="_Toc379797348"/>
            <w:bookmarkStart w:id="1146" w:name="_Toc380513370"/>
            <w:bookmarkStart w:id="1147" w:name="_Toc380655420"/>
            <w:bookmarkStart w:id="1148" w:name="_Toc395021679"/>
            <w:r>
              <w:t>Exchange Online Protection</w:t>
            </w:r>
            <w:r>
              <w:fldChar w:fldCharType="begin"/>
            </w:r>
            <w:r>
              <w:instrText>XE "Exchange Online Protection"</w:instrText>
            </w:r>
            <w:r>
              <w:fldChar w:fldCharType="end"/>
            </w:r>
            <w:r>
              <w:t xml:space="preserve"> G</w:t>
            </w:r>
            <w:r>
              <w:fldChar w:fldCharType="begin"/>
            </w:r>
            <w:r>
              <w:instrText>XE "Protección en línea de Exchange G"</w:instrText>
            </w:r>
            <w:r>
              <w:fldChar w:fldCharType="end"/>
            </w:r>
            <w:r>
              <w:t xml:space="preserve"> (SL de Usuario)</w:t>
            </w:r>
            <w:bookmarkEnd w:id="1145"/>
            <w:bookmarkEnd w:id="1146"/>
            <w:bookmarkEnd w:id="1147"/>
            <w:bookmarkEnd w:id="1148"/>
          </w:p>
        </w:tc>
        <w:tc>
          <w:tcPr>
            <w:tcW w:w="652" w:type="dxa"/>
            <w:tcBorders>
              <w:top w:val="dashSmallGap" w:sz="4" w:space="0" w:color="BFBFBF" w:themeColor="background1" w:themeShade="BF"/>
              <w:left w:val="nil"/>
              <w:bottom w:val="nil"/>
              <w:right w:val="nil"/>
            </w:tcBorders>
            <w:shd w:val="clear" w:color="auto" w:fill="auto"/>
            <w:vAlign w:val="center"/>
          </w:tcPr>
          <w:p w14:paraId="002A1F10" w14:textId="77777777" w:rsidR="00C05641" w:rsidRDefault="00C0564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AF66A26" w14:textId="77777777" w:rsidR="00C05641" w:rsidRDefault="00C05641" w:rsidP="0073317D">
            <w:pPr>
              <w:pStyle w:val="ProductList-OfferingBody"/>
              <w:ind w:left="-113"/>
              <w:jc w:val="center"/>
            </w:pPr>
          </w:p>
        </w:tc>
        <w:tc>
          <w:tcPr>
            <w:tcW w:w="739" w:type="dxa"/>
            <w:shd w:val="clear" w:color="auto" w:fill="70AD47" w:themeFill="accent6"/>
            <w:vAlign w:val="center"/>
          </w:tcPr>
          <w:p w14:paraId="0A531CA2" w14:textId="77777777" w:rsidR="00C05641" w:rsidRPr="00654393" w:rsidRDefault="00C05641" w:rsidP="007B2B1B">
            <w:pPr>
              <w:jc w:val="center"/>
              <w:rPr>
                <w:rFonts w:cstheme="minorHAnsi"/>
                <w:sz w:val="16"/>
                <w:szCs w:val="16"/>
                <w:lang w:val="es-ES"/>
              </w:rPr>
            </w:pPr>
            <w:r w:rsidRPr="00654393">
              <w:rPr>
                <w:rFonts w:cstheme="minorHAnsi"/>
                <w:sz w:val="16"/>
                <w:szCs w:val="16"/>
                <w:lang w:val="es-ES"/>
              </w:rPr>
              <w:fldChar w:fldCharType="begin"/>
            </w:r>
            <w:r w:rsidRPr="00DE0DA4">
              <w:rPr>
                <w:rFonts w:cstheme="minorHAnsi"/>
                <w:sz w:val="16"/>
                <w:szCs w:val="16"/>
              </w:rPr>
              <w:instrText xml:space="preserve"> AutoTextList  \s NoStyle \t “Producto adicional” </w:instrText>
            </w:r>
            <w:r w:rsidRPr="00654393">
              <w:rPr>
                <w:rFonts w:cstheme="minorHAnsi"/>
                <w:sz w:val="16"/>
                <w:szCs w:val="16"/>
                <w:lang w:val="es-ES"/>
              </w:rPr>
              <w:fldChar w:fldCharType="separate"/>
            </w:r>
            <w:r w:rsidRPr="00DE0DA4">
              <w:rPr>
                <w:rFonts w:cstheme="minorHAnsi"/>
                <w:sz w:val="16"/>
                <w:szCs w:val="16"/>
              </w:rPr>
              <w:t xml:space="preserve"> </w:t>
            </w:r>
            <w:r w:rsidRPr="00654393">
              <w:rPr>
                <w:rFonts w:cstheme="minorHAnsi"/>
                <w:sz w:val="16"/>
                <w:szCs w:val="16"/>
                <w:lang w:val="es-ES"/>
              </w:rPr>
              <w:t>A</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317E3936"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52659599" w14:textId="77777777" w:rsidR="00C05641" w:rsidRDefault="00C05641" w:rsidP="0073317D">
            <w:pPr>
              <w:pStyle w:val="ProductList-OfferingBody"/>
              <w:ind w:left="-113"/>
              <w:jc w:val="center"/>
            </w:pPr>
          </w:p>
        </w:tc>
        <w:tc>
          <w:tcPr>
            <w:tcW w:w="738" w:type="dxa"/>
            <w:shd w:val="clear" w:color="auto" w:fill="BFBFBF" w:themeFill="background1" w:themeFillShade="BF"/>
            <w:vAlign w:val="center"/>
          </w:tcPr>
          <w:p w14:paraId="1E28E547"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21F08E57"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24916644" w14:textId="77777777" w:rsidR="00C05641" w:rsidRDefault="00C05641" w:rsidP="0073317D">
            <w:pPr>
              <w:pStyle w:val="ProductList-OfferingBody"/>
              <w:ind w:left="-113"/>
              <w:jc w:val="center"/>
            </w:pPr>
          </w:p>
        </w:tc>
        <w:tc>
          <w:tcPr>
            <w:tcW w:w="739" w:type="dxa"/>
            <w:shd w:val="clear" w:color="auto" w:fill="BFBFBF" w:themeFill="background1" w:themeFillShade="BF"/>
            <w:vAlign w:val="center"/>
          </w:tcPr>
          <w:p w14:paraId="790CFD31" w14:textId="77777777" w:rsidR="00C05641" w:rsidRDefault="00C05641" w:rsidP="0073317D">
            <w:pPr>
              <w:pStyle w:val="ProductList-OfferingBody"/>
              <w:ind w:left="-113"/>
              <w:jc w:val="center"/>
            </w:pPr>
          </w:p>
        </w:tc>
        <w:tc>
          <w:tcPr>
            <w:tcW w:w="799" w:type="dxa"/>
            <w:shd w:val="clear" w:color="auto" w:fill="BFBFBF" w:themeFill="background1" w:themeFillShade="BF"/>
            <w:vAlign w:val="center"/>
          </w:tcPr>
          <w:p w14:paraId="025A2D60" w14:textId="77777777" w:rsidR="00C05641" w:rsidRPr="005A0966" w:rsidRDefault="00C05641" w:rsidP="0073317D">
            <w:pPr>
              <w:pStyle w:val="ProductList-OfferingBody"/>
              <w:ind w:left="-113"/>
              <w:jc w:val="center"/>
            </w:pPr>
          </w:p>
        </w:tc>
      </w:tr>
    </w:tbl>
    <w:p w14:paraId="7960D42D"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5"/>
        <w:gridCol w:w="3565"/>
      </w:tblGrid>
      <w:tr w:rsidR="00782C7B" w:rsidRPr="00334BF8" w14:paraId="6F33CDCF" w14:textId="77777777" w:rsidTr="007556C4">
        <w:tc>
          <w:tcPr>
            <w:tcW w:w="3596" w:type="dxa"/>
          </w:tcPr>
          <w:p w14:paraId="12B8B464" w14:textId="77777777" w:rsidR="00782C7B" w:rsidRPr="002764AA" w:rsidRDefault="0073317D" w:rsidP="0073317D">
            <w:pPr>
              <w:pStyle w:val="ProductList-Body"/>
              <w:spacing w:before="20" w:after="20"/>
              <w:rPr>
                <w:lang w:val="es-ES"/>
              </w:rPr>
            </w:pPr>
            <w:r w:rsidRPr="002764AA">
              <w:rPr>
                <w:lang w:val="es-ES"/>
              </w:rPr>
              <w:t xml:space="preserve">Reducción elegible: </w:t>
            </w:r>
            <w:r w:rsidRPr="002764AA">
              <w:rPr>
                <w:b/>
                <w:lang w:val="es-ES"/>
              </w:rPr>
              <w:t>Todo salvo Encryption</w:t>
            </w:r>
          </w:p>
        </w:tc>
        <w:tc>
          <w:tcPr>
            <w:tcW w:w="3597" w:type="dxa"/>
          </w:tcPr>
          <w:p w14:paraId="52ED257C" w14:textId="77777777" w:rsidR="00782C7B" w:rsidRDefault="0073317D" w:rsidP="00DF3BB8">
            <w:pPr>
              <w:pStyle w:val="ProductList-Body"/>
              <w:spacing w:before="20" w:after="20"/>
            </w:pPr>
            <w:r>
              <w:t xml:space="preserve">Grupo de productos: </w:t>
            </w:r>
            <w:r>
              <w:rPr>
                <w:b/>
              </w:rPr>
              <w:t>Servidor</w:t>
            </w:r>
          </w:p>
        </w:tc>
        <w:tc>
          <w:tcPr>
            <w:tcW w:w="3597" w:type="dxa"/>
          </w:tcPr>
          <w:p w14:paraId="6EC3F8FC" w14:textId="77777777" w:rsidR="00782C7B" w:rsidRPr="002764AA" w:rsidRDefault="00085D21" w:rsidP="00085D21">
            <w:pPr>
              <w:pStyle w:val="ProductList-Body"/>
              <w:spacing w:before="20" w:after="20"/>
              <w:rPr>
                <w:b/>
                <w:lang w:val="es-ES"/>
              </w:rPr>
            </w:pPr>
            <w:r w:rsidRPr="002764AA">
              <w:rPr>
                <w:lang w:val="es-ES"/>
              </w:rPr>
              <w:t>Excepciones de usuarios cualificados</w:t>
            </w:r>
            <w:r>
              <w:fldChar w:fldCharType="begin"/>
            </w:r>
            <w:r w:rsidRPr="002764AA">
              <w:rPr>
                <w:lang w:val="es-ES"/>
              </w:rPr>
              <w:instrText xml:space="preserve"> AutoTextList \sNoStyle\t "Qualified User Exemption"</w:instrText>
            </w:r>
            <w:r>
              <w:fldChar w:fldCharType="end"/>
            </w:r>
            <w:r w:rsidRPr="002764AA">
              <w:rPr>
                <w:lang w:val="es-ES"/>
              </w:rPr>
              <w:t xml:space="preserve">: </w:t>
            </w:r>
            <w:r w:rsidRPr="002764AA">
              <w:rPr>
                <w:b/>
                <w:lang w:val="es-ES"/>
              </w:rPr>
              <w:t>Solo K</w:t>
            </w:r>
          </w:p>
        </w:tc>
      </w:tr>
      <w:tr w:rsidR="00782C7B" w14:paraId="3FCB35E9" w14:textId="77777777" w:rsidTr="007556C4">
        <w:tc>
          <w:tcPr>
            <w:tcW w:w="3596" w:type="dxa"/>
          </w:tcPr>
          <w:p w14:paraId="316B7E8D" w14:textId="77777777" w:rsidR="00782C7B" w:rsidRPr="002764AA" w:rsidRDefault="0073317D" w:rsidP="0073317D">
            <w:pPr>
              <w:pStyle w:val="ProductList-Body"/>
              <w:spacing w:before="20" w:after="20"/>
              <w:rPr>
                <w:b/>
                <w:lang w:val="es-ES"/>
              </w:rPr>
            </w:pPr>
            <w:r w:rsidRPr="002764AA">
              <w:rPr>
                <w:lang w:val="es-ES"/>
              </w:rPr>
              <w:t xml:space="preserve">Elegible para true up: </w:t>
            </w:r>
            <w:r w:rsidRPr="002764AA">
              <w:rPr>
                <w:b/>
                <w:lang w:val="es-ES"/>
              </w:rPr>
              <w:t>Todo salvo Encryption</w:t>
            </w:r>
          </w:p>
        </w:tc>
        <w:tc>
          <w:tcPr>
            <w:tcW w:w="3597" w:type="dxa"/>
          </w:tcPr>
          <w:p w14:paraId="03E2C6E9" w14:textId="77777777" w:rsidR="00782C7B" w:rsidRDefault="0073317D" w:rsidP="0073317D">
            <w:pPr>
              <w:pStyle w:val="ProductList-Body"/>
              <w:spacing w:before="20" w:after="20"/>
            </w:pPr>
            <w:r>
              <w:t xml:space="preserve">Elegible para periodo prorrogado: </w:t>
            </w:r>
            <w:r>
              <w:rPr>
                <w:b/>
              </w:rPr>
              <w:t>Todo salvo Encryption</w:t>
            </w:r>
          </w:p>
        </w:tc>
        <w:tc>
          <w:tcPr>
            <w:tcW w:w="3597" w:type="dxa"/>
          </w:tcPr>
          <w:p w14:paraId="2DF58A66" w14:textId="77777777" w:rsidR="00782C7B" w:rsidRDefault="00782C7B" w:rsidP="0073317D">
            <w:pPr>
              <w:pStyle w:val="ProductList-Body"/>
              <w:spacing w:before="20" w:after="20"/>
            </w:pPr>
          </w:p>
        </w:tc>
      </w:tr>
    </w:tbl>
    <w:p w14:paraId="71DFF0BA"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3722FB8B" w14:textId="77777777" w:rsidR="0073317D" w:rsidRPr="00114501"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p>
    <w:p w14:paraId="5418D398" w14:textId="77777777" w:rsidR="0073317D" w:rsidRPr="00114501" w:rsidRDefault="0073317D" w:rsidP="0073317D">
      <w:pPr>
        <w:pStyle w:val="ProductList-Body"/>
      </w:pPr>
      <w:r>
        <w:t xml:space="preserve">Exchange Online </w:t>
      </w:r>
      <w:proofErr w:type="gramStart"/>
      <w:r>
        <w:t>Archiving</w:t>
      </w:r>
      <w:proofErr w:type="gramEnd"/>
      <w:r>
        <w:t xml:space="preserve"> para Exchange Server</w:t>
      </w:r>
      <w:r>
        <w:fldChar w:fldCharType="begin"/>
      </w:r>
      <w:r>
        <w:instrText>XE "Archivado de Exchange Online para Servidor de Exchange"</w:instrText>
      </w:r>
      <w:r>
        <w:fldChar w:fldCharType="end"/>
      </w:r>
      <w:r>
        <w:t xml:space="preserve"> es un Servicio online que sustituye a Exchange Hosted Archive</w:t>
      </w:r>
      <w:r>
        <w:fldChar w:fldCharType="begin"/>
      </w:r>
      <w:r>
        <w:instrText>XE "Exchange Hosted Archive"</w:instrText>
      </w:r>
      <w:r>
        <w:fldChar w:fldCharType="end"/>
      </w:r>
      <w:r>
        <w:t>.</w:t>
      </w:r>
    </w:p>
    <w:p w14:paraId="577A4EBA" w14:textId="77777777" w:rsidR="0073317D" w:rsidRPr="00114501" w:rsidRDefault="0073317D" w:rsidP="0073317D">
      <w:pPr>
        <w:pStyle w:val="ProductList-Body"/>
      </w:pPr>
    </w:p>
    <w:p w14:paraId="0A2B0D9D" w14:textId="77777777" w:rsidR="0073317D" w:rsidRPr="002764AA" w:rsidRDefault="0073317D" w:rsidP="0073317D">
      <w:pPr>
        <w:pStyle w:val="ProductList-Body"/>
        <w:rPr>
          <w:lang w:val="es-ES"/>
        </w:rPr>
      </w:pPr>
      <w:r w:rsidRPr="002764AA">
        <w:rPr>
          <w:lang w:val="es-ES"/>
        </w:rPr>
        <w:t>Si un cliente renueva de Exchange Hosted Archive</w:t>
      </w:r>
      <w:r>
        <w:fldChar w:fldCharType="begin"/>
      </w:r>
      <w:r w:rsidRPr="002764AA">
        <w:rPr>
          <w:lang w:val="es-ES"/>
        </w:rPr>
        <w:instrText>XE "Exchange Hosted Archive"</w:instrText>
      </w:r>
      <w:r>
        <w:fldChar w:fldCharType="end"/>
      </w:r>
      <w:r w:rsidRPr="002764AA">
        <w:rPr>
          <w:lang w:val="es-ES"/>
        </w:rPr>
        <w:t xml:space="preserve"> a Exchange Online Archiving para Exchange Server</w:t>
      </w:r>
      <w:r>
        <w:fldChar w:fldCharType="begin"/>
      </w:r>
      <w:r w:rsidRPr="002764AA">
        <w:rPr>
          <w:lang w:val="es-ES"/>
        </w:rPr>
        <w:instrText>XE "Archivado de Exchange Online para Servidor de Exchange"</w:instrText>
      </w:r>
      <w:r>
        <w:fldChar w:fldCharType="end"/>
      </w:r>
      <w:r w:rsidRPr="002764AA">
        <w:rPr>
          <w:lang w:val="es-ES"/>
        </w:rPr>
        <w:t xml:space="preserve"> y todavía no ha migrado a Exchange Online Archiving para Exchange Server, sus usuarios con licencia podrán continuar utilizando el servicio Exchange Hosted Archive sujeto a los términos de los PUR de marzo de 2011 hasta su migración a Exchange Online Archiving para Exchange Server o hasta la expiración de la suscripción a Exchange Online Archiving para Exchange Server, lo que ocurra primero.</w:t>
      </w:r>
    </w:p>
    <w:p w14:paraId="30B603EC" w14:textId="77777777" w:rsidR="0073317D" w:rsidRPr="002764AA" w:rsidRDefault="0073317D" w:rsidP="0073317D">
      <w:pPr>
        <w:pStyle w:val="ProductList-Body"/>
        <w:rPr>
          <w:lang w:val="es-ES"/>
        </w:rPr>
      </w:pPr>
    </w:p>
    <w:p w14:paraId="51C13DF0" w14:textId="77777777" w:rsidR="0073317D" w:rsidRPr="00114501" w:rsidRDefault="0073317D" w:rsidP="0073317D">
      <w:pPr>
        <w:pStyle w:val="ProductList-Body"/>
      </w:pPr>
      <w:r>
        <w:rPr>
          <w:b/>
          <w:color w:val="00188F"/>
        </w:rPr>
        <w:t>Exchange Online Archiving para Exchange Server</w:t>
      </w:r>
      <w:r>
        <w:fldChar w:fldCharType="begin"/>
      </w:r>
      <w:r>
        <w:instrText>XE "Archivado de Exchange Online para Servidor de Exchange"</w:instrText>
      </w:r>
      <w:r>
        <w:fldChar w:fldCharType="end"/>
      </w:r>
      <w:r>
        <w:rPr>
          <w:b/>
          <w:color w:val="00188F"/>
        </w:rPr>
        <w:t xml:space="preserve"> A</w:t>
      </w:r>
      <w:r>
        <w:fldChar w:fldCharType="begin"/>
      </w:r>
      <w:r>
        <w:instrText>XE "Exchange Online Archiving para Exchange Server A"</w:instrText>
      </w:r>
      <w:r>
        <w:fldChar w:fldCharType="end"/>
      </w:r>
    </w:p>
    <w:p w14:paraId="7D720BC8" w14:textId="77777777" w:rsidR="0073317D" w:rsidRPr="002764AA" w:rsidRDefault="0073317D" w:rsidP="0073317D">
      <w:pPr>
        <w:pStyle w:val="ProductList-Body"/>
        <w:rPr>
          <w:lang w:val="es-ES"/>
        </w:rPr>
      </w:pPr>
      <w:r w:rsidRPr="002764AA">
        <w:rPr>
          <w:lang w:val="es-ES"/>
        </w:rPr>
        <w:t>Las Instituciones Académicas en virtud de la Inscripción para los contratos de Education Solutions y Contrato Open Value Subscription para Education Solutions, con licencia para Enterprise CAL Suite</w:t>
      </w:r>
      <w:r>
        <w:fldChar w:fldCharType="begin"/>
      </w:r>
      <w:r w:rsidRPr="002764AA">
        <w:rPr>
          <w:lang w:val="es-ES"/>
        </w:rPr>
        <w:instrText>XE "Enterprise CAL Suite"</w:instrText>
      </w:r>
      <w:r>
        <w:fldChar w:fldCharType="end"/>
      </w:r>
      <w:r w:rsidRPr="002764AA">
        <w:rPr>
          <w:lang w:val="es-ES"/>
        </w:rPr>
        <w:t xml:space="preserve"> para el recuento de Toda la Organización y el recuento de Estudiantes, están autorizadas para un número correspondiente de SL de Usuario de Exchange Online Archiving para Exchange Server</w:t>
      </w:r>
      <w:r>
        <w:fldChar w:fldCharType="begin"/>
      </w:r>
      <w:r w:rsidRPr="002764AA">
        <w:rPr>
          <w:lang w:val="es-ES"/>
        </w:rPr>
        <w:instrText>XE "Archivado de Exchange Online para Servidor de Exchange"</w:instrText>
      </w:r>
      <w:r>
        <w:fldChar w:fldCharType="end"/>
      </w:r>
      <w:r w:rsidRPr="002764AA">
        <w:rPr>
          <w:lang w:val="es-ES"/>
        </w:rPr>
        <w:t>A</w:t>
      </w:r>
      <w:r>
        <w:fldChar w:fldCharType="begin"/>
      </w:r>
      <w:r w:rsidRPr="002764AA">
        <w:rPr>
          <w:lang w:val="es-ES"/>
        </w:rPr>
        <w:instrText>XE "Exchange Online Archiving para Exchange Server A"</w:instrText>
      </w:r>
      <w:r>
        <w:fldChar w:fldCharType="end"/>
      </w:r>
      <w:r w:rsidRPr="002764AA">
        <w:rPr>
          <w:lang w:val="es-ES"/>
        </w:rPr>
        <w:t xml:space="preserve">, para todos los usuarios cubiertos en el recuento de la opción para toda la organización y el recuento de Estudiantes. Consulte la nota de producto </w:t>
      </w:r>
      <w:hyperlink w:anchor="CALSuiteHeading" w:history="1">
        <w:r w:rsidRPr="002764AA">
          <w:rPr>
            <w:rStyle w:val="Hyperlink"/>
            <w:lang w:val="es-ES"/>
          </w:rPr>
          <w:t>Enterprise CAL Suite</w:t>
        </w:r>
      </w:hyperlink>
      <w:r w:rsidRPr="002764AA">
        <w:rPr>
          <w:lang w:val="es-ES"/>
        </w:rPr>
        <w:t xml:space="preserve"> para obtener ayuda.</w:t>
      </w:r>
    </w:p>
    <w:p w14:paraId="1B3AF191" w14:textId="77777777" w:rsidR="0073317D" w:rsidRDefault="0073317D" w:rsidP="0073317D">
      <w:pPr>
        <w:pStyle w:val="ProductList-Body"/>
        <w:rPr>
          <w:lang w:val="es-ES"/>
        </w:rPr>
      </w:pPr>
    </w:p>
    <w:p w14:paraId="3F520F88" w14:textId="77777777" w:rsidR="00913B81" w:rsidRDefault="00913B81" w:rsidP="0073317D">
      <w:pPr>
        <w:pStyle w:val="ProductList-Body"/>
        <w:rPr>
          <w:lang w:val="es-ES"/>
        </w:rPr>
      </w:pPr>
    </w:p>
    <w:p w14:paraId="4A2AB5AA" w14:textId="77777777" w:rsidR="00913B81" w:rsidRPr="002764AA" w:rsidRDefault="00913B81" w:rsidP="0073317D">
      <w:pPr>
        <w:pStyle w:val="ProductList-Body"/>
        <w:rPr>
          <w:lang w:val="es-ES"/>
        </w:rPr>
      </w:pPr>
    </w:p>
    <w:p w14:paraId="63880BC1" w14:textId="77777777" w:rsidR="0073317D" w:rsidRPr="00114501"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14:paraId="7537D283" w14:textId="77777777" w:rsidR="0073317D" w:rsidRPr="002764AA" w:rsidRDefault="0073317D" w:rsidP="0073317D">
      <w:pPr>
        <w:pStyle w:val="ProductList-Body"/>
        <w:rPr>
          <w:lang w:val="es-ES"/>
        </w:rPr>
      </w:pPr>
      <w:r w:rsidRPr="002764AA">
        <w:rPr>
          <w:lang w:val="es-ES"/>
        </w:rPr>
        <w:t>Los clientes de Exchange Hosted Archive</w:t>
      </w:r>
      <w:r>
        <w:fldChar w:fldCharType="begin"/>
      </w:r>
      <w:r w:rsidRPr="002764AA">
        <w:rPr>
          <w:lang w:val="es-ES"/>
        </w:rPr>
        <w:instrText>XE "Exchange Hosted Archive"</w:instrText>
      </w:r>
      <w:r>
        <w:fldChar w:fldCharType="end"/>
      </w:r>
      <w:r w:rsidRPr="002764AA">
        <w:rPr>
          <w:lang w:val="es-ES"/>
        </w:rPr>
        <w:t xml:space="preserve"> pueden ser elegibles para utilizar el servicio en virtud de términos especiales.</w:t>
      </w:r>
      <w:r w:rsidR="00827958" w:rsidRPr="002764AA">
        <w:rPr>
          <w:lang w:val="es-ES"/>
        </w:rPr>
        <w:t xml:space="preserve"> </w:t>
      </w:r>
      <w:r w:rsidRPr="002764AA">
        <w:rPr>
          <w:lang w:val="es-ES"/>
        </w:rPr>
        <w:t xml:space="preserve">Para obtener más detalles, consulte la lista de productos de marzo de 2014 en </w:t>
      </w:r>
      <w:hyperlink r:id="rId55" w:history="1">
        <w:r w:rsidRPr="002764AA">
          <w:rPr>
            <w:rStyle w:val="Hyperlink"/>
            <w:lang w:val="es-ES"/>
          </w:rPr>
          <w:t>http://go.microsoft.com/?linkid=9839207</w:t>
        </w:r>
      </w:hyperlink>
      <w:r w:rsidRPr="002764AA">
        <w:rPr>
          <w:lang w:val="es-ES"/>
        </w:rPr>
        <w:t xml:space="preserve">. </w:t>
      </w:r>
    </w:p>
    <w:p w14:paraId="7993DEE7" w14:textId="77777777" w:rsidR="0073317D" w:rsidRPr="00402E78" w:rsidRDefault="0073317D" w:rsidP="0073317D">
      <w:pPr>
        <w:pStyle w:val="ProductList-Body"/>
        <w:rPr>
          <w:sz w:val="12"/>
          <w:szCs w:val="18"/>
          <w:lang w:val="es-ES"/>
        </w:rPr>
      </w:pPr>
    </w:p>
    <w:p w14:paraId="38DB32BD" w14:textId="77777777" w:rsidR="0073317D" w:rsidRPr="002764AA" w:rsidRDefault="0073317D" w:rsidP="0073317D">
      <w:pPr>
        <w:pStyle w:val="ProductList-Body"/>
        <w:rPr>
          <w:lang w:val="es-ES"/>
        </w:rPr>
      </w:pPr>
      <w:r w:rsidRPr="002764AA">
        <w:rPr>
          <w:b/>
          <w:color w:val="00188F"/>
          <w:lang w:val="es-ES"/>
        </w:rPr>
        <w:t>Protección en línea de Exchange</w:t>
      </w:r>
      <w:r>
        <w:fldChar w:fldCharType="begin"/>
      </w:r>
      <w:r w:rsidRPr="002764AA">
        <w:rPr>
          <w:lang w:val="es-ES"/>
        </w:rPr>
        <w:instrText>XE "Exchange Online Protection"</w:instrText>
      </w:r>
      <w:r>
        <w:fldChar w:fldCharType="end"/>
      </w:r>
    </w:p>
    <w:p w14:paraId="4C364903" w14:textId="77777777" w:rsidR="0073317D" w:rsidRPr="002764AA" w:rsidRDefault="0073317D" w:rsidP="0073317D">
      <w:pPr>
        <w:pStyle w:val="ProductList-Body"/>
        <w:rPr>
          <w:lang w:val="es-ES"/>
        </w:rPr>
      </w:pPr>
      <w:r w:rsidRPr="002764AA">
        <w:rPr>
          <w:lang w:val="es-ES"/>
        </w:rPr>
        <w:t>Puesto que este Servicio online se ofrece por dominio, todos los usuarios de cualquier dominio con cobertura necesitan SL de Usuario.</w:t>
      </w:r>
      <w:r w:rsidR="00827958" w:rsidRPr="002764AA">
        <w:rPr>
          <w:lang w:val="es-ES"/>
        </w:rPr>
        <w:t xml:space="preserve"> </w:t>
      </w:r>
      <w:r w:rsidRPr="002764AA">
        <w:rPr>
          <w:lang w:val="es-ES"/>
        </w:rPr>
        <w:t>Los clientes que deseen obtener el servicio para un subconjunto de su base de usuarios pueden crear subdominios para un servicio multidireccional.</w:t>
      </w:r>
      <w:r w:rsidR="00827958" w:rsidRPr="002764AA">
        <w:rPr>
          <w:lang w:val="es-ES"/>
        </w:rPr>
        <w:t xml:space="preserve"> </w:t>
      </w:r>
      <w:r w:rsidRPr="002764AA">
        <w:rPr>
          <w:lang w:val="es-ES"/>
        </w:rPr>
        <w:t>Solo los usuarios que se encuentren dentro del subdominio con cobertura necesitan SL de Usuario.</w:t>
      </w:r>
    </w:p>
    <w:p w14:paraId="599BD573" w14:textId="77777777" w:rsidR="0073317D" w:rsidRPr="00402E78" w:rsidRDefault="0073317D" w:rsidP="0073317D">
      <w:pPr>
        <w:pStyle w:val="ProductList-Body"/>
        <w:rPr>
          <w:sz w:val="12"/>
          <w:szCs w:val="18"/>
          <w:lang w:val="es-ES"/>
        </w:rPr>
      </w:pPr>
    </w:p>
    <w:p w14:paraId="4A58830E" w14:textId="77777777" w:rsidR="0073317D" w:rsidRPr="002764AA" w:rsidRDefault="0073317D" w:rsidP="0073317D">
      <w:pPr>
        <w:pStyle w:val="ProductList-Body"/>
        <w:rPr>
          <w:lang w:val="es-ES"/>
        </w:rPr>
      </w:pPr>
      <w:r w:rsidRPr="002764AA">
        <w:rPr>
          <w:lang w:val="es-ES"/>
        </w:rPr>
        <w:t>Las Instituciones Académicas en virtud de Enrollment for Education Solutions y el Contrato Open Value Subscription para Education Solutions, con</w:t>
      </w:r>
      <w:r w:rsidR="00EC3783">
        <w:rPr>
          <w:lang w:val="es-ES"/>
        </w:rPr>
        <w:t> </w:t>
      </w:r>
      <w:r w:rsidRPr="002764AA">
        <w:rPr>
          <w:lang w:val="es-ES"/>
        </w:rPr>
        <w:t>licencia para Enterprise CAL Suite</w:t>
      </w:r>
      <w:r>
        <w:fldChar w:fldCharType="begin"/>
      </w:r>
      <w:r w:rsidRPr="002764AA">
        <w:rPr>
          <w:lang w:val="es-ES"/>
        </w:rPr>
        <w:instrText>XE "Enterprise CAL Suite"</w:instrText>
      </w:r>
      <w:r>
        <w:fldChar w:fldCharType="end"/>
      </w:r>
      <w:r w:rsidRPr="002764AA">
        <w:rPr>
          <w:lang w:val="es-ES"/>
        </w:rPr>
        <w:t xml:space="preserve"> o licencia CAL de Exchange Enterprise con Servicios, con cobertura de SA vigente, están completamente licenciadas para Exchange Online Protection</w:t>
      </w:r>
      <w:r>
        <w:fldChar w:fldCharType="begin"/>
      </w:r>
      <w:r w:rsidRPr="002764AA">
        <w:rPr>
          <w:lang w:val="es-ES"/>
        </w:rPr>
        <w:instrText>XE "Exchange Online Protection"</w:instrText>
      </w:r>
      <w:r>
        <w:fldChar w:fldCharType="end"/>
      </w:r>
      <w:r w:rsidRPr="002764AA">
        <w:rPr>
          <w:lang w:val="es-ES"/>
        </w:rPr>
        <w:t>, independiente de su número de Enterprise CAL Suite o licencia CAL de Exchange Enterprise con licencias de Servicios.</w:t>
      </w:r>
      <w:r w:rsidR="00827958" w:rsidRPr="002764AA">
        <w:rPr>
          <w:lang w:val="es-ES"/>
        </w:rPr>
        <w:t xml:space="preserve"> </w:t>
      </w:r>
      <w:r w:rsidRPr="002764AA">
        <w:rPr>
          <w:lang w:val="es-ES"/>
        </w:rPr>
        <w:t xml:space="preserve">Consulte las notas de producto </w:t>
      </w:r>
      <w:hyperlink w:anchor="CALSuiteHeading" w:history="1">
        <w:r w:rsidRPr="002764AA">
          <w:rPr>
            <w:rStyle w:val="Hyperlink"/>
            <w:lang w:val="es-ES"/>
          </w:rPr>
          <w:t>Enterprise CAL Suite</w:t>
        </w:r>
      </w:hyperlink>
      <w:r w:rsidRPr="002764AA">
        <w:rPr>
          <w:lang w:val="es-ES"/>
        </w:rPr>
        <w:t xml:space="preserve"> o </w:t>
      </w:r>
      <w:hyperlink w:anchor="ExchangeEntCALWithServ2013" w:history="1">
        <w:r w:rsidRPr="002764AA">
          <w:rPr>
            <w:rStyle w:val="Hyperlink"/>
            <w:lang w:val="es-ES"/>
          </w:rPr>
          <w:t>CAL de Exchange Enterprise con servicios</w:t>
        </w:r>
      </w:hyperlink>
      <w:r w:rsidRPr="002764AA">
        <w:rPr>
          <w:lang w:val="es-ES"/>
        </w:rPr>
        <w:t xml:space="preserve"> para obtener ayuda.</w:t>
      </w:r>
    </w:p>
    <w:p w14:paraId="40A8879A" w14:textId="77777777" w:rsidR="00450EF0" w:rsidRPr="00402E78" w:rsidRDefault="00450EF0" w:rsidP="0073317D">
      <w:pPr>
        <w:pStyle w:val="ProductList-Body"/>
        <w:rPr>
          <w:sz w:val="12"/>
          <w:szCs w:val="18"/>
          <w:lang w:val="es-ES"/>
        </w:rPr>
      </w:pPr>
    </w:p>
    <w:p w14:paraId="1C66FEC8" w14:textId="77777777" w:rsidR="00450EF0" w:rsidRPr="002764AA" w:rsidRDefault="00450EF0" w:rsidP="00450EF0">
      <w:pPr>
        <w:pStyle w:val="ProductList-Body"/>
        <w:rPr>
          <w:lang w:val="es-ES"/>
        </w:rPr>
      </w:pPr>
      <w:r w:rsidRPr="002764AA">
        <w:rPr>
          <w:b/>
          <w:color w:val="00188F"/>
          <w:lang w:val="es-ES"/>
        </w:rPr>
        <w:t>USL de complemento</w:t>
      </w:r>
    </w:p>
    <w:p w14:paraId="3648FE59" w14:textId="77777777" w:rsidR="00450EF0" w:rsidRPr="002764AA" w:rsidRDefault="00450EF0" w:rsidP="00450EF0">
      <w:pPr>
        <w:pStyle w:val="ProductList-Body"/>
        <w:rPr>
          <w:lang w:val="es-ES"/>
        </w:rPr>
      </w:pPr>
      <w:r w:rsidRPr="002764AA">
        <w:rPr>
          <w:lang w:val="es-ES"/>
        </w:rPr>
        <w:t xml:space="preserve">Consulte </w:t>
      </w:r>
      <w:hyperlink w:anchor="AddOn" w:history="1">
        <w:r w:rsidRPr="002764AA">
          <w:rPr>
            <w:rStyle w:val="Hyperlink"/>
            <w:lang w:val="es-ES"/>
          </w:rPr>
          <w:t>USL de Complemento</w:t>
        </w:r>
      </w:hyperlink>
      <w:r w:rsidRPr="002764AA">
        <w:rPr>
          <w:lang w:val="es-ES"/>
        </w:rPr>
        <w:t xml:space="preserve"> en el conjunto de aplicaciones de Office 365 para obtener información sobre Complementos.</w:t>
      </w:r>
    </w:p>
    <w:p w14:paraId="29525EF2"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58112FBF" w14:textId="77777777" w:rsidR="00EE40B5" w:rsidRPr="00114501" w:rsidRDefault="00EE40B5" w:rsidP="00680B4D">
      <w:pPr>
        <w:pStyle w:val="ProductList-Offering2Heading"/>
        <w:outlineLvl w:val="2"/>
      </w:pPr>
      <w:r w:rsidRPr="002764AA">
        <w:rPr>
          <w:lang w:val="es-ES"/>
        </w:rPr>
        <w:tab/>
      </w:r>
      <w:bookmarkStart w:id="1149" w:name="_Toc378147665"/>
      <w:bookmarkStart w:id="1150" w:name="_Toc378151562"/>
      <w:bookmarkStart w:id="1151" w:name="_Toc379797349"/>
      <w:bookmarkStart w:id="1152" w:name="_Toc380513371"/>
      <w:bookmarkStart w:id="1153" w:name="_Toc380655421"/>
      <w:bookmarkStart w:id="1154" w:name="_Toc395021680"/>
      <w:r>
        <w:t>Lync Online</w:t>
      </w:r>
      <w:bookmarkEnd w:id="1149"/>
      <w:bookmarkEnd w:id="1150"/>
      <w:bookmarkEnd w:id="1151"/>
      <w:bookmarkEnd w:id="1152"/>
      <w:bookmarkEnd w:id="1153"/>
      <w:bookmarkEnd w:id="115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9"/>
        <w:gridCol w:w="630"/>
        <w:gridCol w:w="680"/>
        <w:gridCol w:w="739"/>
        <w:gridCol w:w="739"/>
        <w:gridCol w:w="739"/>
        <w:gridCol w:w="738"/>
        <w:gridCol w:w="739"/>
        <w:gridCol w:w="739"/>
        <w:gridCol w:w="739"/>
        <w:gridCol w:w="799"/>
      </w:tblGrid>
      <w:tr w:rsidR="001B24CA" w14:paraId="04FB3796" w14:textId="77777777" w:rsidTr="00B21D2C">
        <w:trPr>
          <w:cantSplit/>
          <w:tblHeader/>
        </w:trPr>
        <w:tc>
          <w:tcPr>
            <w:tcW w:w="3519" w:type="dxa"/>
            <w:tcBorders>
              <w:bottom w:val="nil"/>
            </w:tcBorders>
            <w:shd w:val="clear" w:color="auto" w:fill="00188F"/>
          </w:tcPr>
          <w:p w14:paraId="26619751" w14:textId="77777777" w:rsidR="001B24CA" w:rsidRPr="00EE0836" w:rsidRDefault="001B24CA" w:rsidP="00C4636F">
            <w:pPr>
              <w:pStyle w:val="ProductList-OfferingBody"/>
              <w:ind w:left="-28"/>
              <w:rPr>
                <w:color w:val="FFFFFF" w:themeColor="background1"/>
              </w:rPr>
            </w:pPr>
            <w:r>
              <w:rPr>
                <w:color w:val="FFFFFF" w:themeColor="background1"/>
              </w:rPr>
              <w:t>Productos</w:t>
            </w:r>
          </w:p>
        </w:tc>
        <w:tc>
          <w:tcPr>
            <w:tcW w:w="630" w:type="dxa"/>
            <w:tcBorders>
              <w:bottom w:val="nil"/>
            </w:tcBorders>
            <w:shd w:val="clear" w:color="auto" w:fill="00188F"/>
            <w:vAlign w:val="center"/>
          </w:tcPr>
          <w:p w14:paraId="08F6CB9B" w14:textId="77777777" w:rsidR="001B24CA" w:rsidRPr="00EE0836" w:rsidRDefault="001B24CA" w:rsidP="00C4636F">
            <w:pPr>
              <w:pStyle w:val="ProductList-OfferingBody"/>
              <w:ind w:left="-113"/>
              <w:jc w:val="center"/>
              <w:rPr>
                <w:color w:val="FFFFFF" w:themeColor="background1"/>
              </w:rPr>
            </w:pPr>
            <w:r>
              <w:rPr>
                <w:color w:val="FFFFFF" w:themeColor="background1"/>
              </w:rPr>
              <w:t>Punto</w:t>
            </w:r>
          </w:p>
        </w:tc>
        <w:tc>
          <w:tcPr>
            <w:tcW w:w="680" w:type="dxa"/>
            <w:tcBorders>
              <w:left w:val="single" w:sz="12" w:space="0" w:color="FFFFFF" w:themeColor="background1"/>
            </w:tcBorders>
            <w:shd w:val="clear" w:color="auto" w:fill="00188F"/>
            <w:vAlign w:val="center"/>
          </w:tcPr>
          <w:p w14:paraId="7EEDB03A" w14:textId="77777777" w:rsidR="001B24CA" w:rsidRPr="00654393" w:rsidRDefault="001B24CA"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F8EA6BD" w14:textId="77777777" w:rsidR="001B24CA" w:rsidRPr="00654393" w:rsidRDefault="001B24CA"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1E9FA2AA" w14:textId="77777777" w:rsidR="001B24CA" w:rsidRPr="00654393" w:rsidRDefault="001B24CA"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6D300CED" w14:textId="77777777" w:rsidR="001B24CA" w:rsidRPr="00654393" w:rsidRDefault="001B24CA"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676CD0A3" w14:textId="77777777" w:rsidR="001B24CA" w:rsidRPr="00654393" w:rsidRDefault="001B24CA"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48CF6D3" w14:textId="77777777" w:rsidR="001B24CA" w:rsidRPr="00654393" w:rsidRDefault="001B24CA"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EE5CEED" w14:textId="77777777" w:rsidR="001B24CA" w:rsidRPr="00654393" w:rsidRDefault="001B24CA"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11401E83" w14:textId="77777777" w:rsidR="001B24CA" w:rsidRPr="00654393" w:rsidRDefault="001B24CA"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14:paraId="63DF34D8" w14:textId="77777777" w:rsidR="001B24CA" w:rsidRPr="00654393" w:rsidRDefault="001B24CA"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1B24CA" w14:paraId="2B5FAA6E" w14:textId="77777777" w:rsidTr="00B21D2C">
        <w:trPr>
          <w:cantSplit/>
          <w:tblHeader/>
        </w:trPr>
        <w:tc>
          <w:tcPr>
            <w:tcW w:w="3519" w:type="dxa"/>
            <w:tcBorders>
              <w:top w:val="nil"/>
              <w:left w:val="nil"/>
              <w:bottom w:val="dashSmallGap" w:sz="4" w:space="0" w:color="BFBFBF" w:themeColor="background1" w:themeShade="BF"/>
              <w:right w:val="nil"/>
            </w:tcBorders>
          </w:tcPr>
          <w:p w14:paraId="3490254C" w14:textId="77777777" w:rsidR="001B24CA" w:rsidRDefault="001B24CA" w:rsidP="00F73609">
            <w:pPr>
              <w:pStyle w:val="ProductList-Offering2"/>
            </w:pPr>
            <w:bookmarkStart w:id="1155" w:name="_Toc379797350"/>
            <w:bookmarkStart w:id="1156" w:name="_Toc380513372"/>
            <w:bookmarkStart w:id="1157" w:name="_Toc380655422"/>
            <w:bookmarkStart w:id="1158" w:name="_Toc395021681"/>
            <w:r>
              <w:t>Lync Online Plan 1</w:t>
            </w:r>
            <w:r>
              <w:fldChar w:fldCharType="begin"/>
            </w:r>
            <w:r>
              <w:instrText>XE "Lync Online Plan 1"</w:instrText>
            </w:r>
            <w:r>
              <w:fldChar w:fldCharType="end"/>
            </w:r>
            <w:r>
              <w:t xml:space="preserve"> (SL de Usuario)</w:t>
            </w:r>
            <w:bookmarkEnd w:id="1155"/>
            <w:bookmarkEnd w:id="1156"/>
            <w:bookmarkEnd w:id="1157"/>
            <w:bookmarkEnd w:id="1158"/>
          </w:p>
        </w:tc>
        <w:tc>
          <w:tcPr>
            <w:tcW w:w="630" w:type="dxa"/>
            <w:tcBorders>
              <w:top w:val="nil"/>
              <w:left w:val="nil"/>
              <w:bottom w:val="dashSmallGap" w:sz="4" w:space="0" w:color="BFBFBF" w:themeColor="background1" w:themeShade="BF"/>
              <w:right w:val="nil"/>
            </w:tcBorders>
            <w:vAlign w:val="center"/>
          </w:tcPr>
          <w:p w14:paraId="18F3AA1B" w14:textId="77777777" w:rsidR="001B24CA" w:rsidRDefault="001B24CA" w:rsidP="00C4636F">
            <w:pPr>
              <w:pStyle w:val="ProductList-OfferingBody"/>
              <w:ind w:left="-113"/>
              <w:jc w:val="center"/>
            </w:pPr>
            <w:r>
              <w:t>1</w:t>
            </w:r>
          </w:p>
        </w:tc>
        <w:tc>
          <w:tcPr>
            <w:tcW w:w="680" w:type="dxa"/>
            <w:tcBorders>
              <w:left w:val="single" w:sz="12" w:space="0" w:color="FFFFFF" w:themeColor="background1"/>
            </w:tcBorders>
            <w:shd w:val="clear" w:color="auto" w:fill="BFBFBF" w:themeFill="background1" w:themeFillShade="BF"/>
            <w:vAlign w:val="center"/>
          </w:tcPr>
          <w:p w14:paraId="56D18AF3" w14:textId="77777777" w:rsidR="001B24CA" w:rsidRDefault="001B24CA" w:rsidP="00C4636F">
            <w:pPr>
              <w:pStyle w:val="ProductList-OfferingBody"/>
              <w:ind w:left="-113"/>
              <w:jc w:val="center"/>
            </w:pPr>
          </w:p>
        </w:tc>
        <w:tc>
          <w:tcPr>
            <w:tcW w:w="739" w:type="dxa"/>
            <w:shd w:val="clear" w:color="auto" w:fill="70AD47" w:themeFill="accent6"/>
            <w:vAlign w:val="center"/>
          </w:tcPr>
          <w:p w14:paraId="3FCC6E82" w14:textId="77777777" w:rsidR="001B24CA" w:rsidRPr="00654393" w:rsidRDefault="001B24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20B85017" w14:textId="77777777" w:rsidR="001B24CA" w:rsidRDefault="001B24CA" w:rsidP="00C4636F">
            <w:pPr>
              <w:pStyle w:val="ProductList-OfferingBody"/>
              <w:ind w:left="-113"/>
              <w:jc w:val="center"/>
            </w:pPr>
          </w:p>
        </w:tc>
        <w:tc>
          <w:tcPr>
            <w:tcW w:w="739" w:type="dxa"/>
            <w:shd w:val="clear" w:color="auto" w:fill="70AD47" w:themeFill="accent6"/>
            <w:vAlign w:val="center"/>
          </w:tcPr>
          <w:p w14:paraId="59E5342E" w14:textId="77777777" w:rsidR="001B24CA" w:rsidRDefault="001B24CA" w:rsidP="00C4636F">
            <w:pPr>
              <w:pStyle w:val="ProductList-OfferingBody"/>
              <w:ind w:left="-113"/>
              <w:jc w:val="center"/>
            </w:pPr>
          </w:p>
        </w:tc>
        <w:tc>
          <w:tcPr>
            <w:tcW w:w="738" w:type="dxa"/>
            <w:shd w:val="clear" w:color="auto" w:fill="70AD47" w:themeFill="accent6"/>
            <w:vAlign w:val="center"/>
          </w:tcPr>
          <w:p w14:paraId="490FC0E5" w14:textId="77777777" w:rsidR="001B24CA" w:rsidRDefault="001B24CA" w:rsidP="00C4636F">
            <w:pPr>
              <w:pStyle w:val="ProductList-OfferingBody"/>
              <w:ind w:left="-113"/>
              <w:jc w:val="center"/>
            </w:pPr>
          </w:p>
        </w:tc>
        <w:tc>
          <w:tcPr>
            <w:tcW w:w="739" w:type="dxa"/>
            <w:shd w:val="clear" w:color="auto" w:fill="70AD47" w:themeFill="accent6"/>
            <w:vAlign w:val="center"/>
          </w:tcPr>
          <w:p w14:paraId="7C67F884" w14:textId="77777777" w:rsidR="001B24CA" w:rsidRDefault="00ED158B" w:rsidP="00C4636F">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3BB5CC4D" w14:textId="77777777" w:rsidR="001B24CA" w:rsidRPr="00654393" w:rsidRDefault="001B24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486B72A0" w14:textId="77777777" w:rsidR="001B24CA" w:rsidRDefault="001B24CA" w:rsidP="007B2B1B">
            <w:pPr>
              <w:pStyle w:val="ProductList-OfferingBody"/>
              <w:ind w:left="-113"/>
              <w:jc w:val="center"/>
            </w:pPr>
          </w:p>
        </w:tc>
        <w:tc>
          <w:tcPr>
            <w:tcW w:w="799" w:type="dxa"/>
            <w:shd w:val="clear" w:color="auto" w:fill="70AD47" w:themeFill="accent6"/>
            <w:vAlign w:val="center"/>
          </w:tcPr>
          <w:p w14:paraId="5D1936FF" w14:textId="77777777" w:rsidR="001B24CA" w:rsidRPr="00654393" w:rsidRDefault="001B24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1B24CA" w14:paraId="5E8C6C7E" w14:textId="77777777" w:rsidTr="00B21D2C">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101A16FB" w14:textId="77777777" w:rsidR="001B24CA" w:rsidRPr="002764AA" w:rsidRDefault="001B24CA" w:rsidP="00F73609">
            <w:pPr>
              <w:pStyle w:val="ProductList-Offering2"/>
              <w:rPr>
                <w:lang w:val="es-ES"/>
              </w:rPr>
            </w:pPr>
            <w:bookmarkStart w:id="1159" w:name="_Toc379797351"/>
            <w:bookmarkStart w:id="1160" w:name="_Toc380513373"/>
            <w:bookmarkStart w:id="1161" w:name="_Toc380655423"/>
            <w:bookmarkStart w:id="1162" w:name="_Toc395021682"/>
            <w:r w:rsidRPr="002764AA">
              <w:rPr>
                <w:lang w:val="es-ES"/>
              </w:rPr>
              <w:t>Complemento de Lync Online Plan 1</w:t>
            </w:r>
            <w:r>
              <w:fldChar w:fldCharType="begin"/>
            </w:r>
            <w:r w:rsidRPr="002764AA">
              <w:rPr>
                <w:lang w:val="es-ES"/>
              </w:rPr>
              <w:instrText>XE "Lync Online Plan 1"</w:instrText>
            </w:r>
            <w:r>
              <w:fldChar w:fldCharType="end"/>
            </w:r>
            <w:r w:rsidRPr="002764AA">
              <w:rPr>
                <w:lang w:val="es-ES"/>
              </w:rPr>
              <w:t xml:space="preserve"> </w:t>
            </w:r>
            <w:r>
              <w:fldChar w:fldCharType="begin"/>
            </w:r>
            <w:r w:rsidRPr="002764AA">
              <w:rPr>
                <w:lang w:val="es-ES"/>
              </w:rPr>
              <w:instrText>XE "Complemento de Lync Online Plan 1"</w:instrText>
            </w:r>
            <w:r>
              <w:fldChar w:fldCharType="end"/>
            </w:r>
            <w:r w:rsidRPr="002764AA">
              <w:rPr>
                <w:lang w:val="es-ES"/>
              </w:rPr>
              <w:t>(SL de usuario)</w:t>
            </w:r>
            <w:bookmarkEnd w:id="1159"/>
            <w:bookmarkEnd w:id="1160"/>
            <w:bookmarkEnd w:id="1161"/>
            <w:bookmarkEnd w:id="1162"/>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53F04691" w14:textId="77777777" w:rsidR="001B24CA" w:rsidRPr="002764AA" w:rsidRDefault="001B24CA" w:rsidP="00C4636F">
            <w:pPr>
              <w:pStyle w:val="ProductList-OfferingBody"/>
              <w:ind w:left="-113"/>
              <w:jc w:val="center"/>
              <w:rPr>
                <w:lang w:val="es-ES"/>
              </w:rPr>
            </w:pPr>
          </w:p>
        </w:tc>
        <w:tc>
          <w:tcPr>
            <w:tcW w:w="680" w:type="dxa"/>
            <w:tcBorders>
              <w:left w:val="single" w:sz="12" w:space="0" w:color="FFFFFF" w:themeColor="background1"/>
            </w:tcBorders>
            <w:shd w:val="clear" w:color="auto" w:fill="BFBFBF" w:themeFill="background1" w:themeFillShade="BF"/>
            <w:vAlign w:val="center"/>
          </w:tcPr>
          <w:p w14:paraId="43D00909" w14:textId="77777777" w:rsidR="001B24CA" w:rsidRPr="002764AA" w:rsidRDefault="001B24CA" w:rsidP="00C4636F">
            <w:pPr>
              <w:pStyle w:val="ProductList-OfferingBody"/>
              <w:ind w:left="-113"/>
              <w:jc w:val="center"/>
              <w:rPr>
                <w:lang w:val="es-ES"/>
              </w:rPr>
            </w:pPr>
          </w:p>
        </w:tc>
        <w:tc>
          <w:tcPr>
            <w:tcW w:w="739" w:type="dxa"/>
            <w:shd w:val="clear" w:color="auto" w:fill="70AD47" w:themeFill="accent6"/>
            <w:vAlign w:val="center"/>
          </w:tcPr>
          <w:p w14:paraId="1EF76860" w14:textId="77777777" w:rsidR="001B24CA" w:rsidRPr="00654393" w:rsidRDefault="001B24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46BF701"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0CEFA9D3" w14:textId="77777777" w:rsidR="001B24CA" w:rsidRDefault="001B24CA" w:rsidP="00C4636F">
            <w:pPr>
              <w:pStyle w:val="ProductList-OfferingBody"/>
              <w:ind w:left="-113"/>
              <w:jc w:val="center"/>
            </w:pPr>
          </w:p>
        </w:tc>
        <w:tc>
          <w:tcPr>
            <w:tcW w:w="738" w:type="dxa"/>
            <w:shd w:val="clear" w:color="auto" w:fill="BFBFBF" w:themeFill="background1" w:themeFillShade="BF"/>
            <w:vAlign w:val="center"/>
          </w:tcPr>
          <w:p w14:paraId="6152A990"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3B3FF612"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1FCFD494" w14:textId="77777777" w:rsidR="001B24CA" w:rsidRDefault="001B24CA" w:rsidP="007B2B1B">
            <w:pPr>
              <w:pStyle w:val="ProductList-OfferingBody"/>
              <w:ind w:left="-113"/>
              <w:jc w:val="center"/>
            </w:pPr>
          </w:p>
        </w:tc>
        <w:tc>
          <w:tcPr>
            <w:tcW w:w="739" w:type="dxa"/>
            <w:shd w:val="clear" w:color="auto" w:fill="BFBFBF" w:themeFill="background1" w:themeFillShade="BF"/>
            <w:vAlign w:val="center"/>
          </w:tcPr>
          <w:p w14:paraId="031AE28C" w14:textId="77777777" w:rsidR="001B24CA" w:rsidRDefault="001B24CA" w:rsidP="007B2B1B">
            <w:pPr>
              <w:pStyle w:val="ProductList-OfferingBody"/>
              <w:ind w:left="-113"/>
              <w:jc w:val="center"/>
            </w:pPr>
          </w:p>
        </w:tc>
        <w:tc>
          <w:tcPr>
            <w:tcW w:w="799" w:type="dxa"/>
            <w:shd w:val="clear" w:color="auto" w:fill="70AD47" w:themeFill="accent6"/>
            <w:vAlign w:val="center"/>
          </w:tcPr>
          <w:p w14:paraId="3971D1DA" w14:textId="77777777" w:rsidR="001B24CA" w:rsidRPr="00654393" w:rsidRDefault="001B24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1B24CA" w14:paraId="0E9A4F51" w14:textId="77777777" w:rsidTr="00B21D2C">
        <w:trPr>
          <w:cantSplit/>
          <w:trHeight w:val="44"/>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4C2AF584" w14:textId="77777777" w:rsidR="001B24CA" w:rsidRDefault="001B24CA" w:rsidP="00F73609">
            <w:pPr>
              <w:pStyle w:val="ProductList-Offering2"/>
            </w:pPr>
            <w:bookmarkStart w:id="1163" w:name="_Toc379797352"/>
            <w:bookmarkStart w:id="1164" w:name="_Toc380513374"/>
            <w:bookmarkStart w:id="1165" w:name="_Toc380655424"/>
            <w:bookmarkStart w:id="1166" w:name="_Toc395021683"/>
            <w:r>
              <w:t>Lync Online Plan 1G</w:t>
            </w:r>
            <w:r>
              <w:fldChar w:fldCharType="begin"/>
            </w:r>
            <w:r>
              <w:instrText>XE "Lync Online Plan 1G"</w:instrText>
            </w:r>
            <w:r>
              <w:fldChar w:fldCharType="end"/>
            </w:r>
            <w:r>
              <w:t xml:space="preserve"> (SL de Usuario)</w:t>
            </w:r>
            <w:bookmarkEnd w:id="1163"/>
            <w:bookmarkEnd w:id="1164"/>
            <w:bookmarkEnd w:id="1165"/>
            <w:bookmarkEnd w:id="1166"/>
          </w:p>
        </w:tc>
        <w:tc>
          <w:tcPr>
            <w:tcW w:w="63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27199754" w14:textId="77777777" w:rsidR="001B24CA" w:rsidRDefault="001B24CA" w:rsidP="00C4636F">
            <w:pPr>
              <w:pStyle w:val="ProductList-OfferingBody"/>
              <w:ind w:left="-113"/>
              <w:jc w:val="center"/>
            </w:pPr>
          </w:p>
        </w:tc>
        <w:tc>
          <w:tcPr>
            <w:tcW w:w="680" w:type="dxa"/>
            <w:tcBorders>
              <w:left w:val="single" w:sz="12" w:space="0" w:color="FFFFFF" w:themeColor="background1"/>
            </w:tcBorders>
            <w:shd w:val="clear" w:color="auto" w:fill="BFBFBF" w:themeFill="background1" w:themeFillShade="BF"/>
            <w:vAlign w:val="center"/>
          </w:tcPr>
          <w:p w14:paraId="1BCF4B35" w14:textId="77777777" w:rsidR="001B24CA" w:rsidRDefault="001B24CA" w:rsidP="00C4636F">
            <w:pPr>
              <w:pStyle w:val="ProductList-OfferingBody"/>
              <w:ind w:left="-113"/>
              <w:jc w:val="center"/>
            </w:pPr>
          </w:p>
        </w:tc>
        <w:tc>
          <w:tcPr>
            <w:tcW w:w="739" w:type="dxa"/>
            <w:shd w:val="clear" w:color="auto" w:fill="70AD47" w:themeFill="accent6"/>
            <w:vAlign w:val="center"/>
          </w:tcPr>
          <w:p w14:paraId="7A84F3FC" w14:textId="77777777" w:rsidR="001B24CA" w:rsidRPr="00654393" w:rsidRDefault="001B24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991128A"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2D812C0C" w14:textId="77777777" w:rsidR="001B24CA" w:rsidRDefault="001B24CA" w:rsidP="00C4636F">
            <w:pPr>
              <w:pStyle w:val="ProductList-OfferingBody"/>
              <w:ind w:left="-113"/>
              <w:jc w:val="center"/>
            </w:pPr>
          </w:p>
        </w:tc>
        <w:tc>
          <w:tcPr>
            <w:tcW w:w="738" w:type="dxa"/>
            <w:shd w:val="clear" w:color="auto" w:fill="BFBFBF" w:themeFill="background1" w:themeFillShade="BF"/>
            <w:vAlign w:val="center"/>
          </w:tcPr>
          <w:p w14:paraId="4F83A21F"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07EF7055"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07B52408" w14:textId="77777777" w:rsidR="001B24CA" w:rsidRDefault="001B24CA" w:rsidP="007B2B1B">
            <w:pPr>
              <w:pStyle w:val="ProductList-OfferingBody"/>
              <w:ind w:left="-113"/>
              <w:jc w:val="center"/>
            </w:pPr>
          </w:p>
        </w:tc>
        <w:tc>
          <w:tcPr>
            <w:tcW w:w="739" w:type="dxa"/>
            <w:shd w:val="clear" w:color="auto" w:fill="BFBFBF" w:themeFill="background1" w:themeFillShade="BF"/>
            <w:vAlign w:val="center"/>
          </w:tcPr>
          <w:p w14:paraId="4B33EE65" w14:textId="77777777" w:rsidR="001B24CA" w:rsidRDefault="001B24CA" w:rsidP="007B2B1B">
            <w:pPr>
              <w:pStyle w:val="ProductList-OfferingBody"/>
              <w:ind w:left="-113"/>
              <w:jc w:val="center"/>
            </w:pPr>
          </w:p>
        </w:tc>
        <w:tc>
          <w:tcPr>
            <w:tcW w:w="799" w:type="dxa"/>
            <w:shd w:val="clear" w:color="auto" w:fill="BFBFBF" w:themeFill="background1" w:themeFillShade="BF"/>
            <w:vAlign w:val="center"/>
          </w:tcPr>
          <w:p w14:paraId="224D67F8" w14:textId="77777777" w:rsidR="001B24CA" w:rsidRPr="005A0966" w:rsidRDefault="001B24CA" w:rsidP="007B2B1B">
            <w:pPr>
              <w:pStyle w:val="ProductList-OfferingBody"/>
              <w:ind w:left="-113"/>
              <w:jc w:val="center"/>
            </w:pPr>
          </w:p>
        </w:tc>
      </w:tr>
      <w:tr w:rsidR="001B24CA" w14:paraId="3FE5DA4D" w14:textId="77777777" w:rsidTr="00B21D2C">
        <w:trPr>
          <w:cantSplit/>
          <w:tblHeader/>
        </w:trPr>
        <w:tc>
          <w:tcPr>
            <w:tcW w:w="3519" w:type="dxa"/>
            <w:tcBorders>
              <w:top w:val="dashSmallGap" w:sz="4" w:space="0" w:color="BFBFBF" w:themeColor="background1" w:themeShade="BF"/>
              <w:left w:val="nil"/>
              <w:bottom w:val="dashSmallGap" w:sz="4" w:space="0" w:color="BFBFBF" w:themeColor="background1" w:themeShade="BF"/>
              <w:right w:val="nil"/>
            </w:tcBorders>
          </w:tcPr>
          <w:p w14:paraId="50E18F12" w14:textId="77777777" w:rsidR="001B24CA" w:rsidRDefault="001B24CA" w:rsidP="00F73609">
            <w:pPr>
              <w:pStyle w:val="ProductList-Offering2"/>
            </w:pPr>
            <w:bookmarkStart w:id="1167" w:name="_Toc379797353"/>
            <w:bookmarkStart w:id="1168" w:name="_Toc380513375"/>
            <w:bookmarkStart w:id="1169" w:name="_Toc380655425"/>
            <w:bookmarkStart w:id="1170" w:name="_Toc395021684"/>
            <w:r>
              <w:t>Lync Online Plan 2</w:t>
            </w:r>
            <w:r>
              <w:fldChar w:fldCharType="begin"/>
            </w:r>
            <w:r>
              <w:instrText>XE "Lync Online Plan 2"</w:instrText>
            </w:r>
            <w:r>
              <w:fldChar w:fldCharType="end"/>
            </w:r>
            <w:r>
              <w:t xml:space="preserve"> (SL de Usuario)</w:t>
            </w:r>
            <w:bookmarkEnd w:id="1167"/>
            <w:bookmarkEnd w:id="1168"/>
            <w:bookmarkEnd w:id="1169"/>
            <w:bookmarkEnd w:id="1170"/>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14:paraId="783A8BAA" w14:textId="77777777" w:rsidR="001B24CA" w:rsidRDefault="001B24CA" w:rsidP="00C4636F">
            <w:pPr>
              <w:pStyle w:val="ProductList-OfferingBody"/>
              <w:ind w:left="-113"/>
              <w:jc w:val="center"/>
            </w:pPr>
            <w:r>
              <w:t>1</w:t>
            </w:r>
          </w:p>
        </w:tc>
        <w:tc>
          <w:tcPr>
            <w:tcW w:w="680" w:type="dxa"/>
            <w:tcBorders>
              <w:left w:val="single" w:sz="12" w:space="0" w:color="FFFFFF" w:themeColor="background1"/>
            </w:tcBorders>
            <w:shd w:val="clear" w:color="auto" w:fill="BFBFBF" w:themeFill="background1" w:themeFillShade="BF"/>
            <w:vAlign w:val="center"/>
          </w:tcPr>
          <w:p w14:paraId="790CE8B3" w14:textId="77777777" w:rsidR="001B24CA" w:rsidRDefault="001B24CA" w:rsidP="00C4636F">
            <w:pPr>
              <w:pStyle w:val="ProductList-OfferingBody"/>
              <w:ind w:left="-113"/>
              <w:jc w:val="center"/>
            </w:pPr>
          </w:p>
        </w:tc>
        <w:tc>
          <w:tcPr>
            <w:tcW w:w="739" w:type="dxa"/>
            <w:shd w:val="clear" w:color="auto" w:fill="70AD47" w:themeFill="accent6"/>
            <w:vAlign w:val="center"/>
          </w:tcPr>
          <w:p w14:paraId="7F480340" w14:textId="77777777" w:rsidR="001B24CA" w:rsidRPr="00654393" w:rsidRDefault="001B24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08B1A191" w14:textId="77777777" w:rsidR="001B24CA" w:rsidRDefault="001B24CA" w:rsidP="00C4636F">
            <w:pPr>
              <w:pStyle w:val="ProductList-OfferingBody"/>
              <w:ind w:left="-113"/>
              <w:jc w:val="center"/>
            </w:pPr>
          </w:p>
        </w:tc>
        <w:tc>
          <w:tcPr>
            <w:tcW w:w="739" w:type="dxa"/>
            <w:shd w:val="clear" w:color="auto" w:fill="70AD47" w:themeFill="accent6"/>
            <w:vAlign w:val="center"/>
          </w:tcPr>
          <w:p w14:paraId="21900022" w14:textId="77777777" w:rsidR="001B24CA" w:rsidRDefault="001B24CA" w:rsidP="00C4636F">
            <w:pPr>
              <w:pStyle w:val="ProductList-OfferingBody"/>
              <w:ind w:left="-113"/>
              <w:jc w:val="center"/>
            </w:pPr>
          </w:p>
        </w:tc>
        <w:tc>
          <w:tcPr>
            <w:tcW w:w="738" w:type="dxa"/>
            <w:shd w:val="clear" w:color="auto" w:fill="70AD47" w:themeFill="accent6"/>
            <w:vAlign w:val="center"/>
          </w:tcPr>
          <w:p w14:paraId="2C61E4A1" w14:textId="77777777" w:rsidR="001B24CA" w:rsidRDefault="001B24CA" w:rsidP="00C4636F">
            <w:pPr>
              <w:pStyle w:val="ProductList-OfferingBody"/>
              <w:ind w:left="-113"/>
              <w:jc w:val="center"/>
            </w:pPr>
          </w:p>
        </w:tc>
        <w:tc>
          <w:tcPr>
            <w:tcW w:w="739" w:type="dxa"/>
            <w:shd w:val="clear" w:color="auto" w:fill="70AD47" w:themeFill="accent6"/>
            <w:vAlign w:val="center"/>
          </w:tcPr>
          <w:p w14:paraId="428CCAE1" w14:textId="77777777" w:rsidR="001B24CA" w:rsidRDefault="00ED158B" w:rsidP="00C4636F">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2E500423" w14:textId="77777777" w:rsidR="001B24CA" w:rsidRPr="00654393" w:rsidRDefault="001B24CA"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4EBB89DB" w14:textId="77777777" w:rsidR="001B24CA" w:rsidRDefault="001B24CA" w:rsidP="007B2B1B">
            <w:pPr>
              <w:pStyle w:val="ProductList-OfferingBody"/>
              <w:ind w:left="-113"/>
              <w:jc w:val="center"/>
            </w:pPr>
          </w:p>
        </w:tc>
        <w:tc>
          <w:tcPr>
            <w:tcW w:w="799" w:type="dxa"/>
            <w:shd w:val="clear" w:color="auto" w:fill="70AD47" w:themeFill="accent6"/>
            <w:vAlign w:val="center"/>
          </w:tcPr>
          <w:p w14:paraId="0BA479EB" w14:textId="77777777" w:rsidR="001B24CA" w:rsidRPr="00654393" w:rsidRDefault="001B24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1B24CA" w14:paraId="6F43300B" w14:textId="77777777" w:rsidTr="00B21D2C">
        <w:trPr>
          <w:cantSplit/>
          <w:tblHeader/>
        </w:trPr>
        <w:tc>
          <w:tcPr>
            <w:tcW w:w="3519" w:type="dxa"/>
            <w:tcBorders>
              <w:top w:val="dashSmallGap" w:sz="4" w:space="0" w:color="BFBFBF" w:themeColor="background1" w:themeShade="BF"/>
              <w:left w:val="nil"/>
              <w:bottom w:val="nil"/>
              <w:right w:val="nil"/>
            </w:tcBorders>
          </w:tcPr>
          <w:p w14:paraId="6FF4A312" w14:textId="77777777" w:rsidR="001B24CA" w:rsidRDefault="001B24CA" w:rsidP="00F73609">
            <w:pPr>
              <w:pStyle w:val="ProductList-Offering2"/>
            </w:pPr>
            <w:bookmarkStart w:id="1171" w:name="_Toc379797354"/>
            <w:bookmarkStart w:id="1172" w:name="_Toc380513376"/>
            <w:bookmarkStart w:id="1173" w:name="_Toc380655426"/>
            <w:bookmarkStart w:id="1174" w:name="_Toc395021685"/>
            <w:r>
              <w:t>Lync Online Plan 2G</w:t>
            </w:r>
            <w:r>
              <w:fldChar w:fldCharType="begin"/>
            </w:r>
            <w:r>
              <w:instrText>XE "Lync Online Plan 2G"</w:instrText>
            </w:r>
            <w:r>
              <w:fldChar w:fldCharType="end"/>
            </w:r>
            <w:r>
              <w:t xml:space="preserve"> (SL de Usuario)</w:t>
            </w:r>
            <w:bookmarkEnd w:id="1171"/>
            <w:bookmarkEnd w:id="1172"/>
            <w:bookmarkEnd w:id="1173"/>
            <w:bookmarkEnd w:id="1174"/>
          </w:p>
        </w:tc>
        <w:tc>
          <w:tcPr>
            <w:tcW w:w="630" w:type="dxa"/>
            <w:tcBorders>
              <w:top w:val="dashSmallGap" w:sz="4" w:space="0" w:color="BFBFBF" w:themeColor="background1" w:themeShade="BF"/>
              <w:left w:val="nil"/>
              <w:bottom w:val="nil"/>
              <w:right w:val="nil"/>
            </w:tcBorders>
            <w:shd w:val="clear" w:color="auto" w:fill="auto"/>
            <w:vAlign w:val="center"/>
          </w:tcPr>
          <w:p w14:paraId="1720E759" w14:textId="77777777" w:rsidR="001B24CA" w:rsidRDefault="001B24CA" w:rsidP="00C4636F">
            <w:pPr>
              <w:pStyle w:val="ProductList-OfferingBody"/>
              <w:ind w:left="-113"/>
              <w:jc w:val="center"/>
            </w:pPr>
          </w:p>
        </w:tc>
        <w:tc>
          <w:tcPr>
            <w:tcW w:w="680" w:type="dxa"/>
            <w:tcBorders>
              <w:left w:val="single" w:sz="12" w:space="0" w:color="FFFFFF" w:themeColor="background1"/>
            </w:tcBorders>
            <w:shd w:val="clear" w:color="auto" w:fill="BFBFBF" w:themeFill="background1" w:themeFillShade="BF"/>
            <w:vAlign w:val="center"/>
          </w:tcPr>
          <w:p w14:paraId="6457F3E8" w14:textId="77777777" w:rsidR="001B24CA" w:rsidRDefault="001B24CA" w:rsidP="00C4636F">
            <w:pPr>
              <w:pStyle w:val="ProductList-OfferingBody"/>
              <w:ind w:left="-113"/>
              <w:jc w:val="center"/>
            </w:pPr>
          </w:p>
        </w:tc>
        <w:tc>
          <w:tcPr>
            <w:tcW w:w="739" w:type="dxa"/>
            <w:shd w:val="clear" w:color="auto" w:fill="70AD47" w:themeFill="accent6"/>
            <w:vAlign w:val="center"/>
          </w:tcPr>
          <w:p w14:paraId="1D34FC6D" w14:textId="77777777" w:rsidR="001B24CA" w:rsidRPr="00654393" w:rsidRDefault="001B24CA"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4C49FB7"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562FF935" w14:textId="77777777" w:rsidR="001B24CA" w:rsidRDefault="001B24CA" w:rsidP="00C4636F">
            <w:pPr>
              <w:pStyle w:val="ProductList-OfferingBody"/>
              <w:ind w:left="-113"/>
              <w:jc w:val="center"/>
            </w:pPr>
          </w:p>
        </w:tc>
        <w:tc>
          <w:tcPr>
            <w:tcW w:w="738" w:type="dxa"/>
            <w:shd w:val="clear" w:color="auto" w:fill="BFBFBF" w:themeFill="background1" w:themeFillShade="BF"/>
            <w:vAlign w:val="center"/>
          </w:tcPr>
          <w:p w14:paraId="09785C45"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697879C3"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4DE41E9B" w14:textId="77777777" w:rsidR="001B24CA" w:rsidRDefault="001B24CA" w:rsidP="00C4636F">
            <w:pPr>
              <w:pStyle w:val="ProductList-OfferingBody"/>
              <w:ind w:left="-113"/>
              <w:jc w:val="center"/>
            </w:pPr>
          </w:p>
        </w:tc>
        <w:tc>
          <w:tcPr>
            <w:tcW w:w="739" w:type="dxa"/>
            <w:shd w:val="clear" w:color="auto" w:fill="BFBFBF" w:themeFill="background1" w:themeFillShade="BF"/>
            <w:vAlign w:val="center"/>
          </w:tcPr>
          <w:p w14:paraId="4377084F" w14:textId="77777777" w:rsidR="001B24CA" w:rsidRDefault="001B24CA" w:rsidP="00C4636F">
            <w:pPr>
              <w:pStyle w:val="ProductList-OfferingBody"/>
              <w:ind w:left="-113"/>
              <w:jc w:val="center"/>
            </w:pPr>
          </w:p>
        </w:tc>
        <w:tc>
          <w:tcPr>
            <w:tcW w:w="799" w:type="dxa"/>
            <w:shd w:val="clear" w:color="auto" w:fill="BFBFBF" w:themeFill="background1" w:themeFillShade="BF"/>
            <w:vAlign w:val="center"/>
          </w:tcPr>
          <w:p w14:paraId="48869D09" w14:textId="77777777" w:rsidR="001B24CA" w:rsidRPr="005A0966" w:rsidRDefault="001B24CA" w:rsidP="00C4636F">
            <w:pPr>
              <w:pStyle w:val="ProductList-OfferingBody"/>
              <w:ind w:left="-113"/>
              <w:jc w:val="center"/>
            </w:pPr>
          </w:p>
        </w:tc>
      </w:tr>
    </w:tbl>
    <w:p w14:paraId="7F9704A9" w14:textId="77777777" w:rsidR="00EE40B5" w:rsidRPr="00402E78" w:rsidRDefault="00EE40B5" w:rsidP="004F3C6D">
      <w:pPr>
        <w:pStyle w:val="ProductList-Body"/>
        <w:rPr>
          <w:sz w:val="14"/>
          <w:szCs w:val="20"/>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607"/>
      </w:tblGrid>
      <w:tr w:rsidR="00F73609" w14:paraId="1F09D116" w14:textId="77777777" w:rsidTr="00943E45">
        <w:tc>
          <w:tcPr>
            <w:tcW w:w="3596" w:type="dxa"/>
          </w:tcPr>
          <w:p w14:paraId="5F9AD289" w14:textId="77777777" w:rsidR="00F73609" w:rsidRPr="00F73609" w:rsidRDefault="00F73609" w:rsidP="00F73609">
            <w:pPr>
              <w:pStyle w:val="ProductList-Body"/>
              <w:rPr>
                <w:b/>
              </w:rPr>
            </w:pPr>
            <w:r>
              <w:t xml:space="preserve">Reducción elegible: </w:t>
            </w:r>
            <w:r>
              <w:rPr>
                <w:b/>
              </w:rPr>
              <w:t>Todos</w:t>
            </w:r>
          </w:p>
        </w:tc>
        <w:tc>
          <w:tcPr>
            <w:tcW w:w="3597" w:type="dxa"/>
          </w:tcPr>
          <w:p w14:paraId="518BB772" w14:textId="77777777" w:rsidR="00F73609" w:rsidRDefault="00F73609" w:rsidP="00DF3BB8">
            <w:pPr>
              <w:pStyle w:val="ProductList-Body"/>
              <w:spacing w:before="20" w:after="20"/>
            </w:pPr>
            <w:r>
              <w:t xml:space="preserve">Grupo de productos: </w:t>
            </w:r>
            <w:r>
              <w:rPr>
                <w:b/>
              </w:rPr>
              <w:t>Servidor</w:t>
            </w:r>
          </w:p>
        </w:tc>
        <w:tc>
          <w:tcPr>
            <w:tcW w:w="3607" w:type="dxa"/>
          </w:tcPr>
          <w:p w14:paraId="78097CE8" w14:textId="77777777" w:rsidR="00F73609" w:rsidRDefault="00F73609" w:rsidP="00F73609">
            <w:pPr>
              <w:pStyle w:val="ProductList-Body"/>
            </w:pPr>
          </w:p>
        </w:tc>
      </w:tr>
      <w:tr w:rsidR="00F73609" w14:paraId="100C7317" w14:textId="77777777" w:rsidTr="00943E45">
        <w:tc>
          <w:tcPr>
            <w:tcW w:w="3596" w:type="dxa"/>
          </w:tcPr>
          <w:p w14:paraId="56A6F5C2" w14:textId="77777777" w:rsidR="00F73609" w:rsidRPr="00F73609" w:rsidRDefault="00F73609" w:rsidP="00F73609">
            <w:pPr>
              <w:pStyle w:val="ProductList-Body"/>
              <w:rPr>
                <w:b/>
              </w:rPr>
            </w:pPr>
            <w:r>
              <w:t xml:space="preserve">Elegible para true up: </w:t>
            </w:r>
            <w:r>
              <w:rPr>
                <w:b/>
              </w:rPr>
              <w:t>Todos</w:t>
            </w:r>
          </w:p>
        </w:tc>
        <w:tc>
          <w:tcPr>
            <w:tcW w:w="3597" w:type="dxa"/>
          </w:tcPr>
          <w:p w14:paraId="5E2EF93A" w14:textId="77777777" w:rsidR="00F73609" w:rsidRDefault="00F73609" w:rsidP="00F73609">
            <w:pPr>
              <w:pStyle w:val="ProductList-Body"/>
              <w:spacing w:before="20" w:after="20"/>
            </w:pPr>
            <w:r>
              <w:t xml:space="preserve">Elegible para periodo prorrogado: </w:t>
            </w:r>
            <w:r>
              <w:rPr>
                <w:b/>
              </w:rPr>
              <w:t>Todos</w:t>
            </w:r>
          </w:p>
        </w:tc>
        <w:tc>
          <w:tcPr>
            <w:tcW w:w="3607" w:type="dxa"/>
          </w:tcPr>
          <w:p w14:paraId="4B1C1989" w14:textId="77777777" w:rsidR="00F73609" w:rsidRDefault="00F73609" w:rsidP="00F73609">
            <w:pPr>
              <w:pStyle w:val="ProductList-Body"/>
            </w:pPr>
          </w:p>
        </w:tc>
      </w:tr>
    </w:tbl>
    <w:p w14:paraId="48A7F66C"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6EA5687F" w14:textId="77777777" w:rsidR="00782C7B" w:rsidRPr="002764AA" w:rsidRDefault="00F73609" w:rsidP="00F66732">
      <w:pPr>
        <w:pStyle w:val="ProductList-Body"/>
        <w:rPr>
          <w:lang w:val="es-ES"/>
        </w:rPr>
      </w:pPr>
      <w:r w:rsidRPr="002764AA">
        <w:rPr>
          <w:lang w:val="es-ES"/>
        </w:rPr>
        <w:t>Lync Online Plan 1</w:t>
      </w:r>
      <w:r>
        <w:fldChar w:fldCharType="begin"/>
      </w:r>
      <w:r w:rsidRPr="002764AA">
        <w:rPr>
          <w:lang w:val="es-ES"/>
        </w:rPr>
        <w:instrText>XE "Lync Online Plan 1"</w:instrText>
      </w:r>
      <w:r>
        <w:fldChar w:fldCharType="end"/>
      </w:r>
      <w:r w:rsidRPr="002764AA">
        <w:rPr>
          <w:lang w:val="es-ES"/>
        </w:rPr>
        <w:t xml:space="preserve"> y Plan 2 requieren la adquisición e instalación por separado de Microsoft Lync 2013</w:t>
      </w:r>
      <w:r>
        <w:fldChar w:fldCharType="begin"/>
      </w:r>
      <w:r w:rsidRPr="002764AA">
        <w:rPr>
          <w:lang w:val="es-ES"/>
        </w:rPr>
        <w:instrText>XE "Lync 2013"</w:instrText>
      </w:r>
      <w:r>
        <w:fldChar w:fldCharType="end"/>
      </w:r>
      <w:r w:rsidRPr="002764AA">
        <w:rPr>
          <w:lang w:val="es-ES"/>
        </w:rPr>
        <w:t xml:space="preserve"> (o Lync para Mac 2011</w:t>
      </w:r>
      <w:r>
        <w:fldChar w:fldCharType="begin"/>
      </w:r>
      <w:r w:rsidRPr="002764AA">
        <w:rPr>
          <w:lang w:val="es-ES"/>
        </w:rPr>
        <w:instrText>XE "Lync para Mac 2011"</w:instrText>
      </w:r>
      <w:r>
        <w:fldChar w:fldCharType="end"/>
      </w:r>
      <w:r w:rsidRPr="002764AA">
        <w:rPr>
          <w:lang w:val="es-ES"/>
        </w:rPr>
        <w:t>) para acceder al conjunto de características completo de Lync Online Plan 1 y Plan 2. Como oferta de tiempo limitado, los clientes con licencia para Lync Online reciben una copia de licencia de Lync para Mac 2011, sin costo con cada versión de evaluación o licencia de suscripción pagada para Lync Online. El</w:t>
      </w:r>
      <w:r w:rsidR="00F66732">
        <w:rPr>
          <w:lang w:val="es-ES"/>
        </w:rPr>
        <w:t> </w:t>
      </w:r>
      <w:r w:rsidRPr="002764AA">
        <w:rPr>
          <w:lang w:val="es-ES"/>
        </w:rPr>
        <w:t>software solo puede utilizarse con Lync Online y los derechos de uso del software finalizarán en el momento de la expiración de la licencia de suscripción subyacente o la migración a la siguiente versión de Lync Online, lo que ocurra primero.</w:t>
      </w:r>
      <w:r w:rsidR="00827958" w:rsidRPr="002764AA">
        <w:rPr>
          <w:lang w:val="es-ES"/>
        </w:rPr>
        <w:t xml:space="preserve"> </w:t>
      </w:r>
      <w:r w:rsidRPr="002764AA">
        <w:rPr>
          <w:lang w:val="es-ES"/>
        </w:rPr>
        <w:t>Los clientes pueden utilizar la licencia gratuita de cliente de Lync Basic 2013 para sus usuarios finales basados en Windows.</w:t>
      </w:r>
    </w:p>
    <w:p w14:paraId="5AA6B31E" w14:textId="77777777" w:rsidR="00450EF0" w:rsidRPr="00402E78" w:rsidRDefault="00450EF0" w:rsidP="00450EF0">
      <w:pPr>
        <w:pStyle w:val="ProductList-Body"/>
        <w:rPr>
          <w:sz w:val="14"/>
          <w:szCs w:val="20"/>
          <w:lang w:val="es-ES"/>
        </w:rPr>
      </w:pPr>
    </w:p>
    <w:p w14:paraId="48325DCA" w14:textId="77777777" w:rsidR="00F910AC" w:rsidRPr="002764AA" w:rsidRDefault="00450EF0" w:rsidP="00450EF0">
      <w:pPr>
        <w:pStyle w:val="ProductList-Body"/>
        <w:rPr>
          <w:lang w:val="es-ES"/>
        </w:rPr>
      </w:pPr>
      <w:r w:rsidRPr="002764AA">
        <w:rPr>
          <w:lang w:val="es-ES"/>
        </w:rPr>
        <w:t xml:space="preserve">Consulte </w:t>
      </w:r>
      <w:hyperlink w:anchor="AddOn" w:history="1">
        <w:r w:rsidRPr="002764AA">
          <w:rPr>
            <w:rStyle w:val="Hyperlink"/>
            <w:lang w:val="es-ES"/>
          </w:rPr>
          <w:t>USL de Complemento</w:t>
        </w:r>
      </w:hyperlink>
      <w:r w:rsidRPr="002764AA">
        <w:rPr>
          <w:lang w:val="es-ES"/>
        </w:rPr>
        <w:t xml:space="preserve"> en el conjunto de aplicaciones de Office 365 para obtener información sobre Complementos.</w:t>
      </w:r>
    </w:p>
    <w:p w14:paraId="4F44EAB2"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21EC801D" w14:textId="77777777" w:rsidR="00405189" w:rsidRPr="00114501" w:rsidRDefault="00405189" w:rsidP="00405189">
      <w:pPr>
        <w:pStyle w:val="ProductList-Offering2Heading"/>
        <w:outlineLvl w:val="2"/>
      </w:pPr>
      <w:bookmarkStart w:id="1175" w:name="_Toc379797317"/>
      <w:r w:rsidRPr="002764AA">
        <w:rPr>
          <w:lang w:val="es-ES"/>
        </w:rPr>
        <w:tab/>
      </w:r>
      <w:bookmarkStart w:id="1176" w:name="_Toc380513377"/>
      <w:bookmarkStart w:id="1177" w:name="_Toc380655427"/>
      <w:bookmarkStart w:id="1178" w:name="_Toc395021686"/>
      <w:r>
        <w:t>Aplicaciones de Office 365</w:t>
      </w:r>
      <w:bookmarkEnd w:id="1175"/>
      <w:bookmarkEnd w:id="1176"/>
      <w:bookmarkEnd w:id="1177"/>
      <w:bookmarkEnd w:id="117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943E45" w14:paraId="19345410" w14:textId="77777777" w:rsidTr="00B57C1E">
        <w:trPr>
          <w:cantSplit/>
          <w:tblHeader/>
        </w:trPr>
        <w:tc>
          <w:tcPr>
            <w:tcW w:w="3337" w:type="dxa"/>
            <w:tcBorders>
              <w:bottom w:val="nil"/>
            </w:tcBorders>
            <w:shd w:val="clear" w:color="auto" w:fill="00188F"/>
          </w:tcPr>
          <w:p w14:paraId="08FB9D06" w14:textId="77777777" w:rsidR="00943E45" w:rsidRPr="00EE0836" w:rsidRDefault="00943E45" w:rsidP="00FB719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7C3A368" w14:textId="77777777" w:rsidR="00943E45" w:rsidRPr="00EE0836" w:rsidRDefault="00943E45" w:rsidP="00FB719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7609768" w14:textId="77777777" w:rsidR="00943E45" w:rsidRPr="00654393" w:rsidRDefault="00943E4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F9D6DAF" w14:textId="77777777" w:rsidR="00943E45" w:rsidRPr="00654393" w:rsidRDefault="00943E4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585CAE8" w14:textId="77777777" w:rsidR="00943E45" w:rsidRPr="00654393" w:rsidRDefault="00943E4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08C61BB3" w14:textId="77777777" w:rsidR="00943E45" w:rsidRPr="00654393" w:rsidRDefault="00943E4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3214758" w14:textId="77777777" w:rsidR="00943E45" w:rsidRPr="00654393" w:rsidRDefault="00943E4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1EBABFFB" w14:textId="77777777" w:rsidR="00943E45" w:rsidRPr="00654393" w:rsidRDefault="00943E4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7D63BED2" w14:textId="77777777" w:rsidR="00943E45" w:rsidRPr="00654393" w:rsidRDefault="00943E4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769C78CB" w14:textId="77777777" w:rsidR="00943E45" w:rsidRPr="00654393" w:rsidRDefault="00943E4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14" w:type="dxa"/>
            <w:shd w:val="clear" w:color="auto" w:fill="00188F"/>
            <w:vAlign w:val="center"/>
          </w:tcPr>
          <w:p w14:paraId="6BD30359" w14:textId="77777777" w:rsidR="00943E45" w:rsidRPr="00654393" w:rsidRDefault="00943E4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57C1E" w14:paraId="5A8941DD" w14:textId="77777777" w:rsidTr="00B57C1E">
        <w:trPr>
          <w:cantSplit/>
          <w:tblHeader/>
        </w:trPr>
        <w:tc>
          <w:tcPr>
            <w:tcW w:w="3337" w:type="dxa"/>
            <w:tcBorders>
              <w:top w:val="nil"/>
              <w:left w:val="nil"/>
              <w:bottom w:val="dashSmallGap" w:sz="4" w:space="0" w:color="BFBFBF" w:themeColor="background1" w:themeShade="BF"/>
              <w:right w:val="nil"/>
            </w:tcBorders>
          </w:tcPr>
          <w:p w14:paraId="07899E7E" w14:textId="77777777" w:rsidR="00B57C1E" w:rsidRDefault="00B57C1E" w:rsidP="00405189">
            <w:pPr>
              <w:pStyle w:val="ProductList-Offering2"/>
            </w:pPr>
            <w:bookmarkStart w:id="1179" w:name="_Toc379797318"/>
            <w:bookmarkStart w:id="1180" w:name="_Toc380513378"/>
            <w:bookmarkStart w:id="1181" w:name="_Toc380655428"/>
            <w:bookmarkStart w:id="1182" w:name="_Toc395021687"/>
            <w:r>
              <w:t>Office 365 ProPlus</w:t>
            </w:r>
            <w:r>
              <w:fldChar w:fldCharType="begin"/>
            </w:r>
            <w:r>
              <w:instrText>XE "Office 365 ProPlus"</w:instrText>
            </w:r>
            <w:r>
              <w:fldChar w:fldCharType="end"/>
            </w:r>
            <w:r>
              <w:t xml:space="preserve"> (SL de Usuario)</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14:paraId="4591EF7C" w14:textId="77777777" w:rsidR="00B57C1E" w:rsidRDefault="00B57C1E"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14:paraId="0A9D4C3B" w14:textId="77777777" w:rsidR="00B57C1E" w:rsidRDefault="00B57C1E" w:rsidP="00FB719E">
            <w:pPr>
              <w:pStyle w:val="ProductList-OfferingBody"/>
              <w:ind w:left="-113"/>
              <w:jc w:val="center"/>
            </w:pPr>
          </w:p>
        </w:tc>
        <w:tc>
          <w:tcPr>
            <w:tcW w:w="739" w:type="dxa"/>
            <w:shd w:val="clear" w:color="auto" w:fill="70AD47" w:themeFill="accent6"/>
            <w:vAlign w:val="center"/>
          </w:tcPr>
          <w:p w14:paraId="4F82214A"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BFBFBF" w:themeFill="background1" w:themeFillShade="BF"/>
            <w:vAlign w:val="center"/>
          </w:tcPr>
          <w:p w14:paraId="4E43F404" w14:textId="77777777" w:rsidR="00B57C1E" w:rsidRDefault="00B57C1E" w:rsidP="00FB719E">
            <w:pPr>
              <w:pStyle w:val="ProductList-OfferingBody"/>
              <w:ind w:left="-113"/>
              <w:jc w:val="center"/>
            </w:pPr>
          </w:p>
        </w:tc>
        <w:tc>
          <w:tcPr>
            <w:tcW w:w="739" w:type="dxa"/>
            <w:shd w:val="clear" w:color="auto" w:fill="70AD47" w:themeFill="accent6"/>
            <w:vAlign w:val="center"/>
          </w:tcPr>
          <w:p w14:paraId="1FF51905" w14:textId="77777777" w:rsidR="00B57C1E" w:rsidRDefault="00B57C1E" w:rsidP="00FB719E">
            <w:pPr>
              <w:pStyle w:val="ProductList-OfferingBody"/>
              <w:ind w:left="-113"/>
              <w:jc w:val="center"/>
            </w:pPr>
          </w:p>
        </w:tc>
        <w:tc>
          <w:tcPr>
            <w:tcW w:w="738" w:type="dxa"/>
            <w:shd w:val="clear" w:color="auto" w:fill="70AD47" w:themeFill="accent6"/>
            <w:vAlign w:val="center"/>
          </w:tcPr>
          <w:p w14:paraId="18CD86F2" w14:textId="77777777" w:rsidR="00B57C1E" w:rsidRDefault="00B57C1E" w:rsidP="00FB719E">
            <w:pPr>
              <w:pStyle w:val="ProductList-OfferingBody"/>
              <w:ind w:left="-113"/>
              <w:jc w:val="center"/>
            </w:pPr>
          </w:p>
        </w:tc>
        <w:tc>
          <w:tcPr>
            <w:tcW w:w="739" w:type="dxa"/>
            <w:shd w:val="clear" w:color="auto" w:fill="70AD47" w:themeFill="accent6"/>
            <w:vAlign w:val="center"/>
          </w:tcPr>
          <w:p w14:paraId="1FBEB940" w14:textId="77777777" w:rsidR="00B57C1E" w:rsidRDefault="00ED158B" w:rsidP="00FB719E">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72D57CBA"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031ED96B" w14:textId="77777777" w:rsidR="00B57C1E" w:rsidRDefault="00B57C1E" w:rsidP="00FB719E">
            <w:pPr>
              <w:pStyle w:val="ProductList-OfferingBody"/>
              <w:ind w:left="-113"/>
              <w:jc w:val="center"/>
            </w:pPr>
          </w:p>
        </w:tc>
        <w:tc>
          <w:tcPr>
            <w:tcW w:w="814" w:type="dxa"/>
            <w:shd w:val="clear" w:color="auto" w:fill="BFBFBF" w:themeFill="background1" w:themeFillShade="BF"/>
            <w:vAlign w:val="center"/>
          </w:tcPr>
          <w:p w14:paraId="51879C6F" w14:textId="77777777" w:rsidR="00B57C1E" w:rsidRDefault="00B57C1E" w:rsidP="00FB719E">
            <w:pPr>
              <w:pStyle w:val="ProductList-OfferingBody"/>
              <w:ind w:left="-113"/>
              <w:jc w:val="center"/>
            </w:pPr>
          </w:p>
        </w:tc>
      </w:tr>
      <w:tr w:rsidR="00B57C1E" w14:paraId="0994CEE6" w14:textId="77777777" w:rsidTr="00B57C1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EB0AF93" w14:textId="77777777" w:rsidR="00B57C1E" w:rsidRDefault="00B57C1E" w:rsidP="000C4BD0">
            <w:pPr>
              <w:pStyle w:val="ProductList-Offering2"/>
            </w:pPr>
            <w:bookmarkStart w:id="1183" w:name="_Toc379797319"/>
            <w:bookmarkStart w:id="1184" w:name="_Toc380513379"/>
            <w:bookmarkStart w:id="1185" w:name="_Toc380655429"/>
            <w:bookmarkStart w:id="1186" w:name="_Toc395021688"/>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de Usuario)</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B4C70A5" w14:textId="77777777" w:rsidR="00B57C1E" w:rsidRDefault="00B57C1E"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14:paraId="7E8A4666" w14:textId="77777777" w:rsidR="00B57C1E" w:rsidRDefault="00B57C1E" w:rsidP="000C4BD0">
            <w:pPr>
              <w:pStyle w:val="ProductList-OfferingBody"/>
              <w:ind w:left="-113"/>
              <w:jc w:val="center"/>
            </w:pPr>
            <w:r>
              <w:t>1</w:t>
            </w:r>
          </w:p>
        </w:tc>
        <w:tc>
          <w:tcPr>
            <w:tcW w:w="739" w:type="dxa"/>
            <w:shd w:val="clear" w:color="auto" w:fill="70AD47" w:themeFill="accent6"/>
            <w:vAlign w:val="center"/>
          </w:tcPr>
          <w:p w14:paraId="19BBBCCE"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Enterprise” </w:instrText>
            </w:r>
            <w:r w:rsidRPr="00654393">
              <w:rPr>
                <w:sz w:val="16"/>
                <w:szCs w:val="16"/>
                <w:lang w:val="es-ES"/>
              </w:rPr>
              <w:fldChar w:fldCharType="separate"/>
            </w:r>
            <w:r w:rsidRPr="00654393">
              <w:rPr>
                <w:sz w:val="16"/>
                <w:szCs w:val="16"/>
                <w:lang w:val="es-ES"/>
              </w:rPr>
              <w:t xml:space="preserve"> E</w:t>
            </w:r>
            <w:r w:rsidRPr="00654393">
              <w:rPr>
                <w:sz w:val="16"/>
                <w:szCs w:val="16"/>
                <w:lang w:val="es-ES"/>
              </w:rPr>
              <w:fldChar w:fldCharType="end"/>
            </w:r>
          </w:p>
        </w:tc>
        <w:tc>
          <w:tcPr>
            <w:tcW w:w="739" w:type="dxa"/>
            <w:shd w:val="clear" w:color="auto" w:fill="70AD47" w:themeFill="accent6"/>
            <w:vAlign w:val="center"/>
          </w:tcPr>
          <w:p w14:paraId="5246E727" w14:textId="77777777" w:rsidR="00B57C1E" w:rsidRPr="00654393" w:rsidRDefault="00B57C1E" w:rsidP="007B2B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EES de producto adicional” </w:instrText>
            </w:r>
            <w:r w:rsidRPr="00654393">
              <w:rPr>
                <w:szCs w:val="16"/>
                <w:lang w:val="es-ES"/>
              </w:rPr>
              <w:fldChar w:fldCharType="separate"/>
            </w:r>
            <w:r w:rsidRPr="00654393">
              <w:rPr>
                <w:szCs w:val="16"/>
                <w:lang w:val="es-ES"/>
              </w:rPr>
              <w:t>AE</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“Solo EES de Servicios Online Enterprise” </w:instrText>
            </w:r>
            <w:r w:rsidRPr="00654393">
              <w:rPr>
                <w:szCs w:val="16"/>
                <w:lang w:val="es-ES"/>
              </w:rPr>
              <w:fldChar w:fldCharType="separate"/>
            </w:r>
            <w:r w:rsidRPr="00654393">
              <w:rPr>
                <w:szCs w:val="16"/>
                <w:lang w:val="es-ES"/>
              </w:rPr>
              <w:t>EE</w:t>
            </w:r>
            <w:r w:rsidRPr="00654393">
              <w:rPr>
                <w:szCs w:val="16"/>
                <w:lang w:val="es-ES"/>
              </w:rPr>
              <w:fldChar w:fldCharType="end"/>
            </w:r>
          </w:p>
        </w:tc>
        <w:tc>
          <w:tcPr>
            <w:tcW w:w="739" w:type="dxa"/>
            <w:shd w:val="clear" w:color="auto" w:fill="BFBFBF" w:themeFill="background1" w:themeFillShade="BF"/>
            <w:vAlign w:val="center"/>
          </w:tcPr>
          <w:p w14:paraId="051EA57A" w14:textId="77777777" w:rsidR="00B57C1E" w:rsidRDefault="00B57C1E" w:rsidP="000C4BD0">
            <w:pPr>
              <w:pStyle w:val="ProductList-OfferingBody"/>
              <w:ind w:left="-113"/>
              <w:jc w:val="center"/>
            </w:pPr>
          </w:p>
        </w:tc>
        <w:tc>
          <w:tcPr>
            <w:tcW w:w="738" w:type="dxa"/>
            <w:shd w:val="clear" w:color="auto" w:fill="70AD47" w:themeFill="accent6"/>
            <w:vAlign w:val="center"/>
          </w:tcPr>
          <w:p w14:paraId="03BEF8CA" w14:textId="77777777" w:rsidR="00B57C1E" w:rsidRDefault="00B57C1E" w:rsidP="000C4BD0">
            <w:pPr>
              <w:pStyle w:val="ProductList-OfferingBody"/>
              <w:ind w:left="-113"/>
              <w:jc w:val="center"/>
            </w:pPr>
          </w:p>
        </w:tc>
        <w:tc>
          <w:tcPr>
            <w:tcW w:w="739" w:type="dxa"/>
            <w:shd w:val="clear" w:color="auto" w:fill="70AD47" w:themeFill="accent6"/>
            <w:vAlign w:val="center"/>
          </w:tcPr>
          <w:p w14:paraId="505B0B17" w14:textId="77777777" w:rsidR="00B57C1E" w:rsidRDefault="00ED158B" w:rsidP="000C4BD0">
            <w:pPr>
              <w:pStyle w:val="ProductList-OfferingBody"/>
              <w:ind w:left="-113"/>
              <w:jc w:val="center"/>
            </w:pPr>
            <w:r w:rsidRPr="00654393">
              <w:rPr>
                <w:color w:val="000000" w:themeColor="text1"/>
                <w:szCs w:val="16"/>
                <w:lang w:val="es-ES"/>
              </w:rPr>
              <w:fldChar w:fldCharType="begin"/>
            </w:r>
            <w:r w:rsidRPr="00654393">
              <w:rPr>
                <w:color w:val="000000" w:themeColor="text1"/>
                <w:szCs w:val="16"/>
                <w:lang w:val="es-ES"/>
              </w:rPr>
              <w:instrText xml:space="preserve"> </w:instrText>
            </w:r>
            <w:r w:rsidRPr="00654393">
              <w:rPr>
                <w:szCs w:val="16"/>
                <w:lang w:val="es-ES"/>
              </w:rPr>
              <w:instrText>AutoTextList  \s NoStyle \t “</w:instrText>
            </w:r>
            <w:r w:rsidRPr="00654393">
              <w:rPr>
                <w:color w:val="000000" w:themeColor="text1"/>
                <w:szCs w:val="16"/>
                <w:u w:val="single"/>
                <w:lang w:val="es-ES"/>
              </w:rPr>
              <w:instrText>Licencia Open</w:instrText>
            </w:r>
            <w:r w:rsidRPr="00654393">
              <w:rPr>
                <w:szCs w:val="16"/>
                <w:lang w:val="es-ES"/>
              </w:rPr>
              <w:instrText>”</w:instrText>
            </w:r>
            <w:r w:rsidRPr="00654393">
              <w:rPr>
                <w:color w:val="000000" w:themeColor="text1"/>
                <w:szCs w:val="16"/>
                <w:lang w:val="es-ES"/>
              </w:rPr>
              <w:instrText xml:space="preserve"> </w:instrText>
            </w:r>
            <w:r w:rsidRPr="00654393">
              <w:rPr>
                <w:color w:val="000000" w:themeColor="text1"/>
                <w:szCs w:val="16"/>
                <w:lang w:val="es-ES"/>
              </w:rPr>
              <w:fldChar w:fldCharType="separate"/>
            </w:r>
            <w:r w:rsidRPr="00654393">
              <w:rPr>
                <w:szCs w:val="16"/>
                <w:lang w:val="es-ES"/>
              </w:rPr>
              <w:t>OL</w:t>
            </w:r>
            <w:r w:rsidRPr="00654393">
              <w:rPr>
                <w:color w:val="000000" w:themeColor="text1"/>
                <w:szCs w:val="16"/>
                <w:lang w:val="es-ES"/>
              </w:rPr>
              <w:fldChar w:fldCharType="end"/>
            </w:r>
          </w:p>
        </w:tc>
        <w:tc>
          <w:tcPr>
            <w:tcW w:w="739" w:type="dxa"/>
            <w:shd w:val="clear" w:color="auto" w:fill="70AD47" w:themeFill="accent6"/>
            <w:vAlign w:val="center"/>
          </w:tcPr>
          <w:p w14:paraId="4FC5438D"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DBD5C07" w14:textId="77777777" w:rsidR="00B57C1E" w:rsidRDefault="00B57C1E" w:rsidP="000C4BD0">
            <w:pPr>
              <w:pStyle w:val="ProductList-OfferingBody"/>
              <w:ind w:left="-113"/>
              <w:jc w:val="center"/>
            </w:pPr>
          </w:p>
        </w:tc>
        <w:tc>
          <w:tcPr>
            <w:tcW w:w="814" w:type="dxa"/>
            <w:shd w:val="clear" w:color="auto" w:fill="BFBFBF" w:themeFill="background1" w:themeFillShade="BF"/>
            <w:vAlign w:val="center"/>
          </w:tcPr>
          <w:p w14:paraId="44805049" w14:textId="77777777" w:rsidR="00B57C1E" w:rsidRDefault="00B57C1E" w:rsidP="000C4BD0">
            <w:pPr>
              <w:pStyle w:val="ProductList-OfferingBody"/>
              <w:ind w:left="-113"/>
              <w:jc w:val="center"/>
            </w:pPr>
          </w:p>
        </w:tc>
      </w:tr>
      <w:tr w:rsidR="00566CA6" w14:paraId="755162AD" w14:textId="77777777" w:rsidTr="00B57C1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2CD200E2" w14:textId="77777777" w:rsidR="00566CA6" w:rsidRDefault="00566CA6" w:rsidP="00405189">
            <w:pPr>
              <w:pStyle w:val="ProductList-Offering2"/>
            </w:pPr>
            <w:bookmarkStart w:id="1187" w:name="_Toc379797320"/>
            <w:bookmarkStart w:id="1188" w:name="_Toc380513380"/>
            <w:bookmarkStart w:id="1189" w:name="_Toc380655430"/>
            <w:bookmarkStart w:id="1190" w:name="_Toc395021689"/>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(SL de Usuario)</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0F78A1D7" w14:textId="77777777" w:rsidR="00566CA6" w:rsidRDefault="00566CA6"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1E57060" w14:textId="77777777" w:rsidR="00566CA6" w:rsidRDefault="00566CA6" w:rsidP="00FB719E">
            <w:pPr>
              <w:pStyle w:val="ProductList-OfferingBody"/>
              <w:ind w:left="-113"/>
              <w:jc w:val="center"/>
            </w:pPr>
          </w:p>
        </w:tc>
        <w:tc>
          <w:tcPr>
            <w:tcW w:w="739" w:type="dxa"/>
            <w:shd w:val="clear" w:color="auto" w:fill="70AD47" w:themeFill="accent6"/>
            <w:vAlign w:val="center"/>
          </w:tcPr>
          <w:p w14:paraId="7A14E059" w14:textId="77777777" w:rsidR="00566CA6" w:rsidRPr="00654393" w:rsidRDefault="00566CA6" w:rsidP="007B2B1B">
            <w:pPr>
              <w:jc w:val="center"/>
              <w:rPr>
                <w:sz w:val="16"/>
                <w:szCs w:val="16"/>
                <w:lang w:val="es-ES"/>
              </w:rPr>
            </w:pPr>
            <w:r w:rsidRPr="00654393">
              <w:rPr>
                <w:sz w:val="16"/>
                <w:szCs w:val="16"/>
                <w:lang w:val="es-ES"/>
              </w:rPr>
              <w:fldChar w:fldCharType="begin"/>
            </w:r>
            <w:r w:rsidRPr="000B4011">
              <w:rPr>
                <w:sz w:val="16"/>
                <w:szCs w:val="16"/>
              </w:rPr>
              <w:instrText xml:space="preserve"> AutoTextList  \s NoStyle \t “Producto adicional” </w:instrText>
            </w:r>
            <w:r w:rsidRPr="00654393">
              <w:rPr>
                <w:sz w:val="16"/>
                <w:szCs w:val="16"/>
                <w:lang w:val="es-ES"/>
              </w:rPr>
              <w:fldChar w:fldCharType="separate"/>
            </w:r>
            <w:r w:rsidRPr="000B4011">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0DEFAF7F" w14:textId="77777777" w:rsidR="00566CA6" w:rsidRDefault="00566CA6" w:rsidP="007B2B1B">
            <w:pPr>
              <w:pStyle w:val="ProductList-OfferingBody"/>
              <w:ind w:left="-113"/>
              <w:jc w:val="center"/>
            </w:pPr>
          </w:p>
        </w:tc>
        <w:tc>
          <w:tcPr>
            <w:tcW w:w="739" w:type="dxa"/>
            <w:shd w:val="clear" w:color="auto" w:fill="BFBFBF" w:themeFill="background1" w:themeFillShade="BF"/>
            <w:vAlign w:val="center"/>
          </w:tcPr>
          <w:p w14:paraId="3F2C43AC" w14:textId="77777777" w:rsidR="00566CA6" w:rsidRDefault="00566CA6" w:rsidP="00FB719E">
            <w:pPr>
              <w:pStyle w:val="ProductList-OfferingBody"/>
              <w:ind w:left="-113"/>
              <w:jc w:val="center"/>
            </w:pPr>
          </w:p>
        </w:tc>
        <w:tc>
          <w:tcPr>
            <w:tcW w:w="738" w:type="dxa"/>
            <w:shd w:val="clear" w:color="auto" w:fill="BFBFBF" w:themeFill="background1" w:themeFillShade="BF"/>
            <w:vAlign w:val="center"/>
          </w:tcPr>
          <w:p w14:paraId="202D0197"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79A2CB1A"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7556AF0F"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1986D427" w14:textId="77777777" w:rsidR="00566CA6" w:rsidRDefault="00566CA6" w:rsidP="00FB719E">
            <w:pPr>
              <w:pStyle w:val="ProductList-OfferingBody"/>
              <w:ind w:left="-113"/>
              <w:jc w:val="center"/>
            </w:pPr>
          </w:p>
        </w:tc>
        <w:tc>
          <w:tcPr>
            <w:tcW w:w="814" w:type="dxa"/>
            <w:shd w:val="clear" w:color="auto" w:fill="BFBFBF" w:themeFill="background1" w:themeFillShade="BF"/>
            <w:vAlign w:val="center"/>
          </w:tcPr>
          <w:p w14:paraId="64859FD4" w14:textId="77777777" w:rsidR="00566CA6" w:rsidRDefault="00566CA6" w:rsidP="00FB719E">
            <w:pPr>
              <w:pStyle w:val="ProductList-OfferingBody"/>
              <w:ind w:left="-113"/>
              <w:jc w:val="center"/>
            </w:pPr>
          </w:p>
        </w:tc>
      </w:tr>
      <w:tr w:rsidR="00566CA6" w14:paraId="3DE2819D" w14:textId="77777777" w:rsidTr="00B57C1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E437ECF" w14:textId="77777777" w:rsidR="00566CA6" w:rsidRPr="002764AA" w:rsidRDefault="00566CA6" w:rsidP="00833215">
            <w:pPr>
              <w:pStyle w:val="ProductList-Offering2"/>
              <w:rPr>
                <w:lang w:val="fr-FR"/>
              </w:rPr>
            </w:pPr>
            <w:bookmarkStart w:id="1191" w:name="_Toc379797321"/>
            <w:bookmarkStart w:id="1192" w:name="_Toc380513381"/>
            <w:bookmarkStart w:id="1193" w:name="_Toc380655431"/>
            <w:bookmarkStart w:id="1194" w:name="_Toc395021690"/>
            <w:r w:rsidRPr="002764AA">
              <w:rPr>
                <w:lang w:val="fr-FR"/>
              </w:rPr>
              <w:t xml:space="preserve">Office 365 ProPlus de SA (SL </w:t>
            </w:r>
            <w:proofErr w:type="gramStart"/>
            <w:r w:rsidRPr="002764AA">
              <w:rPr>
                <w:lang w:val="fr-FR"/>
              </w:rPr>
              <w:t>de Usuario</w:t>
            </w:r>
            <w:proofErr w:type="gramEnd"/>
            <w:r w:rsidRPr="002764AA">
              <w:rPr>
                <w:lang w:val="fr-FR"/>
              </w:rPr>
              <w:t>)</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0E649DB3" w14:textId="77777777" w:rsidR="00566CA6" w:rsidRPr="002764AA" w:rsidRDefault="00566CA6" w:rsidP="00FB719E">
            <w:pPr>
              <w:pStyle w:val="ProductList-OfferingBody"/>
              <w:ind w:left="-113"/>
              <w:jc w:val="center"/>
              <w:rPr>
                <w:lang w:val="fr-FR"/>
              </w:rPr>
            </w:pPr>
          </w:p>
        </w:tc>
        <w:tc>
          <w:tcPr>
            <w:tcW w:w="739" w:type="dxa"/>
            <w:tcBorders>
              <w:left w:val="single" w:sz="12" w:space="0" w:color="FFFFFF" w:themeColor="background1"/>
            </w:tcBorders>
            <w:shd w:val="clear" w:color="auto" w:fill="BFBFBF" w:themeFill="background1" w:themeFillShade="BF"/>
            <w:vAlign w:val="center"/>
          </w:tcPr>
          <w:p w14:paraId="45028EFB" w14:textId="77777777" w:rsidR="00566CA6" w:rsidRPr="002764AA" w:rsidRDefault="00566CA6" w:rsidP="00FB719E">
            <w:pPr>
              <w:pStyle w:val="ProductList-OfferingBody"/>
              <w:ind w:left="-113"/>
              <w:jc w:val="center"/>
              <w:rPr>
                <w:lang w:val="fr-FR"/>
              </w:rPr>
            </w:pPr>
          </w:p>
        </w:tc>
        <w:tc>
          <w:tcPr>
            <w:tcW w:w="739" w:type="dxa"/>
            <w:shd w:val="clear" w:color="auto" w:fill="70AD47" w:themeFill="accent6"/>
            <w:vAlign w:val="center"/>
          </w:tcPr>
          <w:p w14:paraId="0E33FA72" w14:textId="77777777" w:rsidR="00566CA6" w:rsidRPr="00654393" w:rsidRDefault="00566CA6" w:rsidP="007B2B1B">
            <w:pPr>
              <w:jc w:val="center"/>
              <w:rPr>
                <w:sz w:val="16"/>
                <w:szCs w:val="16"/>
                <w:lang w:val="es-ES"/>
              </w:rPr>
            </w:pPr>
            <w:r w:rsidRPr="00654393">
              <w:rPr>
                <w:sz w:val="16"/>
                <w:szCs w:val="16"/>
                <w:lang w:val="es-ES"/>
              </w:rPr>
              <w:fldChar w:fldCharType="begin"/>
            </w:r>
            <w:r w:rsidRPr="000B4011">
              <w:rPr>
                <w:sz w:val="16"/>
                <w:szCs w:val="16"/>
                <w:lang w:val="fr-FR"/>
              </w:rPr>
              <w:instrText xml:space="preserve"> AutoTextList  \s NoStyle \t “Producto Enterprise” </w:instrText>
            </w:r>
            <w:r w:rsidRPr="00654393">
              <w:rPr>
                <w:sz w:val="16"/>
                <w:szCs w:val="16"/>
                <w:lang w:val="es-ES"/>
              </w:rPr>
              <w:fldChar w:fldCharType="separate"/>
            </w:r>
            <w:r w:rsidRPr="000B4011">
              <w:rPr>
                <w:sz w:val="16"/>
                <w:szCs w:val="16"/>
                <w:lang w:val="fr-FR"/>
              </w:rPr>
              <w:t xml:space="preserve"> </w:t>
            </w:r>
            <w:r w:rsidRPr="00654393">
              <w:rPr>
                <w:sz w:val="16"/>
                <w:szCs w:val="16"/>
                <w:lang w:val="es-ES"/>
              </w:rPr>
              <w:t>E</w:t>
            </w:r>
            <w:r w:rsidRPr="00654393">
              <w:rPr>
                <w:sz w:val="16"/>
                <w:szCs w:val="16"/>
                <w:lang w:val="es-ES"/>
              </w:rPr>
              <w:fldChar w:fldCharType="end"/>
            </w:r>
          </w:p>
        </w:tc>
        <w:tc>
          <w:tcPr>
            <w:tcW w:w="739" w:type="dxa"/>
            <w:shd w:val="clear" w:color="auto" w:fill="BFBFBF" w:themeFill="background1" w:themeFillShade="BF"/>
            <w:vAlign w:val="center"/>
          </w:tcPr>
          <w:p w14:paraId="7B1B90EC" w14:textId="77777777" w:rsidR="00566CA6" w:rsidRDefault="00566CA6" w:rsidP="007B2B1B">
            <w:pPr>
              <w:pStyle w:val="ProductList-OfferingBody"/>
              <w:ind w:left="-113"/>
              <w:jc w:val="center"/>
            </w:pPr>
          </w:p>
        </w:tc>
        <w:tc>
          <w:tcPr>
            <w:tcW w:w="739" w:type="dxa"/>
            <w:shd w:val="clear" w:color="auto" w:fill="BFBFBF" w:themeFill="background1" w:themeFillShade="BF"/>
            <w:vAlign w:val="center"/>
          </w:tcPr>
          <w:p w14:paraId="6B939FB3" w14:textId="77777777" w:rsidR="00566CA6" w:rsidRDefault="00566CA6" w:rsidP="00FB719E">
            <w:pPr>
              <w:pStyle w:val="ProductList-OfferingBody"/>
              <w:ind w:left="-113"/>
              <w:jc w:val="center"/>
            </w:pPr>
          </w:p>
        </w:tc>
        <w:tc>
          <w:tcPr>
            <w:tcW w:w="738" w:type="dxa"/>
            <w:shd w:val="clear" w:color="auto" w:fill="BFBFBF" w:themeFill="background1" w:themeFillShade="BF"/>
            <w:vAlign w:val="center"/>
          </w:tcPr>
          <w:p w14:paraId="19627A82"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72029707"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6868E485"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1B13C19F" w14:textId="77777777" w:rsidR="00566CA6" w:rsidRDefault="00566CA6" w:rsidP="00FB719E">
            <w:pPr>
              <w:pStyle w:val="ProductList-OfferingBody"/>
              <w:ind w:left="-113"/>
              <w:jc w:val="center"/>
            </w:pPr>
          </w:p>
        </w:tc>
        <w:tc>
          <w:tcPr>
            <w:tcW w:w="814" w:type="dxa"/>
            <w:shd w:val="clear" w:color="auto" w:fill="BFBFBF" w:themeFill="background1" w:themeFillShade="BF"/>
            <w:vAlign w:val="center"/>
          </w:tcPr>
          <w:p w14:paraId="5FF7BB8A" w14:textId="77777777" w:rsidR="00566CA6" w:rsidRDefault="00566CA6" w:rsidP="00FB719E">
            <w:pPr>
              <w:pStyle w:val="ProductList-OfferingBody"/>
              <w:ind w:left="-113"/>
              <w:jc w:val="center"/>
            </w:pPr>
          </w:p>
        </w:tc>
      </w:tr>
      <w:tr w:rsidR="00566CA6" w14:paraId="3F275983" w14:textId="77777777" w:rsidTr="00B57C1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5932DC4" w14:textId="77777777" w:rsidR="00566CA6" w:rsidRDefault="00566CA6" w:rsidP="00405189">
            <w:pPr>
              <w:pStyle w:val="ProductList-Offering2"/>
            </w:pPr>
            <w:bookmarkStart w:id="1195" w:name="_Toc379797323"/>
            <w:bookmarkStart w:id="1196" w:name="_Toc380513382"/>
            <w:bookmarkStart w:id="1197" w:name="_Toc380655432"/>
            <w:bookmarkStart w:id="1198" w:name="_Toc395021691"/>
            <w:r>
              <w:t>Project Online</w:t>
            </w:r>
            <w:r>
              <w:fldChar w:fldCharType="begin"/>
            </w:r>
            <w:r>
              <w:instrText>XE "Project Online "</w:instrText>
            </w:r>
            <w:r>
              <w:fldChar w:fldCharType="end"/>
            </w:r>
            <w:r>
              <w:t xml:space="preserve"> con Project Pro para Office 365</w:t>
            </w:r>
            <w:r>
              <w:fldChar w:fldCharType="begin"/>
            </w:r>
            <w:r>
              <w:instrText>XE "Project Online con Project Pro para Office 365"</w:instrText>
            </w:r>
            <w:r>
              <w:fldChar w:fldCharType="end"/>
            </w:r>
            <w:r>
              <w:t xml:space="preserve"> </w:t>
            </w:r>
            <w:r w:rsidR="008C1D92">
              <w:br/>
            </w:r>
            <w:r>
              <w:t>(SL de Usuario)</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A4F87DA" w14:textId="77777777" w:rsidR="00566CA6" w:rsidRDefault="00566CA6"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81B9343" w14:textId="77777777" w:rsidR="00566CA6" w:rsidRDefault="00566CA6" w:rsidP="00FB719E">
            <w:pPr>
              <w:pStyle w:val="ProductList-OfferingBody"/>
              <w:ind w:left="-113"/>
              <w:jc w:val="center"/>
            </w:pPr>
          </w:p>
        </w:tc>
        <w:tc>
          <w:tcPr>
            <w:tcW w:w="739" w:type="dxa"/>
            <w:shd w:val="clear" w:color="auto" w:fill="70AD47" w:themeFill="accent6"/>
            <w:vAlign w:val="center"/>
          </w:tcPr>
          <w:p w14:paraId="24ED1562" w14:textId="77777777" w:rsidR="00566CA6" w:rsidRPr="00654393" w:rsidRDefault="00566CA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65A123D" w14:textId="77777777" w:rsidR="00566CA6" w:rsidRDefault="00566CA6" w:rsidP="007B2B1B">
            <w:pPr>
              <w:pStyle w:val="ProductList-OfferingBody"/>
              <w:ind w:left="-113"/>
              <w:jc w:val="center"/>
            </w:pPr>
          </w:p>
        </w:tc>
        <w:tc>
          <w:tcPr>
            <w:tcW w:w="739" w:type="dxa"/>
            <w:shd w:val="clear" w:color="auto" w:fill="70AD47" w:themeFill="accent6"/>
            <w:vAlign w:val="center"/>
          </w:tcPr>
          <w:p w14:paraId="387A8C7F" w14:textId="77777777" w:rsidR="00566CA6" w:rsidRDefault="00566CA6" w:rsidP="00FB719E">
            <w:pPr>
              <w:pStyle w:val="ProductList-OfferingBody"/>
              <w:ind w:left="-113"/>
              <w:jc w:val="center"/>
            </w:pPr>
          </w:p>
        </w:tc>
        <w:tc>
          <w:tcPr>
            <w:tcW w:w="738" w:type="dxa"/>
            <w:shd w:val="clear" w:color="auto" w:fill="BFBFBF" w:themeFill="background1" w:themeFillShade="BF"/>
            <w:vAlign w:val="center"/>
          </w:tcPr>
          <w:p w14:paraId="506CB1E9"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74F22650"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08B4AFC5" w14:textId="77777777" w:rsidR="00566CA6" w:rsidRDefault="00566CA6" w:rsidP="00FB719E">
            <w:pPr>
              <w:pStyle w:val="ProductList-OfferingBody"/>
              <w:ind w:left="-113"/>
              <w:jc w:val="center"/>
            </w:pPr>
          </w:p>
        </w:tc>
        <w:tc>
          <w:tcPr>
            <w:tcW w:w="739" w:type="dxa"/>
            <w:shd w:val="clear" w:color="auto" w:fill="BFBFBF" w:themeFill="background1" w:themeFillShade="BF"/>
            <w:vAlign w:val="center"/>
          </w:tcPr>
          <w:p w14:paraId="16C7D0D7" w14:textId="77777777" w:rsidR="00566CA6" w:rsidRDefault="00566CA6" w:rsidP="00FB719E">
            <w:pPr>
              <w:pStyle w:val="ProductList-OfferingBody"/>
              <w:ind w:left="-113"/>
              <w:jc w:val="center"/>
            </w:pPr>
          </w:p>
        </w:tc>
        <w:tc>
          <w:tcPr>
            <w:tcW w:w="814" w:type="dxa"/>
            <w:shd w:val="clear" w:color="auto" w:fill="BFBFBF" w:themeFill="background1" w:themeFillShade="BF"/>
            <w:vAlign w:val="center"/>
          </w:tcPr>
          <w:p w14:paraId="0AA38B65" w14:textId="77777777" w:rsidR="00566CA6" w:rsidRPr="005A0966" w:rsidRDefault="00566CA6" w:rsidP="00FB719E">
            <w:pPr>
              <w:pStyle w:val="ProductList-OfferingBody"/>
              <w:ind w:left="-113"/>
              <w:jc w:val="center"/>
            </w:pPr>
          </w:p>
        </w:tc>
      </w:tr>
      <w:tr w:rsidR="00B57C1E" w14:paraId="2F002982" w14:textId="77777777" w:rsidTr="00B57C1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63A1DCCA" w14:textId="77777777" w:rsidR="00B57C1E" w:rsidRDefault="00B57C1E" w:rsidP="00405189">
            <w:pPr>
              <w:pStyle w:val="ProductList-Offering2"/>
            </w:pPr>
            <w:bookmarkStart w:id="1199" w:name="_Toc379797324"/>
            <w:bookmarkStart w:id="1200" w:name="_Toc380513383"/>
            <w:bookmarkStart w:id="1201" w:name="_Toc380655433"/>
            <w:bookmarkStart w:id="1202" w:name="_Toc395021692"/>
            <w:r>
              <w:t>Project Pro para Office 365</w:t>
            </w:r>
            <w:bookmarkEnd w:id="1199"/>
            <w:bookmarkEnd w:id="1200"/>
            <w:bookmarkEnd w:id="1201"/>
            <w:bookmarkEnd w:id="1202"/>
            <w:r>
              <w:fldChar w:fldCharType="begin"/>
            </w:r>
            <w:r>
              <w:instrText>XE "Project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3A0284B" w14:textId="77777777" w:rsidR="00B57C1E" w:rsidRDefault="00B57C1E"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236A933" w14:textId="77777777" w:rsidR="00B57C1E" w:rsidRDefault="00B57C1E" w:rsidP="00FB719E">
            <w:pPr>
              <w:pStyle w:val="ProductList-OfferingBody"/>
              <w:ind w:left="-113"/>
              <w:jc w:val="center"/>
            </w:pPr>
          </w:p>
        </w:tc>
        <w:tc>
          <w:tcPr>
            <w:tcW w:w="739" w:type="dxa"/>
            <w:shd w:val="clear" w:color="auto" w:fill="70AD47" w:themeFill="accent6"/>
            <w:vAlign w:val="center"/>
          </w:tcPr>
          <w:p w14:paraId="4605EF34"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6CB68A62" w14:textId="77777777" w:rsidR="00B57C1E" w:rsidRDefault="00B57C1E" w:rsidP="007B2B1B">
            <w:pPr>
              <w:pStyle w:val="ProductList-OfferingBody"/>
              <w:ind w:left="-113"/>
              <w:jc w:val="center"/>
            </w:pPr>
          </w:p>
        </w:tc>
        <w:tc>
          <w:tcPr>
            <w:tcW w:w="739" w:type="dxa"/>
            <w:shd w:val="clear" w:color="auto" w:fill="70AD47" w:themeFill="accent6"/>
            <w:vAlign w:val="center"/>
          </w:tcPr>
          <w:p w14:paraId="31E7D268" w14:textId="77777777" w:rsidR="00B57C1E" w:rsidRDefault="00B57C1E" w:rsidP="00FB719E">
            <w:pPr>
              <w:pStyle w:val="ProductList-OfferingBody"/>
              <w:ind w:left="-113"/>
              <w:jc w:val="center"/>
            </w:pPr>
          </w:p>
        </w:tc>
        <w:tc>
          <w:tcPr>
            <w:tcW w:w="738" w:type="dxa"/>
            <w:shd w:val="clear" w:color="auto" w:fill="70AD47" w:themeFill="accent6"/>
            <w:vAlign w:val="center"/>
          </w:tcPr>
          <w:p w14:paraId="257F9C8D" w14:textId="77777777" w:rsidR="00B57C1E" w:rsidRDefault="00B57C1E" w:rsidP="00FB719E">
            <w:pPr>
              <w:pStyle w:val="ProductList-OfferingBody"/>
              <w:ind w:left="-113"/>
              <w:jc w:val="center"/>
            </w:pPr>
          </w:p>
        </w:tc>
        <w:tc>
          <w:tcPr>
            <w:tcW w:w="739" w:type="dxa"/>
            <w:shd w:val="clear" w:color="auto" w:fill="70AD47" w:themeFill="accent6"/>
            <w:vAlign w:val="center"/>
          </w:tcPr>
          <w:p w14:paraId="2BA58C9D" w14:textId="77777777" w:rsidR="00B57C1E" w:rsidRDefault="00ED158B" w:rsidP="00FB719E">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09103024"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4D138508" w14:textId="77777777" w:rsidR="00B57C1E" w:rsidRDefault="00B57C1E" w:rsidP="00FB719E">
            <w:pPr>
              <w:pStyle w:val="ProductList-OfferingBody"/>
              <w:ind w:left="-113"/>
              <w:jc w:val="center"/>
            </w:pPr>
          </w:p>
        </w:tc>
        <w:tc>
          <w:tcPr>
            <w:tcW w:w="814" w:type="dxa"/>
            <w:shd w:val="clear" w:color="auto" w:fill="70AD47" w:themeFill="accent6"/>
            <w:vAlign w:val="center"/>
          </w:tcPr>
          <w:p w14:paraId="00E36757"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57C1E" w14:paraId="16E95A6B" w14:textId="77777777" w:rsidTr="00B57C1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34451CD9" w14:textId="77777777" w:rsidR="00B57C1E" w:rsidRDefault="00B57C1E" w:rsidP="00405189">
            <w:pPr>
              <w:pStyle w:val="ProductList-Offering2"/>
            </w:pPr>
            <w:bookmarkStart w:id="1203" w:name="_Toc379797325"/>
            <w:bookmarkStart w:id="1204" w:name="_Toc380513384"/>
            <w:bookmarkStart w:id="1205" w:name="_Toc380655434"/>
            <w:bookmarkStart w:id="1206" w:name="_Toc395021693"/>
            <w:r>
              <w:t>Project Pro para Office 365</w:t>
            </w:r>
            <w:r>
              <w:fldChar w:fldCharType="begin"/>
            </w:r>
            <w:r>
              <w:instrText>XE "Project Pro para Office 365"</w:instrText>
            </w:r>
            <w:r>
              <w:fldChar w:fldCharType="end"/>
            </w:r>
            <w:r>
              <w:t xml:space="preserve"> A</w:t>
            </w:r>
            <w:bookmarkEnd w:id="1203"/>
            <w:bookmarkEnd w:id="1204"/>
            <w:bookmarkEnd w:id="1205"/>
            <w:bookmarkEnd w:id="1206"/>
            <w:r>
              <w:fldChar w:fldCharType="begin"/>
            </w:r>
            <w:r>
              <w:instrText>XE "Project Pro para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5A706DC9" w14:textId="77777777" w:rsidR="00B57C1E" w:rsidRDefault="00B57C1E"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26309C03" w14:textId="77777777" w:rsidR="00B57C1E" w:rsidRDefault="00B57C1E" w:rsidP="00FB719E">
            <w:pPr>
              <w:pStyle w:val="ProductList-OfferingBody"/>
              <w:ind w:left="-113"/>
              <w:jc w:val="center"/>
            </w:pPr>
            <w:r>
              <w:t>1</w:t>
            </w:r>
          </w:p>
        </w:tc>
        <w:tc>
          <w:tcPr>
            <w:tcW w:w="739" w:type="dxa"/>
            <w:shd w:val="clear" w:color="auto" w:fill="70AD47" w:themeFill="accent6"/>
            <w:vAlign w:val="center"/>
          </w:tcPr>
          <w:p w14:paraId="31DDF51C"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2B10FABB" w14:textId="77777777" w:rsidR="00B57C1E" w:rsidRPr="00654393" w:rsidRDefault="00B57C1E" w:rsidP="007B2B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14:paraId="456F9D51" w14:textId="77777777" w:rsidR="00B57C1E" w:rsidRDefault="00B57C1E" w:rsidP="00FB719E">
            <w:pPr>
              <w:pStyle w:val="ProductList-OfferingBody"/>
              <w:ind w:left="-113"/>
              <w:jc w:val="center"/>
            </w:pPr>
          </w:p>
        </w:tc>
        <w:tc>
          <w:tcPr>
            <w:tcW w:w="738" w:type="dxa"/>
            <w:shd w:val="clear" w:color="auto" w:fill="70AD47" w:themeFill="accent6"/>
            <w:vAlign w:val="center"/>
          </w:tcPr>
          <w:p w14:paraId="65F30DE8" w14:textId="77777777" w:rsidR="00B57C1E" w:rsidRDefault="00B57C1E" w:rsidP="00FB719E">
            <w:pPr>
              <w:pStyle w:val="ProductList-OfferingBody"/>
              <w:ind w:left="-113"/>
              <w:jc w:val="center"/>
            </w:pPr>
          </w:p>
        </w:tc>
        <w:tc>
          <w:tcPr>
            <w:tcW w:w="739" w:type="dxa"/>
            <w:shd w:val="clear" w:color="auto" w:fill="70AD47" w:themeFill="accent6"/>
            <w:vAlign w:val="center"/>
          </w:tcPr>
          <w:p w14:paraId="3869632F" w14:textId="77777777" w:rsidR="00B57C1E" w:rsidRDefault="00ED158B" w:rsidP="00FB719E">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3E0EDD1D"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5B456F9C" w14:textId="77777777" w:rsidR="00B57C1E" w:rsidRDefault="00B57C1E" w:rsidP="00FB719E">
            <w:pPr>
              <w:pStyle w:val="ProductList-OfferingBody"/>
              <w:ind w:left="-113"/>
              <w:jc w:val="center"/>
            </w:pPr>
          </w:p>
        </w:tc>
        <w:tc>
          <w:tcPr>
            <w:tcW w:w="814" w:type="dxa"/>
            <w:shd w:val="clear" w:color="auto" w:fill="70AD47" w:themeFill="accent6"/>
            <w:vAlign w:val="center"/>
          </w:tcPr>
          <w:p w14:paraId="11D797DB"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57C1E" w14:paraId="61617FDD" w14:textId="77777777" w:rsidTr="00B57C1E">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13E74A5" w14:textId="77777777" w:rsidR="00B57C1E" w:rsidRDefault="00B57C1E" w:rsidP="00405189">
            <w:pPr>
              <w:pStyle w:val="ProductList-Offering2"/>
            </w:pPr>
            <w:bookmarkStart w:id="1207" w:name="_Toc379797326"/>
            <w:bookmarkStart w:id="1208" w:name="_Toc380513385"/>
            <w:bookmarkStart w:id="1209" w:name="_Toc380655435"/>
            <w:bookmarkStart w:id="1210" w:name="_Toc395021694"/>
            <w:r>
              <w:t>Visio Pro para Office 365</w:t>
            </w:r>
            <w:bookmarkEnd w:id="1207"/>
            <w:bookmarkEnd w:id="1208"/>
            <w:bookmarkEnd w:id="1209"/>
            <w:bookmarkEnd w:id="1210"/>
            <w:r>
              <w:fldChar w:fldCharType="begin"/>
            </w:r>
            <w:r>
              <w:instrText>XE "Visio Pro para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40D9324" w14:textId="77777777" w:rsidR="00B57C1E" w:rsidRDefault="00B57C1E"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7D2A492" w14:textId="77777777" w:rsidR="00B57C1E" w:rsidRDefault="00B57C1E" w:rsidP="00FB719E">
            <w:pPr>
              <w:pStyle w:val="ProductList-OfferingBody"/>
              <w:ind w:left="-113"/>
              <w:jc w:val="center"/>
            </w:pPr>
          </w:p>
        </w:tc>
        <w:tc>
          <w:tcPr>
            <w:tcW w:w="739" w:type="dxa"/>
            <w:shd w:val="clear" w:color="auto" w:fill="70AD47" w:themeFill="accent6"/>
            <w:vAlign w:val="center"/>
          </w:tcPr>
          <w:p w14:paraId="27003C5F"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4F18DF5A" w14:textId="77777777" w:rsidR="00B57C1E" w:rsidRDefault="00B57C1E" w:rsidP="007B2B1B">
            <w:pPr>
              <w:pStyle w:val="ProductList-OfferingBody"/>
              <w:ind w:left="-113"/>
              <w:jc w:val="center"/>
            </w:pPr>
          </w:p>
        </w:tc>
        <w:tc>
          <w:tcPr>
            <w:tcW w:w="739" w:type="dxa"/>
            <w:shd w:val="clear" w:color="auto" w:fill="70AD47" w:themeFill="accent6"/>
            <w:vAlign w:val="center"/>
          </w:tcPr>
          <w:p w14:paraId="083D6D8B" w14:textId="77777777" w:rsidR="00B57C1E" w:rsidRDefault="00B57C1E" w:rsidP="00FB719E">
            <w:pPr>
              <w:pStyle w:val="ProductList-OfferingBody"/>
              <w:ind w:left="-113"/>
              <w:jc w:val="center"/>
            </w:pPr>
          </w:p>
        </w:tc>
        <w:tc>
          <w:tcPr>
            <w:tcW w:w="738" w:type="dxa"/>
            <w:shd w:val="clear" w:color="auto" w:fill="70AD47" w:themeFill="accent6"/>
            <w:vAlign w:val="center"/>
          </w:tcPr>
          <w:p w14:paraId="37A02BEA" w14:textId="77777777" w:rsidR="00B57C1E" w:rsidRDefault="00B57C1E" w:rsidP="00FB719E">
            <w:pPr>
              <w:pStyle w:val="ProductList-OfferingBody"/>
              <w:ind w:left="-113"/>
              <w:jc w:val="center"/>
            </w:pPr>
          </w:p>
        </w:tc>
        <w:tc>
          <w:tcPr>
            <w:tcW w:w="739" w:type="dxa"/>
            <w:shd w:val="clear" w:color="auto" w:fill="70AD47" w:themeFill="accent6"/>
            <w:vAlign w:val="center"/>
          </w:tcPr>
          <w:p w14:paraId="16C16F40" w14:textId="77777777" w:rsidR="00B57C1E" w:rsidRDefault="00ED158B" w:rsidP="00FB719E">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15D5A96B"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40D12611" w14:textId="77777777" w:rsidR="00B57C1E" w:rsidRDefault="00B57C1E" w:rsidP="00FB719E">
            <w:pPr>
              <w:pStyle w:val="ProductList-OfferingBody"/>
              <w:ind w:left="-113"/>
              <w:jc w:val="center"/>
            </w:pPr>
          </w:p>
        </w:tc>
        <w:tc>
          <w:tcPr>
            <w:tcW w:w="814" w:type="dxa"/>
            <w:shd w:val="clear" w:color="auto" w:fill="BFBFBF" w:themeFill="background1" w:themeFillShade="BF"/>
            <w:vAlign w:val="center"/>
          </w:tcPr>
          <w:p w14:paraId="32AE3CDC" w14:textId="77777777" w:rsidR="00B57C1E" w:rsidRDefault="00B57C1E" w:rsidP="00FB719E">
            <w:pPr>
              <w:pStyle w:val="ProductList-OfferingBody"/>
              <w:ind w:left="-113"/>
              <w:jc w:val="center"/>
            </w:pPr>
          </w:p>
        </w:tc>
      </w:tr>
      <w:tr w:rsidR="00B57C1E" w14:paraId="4D16675C" w14:textId="77777777" w:rsidTr="00B57C1E">
        <w:trPr>
          <w:cantSplit/>
          <w:tblHeader/>
        </w:trPr>
        <w:tc>
          <w:tcPr>
            <w:tcW w:w="3337" w:type="dxa"/>
            <w:tcBorders>
              <w:top w:val="dashSmallGap" w:sz="4" w:space="0" w:color="BFBFBF" w:themeColor="background1" w:themeShade="BF"/>
              <w:left w:val="nil"/>
              <w:bottom w:val="nil"/>
              <w:right w:val="nil"/>
            </w:tcBorders>
          </w:tcPr>
          <w:p w14:paraId="7473271C" w14:textId="77777777" w:rsidR="00B57C1E" w:rsidRDefault="00B57C1E" w:rsidP="00405189">
            <w:pPr>
              <w:pStyle w:val="ProductList-Offering2"/>
            </w:pPr>
            <w:bookmarkStart w:id="1211" w:name="_Toc379797327"/>
            <w:bookmarkStart w:id="1212" w:name="_Toc380513386"/>
            <w:bookmarkStart w:id="1213" w:name="_Toc380655436"/>
            <w:bookmarkStart w:id="1214" w:name="_Toc395021695"/>
            <w:r>
              <w:t>Visio Pro para Office 365</w:t>
            </w:r>
            <w:r>
              <w:fldChar w:fldCharType="begin"/>
            </w:r>
            <w:r>
              <w:instrText>XE "Visio Pro para Office 365"</w:instrText>
            </w:r>
            <w:r>
              <w:fldChar w:fldCharType="end"/>
            </w:r>
            <w:r>
              <w:t xml:space="preserve"> A</w:t>
            </w:r>
            <w:bookmarkEnd w:id="1211"/>
            <w:bookmarkEnd w:id="1212"/>
            <w:bookmarkEnd w:id="1213"/>
            <w:bookmarkEnd w:id="1214"/>
            <w:r>
              <w:fldChar w:fldCharType="begin"/>
            </w:r>
            <w:r>
              <w:instrText>XE "Visio Pro para Office 365 A"</w:instrText>
            </w:r>
            <w:r>
              <w:fldChar w:fldCharType="end"/>
            </w:r>
          </w:p>
        </w:tc>
        <w:tc>
          <w:tcPr>
            <w:tcW w:w="738" w:type="dxa"/>
            <w:tcBorders>
              <w:top w:val="dashSmallGap" w:sz="4" w:space="0" w:color="BFBFBF" w:themeColor="background1" w:themeShade="BF"/>
              <w:left w:val="nil"/>
              <w:bottom w:val="nil"/>
              <w:right w:val="nil"/>
            </w:tcBorders>
            <w:vAlign w:val="center"/>
          </w:tcPr>
          <w:p w14:paraId="00B0579C" w14:textId="77777777" w:rsidR="00B57C1E" w:rsidRDefault="00B57C1E"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081DA7A9" w14:textId="77777777" w:rsidR="00B57C1E" w:rsidRDefault="00B57C1E" w:rsidP="00FB719E">
            <w:pPr>
              <w:pStyle w:val="ProductList-OfferingBody"/>
              <w:ind w:left="-113"/>
              <w:jc w:val="center"/>
            </w:pPr>
            <w:r>
              <w:t>1</w:t>
            </w:r>
          </w:p>
        </w:tc>
        <w:tc>
          <w:tcPr>
            <w:tcW w:w="739" w:type="dxa"/>
            <w:shd w:val="clear" w:color="auto" w:fill="70AD47" w:themeFill="accent6"/>
            <w:vAlign w:val="center"/>
          </w:tcPr>
          <w:p w14:paraId="74B5A368"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774ACE24" w14:textId="77777777" w:rsidR="00B57C1E" w:rsidRPr="00654393" w:rsidRDefault="00B57C1E" w:rsidP="007B2B1B">
            <w:pPr>
              <w:pStyle w:val="ProductList-OfferingBody"/>
              <w:ind w:left="-113"/>
              <w:jc w:val="center"/>
              <w:rPr>
                <w:szCs w:val="16"/>
                <w:lang w:val="es-ES"/>
              </w:rPr>
            </w:pPr>
            <w:r w:rsidRPr="00654393">
              <w:rPr>
                <w:szCs w:val="16"/>
                <w:lang w:val="es-ES"/>
              </w:rPr>
              <w:fldChar w:fldCharType="begin"/>
            </w:r>
            <w:r w:rsidRPr="00654393">
              <w:rPr>
                <w:szCs w:val="16"/>
                <w:lang w:val="es-ES"/>
              </w:rPr>
              <w:instrText xml:space="preserve"> AutoTextList  \s NoStyle \t “Solo OVS-ES de producto adicional” </w:instrText>
            </w:r>
            <w:r w:rsidRPr="00654393">
              <w:rPr>
                <w:szCs w:val="16"/>
                <w:lang w:val="es-ES"/>
              </w:rPr>
              <w:fldChar w:fldCharType="separate"/>
            </w:r>
            <w:r w:rsidRPr="00654393">
              <w:rPr>
                <w:szCs w:val="16"/>
                <w:lang w:val="es-ES"/>
              </w:rPr>
              <w:t>AV</w:t>
            </w:r>
            <w:r w:rsidRPr="00654393">
              <w:rPr>
                <w:szCs w:val="16"/>
                <w:lang w:val="es-ES"/>
              </w:rPr>
              <w:fldChar w:fldCharType="end"/>
            </w:r>
            <w:r w:rsidRPr="00654393">
              <w:rPr>
                <w:szCs w:val="16"/>
                <w:lang w:val="es-ES"/>
              </w:rPr>
              <w:t>,</w:t>
            </w:r>
            <w:r w:rsidRPr="00654393">
              <w:rPr>
                <w:szCs w:val="16"/>
                <w:lang w:val="es-ES"/>
              </w:rPr>
              <w:fldChar w:fldCharType="begin"/>
            </w:r>
            <w:r w:rsidRPr="00654393">
              <w:rPr>
                <w:szCs w:val="16"/>
                <w:lang w:val="es-ES"/>
              </w:rPr>
              <w:instrText xml:space="preserve"> AutoTextList  \s NoStyle \t “Oferta de estudiantes solo para EES” </w:instrText>
            </w:r>
            <w:r w:rsidRPr="00654393">
              <w:rPr>
                <w:szCs w:val="16"/>
                <w:lang w:val="es-ES"/>
              </w:rPr>
              <w:fldChar w:fldCharType="separate"/>
            </w:r>
            <w:r w:rsidRPr="00654393">
              <w:rPr>
                <w:szCs w:val="16"/>
                <w:lang w:val="es-ES"/>
              </w:rPr>
              <w:t>SE</w:t>
            </w:r>
            <w:r w:rsidRPr="00654393">
              <w:rPr>
                <w:szCs w:val="16"/>
                <w:lang w:val="es-ES"/>
              </w:rPr>
              <w:fldChar w:fldCharType="end"/>
            </w:r>
          </w:p>
        </w:tc>
        <w:tc>
          <w:tcPr>
            <w:tcW w:w="739" w:type="dxa"/>
            <w:shd w:val="clear" w:color="auto" w:fill="BFBFBF" w:themeFill="background1" w:themeFillShade="BF"/>
            <w:vAlign w:val="center"/>
          </w:tcPr>
          <w:p w14:paraId="0BD33F54" w14:textId="77777777" w:rsidR="00B57C1E" w:rsidRDefault="00B57C1E" w:rsidP="00FB719E">
            <w:pPr>
              <w:pStyle w:val="ProductList-OfferingBody"/>
              <w:ind w:left="-113"/>
              <w:jc w:val="center"/>
            </w:pPr>
          </w:p>
        </w:tc>
        <w:tc>
          <w:tcPr>
            <w:tcW w:w="738" w:type="dxa"/>
            <w:shd w:val="clear" w:color="auto" w:fill="70AD47" w:themeFill="accent6"/>
            <w:vAlign w:val="center"/>
          </w:tcPr>
          <w:p w14:paraId="423143EB" w14:textId="77777777" w:rsidR="00B57C1E" w:rsidRDefault="00B57C1E" w:rsidP="00FB719E">
            <w:pPr>
              <w:pStyle w:val="ProductList-OfferingBody"/>
              <w:ind w:left="-113"/>
              <w:jc w:val="center"/>
            </w:pPr>
          </w:p>
        </w:tc>
        <w:tc>
          <w:tcPr>
            <w:tcW w:w="739" w:type="dxa"/>
            <w:shd w:val="clear" w:color="auto" w:fill="70AD47" w:themeFill="accent6"/>
            <w:vAlign w:val="center"/>
          </w:tcPr>
          <w:p w14:paraId="7707765E" w14:textId="77777777" w:rsidR="00B57C1E" w:rsidRDefault="00ED158B" w:rsidP="00FB719E">
            <w:pPr>
              <w:pStyle w:val="ProductList-OfferingBody"/>
              <w:ind w:left="-113"/>
              <w:jc w:val="center"/>
            </w:pPr>
            <w:r w:rsidRPr="00654393">
              <w:rPr>
                <w:szCs w:val="16"/>
                <w:lang w:val="es-ES"/>
              </w:rPr>
              <w:fldChar w:fldCharType="begin"/>
            </w:r>
            <w:r w:rsidRPr="00654393">
              <w:rPr>
                <w:szCs w:val="16"/>
                <w:lang w:val="es-ES"/>
              </w:rPr>
              <w:instrText xml:space="preserve"> AutoTextList  \s NoStyle \t “</w:instrText>
            </w:r>
            <w:r w:rsidRPr="00654393">
              <w:rPr>
                <w:szCs w:val="16"/>
                <w:u w:val="single"/>
                <w:lang w:val="es-ES"/>
              </w:rPr>
              <w:instrText>Licencia Open y Open Value</w:instrText>
            </w:r>
            <w:r w:rsidRPr="00654393">
              <w:rPr>
                <w:szCs w:val="16"/>
                <w:lang w:val="es-ES"/>
              </w:rPr>
              <w:instrText xml:space="preserve">” </w:instrText>
            </w:r>
            <w:r w:rsidRPr="00654393">
              <w:rPr>
                <w:szCs w:val="16"/>
                <w:lang w:val="es-ES"/>
              </w:rPr>
              <w:fldChar w:fldCharType="separate"/>
            </w:r>
            <w:r w:rsidRPr="00654393">
              <w:rPr>
                <w:szCs w:val="16"/>
                <w:lang w:val="es-ES"/>
              </w:rPr>
              <w:t>OF</w:t>
            </w:r>
            <w:r w:rsidRPr="00654393">
              <w:rPr>
                <w:szCs w:val="16"/>
                <w:lang w:val="es-ES"/>
              </w:rPr>
              <w:fldChar w:fldCharType="end"/>
            </w:r>
          </w:p>
        </w:tc>
        <w:tc>
          <w:tcPr>
            <w:tcW w:w="739" w:type="dxa"/>
            <w:shd w:val="clear" w:color="auto" w:fill="70AD47" w:themeFill="accent6"/>
            <w:vAlign w:val="center"/>
          </w:tcPr>
          <w:p w14:paraId="7454F8D8" w14:textId="77777777" w:rsidR="00B57C1E" w:rsidRPr="00654393" w:rsidRDefault="00B57C1E"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BFBFBF" w:themeFill="background1" w:themeFillShade="BF"/>
            <w:vAlign w:val="center"/>
          </w:tcPr>
          <w:p w14:paraId="7ADB6AAE" w14:textId="77777777" w:rsidR="00B57C1E" w:rsidRDefault="00B57C1E" w:rsidP="00FB719E">
            <w:pPr>
              <w:pStyle w:val="ProductList-OfferingBody"/>
              <w:ind w:left="-113"/>
              <w:jc w:val="center"/>
            </w:pPr>
          </w:p>
        </w:tc>
        <w:tc>
          <w:tcPr>
            <w:tcW w:w="814" w:type="dxa"/>
            <w:shd w:val="clear" w:color="auto" w:fill="BFBFBF" w:themeFill="background1" w:themeFillShade="BF"/>
            <w:vAlign w:val="center"/>
          </w:tcPr>
          <w:p w14:paraId="4E988AEC" w14:textId="77777777" w:rsidR="00B57C1E" w:rsidRDefault="00B57C1E" w:rsidP="00FB719E">
            <w:pPr>
              <w:pStyle w:val="ProductList-OfferingBody"/>
              <w:ind w:left="-113"/>
              <w:jc w:val="center"/>
            </w:pPr>
          </w:p>
        </w:tc>
      </w:tr>
    </w:tbl>
    <w:p w14:paraId="6F881647" w14:textId="77777777" w:rsidR="00405189" w:rsidRPr="00402E78" w:rsidRDefault="00405189" w:rsidP="00405189">
      <w:pPr>
        <w:pStyle w:val="ProductList-Body"/>
        <w:rPr>
          <w:sz w:val="10"/>
          <w:szCs w:val="16"/>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56"/>
        <w:gridCol w:w="2945"/>
        <w:gridCol w:w="4891"/>
      </w:tblGrid>
      <w:tr w:rsidR="00405189" w:rsidRPr="00334BF8" w14:paraId="518556C5" w14:textId="77777777" w:rsidTr="00C01FA2">
        <w:tc>
          <w:tcPr>
            <w:tcW w:w="2880" w:type="dxa"/>
          </w:tcPr>
          <w:p w14:paraId="52CB842C" w14:textId="77777777" w:rsidR="00405189" w:rsidRPr="00777FB4" w:rsidRDefault="00405189" w:rsidP="00FB719E">
            <w:pPr>
              <w:pStyle w:val="ProductList-Body"/>
              <w:spacing w:before="20" w:after="20"/>
              <w:rPr>
                <w:b/>
              </w:rPr>
            </w:pPr>
            <w:r>
              <w:t xml:space="preserve">Reducción elegible: </w:t>
            </w:r>
            <w:r>
              <w:rPr>
                <w:b/>
              </w:rPr>
              <w:t>Todos</w:t>
            </w:r>
          </w:p>
        </w:tc>
        <w:tc>
          <w:tcPr>
            <w:tcW w:w="2970" w:type="dxa"/>
          </w:tcPr>
          <w:p w14:paraId="649A78DA" w14:textId="77777777" w:rsidR="00405189" w:rsidRDefault="00405189" w:rsidP="00FB719E">
            <w:pPr>
              <w:pStyle w:val="ProductList-Body"/>
              <w:spacing w:before="20" w:after="20"/>
            </w:pPr>
            <w:r>
              <w:t xml:space="preserve">Grupo de productos: </w:t>
            </w:r>
            <w:r>
              <w:rPr>
                <w:b/>
              </w:rPr>
              <w:t>Aplicación</w:t>
            </w:r>
          </w:p>
        </w:tc>
        <w:tc>
          <w:tcPr>
            <w:tcW w:w="4940" w:type="dxa"/>
          </w:tcPr>
          <w:p w14:paraId="151B407A" w14:textId="77777777" w:rsidR="00405189" w:rsidRPr="002764AA" w:rsidRDefault="00405189" w:rsidP="00FB719E">
            <w:pPr>
              <w:pStyle w:val="ProductList-Body"/>
              <w:spacing w:before="20" w:after="20"/>
              <w:rPr>
                <w:b/>
                <w:lang w:val="pt-BR"/>
              </w:rPr>
            </w:pPr>
            <w:r w:rsidRPr="002764AA">
              <w:rPr>
                <w:lang w:val="pt-BR"/>
              </w:rPr>
              <w:t xml:space="preserve">Elegible para periodo prorrogado: </w:t>
            </w:r>
            <w:r w:rsidRPr="002764AA">
              <w:rPr>
                <w:b/>
                <w:lang w:val="pt-BR"/>
              </w:rPr>
              <w:t xml:space="preserve">Office 365 A, Project </w:t>
            </w:r>
          </w:p>
        </w:tc>
      </w:tr>
      <w:tr w:rsidR="00405189" w:rsidRPr="00232E84" w14:paraId="1AD81116" w14:textId="77777777" w:rsidTr="00C01FA2">
        <w:tc>
          <w:tcPr>
            <w:tcW w:w="2880" w:type="dxa"/>
          </w:tcPr>
          <w:p w14:paraId="035EA43A" w14:textId="77777777" w:rsidR="00405189" w:rsidRDefault="00405189" w:rsidP="00FB719E">
            <w:pPr>
              <w:pStyle w:val="ProductList-Body"/>
              <w:spacing w:before="20" w:after="20"/>
            </w:pPr>
            <w:r>
              <w:t xml:space="preserve">Transición elegible: </w:t>
            </w:r>
            <w:r>
              <w:rPr>
                <w:b/>
              </w:rPr>
              <w:t>Todos</w:t>
            </w:r>
          </w:p>
        </w:tc>
        <w:tc>
          <w:tcPr>
            <w:tcW w:w="2970" w:type="dxa"/>
          </w:tcPr>
          <w:p w14:paraId="60CF04AF" w14:textId="77777777" w:rsidR="00405189" w:rsidRPr="00777FB4" w:rsidRDefault="00405189" w:rsidP="00FB719E">
            <w:pPr>
              <w:pStyle w:val="ProductList-Body"/>
              <w:spacing w:before="20" w:after="20"/>
              <w:rPr>
                <w:b/>
              </w:rPr>
            </w:pPr>
            <w:r>
              <w:t xml:space="preserve">Elegible para true up: </w:t>
            </w:r>
            <w:r>
              <w:rPr>
                <w:b/>
              </w:rPr>
              <w:t>Todos</w:t>
            </w:r>
          </w:p>
        </w:tc>
        <w:tc>
          <w:tcPr>
            <w:tcW w:w="4940" w:type="dxa"/>
          </w:tcPr>
          <w:p w14:paraId="00F38F96" w14:textId="77777777" w:rsidR="00405189" w:rsidRPr="002764AA" w:rsidRDefault="00405189" w:rsidP="00FB719E">
            <w:pPr>
              <w:pStyle w:val="ProductList-Body"/>
              <w:spacing w:before="20" w:after="20"/>
              <w:ind w:left="169"/>
              <w:rPr>
                <w:b/>
                <w:lang w:val="it-IT"/>
              </w:rPr>
            </w:pPr>
            <w:r w:rsidRPr="002764AA">
              <w:rPr>
                <w:b/>
                <w:lang w:val="it-IT"/>
              </w:rPr>
              <w:t>Pro para Office 365, Visio Pro para Office 365</w:t>
            </w:r>
            <w:r>
              <w:fldChar w:fldCharType="begin"/>
            </w:r>
            <w:r w:rsidRPr="002764AA">
              <w:rPr>
                <w:lang w:val="it-IT"/>
              </w:rPr>
              <w:instrText>XE "Visio Pro para Office 365"</w:instrText>
            </w:r>
            <w:r>
              <w:fldChar w:fldCharType="end"/>
            </w:r>
          </w:p>
        </w:tc>
      </w:tr>
    </w:tbl>
    <w:p w14:paraId="6E14372E" w14:textId="77777777" w:rsidR="00405189" w:rsidRPr="002764AA" w:rsidRDefault="00405189" w:rsidP="00405189">
      <w:pPr>
        <w:pStyle w:val="ProductList-Body"/>
        <w:shd w:val="clear" w:color="auto" w:fill="D9D9D9" w:themeFill="background1" w:themeFillShade="D9"/>
        <w:spacing w:before="120" w:after="120"/>
        <w:rPr>
          <w:lang w:val="es-ES"/>
        </w:rPr>
      </w:pPr>
      <w:r w:rsidRPr="002764AA">
        <w:rPr>
          <w:b/>
          <w:lang w:val="es-ES"/>
        </w:rPr>
        <w:t>Información adicional</w:t>
      </w:r>
    </w:p>
    <w:p w14:paraId="1895E247" w14:textId="77777777" w:rsidR="00405189" w:rsidRPr="002764AA" w:rsidRDefault="00405189" w:rsidP="00405189">
      <w:pPr>
        <w:pStyle w:val="ProductList-Body"/>
        <w:rPr>
          <w:lang w:val="es-ES"/>
        </w:rPr>
      </w:pPr>
      <w:r w:rsidRPr="002764AA">
        <w:rPr>
          <w:b/>
          <w:color w:val="00188F"/>
          <w:lang w:val="es-ES"/>
        </w:rPr>
        <w:t>Elegibilidad para compra de USL de Office 365 ProPlus de SA</w:t>
      </w:r>
    </w:p>
    <w:p w14:paraId="491671B8" w14:textId="77777777" w:rsidR="00405189" w:rsidRPr="002764AA" w:rsidRDefault="005D0C2F" w:rsidP="00405189">
      <w:pPr>
        <w:pStyle w:val="ProductList-Body"/>
        <w:rPr>
          <w:lang w:val="es-ES"/>
        </w:rPr>
      </w:pPr>
      <w:r w:rsidRPr="002764AA">
        <w:rPr>
          <w:i/>
          <w:iCs/>
          <w:lang w:val="es-ES"/>
        </w:rPr>
        <w:t>Las USL de SA</w:t>
      </w:r>
      <w:r w:rsidRPr="002764AA">
        <w:rPr>
          <w:lang w:val="es-ES"/>
        </w:rPr>
        <w:t xml:space="preserve"> pueden adquirirse para las Licencias de transición perpetuas, totalmente pagadas, con SA activo para los Productos Cualificados en la siguiente tabla.</w:t>
      </w:r>
    </w:p>
    <w:p w14:paraId="7D1574F5" w14:textId="77777777" w:rsidR="00405189" w:rsidRPr="002764AA" w:rsidRDefault="00405189" w:rsidP="00405189">
      <w:pPr>
        <w:pStyle w:val="ProductList-Body"/>
        <w:rPr>
          <w:lang w:val="es-ES"/>
        </w:rPr>
      </w:pPr>
    </w:p>
    <w:tbl>
      <w:tblPr>
        <w:tblStyle w:val="TableGrid"/>
        <w:tblW w:w="0" w:type="auto"/>
        <w:tblInd w:w="126" w:type="dxa"/>
        <w:tblLook w:val="04A0" w:firstRow="1" w:lastRow="0" w:firstColumn="1" w:lastColumn="0" w:noHBand="0" w:noVBand="1"/>
      </w:tblPr>
      <w:tblGrid>
        <w:gridCol w:w="3780"/>
        <w:gridCol w:w="6660"/>
      </w:tblGrid>
      <w:tr w:rsidR="005D0C2F" w:rsidRPr="0009164C" w14:paraId="3E21771D" w14:textId="77777777" w:rsidTr="00E05416">
        <w:trPr>
          <w:tblHeader/>
        </w:trPr>
        <w:tc>
          <w:tcPr>
            <w:tcW w:w="3780" w:type="dxa"/>
            <w:shd w:val="clear" w:color="auto" w:fill="0072C6"/>
          </w:tcPr>
          <w:p w14:paraId="3B34E865" w14:textId="77777777" w:rsidR="005D0C2F" w:rsidRPr="002764AA" w:rsidRDefault="005D0C2F" w:rsidP="005D0C2F">
            <w:pPr>
              <w:pStyle w:val="ProductList-Body"/>
              <w:spacing w:before="20" w:after="20"/>
              <w:rPr>
                <w:color w:val="FFFFFF" w:themeColor="background1"/>
                <w:lang w:val="es-ES"/>
              </w:rPr>
            </w:pPr>
            <w:r w:rsidRPr="002764AA">
              <w:rPr>
                <w:color w:val="FFFFFF" w:themeColor="background1"/>
                <w:lang w:val="es-ES"/>
              </w:rPr>
              <w:t>Productos Cualificados que hacen una transición</w:t>
            </w:r>
          </w:p>
        </w:tc>
        <w:tc>
          <w:tcPr>
            <w:tcW w:w="6660" w:type="dxa"/>
            <w:shd w:val="clear" w:color="auto" w:fill="0072C6"/>
          </w:tcPr>
          <w:p w14:paraId="77C43B3C" w14:textId="77777777" w:rsidR="005D0C2F" w:rsidRPr="0009164C" w:rsidRDefault="005D0C2F" w:rsidP="00D979D3">
            <w:pPr>
              <w:pStyle w:val="ProductList-Body"/>
              <w:spacing w:before="20" w:after="20"/>
              <w:rPr>
                <w:color w:val="FFFFFF" w:themeColor="background1"/>
              </w:rPr>
            </w:pPr>
            <w:r>
              <w:rPr>
                <w:color w:val="FFFFFF" w:themeColor="background1"/>
              </w:rPr>
              <w:t>USL de SA correspondiente</w:t>
            </w:r>
          </w:p>
        </w:tc>
      </w:tr>
      <w:tr w:rsidR="005D0C2F" w14:paraId="1AC77BC2" w14:textId="77777777" w:rsidTr="00E05416">
        <w:tc>
          <w:tcPr>
            <w:tcW w:w="3780" w:type="dxa"/>
          </w:tcPr>
          <w:p w14:paraId="24E3795D" w14:textId="77777777" w:rsidR="005D0C2F" w:rsidRDefault="005D0C2F" w:rsidP="00823A9F">
            <w:pPr>
              <w:pStyle w:val="ProductList-Body"/>
            </w:pPr>
            <w:r>
              <w:t>Office Professional Plus</w:t>
            </w:r>
          </w:p>
        </w:tc>
        <w:tc>
          <w:tcPr>
            <w:tcW w:w="6660" w:type="dxa"/>
          </w:tcPr>
          <w:p w14:paraId="45B3B8DB" w14:textId="77777777" w:rsidR="005D0C2F" w:rsidRDefault="005D0C2F" w:rsidP="005D0C2F">
            <w:pPr>
              <w:pStyle w:val="ProductList-Body"/>
            </w:pPr>
            <w:r>
              <w:t>Office 365 ProPlus de SA</w:t>
            </w:r>
          </w:p>
        </w:tc>
      </w:tr>
    </w:tbl>
    <w:p w14:paraId="71E37EEA" w14:textId="77777777" w:rsidR="005D0C2F" w:rsidRPr="00114501" w:rsidRDefault="005D0C2F" w:rsidP="00405189">
      <w:pPr>
        <w:pStyle w:val="ProductList-Body"/>
      </w:pPr>
    </w:p>
    <w:p w14:paraId="3F88D51D" w14:textId="77777777" w:rsidR="00405189" w:rsidRPr="00114501" w:rsidRDefault="00405189" w:rsidP="00405189">
      <w:pPr>
        <w:pStyle w:val="ProductList-Body"/>
      </w:pPr>
      <w:proofErr w:type="gramStart"/>
      <w:r>
        <w:rPr>
          <w:b/>
          <w:color w:val="00188F"/>
        </w:rPr>
        <w:t>Uso</w:t>
      </w:r>
      <w:proofErr w:type="gramEnd"/>
      <w:r>
        <w:rPr>
          <w:b/>
          <w:color w:val="00188F"/>
        </w:rPr>
        <w:t xml:space="preserve"> de Office Professional Plus 2010</w:t>
      </w:r>
      <w:r>
        <w:fldChar w:fldCharType="begin"/>
      </w:r>
      <w:r>
        <w:instrText>XE "Office Professional Plus 2010"</w:instrText>
      </w:r>
      <w:r>
        <w:fldChar w:fldCharType="end"/>
      </w:r>
      <w:r>
        <w:rPr>
          <w:b/>
          <w:color w:val="00188F"/>
        </w:rPr>
        <w:t xml:space="preserve"> u Office para Mac Standard 2011</w:t>
      </w:r>
      <w:r>
        <w:fldChar w:fldCharType="begin"/>
      </w:r>
      <w:r>
        <w:instrText>XE "Office para Mac Standard 2011"</w:instrText>
      </w:r>
      <w:r>
        <w:fldChar w:fldCharType="end"/>
      </w:r>
      <w:r>
        <w:rPr>
          <w:b/>
          <w:color w:val="00188F"/>
        </w:rPr>
        <w:t xml:space="preserve"> Media</w:t>
      </w:r>
    </w:p>
    <w:p w14:paraId="7F6487FB" w14:textId="77777777" w:rsidR="00405189" w:rsidRPr="002764AA" w:rsidRDefault="00405189" w:rsidP="00405189">
      <w:pPr>
        <w:pStyle w:val="ProductList-Body"/>
        <w:rPr>
          <w:lang w:val="es-ES"/>
        </w:rPr>
      </w:pPr>
      <w:r w:rsidRPr="002764AA">
        <w:rPr>
          <w:lang w:val="es-ES"/>
        </w:rPr>
        <w:t>Con el lanzamiento del servicio actualizado para Office 365 ProPlus</w:t>
      </w:r>
      <w:r>
        <w:fldChar w:fldCharType="begin"/>
      </w:r>
      <w:r w:rsidRPr="002764AA">
        <w:rPr>
          <w:lang w:val="es-ES"/>
        </w:rPr>
        <w:instrText>XE "Office 365 ProPlus"</w:instrText>
      </w:r>
      <w:r>
        <w:fldChar w:fldCharType="end"/>
      </w:r>
      <w:r w:rsidRPr="002764AA">
        <w:rPr>
          <w:lang w:val="es-ES"/>
        </w:rPr>
        <w:t>, se ha interrumpido su derecho de elegibilidad de soporte físico para utilizar Office Professional Plus 2010</w:t>
      </w:r>
      <w:r>
        <w:fldChar w:fldCharType="begin"/>
      </w:r>
      <w:r w:rsidRPr="002764AA">
        <w:rPr>
          <w:lang w:val="es-ES"/>
        </w:rPr>
        <w:instrText>XE "Office Professional Plus 2010"</w:instrText>
      </w:r>
      <w:r>
        <w:fldChar w:fldCharType="end"/>
      </w:r>
      <w:r w:rsidRPr="002764AA">
        <w:rPr>
          <w:lang w:val="es-ES"/>
        </w:rPr>
        <w:t xml:space="preserve"> u Office para Mac Standard 2011</w:t>
      </w:r>
      <w:r>
        <w:fldChar w:fldCharType="begin"/>
      </w:r>
      <w:r w:rsidRPr="002764AA">
        <w:rPr>
          <w:lang w:val="es-ES"/>
        </w:rPr>
        <w:instrText>XE "Office para Mac Standard 2011"</w:instrText>
      </w:r>
      <w:r>
        <w:fldChar w:fldCharType="end"/>
      </w:r>
      <w:r w:rsidRPr="002764AA">
        <w:rPr>
          <w:lang w:val="es-ES"/>
        </w:rPr>
        <w:t xml:space="preserve"> en lugar del software Office 365 ProPlus software en virtud de las suscripciones vigentes. Los clientes deben actualizar sus dispositivos con el soporte físico de Office 365 ProPlus antes del 28 de febrero de 2014.</w:t>
      </w:r>
    </w:p>
    <w:p w14:paraId="4EC1AF34" w14:textId="77777777" w:rsidR="0066696B" w:rsidRPr="002764AA" w:rsidRDefault="0066696B" w:rsidP="0066696B">
      <w:pPr>
        <w:pStyle w:val="ProductList-Body"/>
        <w:rPr>
          <w:lang w:val="es-ES"/>
        </w:rPr>
      </w:pPr>
    </w:p>
    <w:p w14:paraId="776B4404" w14:textId="77777777" w:rsidR="0066696B" w:rsidRPr="002764AA" w:rsidRDefault="0066696B" w:rsidP="0066696B">
      <w:pPr>
        <w:pStyle w:val="ProductList-Body"/>
        <w:rPr>
          <w:lang w:val="es-ES"/>
        </w:rPr>
      </w:pPr>
      <w:r w:rsidRPr="002764AA">
        <w:rPr>
          <w:b/>
          <w:color w:val="00188F"/>
          <w:lang w:val="es-ES"/>
        </w:rPr>
        <w:t>El uso de las Aplicaciones en un servidor de red o en una Plataforma de Microsoft Azure con Activación en Equipos Compartidos (SCA)</w:t>
      </w:r>
    </w:p>
    <w:p w14:paraId="691D3D65" w14:textId="77777777" w:rsidR="0066696B" w:rsidRPr="002764AA" w:rsidRDefault="0066696B" w:rsidP="0066696B">
      <w:pPr>
        <w:pStyle w:val="ProductList-Body"/>
        <w:rPr>
          <w:lang w:val="es-ES"/>
        </w:rPr>
      </w:pPr>
      <w:r w:rsidRPr="002764AA">
        <w:rPr>
          <w:lang w:val="es-ES"/>
        </w:rPr>
        <w:t>Los usuarios con licencia de Office 365 ProPlus, Visio Pro para Office 365 y Project Pro para Office 365 también puede</w:t>
      </w:r>
      <w:r w:rsidR="002905E0">
        <w:rPr>
          <w:lang w:val="es-ES"/>
        </w:rPr>
        <w:t>n</w:t>
      </w:r>
      <w:r w:rsidRPr="002764AA">
        <w:rPr>
          <w:lang w:val="es-ES"/>
        </w:rPr>
        <w:t xml:space="preserve"> utilizar software incluido con sus USL en un Servidor de Red o en los Servicios de Plataforma de Microsoft Azure con SCA. Pueden utilizar el software para crear, editar o</w:t>
      </w:r>
      <w:r w:rsidR="00B21D2C">
        <w:rPr>
          <w:lang w:val="es-ES"/>
        </w:rPr>
        <w:t> </w:t>
      </w:r>
      <w:r w:rsidRPr="002764AA">
        <w:rPr>
          <w:lang w:val="es-ES"/>
        </w:rPr>
        <w:t xml:space="preserve">guardar documentos. </w:t>
      </w:r>
      <w:r w:rsidR="000A6B49" w:rsidRPr="002764AA">
        <w:rPr>
          <w:lang w:val="es-ES"/>
        </w:rPr>
        <w:t>“</w:t>
      </w:r>
      <w:r w:rsidRPr="002764AA">
        <w:rPr>
          <w:lang w:val="es-ES"/>
        </w:rPr>
        <w:t>Servidor de Red</w:t>
      </w:r>
      <w:r w:rsidR="000A6B49" w:rsidRPr="002764AA">
        <w:rPr>
          <w:lang w:val="es-ES"/>
        </w:rPr>
        <w:t>”</w:t>
      </w:r>
      <w:r w:rsidRPr="002764AA">
        <w:rPr>
          <w:lang w:val="es-ES"/>
        </w:rPr>
        <w:t xml:space="preserve"> es un servidor de hardware físico dedicado exclusivamente al uso del cliente.</w:t>
      </w:r>
    </w:p>
    <w:p w14:paraId="21C933EB" w14:textId="77777777" w:rsidR="00846057" w:rsidRPr="002764AA" w:rsidRDefault="00846057" w:rsidP="006C77E2">
      <w:pPr>
        <w:pStyle w:val="ProductList-Body"/>
        <w:rPr>
          <w:lang w:val="es-ES"/>
        </w:rPr>
      </w:pPr>
    </w:p>
    <w:p w14:paraId="3ED98B3F" w14:textId="77777777" w:rsidR="006C77E2" w:rsidRPr="002764AA" w:rsidRDefault="006C77E2" w:rsidP="006C77E2">
      <w:pPr>
        <w:pStyle w:val="ProductList-Body"/>
        <w:rPr>
          <w:lang w:val="es-ES"/>
        </w:rPr>
      </w:pPr>
      <w:r w:rsidRPr="002764AA">
        <w:rPr>
          <w:b/>
          <w:color w:val="00188F"/>
          <w:lang w:val="es-ES"/>
        </w:rPr>
        <w:t>Los clientes que con anterioridad aplicaron correctamente la Elegibilidad de Soporte Físico con Servicios de Escritorio Remoto (RDS, Remote Desktop Services) para Office 365 Pro Plus, Visio Pro para Office 365 y Project Pro para Office 365</w:t>
      </w:r>
    </w:p>
    <w:p w14:paraId="3ABFD7AA" w14:textId="77777777" w:rsidR="006C77E2" w:rsidRPr="002764AA" w:rsidRDefault="006C77E2" w:rsidP="006C77E2">
      <w:pPr>
        <w:pStyle w:val="ProductList-Body"/>
        <w:rPr>
          <w:lang w:val="es-ES"/>
        </w:rPr>
      </w:pPr>
      <w:r w:rsidRPr="002764AA">
        <w:rPr>
          <w:lang w:val="es-ES"/>
        </w:rPr>
        <w:t xml:space="preserve">Si anteriormente instaló una copia del software 2013 correspondiente en un servidor de red </w:t>
      </w:r>
      <w:r w:rsidR="002905E0">
        <w:rPr>
          <w:lang w:val="es-ES"/>
        </w:rPr>
        <w:t>local</w:t>
      </w:r>
      <w:r w:rsidRPr="002764AA">
        <w:rPr>
          <w:lang w:val="es-ES"/>
        </w:rPr>
        <w:t xml:space="preserve"> para utilizar el software en un servidor de red con el rol de RDS habilitado, puede continuar haciéndolo a más tardar hasta el 31 de agosto de 2015, momento en el cual debe utilizar el software de Office 365 correspondiente según se describe en el Uso de Aplicaciones en un Servidor de Red o en la Plataforma de Microsoft Azure con Activación en Equipos Compartidos (SCA).</w:t>
      </w:r>
    </w:p>
    <w:p w14:paraId="6CC15E2F" w14:textId="77777777" w:rsidR="00405189" w:rsidRPr="002764AA" w:rsidRDefault="00405189" w:rsidP="00405189">
      <w:pPr>
        <w:pStyle w:val="ProductList-Body"/>
        <w:rPr>
          <w:lang w:val="es-ES"/>
        </w:rPr>
      </w:pPr>
    </w:p>
    <w:p w14:paraId="51473193" w14:textId="77777777" w:rsidR="00405189" w:rsidRPr="002764AA" w:rsidRDefault="00405189" w:rsidP="00405189">
      <w:pPr>
        <w:pStyle w:val="ProductList-Body"/>
        <w:rPr>
          <w:lang w:val="es-ES"/>
        </w:rPr>
      </w:pPr>
      <w:r w:rsidRPr="002764AA">
        <w:rPr>
          <w:b/>
          <w:color w:val="00188F"/>
          <w:lang w:val="es-ES"/>
        </w:rPr>
        <w:t>Elegibilidad de soporte físico para Office 365 Pro Plus con derechos de Windows To Go</w:t>
      </w:r>
    </w:p>
    <w:p w14:paraId="3345C206" w14:textId="77777777" w:rsidR="00405189" w:rsidRPr="002764AA" w:rsidRDefault="00405189" w:rsidP="003C6B1D">
      <w:pPr>
        <w:pStyle w:val="ProductList-Body"/>
        <w:rPr>
          <w:lang w:val="es-ES"/>
        </w:rPr>
      </w:pPr>
      <w:r w:rsidRPr="002764AA">
        <w:rPr>
          <w:lang w:val="es-ES"/>
        </w:rPr>
        <w:t>Como parte de la incorporación de los Derechos de Windows To Go, si el usuario al que el cliente ha cedido una licencia de Office 365 ProPlus</w:t>
      </w:r>
      <w:r>
        <w:fldChar w:fldCharType="begin"/>
      </w:r>
      <w:r w:rsidRPr="002764AA">
        <w:rPr>
          <w:lang w:val="es-ES"/>
        </w:rPr>
        <w:instrText>XE "Office 365 ProPlus"</w:instrText>
      </w:r>
      <w:r>
        <w:fldChar w:fldCharType="end"/>
      </w:r>
      <w:r w:rsidRPr="002764AA">
        <w:rPr>
          <w:lang w:val="es-ES"/>
        </w:rPr>
        <w:t xml:space="preserve"> invoca el derecho a utilizar software en virtud de los Derechos de Windows to Go, en lugar de instalar una copia del software proporcionada con</w:t>
      </w:r>
      <w:r w:rsidR="00B21D2C">
        <w:rPr>
          <w:lang w:val="es-ES"/>
        </w:rPr>
        <w:t> </w:t>
      </w:r>
      <w:r w:rsidRPr="002764AA">
        <w:rPr>
          <w:lang w:val="es-ES"/>
        </w:rPr>
        <w:t>Office 365 ProPlus en uno de los cinco dispositivos permitidos conforme a los términos de servicio de Office 365 ProPlus, ese usuario puede 1)</w:t>
      </w:r>
      <w:r w:rsidR="003C6B1D">
        <w:rPr>
          <w:lang w:val="es-ES"/>
        </w:rPr>
        <w:t> </w:t>
      </w:r>
      <w:r w:rsidRPr="002764AA">
        <w:rPr>
          <w:lang w:val="es-ES"/>
        </w:rPr>
        <w:t>instalar una copia de Office Professional Plus 2013</w:t>
      </w:r>
      <w:r>
        <w:fldChar w:fldCharType="begin"/>
      </w:r>
      <w:r w:rsidRPr="002764AA">
        <w:rPr>
          <w:lang w:val="es-ES"/>
        </w:rPr>
        <w:instrText>XE "Office Professional Plus 2013"</w:instrText>
      </w:r>
      <w:r>
        <w:fldChar w:fldCharType="end"/>
      </w:r>
      <w:r w:rsidRPr="002764AA">
        <w:rPr>
          <w:lang w:val="es-ES"/>
        </w:rPr>
        <w:t xml:space="preserve"> en la unidad USB utilizada para los Derechos de Windows to Go y 2) utilizar el software de Office Professional Plus 2013 en esa unidad USB en cualquier dispositivo. Con la terminación de su suscripción de Office 365 ProPlus de cliente, debe desinstalar el software de Office Professional Plus 2013 de la unidad USB.</w:t>
      </w:r>
    </w:p>
    <w:p w14:paraId="1631300E" w14:textId="77777777" w:rsidR="00405189" w:rsidRPr="002764AA" w:rsidRDefault="00405189" w:rsidP="00405189">
      <w:pPr>
        <w:pStyle w:val="ProductList-Body"/>
        <w:rPr>
          <w:lang w:val="es-ES"/>
        </w:rPr>
      </w:pPr>
    </w:p>
    <w:p w14:paraId="780D54AF" w14:textId="77777777" w:rsidR="00405189" w:rsidRPr="002764AA" w:rsidRDefault="00405189" w:rsidP="00405189">
      <w:pPr>
        <w:pStyle w:val="ProductList-Body"/>
        <w:rPr>
          <w:lang w:val="es-ES"/>
        </w:rPr>
      </w:pPr>
      <w:r w:rsidRPr="002764AA">
        <w:rPr>
          <w:b/>
          <w:color w:val="00188F"/>
          <w:lang w:val="es-ES"/>
        </w:rPr>
        <w:t>Contrato Campus y School</w:t>
      </w:r>
    </w:p>
    <w:p w14:paraId="3276C858" w14:textId="77777777" w:rsidR="00405189" w:rsidRPr="002764AA" w:rsidRDefault="00405189" w:rsidP="00405189">
      <w:pPr>
        <w:pStyle w:val="ProductList-Body"/>
        <w:rPr>
          <w:lang w:val="es-ES"/>
        </w:rPr>
      </w:pPr>
      <w:r w:rsidRPr="002764AA">
        <w:rPr>
          <w:lang w:val="es-ES"/>
        </w:rPr>
        <w:t>Si una institución se suscribe a una USL de Office 365 ProPlus</w:t>
      </w:r>
      <w:r>
        <w:fldChar w:fldCharType="begin"/>
      </w:r>
      <w:r w:rsidRPr="002764AA">
        <w:rPr>
          <w:lang w:val="es-ES"/>
        </w:rPr>
        <w:instrText>XE "Office 365 ProPlus"</w:instrText>
      </w:r>
      <w:r>
        <w:fldChar w:fldCharType="end"/>
      </w:r>
      <w:r w:rsidRPr="002764AA">
        <w:rPr>
          <w:lang w:val="es-ES"/>
        </w:rPr>
        <w:t>, debe adquirir una licencia para cada Usuario Cualificado en la organización de la institución. Si una institución se registra para una Student Option para USL de Office 365 ProPlus, debe adquirir una licencia para cada Estudiante en la organización.</w:t>
      </w:r>
    </w:p>
    <w:p w14:paraId="11F09ABC" w14:textId="77777777" w:rsidR="00405189" w:rsidRPr="002764AA" w:rsidRDefault="00405189" w:rsidP="00405189">
      <w:pPr>
        <w:pStyle w:val="ProductList-Body"/>
        <w:rPr>
          <w:lang w:val="es-ES"/>
        </w:rPr>
      </w:pPr>
    </w:p>
    <w:p w14:paraId="566CCBB4" w14:textId="77777777" w:rsidR="00405189" w:rsidRPr="002764AA" w:rsidRDefault="00405189" w:rsidP="00405189">
      <w:pPr>
        <w:pStyle w:val="ProductList-Body"/>
        <w:rPr>
          <w:lang w:val="es-ES"/>
        </w:rPr>
      </w:pPr>
      <w:r w:rsidRPr="002764AA">
        <w:rPr>
          <w:lang w:val="es-ES"/>
        </w:rPr>
        <w:t>Las instituciones con USL de Office 365 ProPlus</w:t>
      </w:r>
      <w:r>
        <w:fldChar w:fldCharType="begin"/>
      </w:r>
      <w:r w:rsidRPr="002764AA">
        <w:rPr>
          <w:lang w:val="es-ES"/>
        </w:rPr>
        <w:instrText>XE "Office 365 ProPlus"</w:instrText>
      </w:r>
      <w:r>
        <w:fldChar w:fldCharType="end"/>
      </w:r>
      <w:r w:rsidRPr="002764AA">
        <w:rPr>
          <w:lang w:val="es-ES"/>
        </w:rPr>
        <w:t xml:space="preserve"> cedidas a todos los miembros del personal y profesorado pueden instalar el software de Office Professional Plus 2013</w:t>
      </w:r>
      <w:r>
        <w:fldChar w:fldCharType="begin"/>
      </w:r>
      <w:r w:rsidRPr="002764AA">
        <w:rPr>
          <w:lang w:val="es-ES"/>
        </w:rPr>
        <w:instrText>XE "Office Professional Plus 2013"</w:instrText>
      </w:r>
      <w:r>
        <w:fldChar w:fldCharType="end"/>
      </w:r>
      <w:r w:rsidRPr="002764AA">
        <w:rPr>
          <w:lang w:val="es-ES"/>
        </w:rPr>
        <w:t xml:space="preserve"> en cualquier laboratorio o biblioteca de libre acceso dentro de la organización de la institución.</w:t>
      </w:r>
      <w:r w:rsidR="00827958" w:rsidRPr="002764AA">
        <w:rPr>
          <w:lang w:val="es-ES"/>
        </w:rPr>
        <w:t xml:space="preserve"> </w:t>
      </w:r>
      <w:r w:rsidRPr="002764AA">
        <w:rPr>
          <w:lang w:val="es-ES"/>
        </w:rPr>
        <w:t>De otro modo, el uso del software está sujeto a los términos de licencia de Office Professional Plus 2013.</w:t>
      </w:r>
    </w:p>
    <w:p w14:paraId="26CF9514" w14:textId="77777777" w:rsidR="00405189" w:rsidRPr="002764AA" w:rsidRDefault="00405189" w:rsidP="00405189">
      <w:pPr>
        <w:pStyle w:val="ProductList-Body"/>
        <w:rPr>
          <w:lang w:val="es-ES"/>
        </w:rPr>
      </w:pPr>
    </w:p>
    <w:p w14:paraId="0496EE32" w14:textId="77777777" w:rsidR="00405189" w:rsidRPr="002764AA" w:rsidRDefault="00405189" w:rsidP="00405189">
      <w:pPr>
        <w:pStyle w:val="ProductList-Body"/>
        <w:rPr>
          <w:lang w:val="es-ES"/>
        </w:rPr>
      </w:pPr>
      <w:r w:rsidRPr="002764AA">
        <w:rPr>
          <w:b/>
          <w:color w:val="00188F"/>
          <w:lang w:val="es-ES"/>
        </w:rPr>
        <w:t>Office Multi Language Pack</w:t>
      </w:r>
      <w:r w:rsidRPr="002764AA">
        <w:rPr>
          <w:b/>
          <w:lang w:val="es-ES"/>
        </w:rPr>
        <w:t xml:space="preserve"> </w:t>
      </w:r>
    </w:p>
    <w:p w14:paraId="2D3CA40B" w14:textId="77777777" w:rsidR="00405189" w:rsidRPr="002764AA" w:rsidRDefault="00405189" w:rsidP="00405189">
      <w:pPr>
        <w:pStyle w:val="ProductList-Body"/>
        <w:rPr>
          <w:lang w:val="es-ES"/>
        </w:rPr>
      </w:pPr>
      <w:r w:rsidRPr="002764AA">
        <w:rPr>
          <w:lang w:val="es-ES"/>
        </w:rPr>
        <w:t xml:space="preserve">Los clientes con suscripciones a Office 365 ProPlus pueden utilizar la última versión de Office Multi Language Pack con copias de software de aplicaciones de desktop que estén autorizados a utilizar en virtud de su suscripción cualificada a Office 365. El derecho a utilizar Office Multi Language Pack expira en el momento en que expiran los derechos en virtud de la licencia aplicable de Office 365. </w:t>
      </w:r>
    </w:p>
    <w:p w14:paraId="0A6E1676" w14:textId="77777777" w:rsidR="00405189" w:rsidRPr="002764AA" w:rsidRDefault="00405189" w:rsidP="00405189">
      <w:pPr>
        <w:pStyle w:val="ProductList-Body"/>
        <w:rPr>
          <w:lang w:val="es-ES"/>
        </w:rPr>
      </w:pPr>
    </w:p>
    <w:p w14:paraId="3C6065E3" w14:textId="77777777" w:rsidR="00405189" w:rsidRPr="002764AA" w:rsidRDefault="00405189" w:rsidP="00405189">
      <w:pPr>
        <w:pStyle w:val="ProductList-Body"/>
        <w:rPr>
          <w:lang w:val="es-ES"/>
        </w:rPr>
      </w:pPr>
      <w:r w:rsidRPr="002764AA">
        <w:rPr>
          <w:b/>
          <w:color w:val="00188F"/>
          <w:lang w:val="es-ES"/>
        </w:rPr>
        <w:t>E-Learning</w:t>
      </w:r>
    </w:p>
    <w:p w14:paraId="59319812" w14:textId="77777777" w:rsidR="00405189" w:rsidRPr="002764AA" w:rsidRDefault="00405189" w:rsidP="00405189">
      <w:pPr>
        <w:pStyle w:val="ProductList-Body"/>
        <w:rPr>
          <w:lang w:val="es-ES"/>
        </w:rPr>
      </w:pPr>
      <w:r w:rsidRPr="002764AA">
        <w:rPr>
          <w:lang w:val="es-ES"/>
        </w:rPr>
        <w:t>Los clientes con Office 365 ProPlus son elegibles para utilizar los cursos de aplicaciones E-Learning alojados. Los clientes elegibles recibirán un código de acceso por inscripción/contrato cualificado.</w:t>
      </w:r>
      <w:r w:rsidR="00827958" w:rsidRPr="002764AA">
        <w:rPr>
          <w:lang w:val="es-ES"/>
        </w:rPr>
        <w:t xml:space="preserve"> </w:t>
      </w:r>
      <w:r w:rsidRPr="002764AA">
        <w:rPr>
          <w:lang w:val="es-ES"/>
        </w:rPr>
        <w:t>Los clientes también podrán descargar archivos de E-Learning, compatibles con SCORM y de</w:t>
      </w:r>
      <w:r w:rsidR="00B21D2C">
        <w:rPr>
          <w:lang w:val="es-ES"/>
        </w:rPr>
        <w:t> </w:t>
      </w:r>
      <w:r w:rsidRPr="002764AA">
        <w:rPr>
          <w:lang w:val="es-ES"/>
        </w:rPr>
        <w:t>solo contenido (para Aplicaciones) desde VLSC para importarlos a su Plataforma de eLearning (LMS).</w:t>
      </w:r>
      <w:r w:rsidR="00827958" w:rsidRPr="002764AA">
        <w:rPr>
          <w:lang w:val="es-ES"/>
        </w:rPr>
        <w:t xml:space="preserve"> </w:t>
      </w:r>
      <w:r w:rsidRPr="002764AA">
        <w:rPr>
          <w:lang w:val="es-ES"/>
        </w:rPr>
        <w:t xml:space="preserve">No se necesita un código de acceso para descargar archivos desde VLSC. </w:t>
      </w:r>
    </w:p>
    <w:p w14:paraId="5EA3C5E0" w14:textId="77777777" w:rsidR="00405189" w:rsidRDefault="00405189" w:rsidP="00405189">
      <w:pPr>
        <w:pStyle w:val="ProductList-Body"/>
        <w:rPr>
          <w:lang w:val="es-ES"/>
        </w:rPr>
      </w:pPr>
    </w:p>
    <w:p w14:paraId="4BEB0C53" w14:textId="77777777" w:rsidR="008E1BB4" w:rsidRPr="002764AA" w:rsidRDefault="008E1BB4" w:rsidP="00405189">
      <w:pPr>
        <w:pStyle w:val="ProductList-Body"/>
        <w:rPr>
          <w:lang w:val="es-ES"/>
        </w:rPr>
      </w:pPr>
    </w:p>
    <w:p w14:paraId="13449FDA" w14:textId="77777777" w:rsidR="00405189" w:rsidRPr="002764AA" w:rsidRDefault="00405189" w:rsidP="00405189">
      <w:pPr>
        <w:pStyle w:val="ProductList-Body"/>
        <w:rPr>
          <w:lang w:val="es-ES"/>
        </w:rPr>
      </w:pPr>
      <w:r w:rsidRPr="002764AA">
        <w:rPr>
          <w:lang w:val="es-ES"/>
        </w:rPr>
        <w:t>El número máximo de usuarios para los que un cliente podrá utilizar la formación de E-Learning equivale al número de suscripciones de Office 365 adquiridas. Los Clientes deben designar un usuario para cada licencia cualificada.</w:t>
      </w:r>
      <w:r w:rsidR="00827958" w:rsidRPr="002764AA">
        <w:rPr>
          <w:lang w:val="es-ES"/>
        </w:rPr>
        <w:t xml:space="preserve"> </w:t>
      </w:r>
      <w:r w:rsidRPr="002764AA">
        <w:rPr>
          <w:lang w:val="es-ES"/>
        </w:rPr>
        <w:t>El acceso no puede transmitirse de un usuario a otro.</w:t>
      </w:r>
      <w:r w:rsidR="00827958" w:rsidRPr="002764AA">
        <w:rPr>
          <w:lang w:val="es-ES"/>
        </w:rPr>
        <w:t xml:space="preserve"> </w:t>
      </w:r>
      <w:r w:rsidRPr="002764AA">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w:t>
      </w:r>
      <w:r w:rsidR="00B21D2C">
        <w:rPr>
          <w:lang w:val="es-ES"/>
        </w:rPr>
        <w:t>­</w:t>
      </w:r>
      <w:r w:rsidRPr="002764AA">
        <w:rPr>
          <w:lang w:val="es-ES"/>
        </w:rPr>
        <w:t>Learning están sujetos a los términos y condiciones de su contrato de licencia.</w:t>
      </w:r>
      <w:r w:rsidR="00827958" w:rsidRPr="002764AA">
        <w:rPr>
          <w:lang w:val="es-ES"/>
        </w:rPr>
        <w:t xml:space="preserve"> </w:t>
      </w:r>
    </w:p>
    <w:p w14:paraId="4AB51D8D" w14:textId="77777777" w:rsidR="00405189" w:rsidRPr="008E1BB4" w:rsidRDefault="00405189" w:rsidP="00405189">
      <w:pPr>
        <w:pStyle w:val="ProductList-Body"/>
        <w:rPr>
          <w:sz w:val="12"/>
          <w:szCs w:val="18"/>
          <w:lang w:val="es-ES"/>
        </w:rPr>
      </w:pPr>
    </w:p>
    <w:p w14:paraId="213B7C45" w14:textId="77777777" w:rsidR="00405189" w:rsidRPr="002764AA" w:rsidRDefault="00405189" w:rsidP="00405189">
      <w:pPr>
        <w:pStyle w:val="ProductList-Body"/>
        <w:rPr>
          <w:lang w:val="es-ES"/>
        </w:rPr>
      </w:pPr>
      <w:r w:rsidRPr="002764AA">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021B38F0" w14:textId="77777777" w:rsidR="00A11413" w:rsidRPr="008E1BB4" w:rsidRDefault="00A11413" w:rsidP="00405189">
      <w:pPr>
        <w:pStyle w:val="ProductList-Body"/>
        <w:rPr>
          <w:sz w:val="12"/>
          <w:szCs w:val="18"/>
          <w:lang w:val="es-ES"/>
        </w:rPr>
      </w:pPr>
    </w:p>
    <w:p w14:paraId="696408CE" w14:textId="77777777" w:rsidR="00A11413" w:rsidRPr="002764AA" w:rsidRDefault="00A11413" w:rsidP="00A11413">
      <w:pPr>
        <w:pStyle w:val="ProductList-Body"/>
        <w:rPr>
          <w:lang w:val="es-ES"/>
        </w:rPr>
      </w:pPr>
      <w:r w:rsidRPr="002764AA">
        <w:rPr>
          <w:b/>
          <w:color w:val="00188F"/>
          <w:lang w:val="es-ES"/>
        </w:rPr>
        <w:t>Office Online</w:t>
      </w:r>
    </w:p>
    <w:p w14:paraId="3DB2BAD4" w14:textId="77777777" w:rsidR="00A11413" w:rsidRPr="002764AA" w:rsidRDefault="00A11413" w:rsidP="00A11413">
      <w:pPr>
        <w:pStyle w:val="ProductList-Body"/>
        <w:tabs>
          <w:tab w:val="clear" w:pos="158"/>
          <w:tab w:val="left" w:pos="180"/>
        </w:tabs>
        <w:rPr>
          <w:lang w:val="es-ES"/>
        </w:rPr>
      </w:pPr>
      <w:r w:rsidRPr="002764AA">
        <w:rPr>
          <w:lang w:val="es-ES"/>
        </w:rPr>
        <w:t>Los clientes con Office 365 ProPlus son elegibles para utilizar Office Online.</w:t>
      </w:r>
      <w:r w:rsidR="00827958" w:rsidRPr="002764AA">
        <w:rPr>
          <w:lang w:val="es-ES"/>
        </w:rPr>
        <w:t xml:space="preserve"> </w:t>
      </w:r>
      <w:r w:rsidRPr="002764AA">
        <w:rPr>
          <w:lang w:val="es-ES"/>
        </w:rPr>
        <w:t xml:space="preserve">Los usuarios con licencia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14:paraId="0CB62864" w14:textId="77777777" w:rsidR="002731FA" w:rsidRPr="008E1BB4" w:rsidRDefault="002731FA" w:rsidP="002731FA">
      <w:pPr>
        <w:pStyle w:val="ProductList-Body"/>
        <w:rPr>
          <w:sz w:val="12"/>
          <w:szCs w:val="18"/>
          <w:lang w:val="es-ES"/>
        </w:rPr>
      </w:pPr>
    </w:p>
    <w:p w14:paraId="433841D8" w14:textId="77777777" w:rsidR="002731FA" w:rsidRPr="002764AA" w:rsidRDefault="002731FA" w:rsidP="002731FA">
      <w:pPr>
        <w:pStyle w:val="ProductList-Body"/>
        <w:rPr>
          <w:lang w:val="es-ES"/>
        </w:rPr>
      </w:pPr>
      <w:r w:rsidRPr="002764AA">
        <w:rPr>
          <w:b/>
          <w:color w:val="00188F"/>
          <w:lang w:val="es-ES"/>
        </w:rPr>
        <w:t>Periodo de migración de Open Value Subscription</w:t>
      </w:r>
    </w:p>
    <w:p w14:paraId="6042DA2D" w14:textId="77777777" w:rsidR="00594255" w:rsidRPr="002764AA" w:rsidRDefault="002731FA" w:rsidP="00A11413">
      <w:pPr>
        <w:pStyle w:val="ProductList-Body"/>
        <w:tabs>
          <w:tab w:val="clear" w:pos="158"/>
          <w:tab w:val="left" w:pos="180"/>
        </w:tabs>
        <w:rPr>
          <w:lang w:val="es-ES"/>
        </w:rPr>
      </w:pPr>
      <w:r w:rsidRPr="002764AA">
        <w:rPr>
          <w:lang w:val="es-ES"/>
        </w:rPr>
        <w:t>Para cada unidad de SL de Usuario de Office 365 ProPlus, Midsize Business, Enterprise E3-E4 o Education A3-A4 que un cliente active antes de la</w:t>
      </w:r>
      <w:r w:rsidR="00B21D2C">
        <w:rPr>
          <w:lang w:val="es-ES"/>
        </w:rPr>
        <w:t> </w:t>
      </w:r>
      <w:r w:rsidRPr="002764AA">
        <w:rPr>
          <w:lang w:val="es-ES"/>
        </w:rPr>
        <w:t xml:space="preserve">expiración de su contrato Open Value Subscription (la </w:t>
      </w:r>
      <w:r w:rsidR="000A6B49" w:rsidRPr="002764AA">
        <w:rPr>
          <w:lang w:val="es-ES"/>
        </w:rPr>
        <w:t>“</w:t>
      </w:r>
      <w:r w:rsidRPr="002764AA">
        <w:rPr>
          <w:lang w:val="es-ES"/>
        </w:rPr>
        <w:t>Fecha de Expiración</w:t>
      </w:r>
      <w:r w:rsidR="000A6B49" w:rsidRPr="002764AA">
        <w:rPr>
          <w:lang w:val="es-ES"/>
        </w:rPr>
        <w:t>”</w:t>
      </w:r>
      <w:r w:rsidRPr="002764AA">
        <w:rPr>
          <w:lang w:val="es-ES"/>
        </w:rPr>
        <w:t>), el cliente puede seguir utilizando la copia de Office Standard o Professional Plus para la que dispone de licencia bajo un contrato Open Value Subscription.</w:t>
      </w:r>
      <w:r w:rsidR="00827958" w:rsidRPr="002764AA">
        <w:rPr>
          <w:lang w:val="es-ES"/>
        </w:rPr>
        <w:t xml:space="preserve"> </w:t>
      </w:r>
      <w:r w:rsidRPr="002764AA">
        <w:rPr>
          <w:lang w:val="es-ES"/>
        </w:rPr>
        <w:t>Este derecho expira 180 días después de la Fecha de Expiración.</w:t>
      </w:r>
      <w:r w:rsidR="00827958" w:rsidRPr="002764AA">
        <w:rPr>
          <w:lang w:val="es-ES"/>
        </w:rPr>
        <w:t xml:space="preserve"> </w:t>
      </w:r>
      <w:r w:rsidRPr="002764AA">
        <w:rPr>
          <w:lang w:val="es-ES"/>
        </w:rPr>
        <w:t>El uso de Office Standard u Office Professional Plus durante este periodo está sujeto a los Derechos de Uso vigentes en la Fecha de Expiración.</w:t>
      </w:r>
    </w:p>
    <w:p w14:paraId="7FB8E0F6" w14:textId="77777777" w:rsidR="00405189" w:rsidRPr="002764AA" w:rsidRDefault="00FA4813" w:rsidP="00405189">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729B3DCB" w14:textId="77777777" w:rsidR="00EE40B5" w:rsidRPr="002764AA" w:rsidRDefault="00EE40B5" w:rsidP="00680B4D">
      <w:pPr>
        <w:pStyle w:val="ProductList-Offering2Heading"/>
        <w:outlineLvl w:val="2"/>
        <w:rPr>
          <w:lang w:val="es-ES"/>
        </w:rPr>
      </w:pPr>
      <w:r w:rsidRPr="002764AA">
        <w:rPr>
          <w:lang w:val="es-ES"/>
        </w:rPr>
        <w:tab/>
      </w:r>
      <w:bookmarkStart w:id="1215" w:name="_Toc378147666"/>
      <w:bookmarkStart w:id="1216" w:name="_Toc378151563"/>
      <w:bookmarkStart w:id="1217" w:name="_Toc379797355"/>
      <w:bookmarkStart w:id="1218" w:name="_Toc380513387"/>
      <w:bookmarkStart w:id="1219" w:name="_Toc380655437"/>
      <w:bookmarkStart w:id="1220" w:name="_Toc395021696"/>
      <w:r w:rsidRPr="002764AA">
        <w:rPr>
          <w:lang w:val="es-ES"/>
        </w:rPr>
        <w:t>Conjuntos de aplicaciones de Office 365</w:t>
      </w:r>
      <w:bookmarkEnd w:id="1215"/>
      <w:bookmarkEnd w:id="1216"/>
      <w:bookmarkEnd w:id="1217"/>
      <w:bookmarkEnd w:id="1218"/>
      <w:bookmarkEnd w:id="1219"/>
      <w:bookmarkEnd w:id="12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828"/>
      </w:tblGrid>
      <w:tr w:rsidR="00DD73ED" w14:paraId="11DBABBE" w14:textId="77777777" w:rsidTr="00D662EA">
        <w:trPr>
          <w:cantSplit/>
          <w:tblHeader/>
        </w:trPr>
        <w:tc>
          <w:tcPr>
            <w:tcW w:w="3332" w:type="dxa"/>
            <w:tcBorders>
              <w:bottom w:val="nil"/>
            </w:tcBorders>
            <w:shd w:val="clear" w:color="auto" w:fill="00188F"/>
          </w:tcPr>
          <w:p w14:paraId="489E7B79" w14:textId="77777777" w:rsidR="00DD73ED" w:rsidRPr="00EE0836" w:rsidRDefault="00DD73ED" w:rsidP="00C4636F">
            <w:pPr>
              <w:pStyle w:val="ProductList-OfferingBody"/>
              <w:ind w:left="-28"/>
              <w:rPr>
                <w:color w:val="FFFFFF" w:themeColor="background1"/>
              </w:rPr>
            </w:pPr>
            <w:r>
              <w:rPr>
                <w:color w:val="FFFFFF" w:themeColor="background1"/>
              </w:rPr>
              <w:t>Productos</w:t>
            </w:r>
          </w:p>
        </w:tc>
        <w:tc>
          <w:tcPr>
            <w:tcW w:w="737" w:type="dxa"/>
            <w:tcBorders>
              <w:bottom w:val="nil"/>
            </w:tcBorders>
            <w:shd w:val="clear" w:color="auto" w:fill="00188F"/>
            <w:vAlign w:val="center"/>
          </w:tcPr>
          <w:p w14:paraId="02F3AC00" w14:textId="77777777" w:rsidR="00DD73ED" w:rsidRPr="00EE0836" w:rsidRDefault="00DD73ED" w:rsidP="00C4636F">
            <w:pPr>
              <w:pStyle w:val="ProductList-OfferingBody"/>
              <w:ind w:left="-113"/>
              <w:jc w:val="center"/>
              <w:rPr>
                <w:color w:val="FFFFFF" w:themeColor="background1"/>
              </w:rPr>
            </w:pPr>
            <w:r>
              <w:rPr>
                <w:color w:val="FFFFFF" w:themeColor="background1"/>
              </w:rPr>
              <w:t>Punto</w:t>
            </w:r>
          </w:p>
        </w:tc>
        <w:tc>
          <w:tcPr>
            <w:tcW w:w="738" w:type="dxa"/>
            <w:tcBorders>
              <w:left w:val="single" w:sz="12" w:space="0" w:color="FFFFFF" w:themeColor="background1"/>
            </w:tcBorders>
            <w:shd w:val="clear" w:color="auto" w:fill="00188F"/>
            <w:vAlign w:val="center"/>
          </w:tcPr>
          <w:p w14:paraId="591A23B6" w14:textId="77777777" w:rsidR="00DD73ED" w:rsidRPr="00654393" w:rsidRDefault="00DD73E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8" w:type="dxa"/>
            <w:shd w:val="clear" w:color="auto" w:fill="00188F"/>
            <w:vAlign w:val="center"/>
          </w:tcPr>
          <w:p w14:paraId="5AD8E14C" w14:textId="77777777" w:rsidR="00DD73ED" w:rsidRPr="00654393" w:rsidRDefault="00DD73E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8" w:type="dxa"/>
            <w:shd w:val="clear" w:color="auto" w:fill="00188F"/>
            <w:vAlign w:val="center"/>
          </w:tcPr>
          <w:p w14:paraId="4D480BD5" w14:textId="77777777" w:rsidR="00DD73ED" w:rsidRPr="00654393" w:rsidRDefault="00DD73E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8" w:type="dxa"/>
            <w:shd w:val="clear" w:color="auto" w:fill="00188F"/>
            <w:vAlign w:val="center"/>
          </w:tcPr>
          <w:p w14:paraId="5FFAC172" w14:textId="77777777" w:rsidR="00DD73ED" w:rsidRPr="00654393" w:rsidRDefault="00DD73E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7" w:type="dxa"/>
            <w:shd w:val="clear" w:color="auto" w:fill="00188F"/>
            <w:vAlign w:val="center"/>
          </w:tcPr>
          <w:p w14:paraId="31DC0ECD" w14:textId="77777777" w:rsidR="00DD73ED" w:rsidRPr="00654393" w:rsidRDefault="00DD73E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8" w:type="dxa"/>
            <w:shd w:val="clear" w:color="auto" w:fill="00188F"/>
            <w:vAlign w:val="center"/>
          </w:tcPr>
          <w:p w14:paraId="6230A6E3" w14:textId="77777777" w:rsidR="00DD73ED" w:rsidRPr="00654393" w:rsidRDefault="00DD73E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8" w:type="dxa"/>
            <w:shd w:val="clear" w:color="auto" w:fill="00188F"/>
            <w:vAlign w:val="center"/>
          </w:tcPr>
          <w:p w14:paraId="7F7F3930" w14:textId="77777777" w:rsidR="00DD73ED" w:rsidRPr="00654393" w:rsidRDefault="00DD73E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8" w:type="dxa"/>
            <w:shd w:val="clear" w:color="auto" w:fill="00188F"/>
            <w:vAlign w:val="center"/>
          </w:tcPr>
          <w:p w14:paraId="4EC1E7C3" w14:textId="77777777" w:rsidR="00DD73ED" w:rsidRPr="00654393" w:rsidRDefault="00DD73E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28" w:type="dxa"/>
            <w:shd w:val="clear" w:color="auto" w:fill="00188F"/>
            <w:vAlign w:val="center"/>
          </w:tcPr>
          <w:p w14:paraId="7FE51175" w14:textId="77777777" w:rsidR="00DD73ED" w:rsidRPr="00654393" w:rsidRDefault="00DD73E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662EA" w14:paraId="7B8C27B8" w14:textId="77777777" w:rsidTr="00ED158B">
        <w:trPr>
          <w:cantSplit/>
        </w:trPr>
        <w:tc>
          <w:tcPr>
            <w:tcW w:w="3332" w:type="dxa"/>
            <w:tcBorders>
              <w:top w:val="nil"/>
              <w:left w:val="nil"/>
              <w:bottom w:val="dashSmallGap" w:sz="4" w:space="0" w:color="BFBFBF" w:themeColor="background1" w:themeShade="BF"/>
              <w:right w:val="nil"/>
            </w:tcBorders>
          </w:tcPr>
          <w:p w14:paraId="335863C7" w14:textId="77777777" w:rsidR="00D662EA" w:rsidRPr="00D665E9" w:rsidRDefault="00D662EA" w:rsidP="00F73609">
            <w:pPr>
              <w:pStyle w:val="ProductList-Offering2"/>
            </w:pPr>
            <w:bookmarkStart w:id="1221" w:name="_Toc379797356"/>
            <w:bookmarkStart w:id="1222" w:name="_Toc380513388"/>
            <w:bookmarkStart w:id="1223" w:name="_Toc380655438"/>
            <w:bookmarkStart w:id="1224" w:name="_Toc395021697"/>
            <w:r>
              <w:t>Office 365 Ámbito educativo A2</w:t>
            </w:r>
            <w:r>
              <w:fldChar w:fldCharType="begin"/>
            </w:r>
            <w:r>
              <w:instrText>XE "Office 365 Ámbito educativo A2"</w:instrText>
            </w:r>
            <w:r>
              <w:fldChar w:fldCharType="end"/>
            </w:r>
            <w:r>
              <w:t xml:space="preserve"> (SL de Usuario)</w:t>
            </w:r>
            <w:bookmarkEnd w:id="1221"/>
            <w:bookmarkEnd w:id="1222"/>
            <w:bookmarkEnd w:id="1223"/>
            <w:bookmarkEnd w:id="1224"/>
          </w:p>
        </w:tc>
        <w:tc>
          <w:tcPr>
            <w:tcW w:w="737" w:type="dxa"/>
            <w:tcBorders>
              <w:top w:val="nil"/>
              <w:left w:val="nil"/>
              <w:bottom w:val="dashSmallGap" w:sz="4" w:space="0" w:color="BFBFBF" w:themeColor="background1" w:themeShade="BF"/>
              <w:right w:val="nil"/>
            </w:tcBorders>
            <w:vAlign w:val="center"/>
          </w:tcPr>
          <w:p w14:paraId="60F89545" w14:textId="77777777" w:rsidR="00D662EA" w:rsidRDefault="00D662EA"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3B8358F3" w14:textId="77777777" w:rsidR="00D662EA" w:rsidRDefault="00D662EA" w:rsidP="00F73609">
            <w:pPr>
              <w:pStyle w:val="ProductList-OfferingBody"/>
              <w:ind w:left="-113"/>
              <w:jc w:val="center"/>
            </w:pPr>
          </w:p>
        </w:tc>
        <w:tc>
          <w:tcPr>
            <w:tcW w:w="738" w:type="dxa"/>
            <w:shd w:val="clear" w:color="auto" w:fill="BFBFBF" w:themeFill="background1" w:themeFillShade="BF"/>
            <w:vAlign w:val="center"/>
          </w:tcPr>
          <w:p w14:paraId="38F836CC" w14:textId="77777777" w:rsidR="00D662EA" w:rsidRDefault="00D662EA" w:rsidP="00F73609">
            <w:pPr>
              <w:pStyle w:val="ProductList-OfferingBody"/>
              <w:ind w:left="-113"/>
              <w:jc w:val="center"/>
            </w:pPr>
          </w:p>
        </w:tc>
        <w:tc>
          <w:tcPr>
            <w:tcW w:w="738" w:type="dxa"/>
            <w:shd w:val="clear" w:color="auto" w:fill="70AD47" w:themeFill="accent6"/>
            <w:vAlign w:val="center"/>
          </w:tcPr>
          <w:p w14:paraId="255B05C1" w14:textId="77777777" w:rsidR="00D662EA" w:rsidRDefault="00ED158B" w:rsidP="00F73609">
            <w:pPr>
              <w:pStyle w:val="ProductList-OfferingBody"/>
              <w:ind w:left="-113"/>
              <w:jc w:val="cente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8" w:type="dxa"/>
            <w:shd w:val="clear" w:color="auto" w:fill="BFBFBF" w:themeFill="background1" w:themeFillShade="BF"/>
            <w:vAlign w:val="center"/>
          </w:tcPr>
          <w:p w14:paraId="2FF88831" w14:textId="77777777" w:rsidR="00D662EA" w:rsidRDefault="00D662EA" w:rsidP="00F73609">
            <w:pPr>
              <w:pStyle w:val="ProductList-OfferingBody"/>
              <w:ind w:left="-113"/>
              <w:jc w:val="center"/>
            </w:pPr>
          </w:p>
        </w:tc>
        <w:tc>
          <w:tcPr>
            <w:tcW w:w="737" w:type="dxa"/>
            <w:shd w:val="clear" w:color="auto" w:fill="BFBFBF" w:themeFill="background1" w:themeFillShade="BF"/>
            <w:vAlign w:val="center"/>
          </w:tcPr>
          <w:p w14:paraId="6C8D99CA" w14:textId="77777777" w:rsidR="00D662EA" w:rsidRDefault="00D662EA" w:rsidP="00F73609">
            <w:pPr>
              <w:pStyle w:val="ProductList-OfferingBody"/>
              <w:ind w:left="-113"/>
              <w:jc w:val="center"/>
            </w:pPr>
          </w:p>
        </w:tc>
        <w:tc>
          <w:tcPr>
            <w:tcW w:w="738" w:type="dxa"/>
            <w:shd w:val="clear" w:color="auto" w:fill="BFBFBF" w:themeFill="background1" w:themeFillShade="BF"/>
            <w:vAlign w:val="center"/>
          </w:tcPr>
          <w:p w14:paraId="0F51B9FF" w14:textId="77777777" w:rsidR="00D662EA" w:rsidRDefault="00D662EA" w:rsidP="00F73609">
            <w:pPr>
              <w:pStyle w:val="ProductList-OfferingBody"/>
              <w:ind w:left="-113"/>
              <w:jc w:val="center"/>
            </w:pPr>
          </w:p>
        </w:tc>
        <w:tc>
          <w:tcPr>
            <w:tcW w:w="738" w:type="dxa"/>
            <w:shd w:val="clear" w:color="auto" w:fill="BFBFBF" w:themeFill="background1" w:themeFillShade="BF"/>
            <w:vAlign w:val="center"/>
          </w:tcPr>
          <w:p w14:paraId="4D59166C" w14:textId="77777777" w:rsidR="00D662EA" w:rsidRPr="00654393" w:rsidRDefault="00D662EA" w:rsidP="007B2B1B">
            <w:pPr>
              <w:pStyle w:val="ProductList-OfferingBody"/>
              <w:ind w:left="-113"/>
              <w:jc w:val="center"/>
              <w:rPr>
                <w:lang w:val="es-ES"/>
              </w:rPr>
            </w:pPr>
          </w:p>
        </w:tc>
        <w:tc>
          <w:tcPr>
            <w:tcW w:w="738" w:type="dxa"/>
            <w:shd w:val="clear" w:color="auto" w:fill="BFBFBF" w:themeFill="background1" w:themeFillShade="BF"/>
            <w:vAlign w:val="center"/>
          </w:tcPr>
          <w:p w14:paraId="6DBDFC35" w14:textId="77777777" w:rsidR="00D662EA" w:rsidRDefault="00D662EA" w:rsidP="00F73609">
            <w:pPr>
              <w:pStyle w:val="ProductList-OfferingBody"/>
              <w:ind w:left="-113"/>
              <w:jc w:val="center"/>
            </w:pPr>
          </w:p>
        </w:tc>
        <w:tc>
          <w:tcPr>
            <w:tcW w:w="828" w:type="dxa"/>
            <w:shd w:val="clear" w:color="auto" w:fill="BFBFBF" w:themeFill="background1" w:themeFillShade="BF"/>
            <w:vAlign w:val="center"/>
          </w:tcPr>
          <w:p w14:paraId="2C816854" w14:textId="77777777" w:rsidR="00D662EA" w:rsidRDefault="00D662EA" w:rsidP="00F73609">
            <w:pPr>
              <w:pStyle w:val="ProductList-OfferingBody"/>
              <w:ind w:left="-113"/>
              <w:jc w:val="center"/>
            </w:pPr>
          </w:p>
        </w:tc>
      </w:tr>
      <w:tr w:rsidR="00D662EA" w14:paraId="11F154D7" w14:textId="77777777" w:rsidTr="00ED158B">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ADCA971" w14:textId="77777777" w:rsidR="00D662EA" w:rsidRPr="00D665E9" w:rsidRDefault="00D662EA" w:rsidP="00F73609">
            <w:pPr>
              <w:pStyle w:val="ProductList-Offering2"/>
            </w:pPr>
            <w:bookmarkStart w:id="1225" w:name="_Toc379797357"/>
            <w:bookmarkStart w:id="1226" w:name="_Toc380513389"/>
            <w:bookmarkStart w:id="1227" w:name="_Toc380655439"/>
            <w:bookmarkStart w:id="1228" w:name="_Toc395021698"/>
            <w:r>
              <w:t>Office 365 Ámbito educativo A3</w:t>
            </w:r>
            <w:r>
              <w:fldChar w:fldCharType="begin"/>
            </w:r>
            <w:r>
              <w:instrText>XE "Office 365 Ámbito educativo A3"</w:instrText>
            </w:r>
            <w:r>
              <w:fldChar w:fldCharType="end"/>
            </w:r>
            <w:r>
              <w:t xml:space="preserve"> (SL de Usuario)</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E5D2799" w14:textId="77777777" w:rsidR="00D662EA" w:rsidRDefault="00D662EA"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26C4E05D" w14:textId="77777777" w:rsidR="00D662EA" w:rsidRDefault="00D662EA" w:rsidP="005D0C2F">
            <w:pPr>
              <w:pStyle w:val="ProductList-OfferingBody"/>
              <w:ind w:left="-113"/>
              <w:jc w:val="center"/>
            </w:pPr>
            <w:r>
              <w:t>1</w:t>
            </w:r>
          </w:p>
        </w:tc>
        <w:tc>
          <w:tcPr>
            <w:tcW w:w="738" w:type="dxa"/>
            <w:shd w:val="clear" w:color="auto" w:fill="BFBFBF" w:themeFill="background1" w:themeFillShade="BF"/>
            <w:vAlign w:val="center"/>
          </w:tcPr>
          <w:p w14:paraId="69E02A12" w14:textId="77777777" w:rsidR="00D662EA" w:rsidRDefault="00D662EA" w:rsidP="00F73609">
            <w:pPr>
              <w:pStyle w:val="ProductList-OfferingBody"/>
              <w:ind w:left="-113"/>
              <w:jc w:val="center"/>
            </w:pPr>
          </w:p>
        </w:tc>
        <w:tc>
          <w:tcPr>
            <w:tcW w:w="738" w:type="dxa"/>
            <w:shd w:val="clear" w:color="auto" w:fill="70AD47" w:themeFill="accent6"/>
            <w:vAlign w:val="center"/>
          </w:tcPr>
          <w:p w14:paraId="57BAF005" w14:textId="77777777" w:rsidR="00D662EA" w:rsidRPr="00654393" w:rsidRDefault="00D662EA"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OVS-ES de producto adicional” </w:instrText>
            </w:r>
            <w:r w:rsidRPr="00654393">
              <w:rPr>
                <w:rFonts w:cstheme="minorHAnsi"/>
                <w:szCs w:val="16"/>
                <w:lang w:val="es-ES"/>
              </w:rPr>
              <w:fldChar w:fldCharType="separate"/>
            </w:r>
            <w:r w:rsidRPr="00654393">
              <w:rPr>
                <w:rFonts w:cstheme="minorHAnsi"/>
                <w:szCs w:val="16"/>
                <w:lang w:val="es-ES"/>
              </w:rPr>
              <w:t>AV</w:t>
            </w:r>
            <w:r w:rsidRPr="00654393">
              <w:rPr>
                <w:rFonts w:cstheme="minorHAnsi"/>
                <w:szCs w:val="16"/>
                <w:lang w:val="es-ES"/>
              </w:rPr>
              <w:fldChar w:fldCharType="end"/>
            </w:r>
            <w:r w:rsidRPr="00654393">
              <w:rPr>
                <w:rFonts w:cstheme="minorHAnsi"/>
                <w:szCs w:val="16"/>
                <w:lang w:val="es-ES"/>
              </w:rPr>
              <w:t>,</w:t>
            </w:r>
            <w:r w:rsidRPr="00654393">
              <w:rPr>
                <w:rFonts w:cstheme="minorHAnsi"/>
                <w:szCs w:val="16"/>
                <w:lang w:val="es-ES"/>
              </w:rPr>
              <w:fldChar w:fldCharType="begin"/>
            </w:r>
            <w:r w:rsidRPr="00654393">
              <w:rPr>
                <w:rFonts w:cstheme="minorHAnsi"/>
                <w:szCs w:val="16"/>
                <w:lang w:val="es-ES"/>
              </w:rPr>
              <w:instrText xml:space="preserve"> AutoTextList  \s NoStyle \t “Solo EES de Servicios Online Enterprise” </w:instrText>
            </w:r>
            <w:r w:rsidRPr="00654393">
              <w:rPr>
                <w:rFonts w:cstheme="minorHAnsi"/>
                <w:szCs w:val="16"/>
                <w:lang w:val="es-ES"/>
              </w:rPr>
              <w:fldChar w:fldCharType="separate"/>
            </w:r>
            <w:r w:rsidRPr="00654393">
              <w:rPr>
                <w:rFonts w:cstheme="minorHAnsi"/>
                <w:szCs w:val="16"/>
                <w:lang w:val="es-ES"/>
              </w:rPr>
              <w:t>EE</w:t>
            </w:r>
            <w:r w:rsidRPr="00654393">
              <w:rPr>
                <w:rFonts w:cstheme="minorHAnsi"/>
                <w:szCs w:val="16"/>
                <w:lang w:val="es-ES"/>
              </w:rPr>
              <w:fldChar w:fldCharType="end"/>
            </w:r>
          </w:p>
        </w:tc>
        <w:tc>
          <w:tcPr>
            <w:tcW w:w="738" w:type="dxa"/>
            <w:shd w:val="clear" w:color="auto" w:fill="BFBFBF" w:themeFill="background1" w:themeFillShade="BF"/>
            <w:vAlign w:val="center"/>
          </w:tcPr>
          <w:p w14:paraId="3996D6D8" w14:textId="77777777" w:rsidR="00D662EA" w:rsidRDefault="00D662EA" w:rsidP="00F73609">
            <w:pPr>
              <w:pStyle w:val="ProductList-OfferingBody"/>
              <w:ind w:left="-113"/>
              <w:jc w:val="center"/>
            </w:pPr>
          </w:p>
        </w:tc>
        <w:tc>
          <w:tcPr>
            <w:tcW w:w="737" w:type="dxa"/>
            <w:shd w:val="clear" w:color="auto" w:fill="70AD47" w:themeFill="accent6"/>
            <w:vAlign w:val="center"/>
          </w:tcPr>
          <w:p w14:paraId="6ABCECF1" w14:textId="77777777" w:rsidR="00D662EA" w:rsidRDefault="00D662EA" w:rsidP="00F73609">
            <w:pPr>
              <w:pStyle w:val="ProductList-OfferingBody"/>
              <w:ind w:left="-113"/>
              <w:jc w:val="center"/>
            </w:pPr>
          </w:p>
        </w:tc>
        <w:tc>
          <w:tcPr>
            <w:tcW w:w="738" w:type="dxa"/>
            <w:shd w:val="clear" w:color="auto" w:fill="70AD47" w:themeFill="accent6"/>
            <w:vAlign w:val="center"/>
          </w:tcPr>
          <w:p w14:paraId="6CDAB689"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1D998F92" w14:textId="77777777" w:rsidR="00D662EA" w:rsidRPr="00654393" w:rsidRDefault="00D662EA" w:rsidP="007B2B1B">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272599CD" w14:textId="77777777" w:rsidR="00D662EA" w:rsidRDefault="00D662EA" w:rsidP="00F73609">
            <w:pPr>
              <w:pStyle w:val="ProductList-OfferingBody"/>
              <w:ind w:left="-113"/>
              <w:jc w:val="center"/>
            </w:pPr>
          </w:p>
        </w:tc>
        <w:tc>
          <w:tcPr>
            <w:tcW w:w="828" w:type="dxa"/>
            <w:shd w:val="clear" w:color="auto" w:fill="BFBFBF" w:themeFill="background1" w:themeFillShade="BF"/>
            <w:vAlign w:val="center"/>
          </w:tcPr>
          <w:p w14:paraId="688A0511" w14:textId="77777777" w:rsidR="00D662EA" w:rsidRDefault="00D662EA" w:rsidP="00F73609">
            <w:pPr>
              <w:pStyle w:val="ProductList-OfferingBody"/>
              <w:ind w:left="-113"/>
              <w:jc w:val="center"/>
            </w:pPr>
          </w:p>
        </w:tc>
      </w:tr>
      <w:tr w:rsidR="00D662EA" w14:paraId="70CE3DD0" w14:textId="77777777" w:rsidTr="00ED158B">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25072A7" w14:textId="77777777" w:rsidR="00D662EA" w:rsidRPr="00D665E9" w:rsidRDefault="00D662EA" w:rsidP="00F73609">
            <w:pPr>
              <w:pStyle w:val="ProductList-Offering2"/>
            </w:pPr>
            <w:bookmarkStart w:id="1229" w:name="_Toc379797358"/>
            <w:bookmarkStart w:id="1230" w:name="_Toc380513390"/>
            <w:bookmarkStart w:id="1231" w:name="_Toc380655440"/>
            <w:bookmarkStart w:id="1232" w:name="_Toc395021699"/>
            <w:r>
              <w:t>Office 365 Ámbito educativo A4</w:t>
            </w:r>
            <w:r>
              <w:fldChar w:fldCharType="begin"/>
            </w:r>
            <w:r>
              <w:instrText>XE "Office 365 Ámbito educativo A4"</w:instrText>
            </w:r>
            <w:r>
              <w:fldChar w:fldCharType="end"/>
            </w:r>
            <w:r>
              <w:t xml:space="preserve"> (SL de Usuario)</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34B5380" w14:textId="77777777" w:rsidR="00D662EA" w:rsidRDefault="00D662EA"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14:paraId="4BCF1F74" w14:textId="77777777" w:rsidR="00D662EA" w:rsidRDefault="00D662EA" w:rsidP="005D0C2F">
            <w:pPr>
              <w:pStyle w:val="ProductList-OfferingBody"/>
              <w:ind w:left="-113"/>
              <w:jc w:val="center"/>
            </w:pPr>
            <w:r>
              <w:t>1</w:t>
            </w:r>
          </w:p>
        </w:tc>
        <w:tc>
          <w:tcPr>
            <w:tcW w:w="738" w:type="dxa"/>
            <w:shd w:val="clear" w:color="auto" w:fill="BFBFBF" w:themeFill="background1" w:themeFillShade="BF"/>
            <w:vAlign w:val="center"/>
          </w:tcPr>
          <w:p w14:paraId="63F689B1" w14:textId="77777777" w:rsidR="00D662EA" w:rsidRDefault="00D662EA" w:rsidP="00F73609">
            <w:pPr>
              <w:pStyle w:val="ProductList-OfferingBody"/>
              <w:ind w:left="-113"/>
              <w:jc w:val="center"/>
            </w:pPr>
          </w:p>
        </w:tc>
        <w:tc>
          <w:tcPr>
            <w:tcW w:w="738" w:type="dxa"/>
            <w:shd w:val="clear" w:color="auto" w:fill="70AD47" w:themeFill="accent6"/>
            <w:vAlign w:val="center"/>
          </w:tcPr>
          <w:p w14:paraId="040D425E" w14:textId="77777777" w:rsidR="00D662EA" w:rsidRPr="00654393" w:rsidRDefault="00D662EA"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“Solo EES de Servicios Online Enterprise” </w:instrText>
            </w:r>
            <w:r w:rsidRPr="00654393">
              <w:rPr>
                <w:rFonts w:cstheme="minorHAnsi"/>
                <w:szCs w:val="16"/>
                <w:lang w:val="es-ES"/>
              </w:rPr>
              <w:fldChar w:fldCharType="separate"/>
            </w:r>
            <w:r w:rsidRPr="00654393">
              <w:rPr>
                <w:rFonts w:cstheme="minorHAnsi"/>
                <w:szCs w:val="16"/>
                <w:lang w:val="es-ES"/>
              </w:rPr>
              <w:t>EE</w:t>
            </w:r>
            <w:r w:rsidRPr="00654393">
              <w:rPr>
                <w:rFonts w:cstheme="minorHAnsi"/>
                <w:szCs w:val="16"/>
                <w:lang w:val="es-ES"/>
              </w:rPr>
              <w:fldChar w:fldCharType="end"/>
            </w:r>
          </w:p>
        </w:tc>
        <w:tc>
          <w:tcPr>
            <w:tcW w:w="738" w:type="dxa"/>
            <w:shd w:val="clear" w:color="auto" w:fill="BFBFBF" w:themeFill="background1" w:themeFillShade="BF"/>
            <w:vAlign w:val="center"/>
          </w:tcPr>
          <w:p w14:paraId="0BB7B551" w14:textId="77777777" w:rsidR="00D662EA" w:rsidRDefault="00D662EA" w:rsidP="00F73609">
            <w:pPr>
              <w:pStyle w:val="ProductList-OfferingBody"/>
              <w:ind w:left="-113"/>
              <w:jc w:val="center"/>
            </w:pPr>
          </w:p>
        </w:tc>
        <w:tc>
          <w:tcPr>
            <w:tcW w:w="737" w:type="dxa"/>
            <w:shd w:val="clear" w:color="auto" w:fill="70AD47" w:themeFill="accent6"/>
            <w:vAlign w:val="center"/>
          </w:tcPr>
          <w:p w14:paraId="21B39B80" w14:textId="77777777" w:rsidR="00D662EA" w:rsidRDefault="00D662EA" w:rsidP="00F73609">
            <w:pPr>
              <w:pStyle w:val="ProductList-OfferingBody"/>
              <w:ind w:left="-113"/>
              <w:jc w:val="center"/>
            </w:pPr>
          </w:p>
        </w:tc>
        <w:tc>
          <w:tcPr>
            <w:tcW w:w="738" w:type="dxa"/>
            <w:shd w:val="clear" w:color="auto" w:fill="70AD47" w:themeFill="accent6"/>
            <w:vAlign w:val="center"/>
          </w:tcPr>
          <w:p w14:paraId="02614463"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w:instrText>
            </w:r>
            <w:r w:rsidRPr="00654393">
              <w:rPr>
                <w:rFonts w:cstheme="minorHAnsi"/>
                <w:sz w:val="16"/>
                <w:szCs w:val="16"/>
                <w:u w:val="single"/>
                <w:lang w:val="es-ES"/>
              </w:rPr>
              <w:instrText>Licencia Open y Open Value</w:instrText>
            </w:r>
            <w:r w:rsidRPr="00654393">
              <w:rPr>
                <w:rFonts w:cstheme="minorHAnsi"/>
                <w:sz w:val="16"/>
                <w:szCs w:val="16"/>
                <w:lang w:val="es-ES"/>
              </w:rPr>
              <w:instrText xml:space="preserve">” </w:instrText>
            </w:r>
            <w:r w:rsidRPr="00654393">
              <w:rPr>
                <w:rFonts w:cstheme="minorHAnsi"/>
                <w:sz w:val="16"/>
                <w:szCs w:val="16"/>
                <w:lang w:val="es-ES"/>
              </w:rPr>
              <w:fldChar w:fldCharType="separate"/>
            </w:r>
            <w:r w:rsidRPr="00654393">
              <w:rPr>
                <w:rFonts w:cstheme="minorHAnsi"/>
                <w:sz w:val="16"/>
                <w:szCs w:val="16"/>
                <w:lang w:val="es-ES"/>
              </w:rPr>
              <w:t>OF</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688936FF" w14:textId="77777777" w:rsidR="00D662EA" w:rsidRPr="00654393" w:rsidRDefault="00D662EA" w:rsidP="007B2B1B">
            <w:pPr>
              <w:jc w:val="center"/>
              <w:rPr>
                <w:rFonts w:cstheme="minorHAnsi"/>
                <w:sz w:val="16"/>
                <w:szCs w:val="16"/>
                <w:lang w:val="es-ES"/>
              </w:rPr>
            </w:pPr>
          </w:p>
        </w:tc>
        <w:tc>
          <w:tcPr>
            <w:tcW w:w="738" w:type="dxa"/>
            <w:shd w:val="clear" w:color="auto" w:fill="BFBFBF" w:themeFill="background1" w:themeFillShade="BF"/>
            <w:vAlign w:val="center"/>
          </w:tcPr>
          <w:p w14:paraId="730FB4D8" w14:textId="77777777" w:rsidR="00D662EA" w:rsidRDefault="00D662EA" w:rsidP="00F73609">
            <w:pPr>
              <w:pStyle w:val="ProductList-OfferingBody"/>
              <w:ind w:left="-113"/>
              <w:jc w:val="center"/>
            </w:pPr>
          </w:p>
        </w:tc>
        <w:tc>
          <w:tcPr>
            <w:tcW w:w="828" w:type="dxa"/>
            <w:shd w:val="clear" w:color="auto" w:fill="BFBFBF" w:themeFill="background1" w:themeFillShade="BF"/>
            <w:vAlign w:val="center"/>
          </w:tcPr>
          <w:p w14:paraId="3C99BC01" w14:textId="77777777" w:rsidR="00D662EA" w:rsidRDefault="00D662EA" w:rsidP="00F73609">
            <w:pPr>
              <w:pStyle w:val="ProductList-OfferingBody"/>
              <w:ind w:left="-113"/>
              <w:jc w:val="center"/>
            </w:pPr>
          </w:p>
        </w:tc>
      </w:tr>
      <w:tr w:rsidR="00D662EA" w14:paraId="14187D2D" w14:textId="77777777" w:rsidTr="00ED158B">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3265165" w14:textId="77777777" w:rsidR="00D662EA" w:rsidRPr="00D665E9" w:rsidRDefault="00D662EA" w:rsidP="00F73609">
            <w:pPr>
              <w:pStyle w:val="ProductList-Offering2"/>
            </w:pPr>
            <w:bookmarkStart w:id="1233" w:name="_Toc379797359"/>
            <w:bookmarkStart w:id="1234" w:name="_Toc380513391"/>
            <w:bookmarkStart w:id="1235" w:name="_Toc380655441"/>
            <w:bookmarkStart w:id="1236" w:name="_Toc395021700"/>
            <w:r>
              <w:t>Complemento de Office 365 Ámbito educativo A3</w:t>
            </w:r>
            <w:r>
              <w:fldChar w:fldCharType="begin"/>
            </w:r>
            <w:r>
              <w:instrText>XE "Office 365 Ámbito educativo A3"</w:instrText>
            </w:r>
            <w:r>
              <w:fldChar w:fldCharType="end"/>
            </w:r>
            <w:r>
              <w:t>, A4</w:t>
            </w:r>
            <w:r>
              <w:fldChar w:fldCharType="begin"/>
            </w:r>
            <w:r>
              <w:instrText>XE "Complemento de Office 365 Ámbito educativo A3, A4"</w:instrText>
            </w:r>
            <w:r>
              <w:fldChar w:fldCharType="end"/>
            </w:r>
            <w:r>
              <w:t xml:space="preserve"> (SL de Usuario)</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00D5AD8" w14:textId="77777777" w:rsidR="00D662EA" w:rsidRDefault="00D662EA"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7B62F16C" w14:textId="77777777" w:rsidR="00D662EA" w:rsidRDefault="00D662EA" w:rsidP="00F73609">
            <w:pPr>
              <w:pStyle w:val="ProductList-OfferingBody"/>
              <w:ind w:left="-113"/>
              <w:jc w:val="center"/>
            </w:pPr>
            <w:r>
              <w:t>1</w:t>
            </w:r>
          </w:p>
        </w:tc>
        <w:tc>
          <w:tcPr>
            <w:tcW w:w="738" w:type="dxa"/>
            <w:shd w:val="clear" w:color="auto" w:fill="BFBFBF" w:themeFill="background1" w:themeFillShade="BF"/>
            <w:vAlign w:val="center"/>
          </w:tcPr>
          <w:p w14:paraId="1DD4BE16" w14:textId="77777777" w:rsidR="00D662EA" w:rsidRDefault="00D662EA" w:rsidP="00F73609">
            <w:pPr>
              <w:pStyle w:val="ProductList-OfferingBody"/>
              <w:ind w:left="-113"/>
              <w:jc w:val="center"/>
            </w:pPr>
          </w:p>
        </w:tc>
        <w:tc>
          <w:tcPr>
            <w:tcW w:w="738" w:type="dxa"/>
            <w:shd w:val="clear" w:color="auto" w:fill="70AD47" w:themeFill="accent6"/>
            <w:vAlign w:val="center"/>
          </w:tcPr>
          <w:p w14:paraId="058D2398"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129B2A48" w14:textId="77777777" w:rsidR="00D662EA" w:rsidRDefault="00D662EA" w:rsidP="00F73609">
            <w:pPr>
              <w:pStyle w:val="ProductList-OfferingBody"/>
              <w:ind w:left="-113"/>
              <w:jc w:val="center"/>
            </w:pPr>
          </w:p>
        </w:tc>
        <w:tc>
          <w:tcPr>
            <w:tcW w:w="737" w:type="dxa"/>
            <w:shd w:val="clear" w:color="auto" w:fill="BFBFBF" w:themeFill="background1" w:themeFillShade="BF"/>
            <w:vAlign w:val="center"/>
          </w:tcPr>
          <w:p w14:paraId="65B1B823" w14:textId="77777777" w:rsidR="00D662EA" w:rsidRDefault="00D662EA" w:rsidP="00F73609">
            <w:pPr>
              <w:pStyle w:val="ProductList-OfferingBody"/>
              <w:ind w:left="-113"/>
              <w:jc w:val="center"/>
            </w:pPr>
          </w:p>
        </w:tc>
        <w:tc>
          <w:tcPr>
            <w:tcW w:w="738" w:type="dxa"/>
            <w:shd w:val="clear" w:color="auto" w:fill="BFBFBF" w:themeFill="background1" w:themeFillShade="BF"/>
            <w:vAlign w:val="center"/>
          </w:tcPr>
          <w:p w14:paraId="6DF20874" w14:textId="77777777" w:rsidR="00D662EA" w:rsidRDefault="00D662EA" w:rsidP="00F73609">
            <w:pPr>
              <w:pStyle w:val="ProductList-OfferingBody"/>
              <w:ind w:left="-113"/>
              <w:jc w:val="center"/>
            </w:pPr>
          </w:p>
        </w:tc>
        <w:tc>
          <w:tcPr>
            <w:tcW w:w="738" w:type="dxa"/>
            <w:shd w:val="clear" w:color="auto" w:fill="BFBFBF" w:themeFill="background1" w:themeFillShade="BF"/>
            <w:vAlign w:val="center"/>
          </w:tcPr>
          <w:p w14:paraId="793B4000" w14:textId="77777777" w:rsidR="00D662EA" w:rsidRPr="00654393" w:rsidRDefault="00D662EA" w:rsidP="007B2B1B">
            <w:pPr>
              <w:pStyle w:val="ProductList-OfferingBody"/>
              <w:ind w:left="-113"/>
              <w:jc w:val="center"/>
              <w:rPr>
                <w:rFonts w:cstheme="minorHAnsi"/>
                <w:szCs w:val="16"/>
                <w:lang w:val="es-ES"/>
              </w:rPr>
            </w:pPr>
          </w:p>
        </w:tc>
        <w:tc>
          <w:tcPr>
            <w:tcW w:w="738" w:type="dxa"/>
            <w:shd w:val="clear" w:color="auto" w:fill="BFBFBF" w:themeFill="background1" w:themeFillShade="BF"/>
            <w:vAlign w:val="center"/>
          </w:tcPr>
          <w:p w14:paraId="7113358F" w14:textId="77777777" w:rsidR="00D662EA" w:rsidRDefault="00D662EA" w:rsidP="00F73609">
            <w:pPr>
              <w:pStyle w:val="ProductList-OfferingBody"/>
              <w:ind w:left="-113"/>
              <w:jc w:val="center"/>
            </w:pPr>
          </w:p>
        </w:tc>
        <w:tc>
          <w:tcPr>
            <w:tcW w:w="828" w:type="dxa"/>
            <w:shd w:val="clear" w:color="auto" w:fill="BFBFBF" w:themeFill="background1" w:themeFillShade="BF"/>
            <w:vAlign w:val="center"/>
          </w:tcPr>
          <w:p w14:paraId="08FAAF01" w14:textId="77777777" w:rsidR="00D662EA" w:rsidRDefault="00D662EA" w:rsidP="00F73609">
            <w:pPr>
              <w:pStyle w:val="ProductList-OfferingBody"/>
              <w:ind w:left="-113"/>
              <w:jc w:val="center"/>
            </w:pPr>
          </w:p>
        </w:tc>
      </w:tr>
      <w:tr w:rsidR="00DD73ED" w14:paraId="79798BF1"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A86E996" w14:textId="77777777" w:rsidR="00DD73ED" w:rsidRPr="002764AA" w:rsidRDefault="00DD73ED" w:rsidP="008D38E9">
            <w:pPr>
              <w:pStyle w:val="ProductList-Offering2"/>
              <w:rPr>
                <w:lang w:val="es-ES"/>
              </w:rPr>
            </w:pPr>
            <w:bookmarkStart w:id="1237" w:name="_Toc379797360"/>
            <w:bookmarkStart w:id="1238" w:name="_Toc380513392"/>
            <w:bookmarkStart w:id="1239" w:name="_Toc380655442"/>
            <w:bookmarkStart w:id="1240" w:name="_Toc395021701"/>
            <w:r w:rsidRPr="002764AA">
              <w:rPr>
                <w:lang w:val="es-ES"/>
              </w:rPr>
              <w:t>Office 365 Ámbito educativo A3 y A4 sin Complemento de ProPlus</w:t>
            </w:r>
            <w:r>
              <w:fldChar w:fldCharType="begin"/>
            </w:r>
            <w:r w:rsidRPr="002764AA">
              <w:rPr>
                <w:lang w:val="es-ES"/>
              </w:rPr>
              <w:instrText>XE "Office 365 Enterprise A2, A3, A4 sin Complemento de Office Pro Plus"</w:instrText>
            </w:r>
            <w:r>
              <w:fldChar w:fldCharType="end"/>
            </w:r>
            <w:r w:rsidRPr="002764AA">
              <w:rPr>
                <w:lang w:val="es-ES"/>
              </w:rPr>
              <w:t xml:space="preserve"> (SL de Usuario)</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4BBE8D8" w14:textId="77777777" w:rsidR="00DD73ED" w:rsidRDefault="00DD73ED"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14:paraId="67E0A000" w14:textId="77777777" w:rsidR="00DD73ED" w:rsidRDefault="00DD73ED" w:rsidP="00F73609">
            <w:pPr>
              <w:pStyle w:val="ProductList-OfferingBody"/>
              <w:ind w:left="-113"/>
              <w:jc w:val="center"/>
            </w:pPr>
            <w:r>
              <w:t>1</w:t>
            </w:r>
          </w:p>
        </w:tc>
        <w:tc>
          <w:tcPr>
            <w:tcW w:w="738" w:type="dxa"/>
            <w:shd w:val="clear" w:color="auto" w:fill="BFBFBF" w:themeFill="background1" w:themeFillShade="BF"/>
            <w:vAlign w:val="center"/>
          </w:tcPr>
          <w:p w14:paraId="2F6711D1" w14:textId="77777777" w:rsidR="00DD73ED" w:rsidRDefault="00DD73ED" w:rsidP="00F73609">
            <w:pPr>
              <w:pStyle w:val="ProductList-OfferingBody"/>
              <w:ind w:left="-113"/>
              <w:jc w:val="center"/>
            </w:pPr>
          </w:p>
        </w:tc>
        <w:tc>
          <w:tcPr>
            <w:tcW w:w="738" w:type="dxa"/>
            <w:shd w:val="clear" w:color="auto" w:fill="70AD47" w:themeFill="accent6"/>
            <w:vAlign w:val="center"/>
          </w:tcPr>
          <w:p w14:paraId="20235565"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068FCEB3" w14:textId="77777777" w:rsidR="00DD73ED" w:rsidRDefault="00DD73ED" w:rsidP="00F73609">
            <w:pPr>
              <w:pStyle w:val="ProductList-OfferingBody"/>
              <w:ind w:left="-113"/>
              <w:jc w:val="center"/>
            </w:pPr>
          </w:p>
        </w:tc>
        <w:tc>
          <w:tcPr>
            <w:tcW w:w="737" w:type="dxa"/>
            <w:shd w:val="clear" w:color="auto" w:fill="BFBFBF" w:themeFill="background1" w:themeFillShade="BF"/>
            <w:vAlign w:val="center"/>
          </w:tcPr>
          <w:p w14:paraId="55F955AF"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5958FE4D"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4620C71C"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72834FAA" w14:textId="77777777" w:rsidR="00DD73ED" w:rsidRDefault="00DD73ED" w:rsidP="00F73609">
            <w:pPr>
              <w:pStyle w:val="ProductList-OfferingBody"/>
              <w:ind w:left="-113"/>
              <w:jc w:val="center"/>
            </w:pPr>
          </w:p>
        </w:tc>
        <w:tc>
          <w:tcPr>
            <w:tcW w:w="828" w:type="dxa"/>
            <w:shd w:val="clear" w:color="auto" w:fill="BFBFBF" w:themeFill="background1" w:themeFillShade="BF"/>
            <w:vAlign w:val="center"/>
          </w:tcPr>
          <w:p w14:paraId="32942C70" w14:textId="77777777" w:rsidR="00DD73ED" w:rsidRDefault="00DD73ED" w:rsidP="00F73609">
            <w:pPr>
              <w:pStyle w:val="ProductList-OfferingBody"/>
              <w:ind w:left="-113"/>
              <w:jc w:val="center"/>
            </w:pPr>
          </w:p>
        </w:tc>
      </w:tr>
      <w:tr w:rsidR="00D662EA" w14:paraId="2505F136"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6FA92CA" w14:textId="77777777" w:rsidR="00D662EA" w:rsidRPr="00D665E9" w:rsidRDefault="00D662EA" w:rsidP="00C81E30">
            <w:pPr>
              <w:pStyle w:val="ProductList-Offering2"/>
            </w:pPr>
            <w:bookmarkStart w:id="1241" w:name="_Toc379797361"/>
            <w:bookmarkStart w:id="1242" w:name="_Toc380513393"/>
            <w:bookmarkStart w:id="1243" w:name="_Toc380655443"/>
            <w:bookmarkStart w:id="1244" w:name="_Toc395021702"/>
            <w:r>
              <w:t>Office 365 Enterprise E1</w:t>
            </w:r>
            <w:r>
              <w:fldChar w:fldCharType="begin"/>
            </w:r>
            <w:r>
              <w:instrText>XE "Office 365 Enterprise E1"</w:instrText>
            </w:r>
            <w:r>
              <w:fldChar w:fldCharType="end"/>
            </w:r>
            <w:r>
              <w:t xml:space="preserve"> (SL de Usuario)</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5DE1B23" w14:textId="77777777" w:rsidR="00D662EA" w:rsidRDefault="00D662EA"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4C3D9B2" w14:textId="77777777" w:rsidR="00D662EA" w:rsidRDefault="00D662EA" w:rsidP="00F73609">
            <w:pPr>
              <w:pStyle w:val="ProductList-OfferingBody"/>
              <w:ind w:left="-113"/>
              <w:jc w:val="center"/>
            </w:pPr>
          </w:p>
        </w:tc>
        <w:tc>
          <w:tcPr>
            <w:tcW w:w="738" w:type="dxa"/>
            <w:shd w:val="clear" w:color="auto" w:fill="70AD47" w:themeFill="accent6"/>
            <w:vAlign w:val="center"/>
          </w:tcPr>
          <w:p w14:paraId="68833C2E"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0DA8AB99" w14:textId="77777777" w:rsidR="00D662EA" w:rsidRDefault="00D662EA" w:rsidP="00F73609">
            <w:pPr>
              <w:pStyle w:val="ProductList-OfferingBody"/>
              <w:ind w:left="-113"/>
              <w:jc w:val="center"/>
            </w:pPr>
          </w:p>
        </w:tc>
        <w:tc>
          <w:tcPr>
            <w:tcW w:w="738" w:type="dxa"/>
            <w:shd w:val="clear" w:color="auto" w:fill="70AD47" w:themeFill="accent6"/>
            <w:vAlign w:val="center"/>
          </w:tcPr>
          <w:p w14:paraId="1ACBBBDD" w14:textId="77777777" w:rsidR="00D662EA" w:rsidRDefault="00D662EA" w:rsidP="00F73609">
            <w:pPr>
              <w:pStyle w:val="ProductList-OfferingBody"/>
              <w:ind w:left="-113"/>
              <w:jc w:val="center"/>
            </w:pPr>
          </w:p>
        </w:tc>
        <w:tc>
          <w:tcPr>
            <w:tcW w:w="737" w:type="dxa"/>
            <w:shd w:val="clear" w:color="auto" w:fill="70AD47" w:themeFill="accent6"/>
            <w:vAlign w:val="center"/>
          </w:tcPr>
          <w:p w14:paraId="14F2D85E" w14:textId="77777777" w:rsidR="00D662EA" w:rsidRDefault="00D662EA" w:rsidP="00F73609">
            <w:pPr>
              <w:pStyle w:val="ProductList-OfferingBody"/>
              <w:ind w:left="-113"/>
              <w:jc w:val="center"/>
            </w:pPr>
          </w:p>
        </w:tc>
        <w:tc>
          <w:tcPr>
            <w:tcW w:w="738" w:type="dxa"/>
            <w:shd w:val="clear" w:color="auto" w:fill="70AD47" w:themeFill="accent6"/>
            <w:vAlign w:val="center"/>
          </w:tcPr>
          <w:p w14:paraId="436341C6" w14:textId="77777777" w:rsidR="00D662EA" w:rsidRDefault="00ED158B" w:rsidP="00F73609">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8" w:type="dxa"/>
            <w:shd w:val="clear" w:color="auto" w:fill="70AD47" w:themeFill="accent6"/>
            <w:vAlign w:val="center"/>
          </w:tcPr>
          <w:p w14:paraId="51DF288A"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79230747" w14:textId="77777777" w:rsidR="00D662EA" w:rsidRDefault="00D662EA" w:rsidP="00F73609">
            <w:pPr>
              <w:pStyle w:val="ProductList-OfferingBody"/>
              <w:ind w:left="-113"/>
              <w:jc w:val="center"/>
            </w:pPr>
          </w:p>
        </w:tc>
        <w:tc>
          <w:tcPr>
            <w:tcW w:w="828" w:type="dxa"/>
            <w:shd w:val="clear" w:color="auto" w:fill="BFBFBF" w:themeFill="background1" w:themeFillShade="BF"/>
            <w:vAlign w:val="center"/>
          </w:tcPr>
          <w:p w14:paraId="4FDB2421" w14:textId="77777777" w:rsidR="00D662EA" w:rsidRDefault="00D662EA" w:rsidP="00F73609">
            <w:pPr>
              <w:pStyle w:val="ProductList-OfferingBody"/>
              <w:ind w:left="-113"/>
              <w:jc w:val="center"/>
            </w:pPr>
          </w:p>
        </w:tc>
      </w:tr>
      <w:tr w:rsidR="00DD73ED" w14:paraId="2F68B1F3"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70037BAE" w14:textId="77777777" w:rsidR="00DD73ED" w:rsidRPr="00D665E9" w:rsidRDefault="00DD73ED" w:rsidP="003A43D0">
            <w:pPr>
              <w:pStyle w:val="ProductList-Offering2"/>
            </w:pPr>
            <w:bookmarkStart w:id="1245" w:name="_Toc395021703"/>
            <w:r>
              <w:t>Office 365 Enterprise E1 de SA (SL de Usuario)</w:t>
            </w:r>
            <w:bookmarkEnd w:id="1245"/>
            <w:r>
              <w:fldChar w:fldCharType="begin"/>
            </w:r>
            <w:r>
              <w:instrText>XE "Office 365 Enterprise E1 de SA (SL de Usuario)"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0ACC4F6" w14:textId="77777777" w:rsidR="00DD73ED" w:rsidRDefault="00DD73E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0F0CE9DC" w14:textId="77777777" w:rsidR="00DD73ED" w:rsidRDefault="00DD73ED" w:rsidP="00F73609">
            <w:pPr>
              <w:pStyle w:val="ProductList-OfferingBody"/>
              <w:ind w:left="-113"/>
              <w:jc w:val="center"/>
            </w:pPr>
          </w:p>
        </w:tc>
        <w:tc>
          <w:tcPr>
            <w:tcW w:w="738" w:type="dxa"/>
            <w:shd w:val="clear" w:color="auto" w:fill="70AD47" w:themeFill="accent6"/>
            <w:vAlign w:val="center"/>
          </w:tcPr>
          <w:p w14:paraId="7D746440"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7536E874"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5680980F" w14:textId="77777777" w:rsidR="00DD73ED" w:rsidRDefault="00DD73ED" w:rsidP="00F73609">
            <w:pPr>
              <w:pStyle w:val="ProductList-OfferingBody"/>
              <w:ind w:left="-113"/>
              <w:jc w:val="center"/>
            </w:pPr>
          </w:p>
        </w:tc>
        <w:tc>
          <w:tcPr>
            <w:tcW w:w="737" w:type="dxa"/>
            <w:shd w:val="clear" w:color="auto" w:fill="BFBFBF" w:themeFill="background1" w:themeFillShade="BF"/>
            <w:vAlign w:val="center"/>
          </w:tcPr>
          <w:p w14:paraId="1E566346"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732B3683"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5BD747BC"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6CE7D2C8" w14:textId="77777777" w:rsidR="00DD73ED" w:rsidRDefault="00DD73ED" w:rsidP="00F73609">
            <w:pPr>
              <w:pStyle w:val="ProductList-OfferingBody"/>
              <w:ind w:left="-113"/>
              <w:jc w:val="center"/>
            </w:pPr>
          </w:p>
        </w:tc>
        <w:tc>
          <w:tcPr>
            <w:tcW w:w="828" w:type="dxa"/>
            <w:shd w:val="clear" w:color="auto" w:fill="BFBFBF" w:themeFill="background1" w:themeFillShade="BF"/>
            <w:vAlign w:val="center"/>
          </w:tcPr>
          <w:p w14:paraId="148E3A8B" w14:textId="77777777" w:rsidR="00DD73ED" w:rsidRDefault="00DD73ED" w:rsidP="00F73609">
            <w:pPr>
              <w:pStyle w:val="ProductList-OfferingBody"/>
              <w:ind w:left="-113"/>
              <w:jc w:val="center"/>
            </w:pPr>
          </w:p>
        </w:tc>
      </w:tr>
      <w:tr w:rsidR="00D662EA" w14:paraId="76EDDE50"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5E7F8DBE" w14:textId="77777777" w:rsidR="00D662EA" w:rsidRPr="00D665E9" w:rsidRDefault="00D662EA" w:rsidP="00F73609">
            <w:pPr>
              <w:pStyle w:val="ProductList-Offering2"/>
            </w:pPr>
            <w:bookmarkStart w:id="1246" w:name="_Toc379797362"/>
            <w:bookmarkStart w:id="1247" w:name="_Toc380513394"/>
            <w:bookmarkStart w:id="1248" w:name="_Toc380655444"/>
            <w:bookmarkStart w:id="1249" w:name="_Toc395021704"/>
            <w:r>
              <w:t>Office 365 Enterprise E3</w:t>
            </w:r>
            <w:r>
              <w:fldChar w:fldCharType="begin"/>
            </w:r>
            <w:r>
              <w:instrText>XE "Office 365 Enterprise E3"</w:instrText>
            </w:r>
            <w:r>
              <w:fldChar w:fldCharType="end"/>
            </w:r>
            <w:r>
              <w:t xml:space="preserve"> (SL de Usuario)</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E6DA363" w14:textId="77777777" w:rsidR="00D662EA" w:rsidRDefault="00D662EA"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F22065A" w14:textId="77777777" w:rsidR="00D662EA" w:rsidRDefault="00D662EA" w:rsidP="00F73609">
            <w:pPr>
              <w:pStyle w:val="ProductList-OfferingBody"/>
              <w:ind w:left="-113"/>
              <w:jc w:val="center"/>
            </w:pPr>
          </w:p>
        </w:tc>
        <w:tc>
          <w:tcPr>
            <w:tcW w:w="738" w:type="dxa"/>
            <w:shd w:val="clear" w:color="auto" w:fill="70AD47" w:themeFill="accent6"/>
            <w:vAlign w:val="center"/>
          </w:tcPr>
          <w:p w14:paraId="475A6810"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7256FE95" w14:textId="77777777" w:rsidR="00D662EA" w:rsidRDefault="00D662EA" w:rsidP="00F73609">
            <w:pPr>
              <w:pStyle w:val="ProductList-OfferingBody"/>
              <w:ind w:left="-113"/>
              <w:jc w:val="center"/>
            </w:pPr>
          </w:p>
        </w:tc>
        <w:tc>
          <w:tcPr>
            <w:tcW w:w="738" w:type="dxa"/>
            <w:shd w:val="clear" w:color="auto" w:fill="70AD47" w:themeFill="accent6"/>
            <w:vAlign w:val="center"/>
          </w:tcPr>
          <w:p w14:paraId="0E7192FE" w14:textId="77777777" w:rsidR="00D662EA" w:rsidRDefault="00D662EA" w:rsidP="00F73609">
            <w:pPr>
              <w:pStyle w:val="ProductList-OfferingBody"/>
              <w:ind w:left="-113"/>
              <w:jc w:val="center"/>
            </w:pPr>
          </w:p>
        </w:tc>
        <w:tc>
          <w:tcPr>
            <w:tcW w:w="737" w:type="dxa"/>
            <w:shd w:val="clear" w:color="auto" w:fill="70AD47" w:themeFill="accent6"/>
            <w:vAlign w:val="center"/>
          </w:tcPr>
          <w:p w14:paraId="3620CD4D" w14:textId="77777777" w:rsidR="00D662EA" w:rsidRDefault="00D662EA" w:rsidP="00F73609">
            <w:pPr>
              <w:pStyle w:val="ProductList-OfferingBody"/>
              <w:ind w:left="-113"/>
              <w:jc w:val="center"/>
            </w:pPr>
          </w:p>
        </w:tc>
        <w:tc>
          <w:tcPr>
            <w:tcW w:w="738" w:type="dxa"/>
            <w:shd w:val="clear" w:color="auto" w:fill="70AD47" w:themeFill="accent6"/>
            <w:vAlign w:val="center"/>
          </w:tcPr>
          <w:p w14:paraId="2370D133" w14:textId="77777777" w:rsidR="00D662EA" w:rsidRDefault="00ED158B" w:rsidP="00F73609">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8" w:type="dxa"/>
            <w:shd w:val="clear" w:color="auto" w:fill="70AD47" w:themeFill="accent6"/>
            <w:vAlign w:val="center"/>
          </w:tcPr>
          <w:p w14:paraId="3A165D48"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07055F23" w14:textId="77777777" w:rsidR="00D662EA" w:rsidRDefault="00D662EA" w:rsidP="00F73609">
            <w:pPr>
              <w:pStyle w:val="ProductList-OfferingBody"/>
              <w:ind w:left="-113"/>
              <w:jc w:val="center"/>
            </w:pPr>
          </w:p>
        </w:tc>
        <w:tc>
          <w:tcPr>
            <w:tcW w:w="828" w:type="dxa"/>
            <w:shd w:val="clear" w:color="auto" w:fill="BFBFBF" w:themeFill="background1" w:themeFillShade="BF"/>
            <w:vAlign w:val="center"/>
          </w:tcPr>
          <w:p w14:paraId="741F7C3B" w14:textId="77777777" w:rsidR="00D662EA" w:rsidRDefault="00D662EA" w:rsidP="00F73609">
            <w:pPr>
              <w:pStyle w:val="ProductList-OfferingBody"/>
              <w:ind w:left="-113"/>
              <w:jc w:val="center"/>
            </w:pPr>
          </w:p>
        </w:tc>
      </w:tr>
      <w:tr w:rsidR="00DD73ED" w14:paraId="3E8DC76B"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E769F12" w14:textId="77777777" w:rsidR="00DD73ED" w:rsidRPr="00D665E9" w:rsidRDefault="00DD73ED" w:rsidP="003A43D0">
            <w:pPr>
              <w:pStyle w:val="ProductList-Offering2"/>
            </w:pPr>
            <w:bookmarkStart w:id="1250" w:name="_Toc395021705"/>
            <w:r>
              <w:t>Office 365 Enterprise E3 de SA (SL de Usuario)</w:t>
            </w:r>
            <w:bookmarkEnd w:id="1250"/>
            <w:r>
              <w:fldChar w:fldCharType="begin"/>
            </w:r>
            <w:r>
              <w:instrText>XE "Office 365 Enterprise E3 de SA (SL de Usuario)"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47C140B1" w14:textId="77777777" w:rsidR="00DD73ED" w:rsidRDefault="00DD73E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BDBA742" w14:textId="77777777" w:rsidR="00DD73ED" w:rsidRDefault="00DD73ED" w:rsidP="00F73609">
            <w:pPr>
              <w:pStyle w:val="ProductList-OfferingBody"/>
              <w:ind w:left="-113"/>
              <w:jc w:val="center"/>
            </w:pPr>
          </w:p>
        </w:tc>
        <w:tc>
          <w:tcPr>
            <w:tcW w:w="738" w:type="dxa"/>
            <w:shd w:val="clear" w:color="auto" w:fill="70AD47" w:themeFill="accent6"/>
            <w:vAlign w:val="center"/>
          </w:tcPr>
          <w:p w14:paraId="14AC6A78"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57D28C1"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1D913F92" w14:textId="77777777" w:rsidR="00DD73ED" w:rsidRDefault="00DD73ED" w:rsidP="00F73609">
            <w:pPr>
              <w:pStyle w:val="ProductList-OfferingBody"/>
              <w:ind w:left="-113"/>
              <w:jc w:val="center"/>
            </w:pPr>
          </w:p>
        </w:tc>
        <w:tc>
          <w:tcPr>
            <w:tcW w:w="737" w:type="dxa"/>
            <w:shd w:val="clear" w:color="auto" w:fill="BFBFBF" w:themeFill="background1" w:themeFillShade="BF"/>
            <w:vAlign w:val="center"/>
          </w:tcPr>
          <w:p w14:paraId="68407424"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0BB47A73"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25CA3A70"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5A30980D" w14:textId="77777777" w:rsidR="00DD73ED" w:rsidRDefault="00DD73ED" w:rsidP="00F73609">
            <w:pPr>
              <w:pStyle w:val="ProductList-OfferingBody"/>
              <w:ind w:left="-113"/>
              <w:jc w:val="center"/>
            </w:pPr>
          </w:p>
        </w:tc>
        <w:tc>
          <w:tcPr>
            <w:tcW w:w="828" w:type="dxa"/>
            <w:shd w:val="clear" w:color="auto" w:fill="BFBFBF" w:themeFill="background1" w:themeFillShade="BF"/>
            <w:vAlign w:val="center"/>
          </w:tcPr>
          <w:p w14:paraId="154621DD" w14:textId="77777777" w:rsidR="00DD73ED" w:rsidRDefault="00DD73ED" w:rsidP="00F73609">
            <w:pPr>
              <w:pStyle w:val="ProductList-OfferingBody"/>
              <w:ind w:left="-113"/>
              <w:jc w:val="center"/>
            </w:pPr>
          </w:p>
        </w:tc>
      </w:tr>
      <w:tr w:rsidR="00D662EA" w14:paraId="6C1148AB"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0282D2F" w14:textId="77777777" w:rsidR="00D662EA" w:rsidRPr="00D665E9" w:rsidRDefault="00D662EA" w:rsidP="00F73609">
            <w:pPr>
              <w:pStyle w:val="ProductList-Offering2"/>
            </w:pPr>
            <w:bookmarkStart w:id="1251" w:name="_Toc379797363"/>
            <w:bookmarkStart w:id="1252" w:name="_Toc380513395"/>
            <w:bookmarkStart w:id="1253" w:name="_Toc380655445"/>
            <w:bookmarkStart w:id="1254" w:name="_Toc395021706"/>
            <w:r>
              <w:t>Office 365 Enterprise E4</w:t>
            </w:r>
            <w:r>
              <w:fldChar w:fldCharType="begin"/>
            </w:r>
            <w:r>
              <w:instrText>XE "Office 365 Enterprise E4"</w:instrText>
            </w:r>
            <w:r>
              <w:fldChar w:fldCharType="end"/>
            </w:r>
            <w:r>
              <w:t xml:space="preserve"> (SL de Usuario)</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05A51B3" w14:textId="77777777" w:rsidR="00D662EA" w:rsidRDefault="00D662EA" w:rsidP="005D0C2F">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23FCE98A" w14:textId="77777777" w:rsidR="00D662EA" w:rsidRDefault="00D662EA" w:rsidP="00F73609">
            <w:pPr>
              <w:pStyle w:val="ProductList-OfferingBody"/>
              <w:ind w:left="-113"/>
              <w:jc w:val="center"/>
            </w:pPr>
          </w:p>
        </w:tc>
        <w:tc>
          <w:tcPr>
            <w:tcW w:w="738" w:type="dxa"/>
            <w:shd w:val="clear" w:color="auto" w:fill="70AD47" w:themeFill="accent6"/>
            <w:vAlign w:val="center"/>
          </w:tcPr>
          <w:p w14:paraId="38981EBD"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EE00516" w14:textId="77777777" w:rsidR="00D662EA" w:rsidRDefault="00D662EA" w:rsidP="00F73609">
            <w:pPr>
              <w:pStyle w:val="ProductList-OfferingBody"/>
              <w:ind w:left="-113"/>
              <w:jc w:val="center"/>
            </w:pPr>
          </w:p>
        </w:tc>
        <w:tc>
          <w:tcPr>
            <w:tcW w:w="738" w:type="dxa"/>
            <w:shd w:val="clear" w:color="auto" w:fill="70AD47" w:themeFill="accent6"/>
            <w:vAlign w:val="center"/>
          </w:tcPr>
          <w:p w14:paraId="33300153" w14:textId="77777777" w:rsidR="00D662EA" w:rsidRDefault="00D662EA" w:rsidP="00F73609">
            <w:pPr>
              <w:pStyle w:val="ProductList-OfferingBody"/>
              <w:ind w:left="-113"/>
              <w:jc w:val="center"/>
            </w:pPr>
          </w:p>
        </w:tc>
        <w:tc>
          <w:tcPr>
            <w:tcW w:w="737" w:type="dxa"/>
            <w:shd w:val="clear" w:color="auto" w:fill="70AD47" w:themeFill="accent6"/>
            <w:vAlign w:val="center"/>
          </w:tcPr>
          <w:p w14:paraId="53AF88F2" w14:textId="77777777" w:rsidR="00D662EA" w:rsidRDefault="00D662EA" w:rsidP="00F73609">
            <w:pPr>
              <w:pStyle w:val="ProductList-OfferingBody"/>
              <w:ind w:left="-113"/>
              <w:jc w:val="center"/>
            </w:pPr>
          </w:p>
        </w:tc>
        <w:tc>
          <w:tcPr>
            <w:tcW w:w="738" w:type="dxa"/>
            <w:shd w:val="clear" w:color="auto" w:fill="70AD47" w:themeFill="accent6"/>
            <w:vAlign w:val="center"/>
          </w:tcPr>
          <w:p w14:paraId="102583CF" w14:textId="77777777" w:rsidR="00D662EA" w:rsidRDefault="00ED158B" w:rsidP="00F73609">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8" w:type="dxa"/>
            <w:shd w:val="clear" w:color="auto" w:fill="70AD47" w:themeFill="accent6"/>
            <w:vAlign w:val="center"/>
          </w:tcPr>
          <w:p w14:paraId="0A3E5227"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13E24D41" w14:textId="77777777" w:rsidR="00D662EA" w:rsidRDefault="00D662EA" w:rsidP="00F73609">
            <w:pPr>
              <w:pStyle w:val="ProductList-OfferingBody"/>
              <w:ind w:left="-113"/>
              <w:jc w:val="center"/>
            </w:pPr>
          </w:p>
        </w:tc>
        <w:tc>
          <w:tcPr>
            <w:tcW w:w="828" w:type="dxa"/>
            <w:shd w:val="clear" w:color="auto" w:fill="BFBFBF" w:themeFill="background1" w:themeFillShade="BF"/>
            <w:vAlign w:val="center"/>
          </w:tcPr>
          <w:p w14:paraId="6BBA7B18" w14:textId="77777777" w:rsidR="00D662EA" w:rsidRDefault="00D662EA" w:rsidP="00F73609">
            <w:pPr>
              <w:pStyle w:val="ProductList-OfferingBody"/>
              <w:ind w:left="-113"/>
              <w:jc w:val="center"/>
            </w:pPr>
          </w:p>
        </w:tc>
      </w:tr>
      <w:tr w:rsidR="00DD73ED" w14:paraId="23123BBE"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6E1DB92F" w14:textId="77777777" w:rsidR="00DD73ED" w:rsidRPr="00D665E9" w:rsidRDefault="00DD73ED" w:rsidP="003A43D0">
            <w:pPr>
              <w:pStyle w:val="ProductList-Offering2"/>
            </w:pPr>
            <w:bookmarkStart w:id="1255" w:name="_Toc395021707"/>
            <w:r>
              <w:t>Office 365 Enterprise E4 de SA (SL de Usuario)</w:t>
            </w:r>
            <w:bookmarkEnd w:id="1255"/>
            <w:r>
              <w:fldChar w:fldCharType="begin"/>
            </w:r>
            <w:r>
              <w:instrText>XE "Office 365 Enterprise E4 de SA (SL de Usuario)"</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5564407" w14:textId="77777777" w:rsidR="00DD73ED" w:rsidRDefault="00DD73ED"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14:paraId="597C6F12" w14:textId="77777777" w:rsidR="00DD73ED" w:rsidRDefault="00DD73ED" w:rsidP="00F73609">
            <w:pPr>
              <w:pStyle w:val="ProductList-OfferingBody"/>
              <w:ind w:left="-113"/>
              <w:jc w:val="center"/>
            </w:pPr>
          </w:p>
        </w:tc>
        <w:tc>
          <w:tcPr>
            <w:tcW w:w="738" w:type="dxa"/>
            <w:shd w:val="clear" w:color="auto" w:fill="70AD47" w:themeFill="accent6"/>
            <w:vAlign w:val="center"/>
          </w:tcPr>
          <w:p w14:paraId="15BDFE07"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“Servicios Online Enterprise” </w:instrText>
            </w:r>
            <w:r w:rsidRPr="00654393">
              <w:rPr>
                <w:rFonts w:cstheme="minorHAnsi"/>
                <w:sz w:val="16"/>
                <w:szCs w:val="16"/>
                <w:lang w:val="es-ES"/>
              </w:rPr>
              <w:fldChar w:fldCharType="separate"/>
            </w:r>
            <w:r w:rsidRPr="00654393">
              <w:rPr>
                <w:rFonts w:cstheme="minorHAnsi"/>
                <w:sz w:val="16"/>
                <w:szCs w:val="16"/>
                <w:lang w:val="es-ES"/>
              </w:rPr>
              <w:t>EO</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34C70904"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52B1BA50" w14:textId="77777777" w:rsidR="00DD73ED" w:rsidRDefault="00DD73ED" w:rsidP="00F73609">
            <w:pPr>
              <w:pStyle w:val="ProductList-OfferingBody"/>
              <w:ind w:left="-113"/>
              <w:jc w:val="center"/>
            </w:pPr>
          </w:p>
        </w:tc>
        <w:tc>
          <w:tcPr>
            <w:tcW w:w="737" w:type="dxa"/>
            <w:shd w:val="clear" w:color="auto" w:fill="BFBFBF" w:themeFill="background1" w:themeFillShade="BF"/>
            <w:vAlign w:val="center"/>
          </w:tcPr>
          <w:p w14:paraId="0745836E"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10CFC9D0"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0E7DE28B" w14:textId="77777777" w:rsidR="00DD73ED" w:rsidRDefault="00DD73ED" w:rsidP="00F73609">
            <w:pPr>
              <w:pStyle w:val="ProductList-OfferingBody"/>
              <w:ind w:left="-113"/>
              <w:jc w:val="center"/>
            </w:pPr>
          </w:p>
        </w:tc>
        <w:tc>
          <w:tcPr>
            <w:tcW w:w="738" w:type="dxa"/>
            <w:shd w:val="clear" w:color="auto" w:fill="BFBFBF" w:themeFill="background1" w:themeFillShade="BF"/>
            <w:vAlign w:val="center"/>
          </w:tcPr>
          <w:p w14:paraId="0E68A7E5" w14:textId="77777777" w:rsidR="00DD73ED" w:rsidRDefault="00DD73ED" w:rsidP="00F73609">
            <w:pPr>
              <w:pStyle w:val="ProductList-OfferingBody"/>
              <w:ind w:left="-113"/>
              <w:jc w:val="center"/>
            </w:pPr>
          </w:p>
        </w:tc>
        <w:tc>
          <w:tcPr>
            <w:tcW w:w="828" w:type="dxa"/>
            <w:shd w:val="clear" w:color="auto" w:fill="BFBFBF" w:themeFill="background1" w:themeFillShade="BF"/>
            <w:vAlign w:val="center"/>
          </w:tcPr>
          <w:p w14:paraId="5FFDB4E9" w14:textId="77777777" w:rsidR="00DD73ED" w:rsidRDefault="00DD73ED" w:rsidP="00F73609">
            <w:pPr>
              <w:pStyle w:val="ProductList-OfferingBody"/>
              <w:ind w:left="-113"/>
              <w:jc w:val="center"/>
            </w:pPr>
          </w:p>
        </w:tc>
      </w:tr>
      <w:tr w:rsidR="00D662EA" w14:paraId="430E08FF"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D8AAD7C" w14:textId="77777777" w:rsidR="00D662EA" w:rsidRPr="00D665E9" w:rsidRDefault="00D662EA" w:rsidP="001F4A2A">
            <w:pPr>
              <w:pStyle w:val="ProductList-Offering2"/>
            </w:pPr>
            <w:bookmarkStart w:id="1256" w:name="_Toc379797364"/>
            <w:bookmarkStart w:id="1257" w:name="_Toc380513396"/>
            <w:bookmarkStart w:id="1258" w:name="_Toc380655446"/>
            <w:bookmarkStart w:id="1259" w:name="_Toc395021708"/>
            <w:r>
              <w:t>Complemento de Office 365 Enterprise E1</w:t>
            </w:r>
            <w:r>
              <w:fldChar w:fldCharType="begin"/>
            </w:r>
            <w:r>
              <w:instrText>XE "Office 365 Enterprise E1"</w:instrText>
            </w:r>
            <w:r>
              <w:fldChar w:fldCharType="end"/>
            </w:r>
            <w:r>
              <w:t xml:space="preserve"> y E3</w:t>
            </w:r>
            <w:r>
              <w:fldChar w:fldCharType="begin"/>
            </w:r>
            <w:r>
              <w:instrText>XE "Complemento de Office 365 Enterprise E1, E3, E4"</w:instrText>
            </w:r>
            <w:r>
              <w:fldChar w:fldCharType="end"/>
            </w:r>
            <w:r>
              <w:t xml:space="preserve"> (SL de Usuario)</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C2E3023" w14:textId="77777777" w:rsidR="00D662EA" w:rsidRDefault="00D662EA"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32F96A22" w14:textId="77777777" w:rsidR="00D662EA" w:rsidRDefault="00D662EA" w:rsidP="00F73609">
            <w:pPr>
              <w:pStyle w:val="ProductList-OfferingBody"/>
              <w:ind w:left="-113"/>
              <w:jc w:val="center"/>
            </w:pPr>
          </w:p>
        </w:tc>
        <w:tc>
          <w:tcPr>
            <w:tcW w:w="738" w:type="dxa"/>
            <w:shd w:val="clear" w:color="auto" w:fill="70AD47" w:themeFill="accent6"/>
            <w:vAlign w:val="center"/>
          </w:tcPr>
          <w:p w14:paraId="256975C4"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59D7AAC1" w14:textId="77777777" w:rsidR="00D662EA" w:rsidRDefault="00D662EA" w:rsidP="00F73609">
            <w:pPr>
              <w:pStyle w:val="ProductList-OfferingBody"/>
              <w:ind w:left="-113"/>
              <w:jc w:val="center"/>
            </w:pPr>
          </w:p>
        </w:tc>
        <w:tc>
          <w:tcPr>
            <w:tcW w:w="738" w:type="dxa"/>
            <w:shd w:val="clear" w:color="auto" w:fill="70AD47" w:themeFill="accent6"/>
            <w:vAlign w:val="center"/>
          </w:tcPr>
          <w:p w14:paraId="41BEA40D" w14:textId="77777777" w:rsidR="00D662EA" w:rsidRDefault="00D662EA" w:rsidP="00F73609">
            <w:pPr>
              <w:pStyle w:val="ProductList-OfferingBody"/>
              <w:ind w:left="-113"/>
              <w:jc w:val="center"/>
            </w:pPr>
          </w:p>
        </w:tc>
        <w:tc>
          <w:tcPr>
            <w:tcW w:w="737" w:type="dxa"/>
            <w:shd w:val="clear" w:color="auto" w:fill="BFBFBF" w:themeFill="background1" w:themeFillShade="BF"/>
            <w:vAlign w:val="center"/>
          </w:tcPr>
          <w:p w14:paraId="49A85CD1" w14:textId="77777777" w:rsidR="00D662EA" w:rsidRDefault="00D662EA" w:rsidP="00F73609">
            <w:pPr>
              <w:pStyle w:val="ProductList-OfferingBody"/>
              <w:ind w:left="-113"/>
              <w:jc w:val="center"/>
            </w:pPr>
          </w:p>
        </w:tc>
        <w:tc>
          <w:tcPr>
            <w:tcW w:w="738" w:type="dxa"/>
            <w:shd w:val="clear" w:color="auto" w:fill="BFBFBF" w:themeFill="background1" w:themeFillShade="BF"/>
            <w:vAlign w:val="center"/>
          </w:tcPr>
          <w:p w14:paraId="5AFD8C73" w14:textId="77777777" w:rsidR="00D662EA" w:rsidRDefault="00D662EA" w:rsidP="00F73609">
            <w:pPr>
              <w:pStyle w:val="ProductList-OfferingBody"/>
              <w:ind w:left="-113"/>
              <w:jc w:val="center"/>
            </w:pPr>
          </w:p>
        </w:tc>
        <w:tc>
          <w:tcPr>
            <w:tcW w:w="738" w:type="dxa"/>
            <w:shd w:val="clear" w:color="auto" w:fill="70AD47" w:themeFill="accent6"/>
            <w:vAlign w:val="center"/>
          </w:tcPr>
          <w:p w14:paraId="4C01FF67" w14:textId="77777777" w:rsidR="00D662EA" w:rsidRPr="00654393" w:rsidRDefault="00D662EA" w:rsidP="007B2B1B">
            <w:pPr>
              <w:pStyle w:val="ProductList-OfferingBody"/>
              <w:ind w:left="-113"/>
              <w:jc w:val="center"/>
              <w:rPr>
                <w:rFonts w:cstheme="minorHAnsi"/>
                <w:szCs w:val="16"/>
                <w:lang w:val="es-ES"/>
              </w:rPr>
            </w:pPr>
            <w:r w:rsidRPr="00654393">
              <w:rPr>
                <w:rFonts w:cstheme="minorHAnsi"/>
                <w:szCs w:val="16"/>
                <w:lang w:val="es-ES"/>
              </w:rPr>
              <w:fldChar w:fldCharType="begin"/>
            </w:r>
            <w:r w:rsidRPr="00654393">
              <w:rPr>
                <w:rFonts w:cstheme="minorHAnsi"/>
                <w:szCs w:val="16"/>
                <w:lang w:val="es-ES"/>
              </w:rPr>
              <w:instrText xml:space="preserve"> AutoTextList  \s NoStyle \t “Toda la organización” </w:instrText>
            </w:r>
            <w:r w:rsidRPr="00654393">
              <w:rPr>
                <w:rFonts w:cstheme="minorHAnsi"/>
                <w:szCs w:val="16"/>
                <w:lang w:val="es-ES"/>
              </w:rPr>
              <w:fldChar w:fldCharType="separate"/>
            </w:r>
            <w:r w:rsidRPr="00654393">
              <w:rPr>
                <w:rFonts w:cstheme="minorHAnsi"/>
                <w:szCs w:val="16"/>
                <w:lang w:val="es-ES"/>
              </w:rPr>
              <w:t>OW</w:t>
            </w:r>
            <w:r w:rsidRPr="00654393">
              <w:rPr>
                <w:rFonts w:cstheme="minorHAnsi"/>
                <w:szCs w:val="16"/>
                <w:lang w:val="es-ES"/>
              </w:rPr>
              <w:fldChar w:fldCharType="end"/>
            </w:r>
          </w:p>
        </w:tc>
        <w:tc>
          <w:tcPr>
            <w:tcW w:w="738" w:type="dxa"/>
            <w:shd w:val="clear" w:color="auto" w:fill="BFBFBF" w:themeFill="background1" w:themeFillShade="BF"/>
            <w:vAlign w:val="center"/>
          </w:tcPr>
          <w:p w14:paraId="03AFF447" w14:textId="77777777" w:rsidR="00D662EA" w:rsidRDefault="00D662EA" w:rsidP="00F73609">
            <w:pPr>
              <w:pStyle w:val="ProductList-OfferingBody"/>
              <w:ind w:left="-113"/>
              <w:jc w:val="center"/>
            </w:pPr>
          </w:p>
        </w:tc>
        <w:tc>
          <w:tcPr>
            <w:tcW w:w="828" w:type="dxa"/>
            <w:shd w:val="clear" w:color="auto" w:fill="BFBFBF" w:themeFill="background1" w:themeFillShade="BF"/>
            <w:vAlign w:val="center"/>
          </w:tcPr>
          <w:p w14:paraId="103B03D0" w14:textId="77777777" w:rsidR="00D662EA" w:rsidRDefault="00D662EA" w:rsidP="00F73609">
            <w:pPr>
              <w:pStyle w:val="ProductList-OfferingBody"/>
              <w:ind w:left="-113"/>
              <w:jc w:val="center"/>
            </w:pPr>
          </w:p>
        </w:tc>
      </w:tr>
      <w:tr w:rsidR="00DD73ED" w14:paraId="49D164AD"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C7BEE97" w14:textId="77777777" w:rsidR="00DD73ED" w:rsidRPr="00D665E9" w:rsidRDefault="00DD73ED" w:rsidP="001F4A2A">
            <w:pPr>
              <w:pStyle w:val="ProductList-Offering2"/>
            </w:pPr>
            <w:bookmarkStart w:id="1260" w:name="_Toc395021709"/>
            <w:r>
              <w:t>Complemento de Office 365 Enterprise E4</w:t>
            </w:r>
            <w:r>
              <w:fldChar w:fldCharType="begin"/>
            </w:r>
            <w:r>
              <w:instrText>XE "Complemento de Office 365 Enterprise E1, E3, E4"</w:instrText>
            </w:r>
            <w:r>
              <w:fldChar w:fldCharType="end"/>
            </w:r>
            <w:r>
              <w:t xml:space="preserve"> </w:t>
            </w:r>
            <w:r w:rsidR="00F97D6D">
              <w:br/>
            </w:r>
            <w:r>
              <w:t>(SL de Usuario)</w:t>
            </w:r>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97CC311" w14:textId="77777777" w:rsidR="00DD73ED" w:rsidRDefault="00DD73E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12541D19" w14:textId="77777777" w:rsidR="00DD73ED" w:rsidRDefault="00DD73ED" w:rsidP="001F4A2A">
            <w:pPr>
              <w:pStyle w:val="ProductList-OfferingBody"/>
              <w:ind w:left="-113"/>
              <w:jc w:val="center"/>
            </w:pPr>
          </w:p>
        </w:tc>
        <w:tc>
          <w:tcPr>
            <w:tcW w:w="738" w:type="dxa"/>
            <w:shd w:val="clear" w:color="auto" w:fill="70AD47" w:themeFill="accent6"/>
            <w:vAlign w:val="center"/>
          </w:tcPr>
          <w:p w14:paraId="3FED0B38"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03D43399" w14:textId="77777777" w:rsidR="00DD73ED" w:rsidRDefault="00DD73ED" w:rsidP="001F4A2A">
            <w:pPr>
              <w:pStyle w:val="ProductList-OfferingBody"/>
              <w:ind w:left="-113"/>
              <w:jc w:val="center"/>
            </w:pPr>
          </w:p>
        </w:tc>
        <w:tc>
          <w:tcPr>
            <w:tcW w:w="738" w:type="dxa"/>
            <w:shd w:val="clear" w:color="auto" w:fill="70AD47" w:themeFill="accent6"/>
            <w:vAlign w:val="center"/>
          </w:tcPr>
          <w:p w14:paraId="7ECC164C" w14:textId="77777777" w:rsidR="00DD73ED" w:rsidRDefault="00DD73ED" w:rsidP="001F4A2A">
            <w:pPr>
              <w:pStyle w:val="ProductList-OfferingBody"/>
              <w:ind w:left="-113"/>
              <w:jc w:val="center"/>
            </w:pPr>
          </w:p>
        </w:tc>
        <w:tc>
          <w:tcPr>
            <w:tcW w:w="737" w:type="dxa"/>
            <w:shd w:val="clear" w:color="auto" w:fill="BFBFBF" w:themeFill="background1" w:themeFillShade="BF"/>
            <w:vAlign w:val="center"/>
          </w:tcPr>
          <w:p w14:paraId="768057C5"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34B40BA4"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7A2F5BC8"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05E0F342" w14:textId="77777777" w:rsidR="00DD73ED" w:rsidRDefault="00DD73ED" w:rsidP="001F4A2A">
            <w:pPr>
              <w:pStyle w:val="ProductList-OfferingBody"/>
              <w:ind w:left="-113"/>
              <w:jc w:val="center"/>
            </w:pPr>
          </w:p>
        </w:tc>
        <w:tc>
          <w:tcPr>
            <w:tcW w:w="828" w:type="dxa"/>
            <w:shd w:val="clear" w:color="auto" w:fill="BFBFBF" w:themeFill="background1" w:themeFillShade="BF"/>
            <w:vAlign w:val="center"/>
          </w:tcPr>
          <w:p w14:paraId="21E0D829" w14:textId="77777777" w:rsidR="00DD73ED" w:rsidRDefault="00DD73ED" w:rsidP="001F4A2A">
            <w:pPr>
              <w:pStyle w:val="ProductList-OfferingBody"/>
              <w:ind w:left="-113"/>
              <w:jc w:val="center"/>
            </w:pPr>
          </w:p>
        </w:tc>
      </w:tr>
      <w:tr w:rsidR="00DD73ED" w14:paraId="0D452AB0"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01101B24" w14:textId="77777777" w:rsidR="00DD73ED" w:rsidRPr="002764AA" w:rsidRDefault="00DD73ED" w:rsidP="001F4A2A">
            <w:pPr>
              <w:pStyle w:val="ProductList-Offering2"/>
              <w:rPr>
                <w:lang w:val="es-ES"/>
              </w:rPr>
            </w:pPr>
            <w:bookmarkStart w:id="1261" w:name="_Toc379797365"/>
            <w:bookmarkStart w:id="1262" w:name="_Toc380513397"/>
            <w:bookmarkStart w:id="1263" w:name="_Toc380655447"/>
            <w:bookmarkStart w:id="1264" w:name="_Toc395021710"/>
            <w:r w:rsidRPr="002764AA">
              <w:rPr>
                <w:lang w:val="es-ES"/>
              </w:rPr>
              <w:t xml:space="preserve">Office 365 Enterprise </w:t>
            </w:r>
            <w:r>
              <w:fldChar w:fldCharType="begin"/>
            </w:r>
            <w:r w:rsidRPr="002764AA">
              <w:rPr>
                <w:lang w:val="es-ES"/>
              </w:rPr>
              <w:instrText>XE "Office 365 Enterprise E1"</w:instrText>
            </w:r>
            <w:r>
              <w:fldChar w:fldCharType="end"/>
            </w:r>
            <w:r w:rsidRPr="002764AA">
              <w:rPr>
                <w:lang w:val="es-ES"/>
              </w:rPr>
              <w:t xml:space="preserve">E3 y E4 sin Complemento </w:t>
            </w:r>
            <w:r w:rsidR="00F97D6D">
              <w:rPr>
                <w:lang w:val="es-ES"/>
              </w:rPr>
              <w:br/>
            </w:r>
            <w:r w:rsidRPr="002764AA">
              <w:rPr>
                <w:lang w:val="es-ES"/>
              </w:rPr>
              <w:t>de ProPlus</w:t>
            </w:r>
            <w:r>
              <w:fldChar w:fldCharType="begin"/>
            </w:r>
            <w:r w:rsidRPr="002764AA">
              <w:rPr>
                <w:lang w:val="es-ES"/>
              </w:rPr>
              <w:instrText>XE "Office 365 Enterprise E1, E3, E4 sin Complemento de Office Pro Plus"</w:instrText>
            </w:r>
            <w:r>
              <w:fldChar w:fldCharType="end"/>
            </w:r>
            <w:r w:rsidRPr="002764AA">
              <w:rPr>
                <w:lang w:val="es-ES"/>
              </w:rPr>
              <w:t xml:space="preserve"> (SL de Usuario)</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1EDE2D5" w14:textId="77777777" w:rsidR="00DD73ED" w:rsidRPr="002764AA" w:rsidRDefault="00DD73E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7E23EC67" w14:textId="77777777" w:rsidR="00DD73ED" w:rsidRPr="002764AA" w:rsidRDefault="00DD73ED" w:rsidP="001F4A2A">
            <w:pPr>
              <w:pStyle w:val="ProductList-OfferingBody"/>
              <w:ind w:left="-113"/>
              <w:jc w:val="center"/>
              <w:rPr>
                <w:lang w:val="es-ES"/>
              </w:rPr>
            </w:pPr>
          </w:p>
        </w:tc>
        <w:tc>
          <w:tcPr>
            <w:tcW w:w="738" w:type="dxa"/>
            <w:shd w:val="clear" w:color="auto" w:fill="70AD47" w:themeFill="accent6"/>
            <w:vAlign w:val="center"/>
          </w:tcPr>
          <w:p w14:paraId="43312DB8"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50B3C0E3"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1AFBA487" w14:textId="77777777" w:rsidR="00DD73ED" w:rsidRDefault="00DD73ED" w:rsidP="001F4A2A">
            <w:pPr>
              <w:pStyle w:val="ProductList-OfferingBody"/>
              <w:ind w:left="-113"/>
              <w:jc w:val="center"/>
            </w:pPr>
          </w:p>
        </w:tc>
        <w:tc>
          <w:tcPr>
            <w:tcW w:w="737" w:type="dxa"/>
            <w:shd w:val="clear" w:color="auto" w:fill="BFBFBF" w:themeFill="background1" w:themeFillShade="BF"/>
            <w:vAlign w:val="center"/>
          </w:tcPr>
          <w:p w14:paraId="42E37D46"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2C49C30B"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24CC43F5"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4B57C201" w14:textId="77777777" w:rsidR="00DD73ED" w:rsidRDefault="00DD73ED" w:rsidP="001F4A2A">
            <w:pPr>
              <w:pStyle w:val="ProductList-OfferingBody"/>
              <w:ind w:left="-113"/>
              <w:jc w:val="center"/>
            </w:pPr>
          </w:p>
        </w:tc>
        <w:tc>
          <w:tcPr>
            <w:tcW w:w="828" w:type="dxa"/>
            <w:shd w:val="clear" w:color="auto" w:fill="BFBFBF" w:themeFill="background1" w:themeFillShade="BF"/>
            <w:vAlign w:val="center"/>
          </w:tcPr>
          <w:p w14:paraId="00BA7C74" w14:textId="77777777" w:rsidR="00DD73ED" w:rsidRDefault="00DD73ED" w:rsidP="001F4A2A">
            <w:pPr>
              <w:pStyle w:val="ProductList-OfferingBody"/>
              <w:ind w:left="-113"/>
              <w:jc w:val="center"/>
            </w:pPr>
          </w:p>
        </w:tc>
      </w:tr>
      <w:tr w:rsidR="00DD73ED" w14:paraId="419D275D"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31834C6D" w14:textId="77777777" w:rsidR="00DD73ED" w:rsidRPr="00D665E9" w:rsidRDefault="00DD73ED" w:rsidP="001F4A2A">
            <w:pPr>
              <w:pStyle w:val="ProductList-Offering2"/>
            </w:pPr>
            <w:bookmarkStart w:id="1265" w:name="_Toc379797366"/>
            <w:bookmarkStart w:id="1266" w:name="_Toc380513398"/>
            <w:bookmarkStart w:id="1267" w:name="_Toc380655448"/>
            <w:bookmarkStart w:id="1268" w:name="_Toc395021711"/>
            <w:r>
              <w:t>Office 365 Enterprise K1</w:t>
            </w:r>
            <w:r>
              <w:fldChar w:fldCharType="begin"/>
            </w:r>
            <w:r>
              <w:instrText>XE "Office 365 Enterprise K1"</w:instrText>
            </w:r>
            <w:r>
              <w:fldChar w:fldCharType="end"/>
            </w:r>
            <w:r>
              <w:t xml:space="preserve"> (SL de Usuario)</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1517B034" w14:textId="77777777" w:rsidR="00DD73ED" w:rsidRDefault="00DD73ED"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48CF785E" w14:textId="77777777" w:rsidR="00DD73ED" w:rsidRDefault="00DD73ED" w:rsidP="001F4A2A">
            <w:pPr>
              <w:pStyle w:val="ProductList-OfferingBody"/>
              <w:ind w:left="-113"/>
              <w:jc w:val="center"/>
            </w:pPr>
          </w:p>
        </w:tc>
        <w:tc>
          <w:tcPr>
            <w:tcW w:w="738" w:type="dxa"/>
            <w:shd w:val="clear" w:color="auto" w:fill="70AD47" w:themeFill="accent6"/>
            <w:vAlign w:val="center"/>
          </w:tcPr>
          <w:p w14:paraId="5A499C8E"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5507D30B" w14:textId="77777777" w:rsidR="00DD73ED" w:rsidRDefault="00DD73ED" w:rsidP="001F4A2A">
            <w:pPr>
              <w:pStyle w:val="ProductList-OfferingBody"/>
              <w:ind w:left="-113"/>
              <w:jc w:val="center"/>
            </w:pPr>
          </w:p>
        </w:tc>
        <w:tc>
          <w:tcPr>
            <w:tcW w:w="738" w:type="dxa"/>
            <w:shd w:val="clear" w:color="auto" w:fill="70AD47" w:themeFill="accent6"/>
            <w:vAlign w:val="center"/>
          </w:tcPr>
          <w:p w14:paraId="28383692" w14:textId="77777777" w:rsidR="00DD73ED" w:rsidRDefault="00DD73ED" w:rsidP="001F4A2A">
            <w:pPr>
              <w:pStyle w:val="ProductList-OfferingBody"/>
              <w:ind w:left="-113"/>
              <w:jc w:val="center"/>
            </w:pPr>
          </w:p>
        </w:tc>
        <w:tc>
          <w:tcPr>
            <w:tcW w:w="737" w:type="dxa"/>
            <w:shd w:val="clear" w:color="auto" w:fill="BFBFBF" w:themeFill="background1" w:themeFillShade="BF"/>
            <w:vAlign w:val="center"/>
          </w:tcPr>
          <w:p w14:paraId="0F925642"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7C03E5EF"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3C98F85C"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537CC90C" w14:textId="77777777" w:rsidR="00DD73ED" w:rsidRDefault="00DD73ED" w:rsidP="001F4A2A">
            <w:pPr>
              <w:pStyle w:val="ProductList-OfferingBody"/>
              <w:ind w:left="-113"/>
              <w:jc w:val="center"/>
            </w:pPr>
          </w:p>
        </w:tc>
        <w:tc>
          <w:tcPr>
            <w:tcW w:w="828" w:type="dxa"/>
            <w:shd w:val="clear" w:color="auto" w:fill="BFBFBF" w:themeFill="background1" w:themeFillShade="BF"/>
            <w:vAlign w:val="center"/>
          </w:tcPr>
          <w:p w14:paraId="7539B336" w14:textId="77777777" w:rsidR="00DD73ED" w:rsidRDefault="00DD73ED" w:rsidP="001F4A2A">
            <w:pPr>
              <w:pStyle w:val="ProductList-OfferingBody"/>
              <w:ind w:left="-113"/>
              <w:jc w:val="center"/>
            </w:pPr>
          </w:p>
        </w:tc>
      </w:tr>
      <w:tr w:rsidR="00DD73ED" w:rsidRPr="00F97D6D" w14:paraId="2BB69AB2"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4FBE14B" w14:textId="77777777" w:rsidR="00DD73ED" w:rsidRPr="002764AA" w:rsidRDefault="00DD73ED" w:rsidP="001F4A2A">
            <w:pPr>
              <w:pStyle w:val="ProductList-Offering2"/>
              <w:rPr>
                <w:lang w:val="es-ES"/>
              </w:rPr>
            </w:pPr>
            <w:bookmarkStart w:id="1269" w:name="_Toc379797367"/>
            <w:bookmarkStart w:id="1270" w:name="_Toc380513399"/>
            <w:bookmarkStart w:id="1271" w:name="_Toc380655449"/>
            <w:bookmarkStart w:id="1272" w:name="_Toc395021712"/>
            <w:r w:rsidRPr="002764AA">
              <w:rPr>
                <w:lang w:val="es-ES"/>
              </w:rPr>
              <w:t>Office 365 Administración Pública G1, G3, G4</w:t>
            </w:r>
            <w:r>
              <w:fldChar w:fldCharType="begin"/>
            </w:r>
            <w:r w:rsidRPr="002764AA">
              <w:rPr>
                <w:lang w:val="es-ES"/>
              </w:rPr>
              <w:instrText>XE "Office 365 Administración Pública G1, G3, G4"</w:instrText>
            </w:r>
            <w:r>
              <w:fldChar w:fldCharType="end"/>
            </w:r>
            <w:r w:rsidRPr="002764AA">
              <w:rPr>
                <w:lang w:val="es-ES"/>
              </w:rPr>
              <w:t xml:space="preserve"> </w:t>
            </w:r>
            <w:r w:rsidR="00F97D6D">
              <w:rPr>
                <w:lang w:val="es-ES"/>
              </w:rPr>
              <w:br/>
            </w:r>
            <w:r w:rsidRPr="002764AA">
              <w:rPr>
                <w:lang w:val="es-ES"/>
              </w:rPr>
              <w:t>(SL de Usuario)</w:t>
            </w:r>
            <w:bookmarkEnd w:id="1269"/>
            <w:bookmarkEnd w:id="1270"/>
            <w:bookmarkEnd w:id="1271"/>
            <w:bookmarkEnd w:id="12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0DFED12B" w14:textId="77777777" w:rsidR="00DD73ED" w:rsidRPr="002764AA" w:rsidRDefault="00DD73E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03AB06B6" w14:textId="77777777" w:rsidR="00DD73ED" w:rsidRPr="002764AA" w:rsidRDefault="00DD73ED" w:rsidP="001F4A2A">
            <w:pPr>
              <w:pStyle w:val="ProductList-OfferingBody"/>
              <w:ind w:left="-113"/>
              <w:jc w:val="center"/>
              <w:rPr>
                <w:lang w:val="es-ES"/>
              </w:rPr>
            </w:pPr>
          </w:p>
        </w:tc>
        <w:tc>
          <w:tcPr>
            <w:tcW w:w="738" w:type="dxa"/>
            <w:shd w:val="clear" w:color="auto" w:fill="70AD47" w:themeFill="accent6"/>
            <w:vAlign w:val="center"/>
          </w:tcPr>
          <w:p w14:paraId="532D2E69" w14:textId="77777777" w:rsidR="00DD73ED" w:rsidRPr="00F97D6D" w:rsidRDefault="00DD73ED" w:rsidP="007B2B1B">
            <w:pPr>
              <w:pStyle w:val="ProductList-OfferingBody"/>
              <w:ind w:left="-113"/>
              <w:jc w:val="center"/>
              <w:rPr>
                <w:lang w:val="es-ES"/>
              </w:rPr>
            </w:pPr>
            <w:r>
              <w:fldChar w:fldCharType="begin"/>
            </w:r>
            <w:r w:rsidRPr="00F97D6D">
              <w:rPr>
                <w:lang w:val="es-ES"/>
              </w:rPr>
              <w:instrText xml:space="preserve"> AutoTextList  \sNoStyle\t "Enterprise Online Service"</w:instrText>
            </w:r>
            <w:r>
              <w:fldChar w:fldCharType="separate"/>
            </w:r>
            <w:r w:rsidRPr="00F97D6D">
              <w:rPr>
                <w:lang w:val="es-ES"/>
              </w:rPr>
              <w:t>EO</w:t>
            </w:r>
            <w:r>
              <w:fldChar w:fldCharType="end"/>
            </w:r>
          </w:p>
        </w:tc>
        <w:tc>
          <w:tcPr>
            <w:tcW w:w="738" w:type="dxa"/>
            <w:shd w:val="clear" w:color="auto" w:fill="BFBFBF" w:themeFill="background1" w:themeFillShade="BF"/>
            <w:vAlign w:val="center"/>
          </w:tcPr>
          <w:p w14:paraId="075A5820" w14:textId="77777777" w:rsidR="00DD73ED" w:rsidRPr="00F97D6D" w:rsidRDefault="00DD73ED" w:rsidP="001F4A2A">
            <w:pPr>
              <w:pStyle w:val="ProductList-OfferingBody"/>
              <w:ind w:left="-113"/>
              <w:jc w:val="center"/>
              <w:rPr>
                <w:lang w:val="es-ES"/>
              </w:rPr>
            </w:pPr>
          </w:p>
        </w:tc>
        <w:tc>
          <w:tcPr>
            <w:tcW w:w="738" w:type="dxa"/>
            <w:shd w:val="clear" w:color="auto" w:fill="BFBFBF" w:themeFill="background1" w:themeFillShade="BF"/>
            <w:vAlign w:val="center"/>
          </w:tcPr>
          <w:p w14:paraId="2FF37F45" w14:textId="77777777" w:rsidR="00DD73ED" w:rsidRPr="00F97D6D" w:rsidRDefault="00DD73ED" w:rsidP="001F4A2A">
            <w:pPr>
              <w:pStyle w:val="ProductList-OfferingBody"/>
              <w:ind w:left="-113"/>
              <w:jc w:val="center"/>
              <w:rPr>
                <w:lang w:val="es-ES"/>
              </w:rPr>
            </w:pPr>
          </w:p>
        </w:tc>
        <w:tc>
          <w:tcPr>
            <w:tcW w:w="737" w:type="dxa"/>
            <w:shd w:val="clear" w:color="auto" w:fill="BFBFBF" w:themeFill="background1" w:themeFillShade="BF"/>
            <w:vAlign w:val="center"/>
          </w:tcPr>
          <w:p w14:paraId="2B664406" w14:textId="77777777" w:rsidR="00DD73ED" w:rsidRPr="00F97D6D" w:rsidRDefault="00DD73ED" w:rsidP="001F4A2A">
            <w:pPr>
              <w:pStyle w:val="ProductList-OfferingBody"/>
              <w:ind w:left="-113"/>
              <w:jc w:val="center"/>
              <w:rPr>
                <w:lang w:val="es-ES"/>
              </w:rPr>
            </w:pPr>
          </w:p>
        </w:tc>
        <w:tc>
          <w:tcPr>
            <w:tcW w:w="738" w:type="dxa"/>
            <w:shd w:val="clear" w:color="auto" w:fill="BFBFBF" w:themeFill="background1" w:themeFillShade="BF"/>
            <w:vAlign w:val="center"/>
          </w:tcPr>
          <w:p w14:paraId="0D4C5860" w14:textId="77777777" w:rsidR="00DD73ED" w:rsidRPr="00F97D6D" w:rsidRDefault="00DD73ED" w:rsidP="001F4A2A">
            <w:pPr>
              <w:pStyle w:val="ProductList-OfferingBody"/>
              <w:ind w:left="-113"/>
              <w:jc w:val="center"/>
              <w:rPr>
                <w:lang w:val="es-ES"/>
              </w:rPr>
            </w:pPr>
          </w:p>
        </w:tc>
        <w:tc>
          <w:tcPr>
            <w:tcW w:w="738" w:type="dxa"/>
            <w:shd w:val="clear" w:color="auto" w:fill="BFBFBF" w:themeFill="background1" w:themeFillShade="BF"/>
            <w:vAlign w:val="center"/>
          </w:tcPr>
          <w:p w14:paraId="44E70536" w14:textId="77777777" w:rsidR="00DD73ED" w:rsidRPr="00F97D6D" w:rsidRDefault="00DD73ED" w:rsidP="001F4A2A">
            <w:pPr>
              <w:pStyle w:val="ProductList-OfferingBody"/>
              <w:ind w:left="-113"/>
              <w:jc w:val="center"/>
              <w:rPr>
                <w:lang w:val="es-ES"/>
              </w:rPr>
            </w:pPr>
          </w:p>
        </w:tc>
        <w:tc>
          <w:tcPr>
            <w:tcW w:w="738" w:type="dxa"/>
            <w:shd w:val="clear" w:color="auto" w:fill="BFBFBF" w:themeFill="background1" w:themeFillShade="BF"/>
            <w:vAlign w:val="center"/>
          </w:tcPr>
          <w:p w14:paraId="6DBFB424" w14:textId="77777777" w:rsidR="00DD73ED" w:rsidRPr="00F97D6D" w:rsidRDefault="00DD73ED" w:rsidP="001F4A2A">
            <w:pPr>
              <w:pStyle w:val="ProductList-OfferingBody"/>
              <w:ind w:left="-113"/>
              <w:jc w:val="center"/>
              <w:rPr>
                <w:lang w:val="es-ES"/>
              </w:rPr>
            </w:pPr>
          </w:p>
        </w:tc>
        <w:tc>
          <w:tcPr>
            <w:tcW w:w="828" w:type="dxa"/>
            <w:shd w:val="clear" w:color="auto" w:fill="BFBFBF" w:themeFill="background1" w:themeFillShade="BF"/>
            <w:vAlign w:val="center"/>
          </w:tcPr>
          <w:p w14:paraId="6E6ECCE0" w14:textId="77777777" w:rsidR="00DD73ED" w:rsidRPr="00F97D6D" w:rsidRDefault="00DD73ED" w:rsidP="001F4A2A">
            <w:pPr>
              <w:pStyle w:val="ProductList-OfferingBody"/>
              <w:ind w:left="-113"/>
              <w:jc w:val="center"/>
              <w:rPr>
                <w:lang w:val="es-ES"/>
              </w:rPr>
            </w:pPr>
          </w:p>
        </w:tc>
      </w:tr>
      <w:tr w:rsidR="00DD73ED" w14:paraId="02714B8A"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759791B" w14:textId="77777777" w:rsidR="00DD73ED" w:rsidRPr="002764AA" w:rsidRDefault="00DD73ED" w:rsidP="001F4A2A">
            <w:pPr>
              <w:pStyle w:val="ProductList-Offering2"/>
              <w:rPr>
                <w:lang w:val="es-ES"/>
              </w:rPr>
            </w:pPr>
            <w:bookmarkStart w:id="1273" w:name="_Toc395021713"/>
            <w:r w:rsidRPr="002764AA">
              <w:rPr>
                <w:lang w:val="es-ES"/>
              </w:rPr>
              <w:t xml:space="preserve">Office 365 Administración Pública G1, G3, G4 </w:t>
            </w:r>
            <w:r w:rsidR="00F97D6D">
              <w:rPr>
                <w:lang w:val="es-ES"/>
              </w:rPr>
              <w:br/>
            </w:r>
            <w:r w:rsidRPr="002764AA">
              <w:rPr>
                <w:lang w:val="es-ES"/>
              </w:rPr>
              <w:t>de SA</w:t>
            </w:r>
            <w:r>
              <w:fldChar w:fldCharType="begin"/>
            </w:r>
            <w:r w:rsidRPr="002764AA">
              <w:rPr>
                <w:lang w:val="es-ES"/>
              </w:rPr>
              <w:instrText>XE "Office 365 Administración Pública G1, G3, G4 de SA"</w:instrText>
            </w:r>
            <w:r>
              <w:fldChar w:fldCharType="end"/>
            </w:r>
            <w:r w:rsidRPr="002764AA">
              <w:rPr>
                <w:lang w:val="es-ES"/>
              </w:rPr>
              <w:t xml:space="preserve"> (SL de Usuario)</w:t>
            </w:r>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5E87BD80" w14:textId="77777777" w:rsidR="00DD73ED" w:rsidRPr="002764AA" w:rsidRDefault="00DD73E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187DB649" w14:textId="77777777" w:rsidR="00DD73ED" w:rsidRPr="002764AA" w:rsidRDefault="00DD73ED" w:rsidP="001F4A2A">
            <w:pPr>
              <w:pStyle w:val="ProductList-OfferingBody"/>
              <w:ind w:left="-113"/>
              <w:jc w:val="center"/>
              <w:rPr>
                <w:lang w:val="es-ES"/>
              </w:rPr>
            </w:pPr>
          </w:p>
        </w:tc>
        <w:tc>
          <w:tcPr>
            <w:tcW w:w="738" w:type="dxa"/>
            <w:shd w:val="clear" w:color="auto" w:fill="70AD47" w:themeFill="accent6"/>
            <w:vAlign w:val="center"/>
          </w:tcPr>
          <w:p w14:paraId="29C6DFBE" w14:textId="77777777" w:rsidR="00DD73ED" w:rsidRPr="005A0966" w:rsidRDefault="00DD73ED" w:rsidP="007B2B1B">
            <w:pPr>
              <w:pStyle w:val="ProductList-OfferingBody"/>
              <w:ind w:left="-113"/>
              <w:jc w:val="center"/>
            </w:pPr>
            <w:r>
              <w:fldChar w:fldCharType="begin"/>
            </w:r>
            <w:r w:rsidRPr="003A35A1">
              <w:instrText xml:space="preserve"> </w:instrText>
            </w:r>
            <w:r>
              <w:instrText>AutoTextList  \sNoStyle\t "Enterprise Online Service"</w:instrText>
            </w:r>
            <w:r>
              <w:fldChar w:fldCharType="separate"/>
            </w:r>
            <w:r>
              <w:t>EO</w:t>
            </w:r>
            <w:r>
              <w:fldChar w:fldCharType="end"/>
            </w:r>
          </w:p>
        </w:tc>
        <w:tc>
          <w:tcPr>
            <w:tcW w:w="738" w:type="dxa"/>
            <w:shd w:val="clear" w:color="auto" w:fill="BFBFBF" w:themeFill="background1" w:themeFillShade="BF"/>
            <w:vAlign w:val="center"/>
          </w:tcPr>
          <w:p w14:paraId="4D8251F7"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1B8F57AF" w14:textId="77777777" w:rsidR="00DD73ED" w:rsidRDefault="00DD73ED" w:rsidP="001F4A2A">
            <w:pPr>
              <w:pStyle w:val="ProductList-OfferingBody"/>
              <w:ind w:left="-113"/>
              <w:jc w:val="center"/>
            </w:pPr>
          </w:p>
        </w:tc>
        <w:tc>
          <w:tcPr>
            <w:tcW w:w="737" w:type="dxa"/>
            <w:shd w:val="clear" w:color="auto" w:fill="BFBFBF" w:themeFill="background1" w:themeFillShade="BF"/>
            <w:vAlign w:val="center"/>
          </w:tcPr>
          <w:p w14:paraId="65239E14"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22744660"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61BC93EF"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1A842778" w14:textId="77777777" w:rsidR="00DD73ED" w:rsidRDefault="00DD73ED" w:rsidP="001F4A2A">
            <w:pPr>
              <w:pStyle w:val="ProductList-OfferingBody"/>
              <w:ind w:left="-113"/>
              <w:jc w:val="center"/>
            </w:pPr>
          </w:p>
        </w:tc>
        <w:tc>
          <w:tcPr>
            <w:tcW w:w="828" w:type="dxa"/>
            <w:shd w:val="clear" w:color="auto" w:fill="BFBFBF" w:themeFill="background1" w:themeFillShade="BF"/>
            <w:vAlign w:val="center"/>
          </w:tcPr>
          <w:p w14:paraId="5AEAF2CB" w14:textId="77777777" w:rsidR="00DD73ED" w:rsidRDefault="00DD73ED" w:rsidP="001F4A2A">
            <w:pPr>
              <w:pStyle w:val="ProductList-OfferingBody"/>
              <w:ind w:left="-113"/>
              <w:jc w:val="center"/>
            </w:pPr>
          </w:p>
        </w:tc>
      </w:tr>
      <w:tr w:rsidR="00DD73ED" w14:paraId="5243F0C1"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4F6B8EED" w14:textId="77777777" w:rsidR="00DD73ED" w:rsidRPr="002764AA" w:rsidRDefault="00DD73ED" w:rsidP="001F4A2A">
            <w:pPr>
              <w:pStyle w:val="ProductList-Offering2"/>
              <w:rPr>
                <w:lang w:val="es-ES"/>
              </w:rPr>
            </w:pPr>
            <w:bookmarkStart w:id="1274" w:name="_Toc379797368"/>
            <w:bookmarkStart w:id="1275" w:name="_Toc380513400"/>
            <w:bookmarkStart w:id="1276" w:name="_Toc380655450"/>
            <w:bookmarkStart w:id="1277" w:name="_Toc395021714"/>
            <w:r w:rsidRPr="002764AA">
              <w:rPr>
                <w:lang w:val="es-ES"/>
              </w:rPr>
              <w:t>Complemento de Office 365 Administración Pública G1, G3, G4</w:t>
            </w:r>
            <w:r>
              <w:fldChar w:fldCharType="begin"/>
            </w:r>
            <w:r w:rsidRPr="002764AA">
              <w:rPr>
                <w:lang w:val="es-ES"/>
              </w:rPr>
              <w:instrText>XE "Office 365 Administración Pública G1, G3, G4"</w:instrText>
            </w:r>
            <w:r>
              <w:fldChar w:fldCharType="end"/>
            </w:r>
            <w:r>
              <w:fldChar w:fldCharType="begin"/>
            </w:r>
            <w:r w:rsidRPr="002764AA">
              <w:rPr>
                <w:lang w:val="es-ES"/>
              </w:rPr>
              <w:instrText>XE "Complemento de Office 365 Administración Pública G1, G3, G4"</w:instrText>
            </w:r>
            <w:r>
              <w:fldChar w:fldCharType="end"/>
            </w:r>
            <w:r w:rsidRPr="002764AA">
              <w:rPr>
                <w:lang w:val="es-ES"/>
              </w:rPr>
              <w:t xml:space="preserve"> (SL de Usuario)</w:t>
            </w:r>
            <w:bookmarkEnd w:id="1274"/>
            <w:bookmarkEnd w:id="1275"/>
            <w:bookmarkEnd w:id="1276"/>
            <w:bookmarkEnd w:id="12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6C56F0DD" w14:textId="77777777" w:rsidR="00DD73ED" w:rsidRPr="002764AA" w:rsidRDefault="00DD73E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5E634C2A" w14:textId="77777777" w:rsidR="00DD73ED" w:rsidRPr="002764AA" w:rsidRDefault="00DD73ED" w:rsidP="001F4A2A">
            <w:pPr>
              <w:pStyle w:val="ProductList-OfferingBody"/>
              <w:ind w:left="-113"/>
              <w:jc w:val="center"/>
              <w:rPr>
                <w:lang w:val="es-ES"/>
              </w:rPr>
            </w:pPr>
          </w:p>
        </w:tc>
        <w:tc>
          <w:tcPr>
            <w:tcW w:w="738" w:type="dxa"/>
            <w:shd w:val="clear" w:color="auto" w:fill="70AD47" w:themeFill="accent6"/>
            <w:vAlign w:val="center"/>
          </w:tcPr>
          <w:p w14:paraId="226DC718"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687BA368"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6A38B5C1" w14:textId="77777777" w:rsidR="00DD73ED" w:rsidRDefault="00DD73ED" w:rsidP="001F4A2A">
            <w:pPr>
              <w:pStyle w:val="ProductList-OfferingBody"/>
              <w:ind w:left="-113"/>
              <w:jc w:val="center"/>
            </w:pPr>
          </w:p>
        </w:tc>
        <w:tc>
          <w:tcPr>
            <w:tcW w:w="737" w:type="dxa"/>
            <w:shd w:val="clear" w:color="auto" w:fill="BFBFBF" w:themeFill="background1" w:themeFillShade="BF"/>
            <w:vAlign w:val="center"/>
          </w:tcPr>
          <w:p w14:paraId="1CA19950"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7E8350A0"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0EB8FDAB"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69E84031" w14:textId="77777777" w:rsidR="00DD73ED" w:rsidRDefault="00DD73ED" w:rsidP="001F4A2A">
            <w:pPr>
              <w:pStyle w:val="ProductList-OfferingBody"/>
              <w:ind w:left="-113"/>
              <w:jc w:val="center"/>
            </w:pPr>
          </w:p>
        </w:tc>
        <w:tc>
          <w:tcPr>
            <w:tcW w:w="828" w:type="dxa"/>
            <w:shd w:val="clear" w:color="auto" w:fill="BFBFBF" w:themeFill="background1" w:themeFillShade="BF"/>
            <w:vAlign w:val="center"/>
          </w:tcPr>
          <w:p w14:paraId="0DF3850D" w14:textId="77777777" w:rsidR="00DD73ED" w:rsidRDefault="00DD73ED" w:rsidP="001F4A2A">
            <w:pPr>
              <w:pStyle w:val="ProductList-OfferingBody"/>
              <w:ind w:left="-113"/>
              <w:jc w:val="center"/>
            </w:pPr>
          </w:p>
        </w:tc>
      </w:tr>
      <w:tr w:rsidR="00DD73ED" w14:paraId="5C70DF51" w14:textId="77777777" w:rsidTr="00D662EA">
        <w:trPr>
          <w:cantSplit/>
          <w:trHeight w:val="44"/>
        </w:trPr>
        <w:tc>
          <w:tcPr>
            <w:tcW w:w="3332" w:type="dxa"/>
            <w:tcBorders>
              <w:top w:val="dashSmallGap" w:sz="4" w:space="0" w:color="BFBFBF" w:themeColor="background1" w:themeShade="BF"/>
              <w:left w:val="nil"/>
              <w:bottom w:val="dashSmallGap" w:sz="4" w:space="0" w:color="BFBFBF" w:themeColor="background1" w:themeShade="BF"/>
              <w:right w:val="nil"/>
            </w:tcBorders>
          </w:tcPr>
          <w:p w14:paraId="1377FC53" w14:textId="77777777" w:rsidR="00DD73ED" w:rsidRPr="002764AA" w:rsidRDefault="00DD73ED" w:rsidP="001F4A2A">
            <w:pPr>
              <w:pStyle w:val="ProductList-Offering2"/>
              <w:rPr>
                <w:lang w:val="es-ES"/>
              </w:rPr>
            </w:pPr>
            <w:bookmarkStart w:id="1278" w:name="_Toc379797369"/>
            <w:bookmarkStart w:id="1279" w:name="_Toc380513401"/>
            <w:bookmarkStart w:id="1280" w:name="_Toc380655451"/>
            <w:bookmarkStart w:id="1281" w:name="_Toc395021715"/>
            <w:r w:rsidRPr="002764AA">
              <w:rPr>
                <w:lang w:val="es-ES"/>
              </w:rPr>
              <w:t>Office 365 Administración Pública G3 y G4</w:t>
            </w:r>
            <w:r>
              <w:fldChar w:fldCharType="begin"/>
            </w:r>
            <w:r w:rsidRPr="002764AA">
              <w:rPr>
                <w:lang w:val="es-ES"/>
              </w:rPr>
              <w:instrText>XE "Office 365 Administración Pública G1, G3, G4"</w:instrText>
            </w:r>
            <w:r>
              <w:fldChar w:fldCharType="end"/>
            </w:r>
            <w:r w:rsidRPr="002764AA">
              <w:rPr>
                <w:lang w:val="es-ES"/>
              </w:rPr>
              <w:t xml:space="preserve"> sin Complemento de ProPlus</w:t>
            </w:r>
            <w:r>
              <w:fldChar w:fldCharType="begin"/>
            </w:r>
            <w:r w:rsidRPr="002764AA">
              <w:rPr>
                <w:lang w:val="es-ES"/>
              </w:rPr>
              <w:instrText>XE "Office 365 Administración Pública G1, G3, G4 sin Complemento de Office Pro Plus"</w:instrText>
            </w:r>
            <w:r>
              <w:fldChar w:fldCharType="end"/>
            </w:r>
            <w:r w:rsidRPr="002764AA">
              <w:rPr>
                <w:lang w:val="es-ES"/>
              </w:rPr>
              <w:t xml:space="preserve"> (SL de Usuario)</w:t>
            </w:r>
            <w:bookmarkEnd w:id="1278"/>
            <w:bookmarkEnd w:id="1279"/>
            <w:bookmarkEnd w:id="1280"/>
            <w:bookmarkEnd w:id="12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14:paraId="7D17B851" w14:textId="77777777" w:rsidR="00DD73ED" w:rsidRPr="002764AA" w:rsidRDefault="00DD73ED" w:rsidP="001F4A2A">
            <w:pPr>
              <w:pStyle w:val="ProductList-OfferingBody"/>
              <w:ind w:left="-113"/>
              <w:jc w:val="center"/>
              <w:rPr>
                <w:lang w:val="es-ES"/>
              </w:rPr>
            </w:pPr>
          </w:p>
        </w:tc>
        <w:tc>
          <w:tcPr>
            <w:tcW w:w="738" w:type="dxa"/>
            <w:tcBorders>
              <w:left w:val="single" w:sz="12" w:space="0" w:color="FFFFFF" w:themeColor="background1"/>
            </w:tcBorders>
            <w:shd w:val="clear" w:color="auto" w:fill="BFBFBF" w:themeFill="background1" w:themeFillShade="BF"/>
            <w:vAlign w:val="center"/>
          </w:tcPr>
          <w:p w14:paraId="1206F629" w14:textId="77777777" w:rsidR="00DD73ED" w:rsidRPr="002764AA" w:rsidRDefault="00DD73ED" w:rsidP="001F4A2A">
            <w:pPr>
              <w:pStyle w:val="ProductList-OfferingBody"/>
              <w:ind w:left="-113"/>
              <w:jc w:val="center"/>
              <w:rPr>
                <w:lang w:val="es-ES"/>
              </w:rPr>
            </w:pPr>
          </w:p>
        </w:tc>
        <w:tc>
          <w:tcPr>
            <w:tcW w:w="738" w:type="dxa"/>
            <w:shd w:val="clear" w:color="auto" w:fill="70AD47" w:themeFill="accent6"/>
            <w:vAlign w:val="center"/>
          </w:tcPr>
          <w:p w14:paraId="301E4AC1" w14:textId="77777777" w:rsidR="00DD73ED" w:rsidRPr="00654393" w:rsidRDefault="00DD73ED"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“Producto adicional” </w:instrText>
            </w:r>
            <w:r w:rsidRPr="00654393">
              <w:rPr>
                <w:rFonts w:cstheme="minorHAnsi"/>
                <w:sz w:val="16"/>
                <w:szCs w:val="16"/>
                <w:lang w:val="es-ES"/>
              </w:rPr>
              <w:fldChar w:fldCharType="separate"/>
            </w:r>
            <w:r w:rsidRPr="00654393">
              <w:rPr>
                <w:rFonts w:cstheme="minorHAnsi"/>
                <w:sz w:val="16"/>
                <w:szCs w:val="16"/>
                <w:lang w:val="es-ES"/>
              </w:rPr>
              <w:t xml:space="preserve"> A</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15268903"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0262E2BA" w14:textId="77777777" w:rsidR="00DD73ED" w:rsidRDefault="00DD73ED" w:rsidP="001F4A2A">
            <w:pPr>
              <w:pStyle w:val="ProductList-OfferingBody"/>
              <w:ind w:left="-113"/>
              <w:jc w:val="center"/>
            </w:pPr>
          </w:p>
        </w:tc>
        <w:tc>
          <w:tcPr>
            <w:tcW w:w="737" w:type="dxa"/>
            <w:shd w:val="clear" w:color="auto" w:fill="BFBFBF" w:themeFill="background1" w:themeFillShade="BF"/>
            <w:vAlign w:val="center"/>
          </w:tcPr>
          <w:p w14:paraId="26A0BA9C"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7F23BF9F"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197B3C83" w14:textId="77777777" w:rsidR="00DD73ED" w:rsidRDefault="00DD73ED" w:rsidP="001F4A2A">
            <w:pPr>
              <w:pStyle w:val="ProductList-OfferingBody"/>
              <w:ind w:left="-113"/>
              <w:jc w:val="center"/>
            </w:pPr>
          </w:p>
        </w:tc>
        <w:tc>
          <w:tcPr>
            <w:tcW w:w="738" w:type="dxa"/>
            <w:shd w:val="clear" w:color="auto" w:fill="BFBFBF" w:themeFill="background1" w:themeFillShade="BF"/>
            <w:vAlign w:val="center"/>
          </w:tcPr>
          <w:p w14:paraId="27CD29E9" w14:textId="77777777" w:rsidR="00DD73ED" w:rsidRDefault="00DD73ED" w:rsidP="001F4A2A">
            <w:pPr>
              <w:pStyle w:val="ProductList-OfferingBody"/>
              <w:ind w:left="-113"/>
              <w:jc w:val="center"/>
            </w:pPr>
          </w:p>
        </w:tc>
        <w:tc>
          <w:tcPr>
            <w:tcW w:w="828" w:type="dxa"/>
            <w:shd w:val="clear" w:color="auto" w:fill="BFBFBF" w:themeFill="background1" w:themeFillShade="BF"/>
            <w:vAlign w:val="center"/>
          </w:tcPr>
          <w:p w14:paraId="04CD8B97" w14:textId="77777777" w:rsidR="00DD73ED" w:rsidRDefault="00DD73ED" w:rsidP="001F4A2A">
            <w:pPr>
              <w:pStyle w:val="ProductList-OfferingBody"/>
              <w:ind w:left="-113"/>
              <w:jc w:val="center"/>
            </w:pPr>
          </w:p>
        </w:tc>
      </w:tr>
      <w:tr w:rsidR="00D662EA" w14:paraId="4B4A98AB" w14:textId="77777777" w:rsidTr="00D662EA">
        <w:trPr>
          <w:cantSplit/>
          <w:trHeight w:val="44"/>
        </w:trPr>
        <w:tc>
          <w:tcPr>
            <w:tcW w:w="3332" w:type="dxa"/>
            <w:tcBorders>
              <w:top w:val="dashSmallGap" w:sz="4" w:space="0" w:color="BFBFBF" w:themeColor="background1" w:themeShade="BF"/>
              <w:left w:val="nil"/>
              <w:bottom w:val="nil"/>
              <w:right w:val="nil"/>
            </w:tcBorders>
          </w:tcPr>
          <w:p w14:paraId="713420DB" w14:textId="77777777" w:rsidR="00D662EA" w:rsidRDefault="00D662EA" w:rsidP="001F4A2A">
            <w:pPr>
              <w:pStyle w:val="ProductList-Offering2"/>
            </w:pPr>
            <w:bookmarkStart w:id="1282" w:name="_Toc379797370"/>
            <w:bookmarkStart w:id="1283" w:name="_Toc380513402"/>
            <w:bookmarkStart w:id="1284" w:name="_Toc380655452"/>
            <w:bookmarkStart w:id="1285" w:name="_Toc395021716"/>
            <w:r>
              <w:t>Office 365 Mediana Empresa</w:t>
            </w:r>
            <w:r>
              <w:fldChar w:fldCharType="begin"/>
            </w:r>
            <w:r>
              <w:instrText>XE "Office 365 Mediana Empresa"</w:instrText>
            </w:r>
            <w:r>
              <w:fldChar w:fldCharType="end"/>
            </w:r>
            <w:r>
              <w:t xml:space="preserve"> (SL de usuario)</w:t>
            </w:r>
            <w:bookmarkEnd w:id="1282"/>
            <w:bookmarkEnd w:id="1283"/>
            <w:bookmarkEnd w:id="1284"/>
            <w:bookmarkEnd w:id="1285"/>
          </w:p>
        </w:tc>
        <w:tc>
          <w:tcPr>
            <w:tcW w:w="737" w:type="dxa"/>
            <w:tcBorders>
              <w:top w:val="dashSmallGap" w:sz="4" w:space="0" w:color="BFBFBF" w:themeColor="background1" w:themeShade="BF"/>
              <w:left w:val="nil"/>
              <w:bottom w:val="nil"/>
              <w:right w:val="nil"/>
            </w:tcBorders>
            <w:vAlign w:val="center"/>
          </w:tcPr>
          <w:p w14:paraId="77DD6A1D" w14:textId="77777777" w:rsidR="00D662EA" w:rsidRDefault="00D662EA"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14:paraId="043CE4C8" w14:textId="77777777" w:rsidR="00D662EA" w:rsidRDefault="00D662EA" w:rsidP="001F4A2A">
            <w:pPr>
              <w:pStyle w:val="ProductList-OfferingBody"/>
              <w:ind w:left="-113"/>
              <w:jc w:val="center"/>
            </w:pPr>
          </w:p>
        </w:tc>
        <w:tc>
          <w:tcPr>
            <w:tcW w:w="738" w:type="dxa"/>
            <w:shd w:val="clear" w:color="auto" w:fill="BFBFBF" w:themeFill="background1" w:themeFillShade="BF"/>
            <w:vAlign w:val="center"/>
          </w:tcPr>
          <w:p w14:paraId="2F218514" w14:textId="77777777" w:rsidR="00D662EA" w:rsidRDefault="00D662EA" w:rsidP="001F4A2A">
            <w:pPr>
              <w:pStyle w:val="ProductList-OfferingBody"/>
              <w:ind w:left="-113"/>
              <w:jc w:val="center"/>
            </w:pPr>
          </w:p>
        </w:tc>
        <w:tc>
          <w:tcPr>
            <w:tcW w:w="738" w:type="dxa"/>
            <w:shd w:val="clear" w:color="auto" w:fill="BFBFBF" w:themeFill="background1" w:themeFillShade="BF"/>
            <w:vAlign w:val="center"/>
          </w:tcPr>
          <w:p w14:paraId="33FB217D" w14:textId="77777777" w:rsidR="00D662EA" w:rsidRDefault="00D662EA" w:rsidP="001F4A2A">
            <w:pPr>
              <w:pStyle w:val="ProductList-OfferingBody"/>
              <w:ind w:left="-113"/>
              <w:jc w:val="center"/>
            </w:pPr>
          </w:p>
        </w:tc>
        <w:tc>
          <w:tcPr>
            <w:tcW w:w="738" w:type="dxa"/>
            <w:shd w:val="clear" w:color="auto" w:fill="BFBFBF" w:themeFill="background1" w:themeFillShade="BF"/>
            <w:vAlign w:val="center"/>
          </w:tcPr>
          <w:p w14:paraId="44408E5A" w14:textId="77777777" w:rsidR="00D662EA" w:rsidRDefault="00D662EA" w:rsidP="001F4A2A">
            <w:pPr>
              <w:pStyle w:val="ProductList-OfferingBody"/>
              <w:ind w:left="-113"/>
              <w:jc w:val="center"/>
            </w:pPr>
          </w:p>
        </w:tc>
        <w:tc>
          <w:tcPr>
            <w:tcW w:w="737" w:type="dxa"/>
            <w:shd w:val="clear" w:color="auto" w:fill="70AD47" w:themeFill="accent6"/>
            <w:vAlign w:val="center"/>
          </w:tcPr>
          <w:p w14:paraId="7BA1F9A5" w14:textId="77777777" w:rsidR="00D662EA" w:rsidRDefault="00D662EA" w:rsidP="001F4A2A">
            <w:pPr>
              <w:pStyle w:val="ProductList-OfferingBody"/>
              <w:ind w:left="-113"/>
              <w:jc w:val="center"/>
            </w:pPr>
          </w:p>
        </w:tc>
        <w:tc>
          <w:tcPr>
            <w:tcW w:w="738" w:type="dxa"/>
            <w:shd w:val="clear" w:color="auto" w:fill="70AD47" w:themeFill="accent6"/>
            <w:vAlign w:val="center"/>
          </w:tcPr>
          <w:p w14:paraId="0FF31ED0" w14:textId="77777777" w:rsidR="00D662EA" w:rsidRDefault="00ED158B" w:rsidP="001F4A2A">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8" w:type="dxa"/>
            <w:shd w:val="clear" w:color="auto" w:fill="70AD47" w:themeFill="accent6"/>
            <w:vAlign w:val="center"/>
          </w:tcPr>
          <w:p w14:paraId="7CF1CC61" w14:textId="77777777" w:rsidR="00D662EA" w:rsidRPr="00654393" w:rsidRDefault="00D662EA"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8" w:type="dxa"/>
            <w:shd w:val="clear" w:color="auto" w:fill="BFBFBF" w:themeFill="background1" w:themeFillShade="BF"/>
            <w:vAlign w:val="center"/>
          </w:tcPr>
          <w:p w14:paraId="633A95A1" w14:textId="77777777" w:rsidR="00D662EA" w:rsidRDefault="00D662EA" w:rsidP="001F4A2A">
            <w:pPr>
              <w:pStyle w:val="ProductList-OfferingBody"/>
              <w:ind w:left="-113"/>
              <w:jc w:val="center"/>
            </w:pPr>
          </w:p>
        </w:tc>
        <w:tc>
          <w:tcPr>
            <w:tcW w:w="828" w:type="dxa"/>
            <w:shd w:val="clear" w:color="auto" w:fill="BFBFBF" w:themeFill="background1" w:themeFillShade="BF"/>
            <w:vAlign w:val="center"/>
          </w:tcPr>
          <w:p w14:paraId="598B2D02" w14:textId="77777777" w:rsidR="00D662EA" w:rsidRDefault="00D662EA" w:rsidP="001F4A2A">
            <w:pPr>
              <w:pStyle w:val="ProductList-OfferingBody"/>
              <w:ind w:left="-113"/>
              <w:jc w:val="center"/>
            </w:pPr>
          </w:p>
        </w:tc>
      </w:tr>
    </w:tbl>
    <w:p w14:paraId="07CFA407" w14:textId="77777777" w:rsidR="00EE40B5" w:rsidRPr="008E1BB4" w:rsidRDefault="00EE40B5" w:rsidP="004F3C6D">
      <w:pPr>
        <w:pStyle w:val="ProductList-Body"/>
        <w:rPr>
          <w:sz w:val="16"/>
          <w:szCs w:val="21"/>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330"/>
        <w:gridCol w:w="3960"/>
        <w:gridCol w:w="3510"/>
      </w:tblGrid>
      <w:tr w:rsidR="00782C7B" w:rsidRPr="00334BF8" w14:paraId="703BC125" w14:textId="77777777" w:rsidTr="00D662EA">
        <w:tc>
          <w:tcPr>
            <w:tcW w:w="3330" w:type="dxa"/>
          </w:tcPr>
          <w:p w14:paraId="43D45418" w14:textId="77777777" w:rsidR="00782C7B" w:rsidRPr="002764AA" w:rsidRDefault="00594501" w:rsidP="00594501">
            <w:pPr>
              <w:pStyle w:val="ProductList-Body"/>
              <w:spacing w:before="20" w:after="20"/>
              <w:rPr>
                <w:lang w:val="es-ES"/>
              </w:rPr>
            </w:pPr>
            <w:r w:rsidRPr="002764AA">
              <w:rPr>
                <w:lang w:val="es-ES"/>
              </w:rPr>
              <w:t xml:space="preserve">Reducción elegible: </w:t>
            </w:r>
            <w:r w:rsidRPr="002764AA">
              <w:rPr>
                <w:b/>
                <w:lang w:val="es-ES"/>
              </w:rPr>
              <w:t>Todo E, G y K</w:t>
            </w:r>
          </w:p>
          <w:p w14:paraId="43AAF55C" w14:textId="77777777" w:rsidR="00E44A07" w:rsidRPr="002764AA" w:rsidRDefault="00E44A07" w:rsidP="00594501">
            <w:pPr>
              <w:pStyle w:val="ProductList-Body"/>
              <w:spacing w:before="20" w:after="20"/>
              <w:rPr>
                <w:lang w:val="es-ES"/>
              </w:rPr>
            </w:pPr>
            <w:r w:rsidRPr="002764AA">
              <w:rPr>
                <w:lang w:val="es-ES"/>
              </w:rPr>
              <w:t xml:space="preserve">Elegible para true up: </w:t>
            </w:r>
            <w:r w:rsidRPr="002764AA">
              <w:rPr>
                <w:b/>
                <w:lang w:val="es-ES"/>
              </w:rPr>
              <w:t>Todo E, G y K</w:t>
            </w:r>
          </w:p>
        </w:tc>
        <w:tc>
          <w:tcPr>
            <w:tcW w:w="3960" w:type="dxa"/>
          </w:tcPr>
          <w:p w14:paraId="10939FB2" w14:textId="77777777" w:rsidR="00782C7B" w:rsidRPr="002764AA" w:rsidRDefault="00594501" w:rsidP="005604DF">
            <w:pPr>
              <w:pStyle w:val="ProductList-Body"/>
              <w:spacing w:before="20" w:after="20"/>
              <w:rPr>
                <w:lang w:val="es-ES"/>
              </w:rPr>
            </w:pPr>
            <w:r w:rsidRPr="002764AA">
              <w:rPr>
                <w:lang w:val="es-ES"/>
              </w:rPr>
              <w:t xml:space="preserve">Grupo de productos: </w:t>
            </w:r>
            <w:r w:rsidRPr="002764AA">
              <w:rPr>
                <w:b/>
                <w:lang w:val="es-ES"/>
              </w:rPr>
              <w:t>Servidor</w:t>
            </w:r>
            <w:r w:rsidRPr="002764AA">
              <w:rPr>
                <w:lang w:val="es-ES"/>
              </w:rPr>
              <w:t xml:space="preserve"> (todos E1, G1, K1, A2); </w:t>
            </w:r>
            <w:r w:rsidRPr="002764AA">
              <w:rPr>
                <w:b/>
                <w:lang w:val="es-ES"/>
              </w:rPr>
              <w:t>Aplicación y Servidor (todos los demás)</w:t>
            </w:r>
          </w:p>
        </w:tc>
        <w:tc>
          <w:tcPr>
            <w:tcW w:w="3510" w:type="dxa"/>
          </w:tcPr>
          <w:p w14:paraId="0A6217E7" w14:textId="77777777" w:rsidR="00782C7B" w:rsidRPr="002764AA" w:rsidRDefault="00085D21" w:rsidP="00085D21">
            <w:pPr>
              <w:pStyle w:val="ProductList-Body"/>
              <w:spacing w:before="20" w:after="20"/>
              <w:rPr>
                <w:lang w:val="es-ES"/>
              </w:rPr>
            </w:pPr>
            <w:r w:rsidRPr="002764AA">
              <w:rPr>
                <w:lang w:val="es-ES"/>
              </w:rPr>
              <w:t>Excepciones de usuarios cualificados</w:t>
            </w:r>
            <w:r>
              <w:fldChar w:fldCharType="begin"/>
            </w:r>
            <w:r w:rsidRPr="002764AA">
              <w:rPr>
                <w:lang w:val="es-ES"/>
              </w:rPr>
              <w:instrText xml:space="preserve"> AutoTextList \sNoStyle\t "Qualified User Exemption"</w:instrText>
            </w:r>
            <w:r>
              <w:fldChar w:fldCharType="end"/>
            </w:r>
            <w:r w:rsidRPr="002764AA">
              <w:rPr>
                <w:lang w:val="es-ES"/>
              </w:rPr>
              <w:t xml:space="preserve">: </w:t>
            </w:r>
            <w:r w:rsidRPr="002764AA">
              <w:rPr>
                <w:b/>
                <w:lang w:val="es-ES"/>
              </w:rPr>
              <w:t>Solo K</w:t>
            </w:r>
          </w:p>
        </w:tc>
      </w:tr>
      <w:tr w:rsidR="00782C7B" w14:paraId="14D82369" w14:textId="77777777" w:rsidTr="00D662EA">
        <w:tc>
          <w:tcPr>
            <w:tcW w:w="3330" w:type="dxa"/>
          </w:tcPr>
          <w:p w14:paraId="3F6DAC8A" w14:textId="77777777" w:rsidR="00782C7B" w:rsidRPr="002764AA" w:rsidRDefault="00E44A07" w:rsidP="005604DF">
            <w:pPr>
              <w:pStyle w:val="ProductList-Body"/>
              <w:tabs>
                <w:tab w:val="clear" w:pos="158"/>
              </w:tabs>
              <w:spacing w:before="20" w:after="20"/>
              <w:rPr>
                <w:lang w:val="es-ES"/>
              </w:rPr>
            </w:pPr>
            <w:r w:rsidRPr="002764AA">
              <w:rPr>
                <w:lang w:val="es-ES"/>
              </w:rPr>
              <w:t>Transición elegible:</w:t>
            </w:r>
            <w:r w:rsidRPr="002764AA">
              <w:rPr>
                <w:b/>
                <w:lang w:val="es-ES"/>
              </w:rPr>
              <w:t xml:space="preserve"> Todo E y G (solo Core CAL E1/G1) excepto Complemento</w:t>
            </w:r>
          </w:p>
        </w:tc>
        <w:tc>
          <w:tcPr>
            <w:tcW w:w="3960" w:type="dxa"/>
          </w:tcPr>
          <w:p w14:paraId="6D810CF6" w14:textId="77777777" w:rsidR="00782C7B" w:rsidRDefault="00594501" w:rsidP="00594501">
            <w:pPr>
              <w:pStyle w:val="ProductList-Body"/>
              <w:spacing w:before="20" w:after="20"/>
            </w:pPr>
            <w:r>
              <w:t xml:space="preserve">Elegible para periodo prorrogado: </w:t>
            </w:r>
            <w:r>
              <w:rPr>
                <w:b/>
              </w:rPr>
              <w:t>Todo E, G y K</w:t>
            </w:r>
          </w:p>
        </w:tc>
        <w:tc>
          <w:tcPr>
            <w:tcW w:w="3510" w:type="dxa"/>
          </w:tcPr>
          <w:p w14:paraId="0ADB299D" w14:textId="77777777" w:rsidR="00782C7B" w:rsidRPr="00594501" w:rsidRDefault="00782C7B" w:rsidP="0009164C">
            <w:pPr>
              <w:pStyle w:val="ProductList-Body"/>
              <w:spacing w:before="20" w:after="20"/>
              <w:rPr>
                <w:b/>
              </w:rPr>
            </w:pPr>
          </w:p>
        </w:tc>
      </w:tr>
    </w:tbl>
    <w:p w14:paraId="42D32F89"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3AD3840B" w14:textId="77777777" w:rsidR="0009164C" w:rsidRPr="002764AA" w:rsidRDefault="0009164C" w:rsidP="0009164C">
      <w:pPr>
        <w:pStyle w:val="ProductList-Body"/>
        <w:rPr>
          <w:lang w:val="es-ES"/>
        </w:rPr>
      </w:pPr>
      <w:r w:rsidRPr="002764AA">
        <w:rPr>
          <w:b/>
          <w:color w:val="00188F"/>
          <w:lang w:val="es-ES"/>
        </w:rPr>
        <w:t>Concesión de licencias de Lync para servicios de Office 365</w:t>
      </w:r>
    </w:p>
    <w:p w14:paraId="5F7D7BB3" w14:textId="77777777" w:rsidR="0009164C" w:rsidRPr="002764AA" w:rsidRDefault="0009164C" w:rsidP="0009164C">
      <w:pPr>
        <w:pStyle w:val="ProductList-Body"/>
        <w:rPr>
          <w:lang w:val="es-ES"/>
        </w:rPr>
      </w:pPr>
      <w:r w:rsidRPr="002764AA">
        <w:rPr>
          <w:lang w:val="es-ES"/>
        </w:rPr>
        <w:t>Para fines de concesión de esta licencia, las SL de Usuario de Office 365 Ámbito educativo A2</w:t>
      </w:r>
      <w:r>
        <w:fldChar w:fldCharType="begin"/>
      </w:r>
      <w:r w:rsidRPr="002764AA">
        <w:rPr>
          <w:lang w:val="es-ES"/>
        </w:rPr>
        <w:instrText>XE "Office 365 Ámbito educativo A2"</w:instrText>
      </w:r>
      <w:r>
        <w:fldChar w:fldCharType="end"/>
      </w:r>
      <w:r w:rsidRPr="002764AA">
        <w:rPr>
          <w:lang w:val="es-ES"/>
        </w:rPr>
        <w:t xml:space="preserve">-A4 y las SL de Usuario de Lync Online Planes 1-2, son </w:t>
      </w:r>
      <w:r w:rsidR="000A6B49" w:rsidRPr="002764AA">
        <w:rPr>
          <w:lang w:val="es-ES"/>
        </w:rPr>
        <w:t>“</w:t>
      </w:r>
      <w:r w:rsidRPr="002764AA">
        <w:rPr>
          <w:lang w:val="es-ES"/>
        </w:rPr>
        <w:t>licencias cualificadas</w:t>
      </w:r>
      <w:r w:rsidR="000A6B49" w:rsidRPr="002764AA">
        <w:rPr>
          <w:lang w:val="es-ES"/>
        </w:rPr>
        <w:t>”</w:t>
      </w:r>
      <w:r w:rsidRPr="002764AA">
        <w:rPr>
          <w:lang w:val="es-ES"/>
        </w:rPr>
        <w:t>. Lync Online Plan 1</w:t>
      </w:r>
      <w:r>
        <w:fldChar w:fldCharType="begin"/>
      </w:r>
      <w:r w:rsidRPr="002764AA">
        <w:rPr>
          <w:lang w:val="es-ES"/>
        </w:rPr>
        <w:instrText>XE "Lync Online Plan 1"</w:instrText>
      </w:r>
      <w:r>
        <w:fldChar w:fldCharType="end"/>
      </w:r>
      <w:r w:rsidRPr="002764AA">
        <w:rPr>
          <w:lang w:val="es-ES"/>
        </w:rPr>
        <w:t xml:space="preserve"> y Plan 2 requieren la licencia independiente e instalación de Microsoft Lync 2013</w:t>
      </w:r>
      <w:r>
        <w:fldChar w:fldCharType="begin"/>
      </w:r>
      <w:r w:rsidRPr="002764AA">
        <w:rPr>
          <w:lang w:val="es-ES"/>
        </w:rPr>
        <w:instrText>XE "Lync 2013"</w:instrText>
      </w:r>
      <w:r>
        <w:fldChar w:fldCharType="end"/>
      </w:r>
      <w:r w:rsidRPr="002764AA">
        <w:rPr>
          <w:lang w:val="es-ES"/>
        </w:rPr>
        <w:t xml:space="preserve"> (o Lync para Mac 2011</w:t>
      </w:r>
      <w:r>
        <w:fldChar w:fldCharType="begin"/>
      </w:r>
      <w:r w:rsidRPr="002764AA">
        <w:rPr>
          <w:lang w:val="es-ES"/>
        </w:rPr>
        <w:instrText>XE "Lync para Mac 2011"</w:instrText>
      </w:r>
      <w:r>
        <w:fldChar w:fldCharType="end"/>
      </w:r>
      <w:r w:rsidRPr="002764AA">
        <w:rPr>
          <w:lang w:val="es-ES"/>
        </w:rPr>
        <w:t>) para acceder a su conjunto completo de características. Como oferta de tiempo limitado, para todos los clientes que adquieran y cedan licencias cualificadas, entonces pueden utilizar una copia con licencia de Lync para Mac 2011, sin costo alguno. El software solo puede utilizarse con Lync Online y los derechos de uso del software finalizarán en el momento de la expiración de la licencia de suscripción subyacente o la migración a la siguiente versión de Lync Online, lo que ocurra primero. Los clientes pueden utilizar la licencia gratuita de cliente de Lync Basic 2013 (se licencia por</w:t>
      </w:r>
      <w:r w:rsidR="00B21D2C">
        <w:rPr>
          <w:lang w:val="es-ES"/>
        </w:rPr>
        <w:t> </w:t>
      </w:r>
      <w:r w:rsidRPr="002764AA">
        <w:rPr>
          <w:lang w:val="es-ES"/>
        </w:rPr>
        <w:t>separado, fuera de los programas de licencias por volumen) para sus usuarios finales basados en Windows.</w:t>
      </w:r>
    </w:p>
    <w:p w14:paraId="6BFF7CD5" w14:textId="77777777" w:rsidR="0009164C" w:rsidRPr="002764AA" w:rsidRDefault="0009164C" w:rsidP="0009164C">
      <w:pPr>
        <w:pStyle w:val="ProductList-Body"/>
        <w:rPr>
          <w:lang w:val="es-ES"/>
        </w:rPr>
      </w:pPr>
    </w:p>
    <w:p w14:paraId="4364EC6B" w14:textId="77777777" w:rsidR="0009164C" w:rsidRPr="002764AA" w:rsidRDefault="0009164C" w:rsidP="0009164C">
      <w:pPr>
        <w:pStyle w:val="ProductList-Body"/>
        <w:rPr>
          <w:lang w:val="es-ES"/>
        </w:rPr>
      </w:pPr>
      <w:r w:rsidRPr="002764AA">
        <w:rPr>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Office 365 a mitad de período, la Institución debe remitir un pedido por esas Licencias. Al licenciar el Complemento de Office 365, se deben licenciar en virtud de la misma inscripción las licencias cualificadas correspondientes.</w:t>
      </w:r>
      <w:r w:rsidR="00827958" w:rsidRPr="002764AA">
        <w:rPr>
          <w:lang w:val="es-ES"/>
        </w:rPr>
        <w:t xml:space="preserve"> </w:t>
      </w:r>
      <w:r w:rsidRPr="002764AA">
        <w:rPr>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14:paraId="11CE9439" w14:textId="77777777" w:rsidR="0009164C" w:rsidRPr="002764AA" w:rsidRDefault="0009164C" w:rsidP="0009164C">
      <w:pPr>
        <w:pStyle w:val="ProductList-Body"/>
        <w:rPr>
          <w:lang w:val="es-ES"/>
        </w:rPr>
      </w:pPr>
    </w:p>
    <w:p w14:paraId="3D190FE5" w14:textId="77777777" w:rsidR="0009164C" w:rsidRPr="002764AA" w:rsidRDefault="0009164C" w:rsidP="0009164C">
      <w:pPr>
        <w:pStyle w:val="ProductList-Body"/>
        <w:rPr>
          <w:lang w:val="es-ES"/>
        </w:rPr>
      </w:pPr>
      <w:r w:rsidRPr="002764AA">
        <w:rPr>
          <w:b/>
          <w:color w:val="00188F"/>
          <w:lang w:val="es-ES"/>
        </w:rPr>
        <w:t>Licencias de Office 365 ProPlus</w:t>
      </w:r>
      <w:r>
        <w:fldChar w:fldCharType="begin"/>
      </w:r>
      <w:r w:rsidRPr="002764AA">
        <w:rPr>
          <w:lang w:val="es-ES"/>
        </w:rPr>
        <w:instrText>XE "Office 365 ProPlus"</w:instrText>
      </w:r>
      <w:r>
        <w:fldChar w:fldCharType="end"/>
      </w:r>
      <w:r w:rsidRPr="002764AA">
        <w:rPr>
          <w:b/>
          <w:color w:val="00188F"/>
          <w:lang w:val="es-ES"/>
        </w:rPr>
        <w:t xml:space="preserve"> para estudiantes sin costo basadas en la cobertura de profesorado/personal</w:t>
      </w:r>
    </w:p>
    <w:p w14:paraId="05839F15" w14:textId="77777777" w:rsidR="0009164C" w:rsidRPr="002764AA" w:rsidRDefault="0009164C" w:rsidP="00606601">
      <w:pPr>
        <w:pStyle w:val="ProductList-Body"/>
        <w:rPr>
          <w:lang w:val="es-ES"/>
        </w:rPr>
      </w:pPr>
      <w:r w:rsidRPr="002764AA">
        <w:rPr>
          <w:lang w:val="es-ES"/>
        </w:rPr>
        <w:t>Siempre y cuando la Institución haya licenciado Office Professional Plus u Office 365 ProPlus</w:t>
      </w:r>
      <w:r>
        <w:fldChar w:fldCharType="begin"/>
      </w:r>
      <w:r w:rsidRPr="002764AA">
        <w:rPr>
          <w:lang w:val="es-ES"/>
        </w:rPr>
        <w:instrText>XE "Office 365 ProPlus"</w:instrText>
      </w:r>
      <w:r>
        <w:fldChar w:fldCharType="end"/>
      </w:r>
      <w:r w:rsidRPr="002764AA">
        <w:rPr>
          <w:lang w:val="es-ES"/>
        </w:rPr>
        <w:t xml:space="preserve"> a todo el profesorado y personal en su Organización definida en virtud de Open Value Subscription - ES, Campus y School u una Enrollment for Education Solutions,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licencias adquiridas sin ningún coste a través de esta oferta no se contabilicen para el cumplimiento de los requisitos de pedidos mínimos de la institución.</w:t>
      </w:r>
    </w:p>
    <w:p w14:paraId="257AA8C5" w14:textId="77777777" w:rsidR="0009164C" w:rsidRPr="002764AA" w:rsidRDefault="0009164C" w:rsidP="0009164C">
      <w:pPr>
        <w:pStyle w:val="ProductList-Body"/>
        <w:rPr>
          <w:lang w:val="es-ES"/>
        </w:rPr>
      </w:pPr>
    </w:p>
    <w:p w14:paraId="6DA9539F" w14:textId="77777777" w:rsidR="0009164C" w:rsidRPr="002764AA" w:rsidRDefault="0009164C" w:rsidP="0009164C">
      <w:pPr>
        <w:pStyle w:val="ProductList-Body"/>
        <w:rPr>
          <w:lang w:val="es-ES"/>
        </w:rPr>
      </w:pPr>
      <w:r w:rsidRPr="002764AA">
        <w:rPr>
          <w:b/>
          <w:color w:val="00188F"/>
          <w:lang w:val="es-ES"/>
        </w:rPr>
        <w:t>Uso de laboratorio o biblioteca de Campus y School</w:t>
      </w:r>
      <w:r w:rsidRPr="002764AA">
        <w:rPr>
          <w:b/>
          <w:lang w:val="es-ES"/>
        </w:rPr>
        <w:t xml:space="preserve"> </w:t>
      </w:r>
    </w:p>
    <w:p w14:paraId="13F9F499" w14:textId="77777777" w:rsidR="0009164C" w:rsidRPr="002764AA" w:rsidRDefault="0009164C" w:rsidP="0009164C">
      <w:pPr>
        <w:pStyle w:val="ProductList-Body"/>
        <w:rPr>
          <w:lang w:val="es-ES"/>
        </w:rPr>
      </w:pPr>
      <w:r w:rsidRPr="002764AA">
        <w:rPr>
          <w:lang w:val="es-ES"/>
        </w:rPr>
        <w:t>Consulte la nota de productos de Office 365 ProPlus</w:t>
      </w:r>
      <w:r>
        <w:fldChar w:fldCharType="begin"/>
      </w:r>
      <w:r w:rsidRPr="002764AA">
        <w:rPr>
          <w:lang w:val="es-ES"/>
        </w:rPr>
        <w:instrText>XE "Office 365 ProPlus"</w:instrText>
      </w:r>
      <w:r>
        <w:fldChar w:fldCharType="end"/>
      </w:r>
      <w:r w:rsidRPr="002764AA">
        <w:rPr>
          <w:lang w:val="es-ES"/>
        </w:rPr>
        <w:t xml:space="preserve"> las ofertas para utilizar el software de Office Professional Plus 2013</w:t>
      </w:r>
      <w:r>
        <w:fldChar w:fldCharType="begin"/>
      </w:r>
      <w:r w:rsidRPr="002764AA">
        <w:rPr>
          <w:lang w:val="es-ES"/>
        </w:rPr>
        <w:instrText>XE "Office Professional Plus 2013"</w:instrText>
      </w:r>
      <w:r>
        <w:fldChar w:fldCharType="end"/>
      </w:r>
      <w:r w:rsidRPr="002764AA">
        <w:rPr>
          <w:lang w:val="es-ES"/>
        </w:rPr>
        <w:t xml:space="preserve"> en cualquier laboratorio o</w:t>
      </w:r>
      <w:r w:rsidR="00B21D2C">
        <w:rPr>
          <w:lang w:val="es-ES"/>
        </w:rPr>
        <w:t> </w:t>
      </w:r>
      <w:r w:rsidRPr="002764AA">
        <w:rPr>
          <w:lang w:val="es-ES"/>
        </w:rPr>
        <w:t>biblioteca de libre acceso dentro de la Organización para las Instituciones con USL de Office 365 ProPlus cedidas para todos los miembros del personal y profesorado.</w:t>
      </w:r>
    </w:p>
    <w:p w14:paraId="7729528B" w14:textId="77777777" w:rsidR="0009164C" w:rsidRPr="002764AA" w:rsidRDefault="0009164C" w:rsidP="0009164C">
      <w:pPr>
        <w:pStyle w:val="ProductList-Body"/>
        <w:rPr>
          <w:lang w:val="es-ES"/>
        </w:rPr>
      </w:pPr>
    </w:p>
    <w:p w14:paraId="07508AD9" w14:textId="77777777" w:rsidR="0009164C" w:rsidRPr="002764AA" w:rsidRDefault="0009164C" w:rsidP="0009164C">
      <w:pPr>
        <w:pStyle w:val="ProductList-Body"/>
        <w:rPr>
          <w:lang w:val="es-ES"/>
        </w:rPr>
      </w:pPr>
      <w:bookmarkStart w:id="1286" w:name="AddOn"/>
      <w:r w:rsidRPr="002764AA">
        <w:rPr>
          <w:b/>
          <w:color w:val="00188F"/>
          <w:lang w:val="es-ES"/>
        </w:rPr>
        <w:t>USL de Complemento</w:t>
      </w:r>
      <w:bookmarkEnd w:id="1286"/>
    </w:p>
    <w:p w14:paraId="37EB4D1F" w14:textId="77777777" w:rsidR="00125581" w:rsidRPr="002764AA" w:rsidRDefault="00125581" w:rsidP="00125581">
      <w:pPr>
        <w:pStyle w:val="ProductList-Body"/>
        <w:ind w:left="180"/>
        <w:rPr>
          <w:lang w:val="es-ES"/>
        </w:rPr>
      </w:pPr>
      <w:r w:rsidRPr="002764AA">
        <w:rPr>
          <w:b/>
          <w:color w:val="00188F"/>
          <w:lang w:val="es-ES"/>
        </w:rPr>
        <w:t>Licencia cualificada y USL de Complemento</w:t>
      </w:r>
    </w:p>
    <w:p w14:paraId="58FA7122" w14:textId="77777777" w:rsidR="00782C7B" w:rsidRPr="002764AA" w:rsidRDefault="0009164C" w:rsidP="00125581">
      <w:pPr>
        <w:pStyle w:val="ProductList-Body"/>
        <w:ind w:left="180"/>
        <w:rPr>
          <w:lang w:val="es-ES"/>
        </w:rPr>
      </w:pPr>
      <w:r w:rsidRPr="002764AA">
        <w:rPr>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 Para cualquier SL de usuario de Complemento que no aparezca de forma individual en los Derechos de uso de los Servicios en Línea, la</w:t>
      </w:r>
      <w:r w:rsidR="00B21D2C">
        <w:rPr>
          <w:lang w:val="es-ES"/>
        </w:rPr>
        <w:t> </w:t>
      </w:r>
      <w:r w:rsidRPr="002764AA">
        <w:rPr>
          <w:lang w:val="es-ES"/>
        </w:rPr>
        <w:t>licencia proporciona acceso a los Servicios en Línea y derechos de uso equivalentes a la SL de usuario completa para el mismo servicio.</w:t>
      </w:r>
    </w:p>
    <w:p w14:paraId="1AD2FB26" w14:textId="77777777" w:rsidR="00EE40B5" w:rsidRPr="002764AA" w:rsidRDefault="00EE40B5" w:rsidP="004F3C6D">
      <w:pPr>
        <w:pStyle w:val="ProductList-Body"/>
        <w:rPr>
          <w:lang w:val="es-ES"/>
        </w:rPr>
      </w:pPr>
    </w:p>
    <w:tbl>
      <w:tblPr>
        <w:tblStyle w:val="TableGrid"/>
        <w:tblW w:w="0" w:type="auto"/>
        <w:tblInd w:w="175" w:type="dxa"/>
        <w:tblLook w:val="04A0" w:firstRow="1" w:lastRow="0" w:firstColumn="1" w:lastColumn="0" w:noHBand="0" w:noVBand="1"/>
      </w:tblPr>
      <w:tblGrid>
        <w:gridCol w:w="3780"/>
        <w:gridCol w:w="6660"/>
      </w:tblGrid>
      <w:tr w:rsidR="00DC38ED" w14:paraId="22F4949C" w14:textId="77777777" w:rsidTr="00AA483D">
        <w:trPr>
          <w:tblHeader/>
        </w:trPr>
        <w:tc>
          <w:tcPr>
            <w:tcW w:w="3780" w:type="dxa"/>
            <w:shd w:val="clear" w:color="auto" w:fill="0072C6"/>
          </w:tcPr>
          <w:p w14:paraId="2AF99375" w14:textId="77777777" w:rsidR="00DC38ED" w:rsidRPr="0009164C" w:rsidRDefault="00DC38ED" w:rsidP="0009164C">
            <w:pPr>
              <w:pStyle w:val="ProductList-Body"/>
              <w:spacing w:before="20" w:after="20"/>
              <w:rPr>
                <w:color w:val="FFFFFF" w:themeColor="background1"/>
              </w:rPr>
            </w:pPr>
            <w:r>
              <w:rPr>
                <w:color w:val="FFFFFF" w:themeColor="background1"/>
              </w:rPr>
              <w:t>Licencias cualificadas</w:t>
            </w:r>
          </w:p>
        </w:tc>
        <w:tc>
          <w:tcPr>
            <w:tcW w:w="6660" w:type="dxa"/>
            <w:shd w:val="clear" w:color="auto" w:fill="0072C6"/>
          </w:tcPr>
          <w:p w14:paraId="439AC140" w14:textId="77777777" w:rsidR="00DC38ED" w:rsidRPr="0009164C" w:rsidRDefault="00DC38ED" w:rsidP="0009164C">
            <w:pPr>
              <w:pStyle w:val="ProductList-Body"/>
              <w:spacing w:before="20" w:after="20"/>
              <w:rPr>
                <w:color w:val="FFFFFF" w:themeColor="background1"/>
              </w:rPr>
            </w:pPr>
            <w:r>
              <w:rPr>
                <w:color w:val="FFFFFF" w:themeColor="background1"/>
              </w:rPr>
              <w:t>SL de Usuario de Complemento</w:t>
            </w:r>
          </w:p>
        </w:tc>
      </w:tr>
      <w:tr w:rsidR="00FB1558" w14:paraId="4C54D835" w14:textId="77777777" w:rsidTr="00FB1558">
        <w:tc>
          <w:tcPr>
            <w:tcW w:w="3780" w:type="dxa"/>
          </w:tcPr>
          <w:p w14:paraId="1BF5EEC7" w14:textId="77777777" w:rsidR="00FB1558" w:rsidRDefault="00FB1558" w:rsidP="004F3C6D">
            <w:pPr>
              <w:pStyle w:val="ProductList-Body"/>
            </w:pPr>
            <w:r>
              <w:t>Core CAL</w:t>
            </w:r>
            <w:r>
              <w:rPr>
                <w:vertAlign w:val="superscript"/>
              </w:rPr>
              <w:t>1</w:t>
            </w:r>
          </w:p>
        </w:tc>
        <w:tc>
          <w:tcPr>
            <w:tcW w:w="6660" w:type="dxa"/>
          </w:tcPr>
          <w:p w14:paraId="44D6146C" w14:textId="77777777" w:rsidR="00FB1558" w:rsidRPr="002764AA" w:rsidRDefault="00FB1558" w:rsidP="00DC38ED">
            <w:pPr>
              <w:pStyle w:val="ProductList-Body"/>
              <w:rPr>
                <w:lang w:val="pt-BR"/>
              </w:rPr>
            </w:pPr>
            <w:r w:rsidRPr="002764AA">
              <w:rPr>
                <w:lang w:val="pt-BR"/>
              </w:rPr>
              <w:t>- Complementos de Office 365 Ámbito educativo A3</w:t>
            </w:r>
            <w:r>
              <w:fldChar w:fldCharType="begin"/>
            </w:r>
            <w:r w:rsidRPr="002764AA">
              <w:rPr>
                <w:lang w:val="pt-BR"/>
              </w:rPr>
              <w:instrText>XE "Office 365 Ámbito educativo A3"</w:instrText>
            </w:r>
            <w:r>
              <w:fldChar w:fldCharType="end"/>
            </w:r>
            <w:r w:rsidRPr="002764AA">
              <w:rPr>
                <w:lang w:val="pt-BR"/>
              </w:rPr>
              <w:t xml:space="preserve"> o A4</w:t>
            </w:r>
          </w:p>
          <w:p w14:paraId="63DA3BB0" w14:textId="77777777" w:rsidR="00FB1558" w:rsidRPr="002764AA" w:rsidRDefault="00FB1558" w:rsidP="00DC38ED">
            <w:pPr>
              <w:pStyle w:val="ProductList-Body"/>
              <w:rPr>
                <w:lang w:val="pt-BR"/>
              </w:rPr>
            </w:pPr>
            <w:r w:rsidRPr="002764AA">
              <w:rPr>
                <w:lang w:val="pt-BR"/>
              </w:rPr>
              <w:t>- Complemento de Office 365 Enterprise E1</w:t>
            </w:r>
            <w:r>
              <w:fldChar w:fldCharType="begin"/>
            </w:r>
            <w:r w:rsidRPr="002764AA">
              <w:rPr>
                <w:lang w:val="pt-BR"/>
              </w:rPr>
              <w:instrText>XE "Office 365 Enterprise E1"</w:instrText>
            </w:r>
            <w:r>
              <w:fldChar w:fldCharType="end"/>
            </w:r>
            <w:r w:rsidRPr="002764AA">
              <w:rPr>
                <w:vertAlign w:val="superscript"/>
                <w:lang w:val="pt-BR"/>
              </w:rPr>
              <w:t>2</w:t>
            </w:r>
          </w:p>
          <w:p w14:paraId="4630C194" w14:textId="77777777" w:rsidR="009130AF" w:rsidRPr="002764AA" w:rsidRDefault="009130AF" w:rsidP="00DC38ED">
            <w:pPr>
              <w:pStyle w:val="ProductList-Body"/>
              <w:rPr>
                <w:lang w:val="pt-BR"/>
              </w:rPr>
            </w:pPr>
            <w:r w:rsidRPr="002764AA">
              <w:rPr>
                <w:lang w:val="pt-BR"/>
              </w:rPr>
              <w:t>- Office 365 Enterprise E1 con el complemento de Archivado de Exchange Online</w:t>
            </w:r>
            <w:r w:rsidRPr="002764AA">
              <w:rPr>
                <w:vertAlign w:val="superscript"/>
                <w:lang w:val="pt-BR"/>
              </w:rPr>
              <w:t>2,3,4</w:t>
            </w:r>
          </w:p>
          <w:p w14:paraId="577F2128" w14:textId="77777777" w:rsidR="00AD7853" w:rsidRPr="002764AA" w:rsidRDefault="00FB1558" w:rsidP="00DC38ED">
            <w:pPr>
              <w:pStyle w:val="ProductList-Body"/>
              <w:rPr>
                <w:lang w:val="pt-BR"/>
              </w:rPr>
            </w:pPr>
            <w:r w:rsidRPr="002764AA">
              <w:rPr>
                <w:lang w:val="pt-BR"/>
              </w:rPr>
              <w:t xml:space="preserve">- Complemento Office 365 </w:t>
            </w:r>
            <w:r>
              <w:fldChar w:fldCharType="begin"/>
            </w:r>
            <w:r w:rsidRPr="002764AA">
              <w:rPr>
                <w:lang w:val="pt-BR"/>
              </w:rPr>
              <w:instrText>XE "Office 365 Enterprise E1"</w:instrText>
            </w:r>
            <w:r>
              <w:fldChar w:fldCharType="end"/>
            </w:r>
            <w:r w:rsidRPr="002764AA">
              <w:rPr>
                <w:lang w:val="pt-BR"/>
              </w:rPr>
              <w:t>Government G1</w:t>
            </w:r>
          </w:p>
          <w:p w14:paraId="4327E5EE" w14:textId="77777777" w:rsidR="00FB1558" w:rsidRPr="002764AA" w:rsidRDefault="00FB1558" w:rsidP="00DC38ED">
            <w:pPr>
              <w:pStyle w:val="ProductList-Body"/>
              <w:rPr>
                <w:lang w:val="pt-BR"/>
              </w:rPr>
            </w:pPr>
            <w:r w:rsidRPr="002764AA">
              <w:rPr>
                <w:lang w:val="pt-BR"/>
              </w:rPr>
              <w:t>- Complementos de Office 365 Enterprise E3</w:t>
            </w:r>
            <w:r>
              <w:fldChar w:fldCharType="begin"/>
            </w:r>
            <w:r w:rsidRPr="002764AA">
              <w:rPr>
                <w:lang w:val="pt-BR"/>
              </w:rPr>
              <w:instrText>XE "Office 365 Enterprise E3"</w:instrText>
            </w:r>
            <w:r>
              <w:fldChar w:fldCharType="end"/>
            </w:r>
            <w:r w:rsidRPr="002764AA">
              <w:rPr>
                <w:lang w:val="pt-BR"/>
              </w:rPr>
              <w:t>/ Administración Pública G3 sin Pro Plus</w:t>
            </w:r>
          </w:p>
          <w:p w14:paraId="6CACB29A" w14:textId="77777777" w:rsidR="00FB1558" w:rsidRPr="002764AA" w:rsidRDefault="00FB1558" w:rsidP="00DC38ED">
            <w:pPr>
              <w:pStyle w:val="ProductList-Body"/>
              <w:rPr>
                <w:lang w:val="pt-BR"/>
              </w:rPr>
            </w:pPr>
            <w:r w:rsidRPr="002764AA">
              <w:rPr>
                <w:lang w:val="pt-BR"/>
              </w:rPr>
              <w:t>- Complementos de Office 365 Enterprise E4</w:t>
            </w:r>
            <w:r>
              <w:fldChar w:fldCharType="begin"/>
            </w:r>
            <w:r w:rsidRPr="002764AA">
              <w:rPr>
                <w:lang w:val="pt-BR"/>
              </w:rPr>
              <w:instrText>XE "Office 365 Enterprise E4"</w:instrText>
            </w:r>
            <w:r>
              <w:fldChar w:fldCharType="end"/>
            </w:r>
            <w:r w:rsidRPr="002764AA">
              <w:rPr>
                <w:lang w:val="pt-BR"/>
              </w:rPr>
              <w:t>/ Administración Pública G4 sin Pro Plus</w:t>
            </w:r>
          </w:p>
          <w:p w14:paraId="384CA14D" w14:textId="77777777" w:rsidR="00FB1558" w:rsidRPr="002764AA" w:rsidRDefault="00FB1558" w:rsidP="00D8251F">
            <w:pPr>
              <w:pStyle w:val="ProductList-Body"/>
              <w:rPr>
                <w:lang w:val="pt-BR"/>
              </w:rPr>
            </w:pPr>
            <w:r w:rsidRPr="002764AA">
              <w:rPr>
                <w:lang w:val="pt-BR"/>
              </w:rPr>
              <w:t>- Complemento de Exchange Online Plan 1</w:t>
            </w:r>
            <w:r>
              <w:fldChar w:fldCharType="begin"/>
            </w:r>
            <w:r w:rsidRPr="002764AA">
              <w:rPr>
                <w:lang w:val="pt-BR"/>
              </w:rPr>
              <w:instrText>XE "Exchange Online Plan 1"</w:instrText>
            </w:r>
            <w:r>
              <w:fldChar w:fldCharType="end"/>
            </w:r>
            <w:r w:rsidRPr="002764AA">
              <w:rPr>
                <w:lang w:val="pt-BR"/>
              </w:rPr>
              <w:t xml:space="preserve"> </w:t>
            </w:r>
            <w:r>
              <w:fldChar w:fldCharType="begin"/>
            </w:r>
            <w:r w:rsidRPr="002764AA">
              <w:rPr>
                <w:lang w:val="pt-BR"/>
              </w:rPr>
              <w:instrText>XE "Complemento de Exchange Online Plan 1"</w:instrText>
            </w:r>
            <w:r>
              <w:fldChar w:fldCharType="end"/>
            </w:r>
          </w:p>
          <w:p w14:paraId="6ED4DB6A" w14:textId="77777777" w:rsidR="00FB1558" w:rsidRPr="002764AA" w:rsidRDefault="00FB1558" w:rsidP="00D8251F">
            <w:pPr>
              <w:pStyle w:val="ProductList-Body"/>
              <w:rPr>
                <w:lang w:val="pt-BR"/>
              </w:rPr>
            </w:pPr>
            <w:r w:rsidRPr="002764AA">
              <w:rPr>
                <w:lang w:val="pt-BR"/>
              </w:rPr>
              <w:t>- Complemento de Lync Online Plan 1</w:t>
            </w:r>
            <w:r>
              <w:fldChar w:fldCharType="begin"/>
            </w:r>
            <w:r w:rsidRPr="002764AA">
              <w:rPr>
                <w:lang w:val="pt-BR"/>
              </w:rPr>
              <w:instrText>XE "Lync Online Plan 1"</w:instrText>
            </w:r>
            <w:r>
              <w:fldChar w:fldCharType="end"/>
            </w:r>
            <w:r w:rsidRPr="002764AA">
              <w:rPr>
                <w:lang w:val="pt-BR"/>
              </w:rPr>
              <w:t xml:space="preserve"> </w:t>
            </w:r>
            <w:r>
              <w:fldChar w:fldCharType="begin"/>
            </w:r>
            <w:r w:rsidRPr="002764AA">
              <w:rPr>
                <w:lang w:val="pt-BR"/>
              </w:rPr>
              <w:instrText>XE "Complemento de Lync Online Plan 1"</w:instrText>
            </w:r>
            <w:r>
              <w:fldChar w:fldCharType="end"/>
            </w:r>
          </w:p>
          <w:p w14:paraId="76F2668B" w14:textId="77777777" w:rsidR="00FB1558" w:rsidRDefault="00FB1558" w:rsidP="00FD7C04">
            <w:pPr>
              <w:pStyle w:val="ProductList-Body"/>
            </w:pPr>
            <w:r>
              <w:t>- Complemento de SharePoint Online Plan 1</w:t>
            </w:r>
            <w:r>
              <w:fldChar w:fldCharType="begin"/>
            </w:r>
            <w:r>
              <w:instrText>XE "SharePoint Online Plan 1"</w:instrText>
            </w:r>
            <w:r>
              <w:fldChar w:fldCharType="end"/>
            </w:r>
          </w:p>
        </w:tc>
      </w:tr>
      <w:tr w:rsidR="00FB1558" w:rsidRPr="00232E84" w14:paraId="6A4DFE60" w14:textId="77777777" w:rsidTr="00FB1558">
        <w:tc>
          <w:tcPr>
            <w:tcW w:w="3780" w:type="dxa"/>
          </w:tcPr>
          <w:p w14:paraId="6DF750E1" w14:textId="77777777" w:rsidR="00FB1558" w:rsidRPr="002764AA" w:rsidRDefault="00FB1558" w:rsidP="00FB1558">
            <w:pPr>
              <w:pStyle w:val="ProductList-Body"/>
              <w:rPr>
                <w:lang w:val="fr-FR"/>
              </w:rPr>
            </w:pPr>
            <w:r w:rsidRPr="002764AA">
              <w:rPr>
                <w:lang w:val="fr-FR"/>
              </w:rPr>
              <w:t>Core CAL Suite</w:t>
            </w:r>
            <w:r w:rsidRPr="002764AA">
              <w:rPr>
                <w:vertAlign w:val="superscript"/>
                <w:lang w:val="fr-FR"/>
              </w:rPr>
              <w:t>1</w:t>
            </w:r>
            <w:r w:rsidRPr="002764AA">
              <w:rPr>
                <w:lang w:val="fr-FR"/>
              </w:rPr>
              <w:t xml:space="preserve"> + Office Professional Plus</w:t>
            </w:r>
            <w:r w:rsidRPr="002764AA">
              <w:rPr>
                <w:vertAlign w:val="superscript"/>
                <w:lang w:val="fr-FR"/>
              </w:rPr>
              <w:t>1</w:t>
            </w:r>
          </w:p>
        </w:tc>
        <w:tc>
          <w:tcPr>
            <w:tcW w:w="6660" w:type="dxa"/>
          </w:tcPr>
          <w:p w14:paraId="43E6A998" w14:textId="77777777" w:rsidR="00FB1558" w:rsidRPr="00334BF8" w:rsidRDefault="00FB1558" w:rsidP="00DC38ED">
            <w:pPr>
              <w:pStyle w:val="ProductList-Body"/>
              <w:rPr>
                <w:lang w:val="fr-FR"/>
              </w:rPr>
            </w:pPr>
            <w:r w:rsidRPr="00334BF8">
              <w:rPr>
                <w:lang w:val="fr-FR"/>
              </w:rPr>
              <w:t>- Complementos de Office 365 Ámbito educativo A3</w:t>
            </w:r>
            <w:r>
              <w:fldChar w:fldCharType="begin"/>
            </w:r>
            <w:r w:rsidRPr="00334BF8">
              <w:rPr>
                <w:lang w:val="fr-FR"/>
              </w:rPr>
              <w:instrText>XE "Office 365 Ámbito educativo A3"</w:instrText>
            </w:r>
            <w:r>
              <w:fldChar w:fldCharType="end"/>
            </w:r>
            <w:r w:rsidRPr="00334BF8">
              <w:rPr>
                <w:lang w:val="fr-FR"/>
              </w:rPr>
              <w:t xml:space="preserve"> o A4</w:t>
            </w:r>
          </w:p>
          <w:p w14:paraId="03050EC1" w14:textId="77777777" w:rsidR="00FB1558" w:rsidRPr="00334BF8" w:rsidRDefault="00FB1558" w:rsidP="00DC38ED">
            <w:pPr>
              <w:pStyle w:val="ProductList-Body"/>
              <w:rPr>
                <w:lang w:val="fr-FR"/>
              </w:rPr>
            </w:pPr>
            <w:r w:rsidRPr="00334BF8">
              <w:rPr>
                <w:lang w:val="fr-FR"/>
              </w:rPr>
              <w:t>- Complementos de Office 365 Enterprise E1</w:t>
            </w:r>
            <w:r>
              <w:fldChar w:fldCharType="begin"/>
            </w:r>
            <w:r w:rsidRPr="00334BF8">
              <w:rPr>
                <w:lang w:val="fr-FR"/>
              </w:rPr>
              <w:instrText>XE "Office 365 Enterprise E1"</w:instrText>
            </w:r>
            <w:r>
              <w:fldChar w:fldCharType="end"/>
            </w:r>
            <w:r w:rsidRPr="00334BF8">
              <w:rPr>
                <w:lang w:val="fr-FR"/>
              </w:rPr>
              <w:t>/ Administración Pública G1</w:t>
            </w:r>
          </w:p>
          <w:p w14:paraId="7413B01E" w14:textId="77777777" w:rsidR="00FB1558" w:rsidRPr="00334BF8" w:rsidRDefault="00FB1558" w:rsidP="00DC38ED">
            <w:pPr>
              <w:pStyle w:val="ProductList-Body"/>
              <w:rPr>
                <w:lang w:val="fr-FR"/>
              </w:rPr>
            </w:pPr>
            <w:r w:rsidRPr="00334BF8">
              <w:rPr>
                <w:lang w:val="fr-FR"/>
              </w:rPr>
              <w:t xml:space="preserve">- Complemento </w:t>
            </w:r>
            <w:proofErr w:type="gramStart"/>
            <w:r w:rsidRPr="00334BF8">
              <w:rPr>
                <w:lang w:val="fr-FR"/>
              </w:rPr>
              <w:t>de Office 365 Enterprise E3</w:t>
            </w:r>
            <w:r>
              <w:fldChar w:fldCharType="begin"/>
            </w:r>
            <w:r w:rsidRPr="00334BF8">
              <w:rPr>
                <w:lang w:val="fr-FR"/>
              </w:rPr>
              <w:instrText>XE "Office 365 Enterprise E3"</w:instrText>
            </w:r>
            <w:r>
              <w:fldChar w:fldCharType="end"/>
            </w:r>
            <w:r w:rsidRPr="00334BF8">
              <w:rPr>
                <w:vertAlign w:val="superscript"/>
                <w:lang w:val="fr-FR"/>
              </w:rPr>
              <w:t>2</w:t>
            </w:r>
            <w:proofErr w:type="gramEnd"/>
            <w:r w:rsidRPr="00334BF8">
              <w:rPr>
                <w:lang w:val="fr-FR"/>
              </w:rPr>
              <w:t xml:space="preserve"> </w:t>
            </w:r>
          </w:p>
          <w:p w14:paraId="32585CF9" w14:textId="77777777" w:rsidR="00FB1558" w:rsidRPr="00334BF8" w:rsidRDefault="00FB1558" w:rsidP="00DC38ED">
            <w:pPr>
              <w:pStyle w:val="ProductList-Body"/>
              <w:rPr>
                <w:lang w:val="fr-FR"/>
              </w:rPr>
            </w:pPr>
            <w:r w:rsidRPr="00334BF8">
              <w:rPr>
                <w:lang w:val="fr-FR"/>
              </w:rPr>
              <w:t>- Complemento de Office 365 Administración Pública G3</w:t>
            </w:r>
          </w:p>
          <w:p w14:paraId="02F3806C" w14:textId="77777777" w:rsidR="00FB1558" w:rsidRPr="00334BF8" w:rsidRDefault="00FB1558" w:rsidP="00DC38ED">
            <w:pPr>
              <w:pStyle w:val="ProductList-Body"/>
              <w:rPr>
                <w:lang w:val="fr-FR"/>
              </w:rPr>
            </w:pPr>
            <w:r w:rsidRPr="00334BF8">
              <w:rPr>
                <w:lang w:val="fr-FR"/>
              </w:rPr>
              <w:t>- Complementos de Office 365 Enterprise E4</w:t>
            </w:r>
            <w:r>
              <w:fldChar w:fldCharType="begin"/>
            </w:r>
            <w:r w:rsidRPr="00334BF8">
              <w:rPr>
                <w:lang w:val="fr-FR"/>
              </w:rPr>
              <w:instrText>XE "Office 365 Enterprise E4"</w:instrText>
            </w:r>
            <w:r>
              <w:fldChar w:fldCharType="end"/>
            </w:r>
            <w:r w:rsidRPr="00334BF8">
              <w:rPr>
                <w:lang w:val="fr-FR"/>
              </w:rPr>
              <w:t xml:space="preserve">/ Administración Pública G4 </w:t>
            </w:r>
          </w:p>
          <w:p w14:paraId="5292590B" w14:textId="77777777" w:rsidR="00FB1558" w:rsidRPr="00334BF8" w:rsidRDefault="00FB1558" w:rsidP="00DC38ED">
            <w:pPr>
              <w:pStyle w:val="ProductList-Body"/>
              <w:rPr>
                <w:lang w:val="fr-FR"/>
              </w:rPr>
            </w:pPr>
            <w:r w:rsidRPr="00334BF8">
              <w:rPr>
                <w:lang w:val="fr-FR"/>
              </w:rPr>
              <w:t>- Complementos de Office 365 Enterprise E3</w:t>
            </w:r>
            <w:r>
              <w:fldChar w:fldCharType="begin"/>
            </w:r>
            <w:r w:rsidRPr="00334BF8">
              <w:rPr>
                <w:lang w:val="fr-FR"/>
              </w:rPr>
              <w:instrText>XE "Office 365 Enterprise E3"</w:instrText>
            </w:r>
            <w:r>
              <w:fldChar w:fldCharType="end"/>
            </w:r>
            <w:r w:rsidRPr="00334BF8">
              <w:rPr>
                <w:lang w:val="fr-FR"/>
              </w:rPr>
              <w:t>/ Administración Pública G3 sin Pro Plus</w:t>
            </w:r>
          </w:p>
          <w:p w14:paraId="536EE279" w14:textId="77777777" w:rsidR="00FB1558" w:rsidRPr="00334BF8" w:rsidRDefault="00FB1558" w:rsidP="00DC38ED">
            <w:pPr>
              <w:pStyle w:val="ProductList-Body"/>
              <w:rPr>
                <w:lang w:val="fr-FR"/>
              </w:rPr>
            </w:pPr>
            <w:r w:rsidRPr="00334BF8">
              <w:rPr>
                <w:lang w:val="fr-FR"/>
              </w:rPr>
              <w:t>- Complementos de Office 365 Enterprise E4</w:t>
            </w:r>
            <w:r>
              <w:fldChar w:fldCharType="begin"/>
            </w:r>
            <w:r w:rsidRPr="00334BF8">
              <w:rPr>
                <w:lang w:val="fr-FR"/>
              </w:rPr>
              <w:instrText>XE "Office 365 Enterprise E4"</w:instrText>
            </w:r>
            <w:r>
              <w:fldChar w:fldCharType="end"/>
            </w:r>
            <w:r w:rsidRPr="00334BF8">
              <w:rPr>
                <w:lang w:val="fr-FR"/>
              </w:rPr>
              <w:t>/ Administración Pública G4 sin Pro Plus</w:t>
            </w:r>
          </w:p>
          <w:p w14:paraId="5FF326E1" w14:textId="77777777" w:rsidR="00FB1558" w:rsidRPr="00334BF8" w:rsidRDefault="00FB1558" w:rsidP="00DC38ED">
            <w:pPr>
              <w:pStyle w:val="ProductList-Body"/>
              <w:rPr>
                <w:lang w:val="fr-FR"/>
              </w:rPr>
            </w:pPr>
            <w:r w:rsidRPr="00334BF8">
              <w:rPr>
                <w:lang w:val="fr-FR"/>
              </w:rPr>
              <w:t xml:space="preserve">- Complemento </w:t>
            </w:r>
            <w:proofErr w:type="gramStart"/>
            <w:r w:rsidRPr="00334BF8">
              <w:rPr>
                <w:lang w:val="fr-FR"/>
              </w:rPr>
              <w:t>de Office 365 Mediana Empresa</w:t>
            </w:r>
            <w:r>
              <w:fldChar w:fldCharType="begin"/>
            </w:r>
            <w:r w:rsidRPr="00334BF8">
              <w:rPr>
                <w:lang w:val="fr-FR"/>
              </w:rPr>
              <w:instrText>XE "Office 365 Mediana Empresa"</w:instrText>
            </w:r>
            <w:r>
              <w:fldChar w:fldCharType="end"/>
            </w:r>
            <w:r w:rsidRPr="00334BF8">
              <w:rPr>
                <w:vertAlign w:val="superscript"/>
                <w:lang w:val="fr-FR"/>
              </w:rPr>
              <w:t>2</w:t>
            </w:r>
            <w:proofErr w:type="gramEnd"/>
          </w:p>
          <w:p w14:paraId="0E27674C" w14:textId="77777777" w:rsidR="00FB1558" w:rsidRPr="00334BF8" w:rsidRDefault="00FB1558" w:rsidP="002D77A2">
            <w:pPr>
              <w:pStyle w:val="ProductList-Body"/>
              <w:rPr>
                <w:lang w:val="fr-FR"/>
              </w:rPr>
            </w:pPr>
            <w:r w:rsidRPr="00334BF8">
              <w:rPr>
                <w:lang w:val="fr-FR"/>
              </w:rPr>
              <w:t xml:space="preserve">- Complemento </w:t>
            </w:r>
            <w:proofErr w:type="gramStart"/>
            <w:r w:rsidRPr="00334BF8">
              <w:rPr>
                <w:lang w:val="fr-FR"/>
              </w:rPr>
              <w:t>de Exchange</w:t>
            </w:r>
            <w:proofErr w:type="gramEnd"/>
            <w:r w:rsidRPr="00334BF8">
              <w:rPr>
                <w:lang w:val="fr-FR"/>
              </w:rPr>
              <w:t xml:space="preserve"> Online Plan 1</w:t>
            </w:r>
            <w:r>
              <w:fldChar w:fldCharType="begin"/>
            </w:r>
            <w:r w:rsidRPr="00334BF8">
              <w:rPr>
                <w:lang w:val="fr-FR"/>
              </w:rPr>
              <w:instrText>XE "Exchange Online Plan 1"</w:instrText>
            </w:r>
            <w:r>
              <w:fldChar w:fldCharType="end"/>
            </w:r>
            <w:r w:rsidRPr="00334BF8">
              <w:rPr>
                <w:lang w:val="fr-FR"/>
              </w:rPr>
              <w:t xml:space="preserve"> </w:t>
            </w:r>
            <w:r>
              <w:fldChar w:fldCharType="begin"/>
            </w:r>
            <w:r w:rsidRPr="00334BF8">
              <w:rPr>
                <w:lang w:val="fr-FR"/>
              </w:rPr>
              <w:instrText>XE "Complemento de Exchange Online Plan 1"</w:instrText>
            </w:r>
            <w:r>
              <w:fldChar w:fldCharType="end"/>
            </w:r>
          </w:p>
          <w:p w14:paraId="18B2951F" w14:textId="77777777" w:rsidR="00FB1558" w:rsidRPr="002764AA" w:rsidRDefault="00FB1558" w:rsidP="002D77A2">
            <w:pPr>
              <w:pStyle w:val="ProductList-Body"/>
              <w:rPr>
                <w:lang w:val="pt-BR"/>
              </w:rPr>
            </w:pPr>
            <w:r w:rsidRPr="002764AA">
              <w:rPr>
                <w:lang w:val="pt-BR"/>
              </w:rPr>
              <w:t>- Complemento de Lync Online Plan 1</w:t>
            </w:r>
            <w:r>
              <w:fldChar w:fldCharType="begin"/>
            </w:r>
            <w:r w:rsidRPr="002764AA">
              <w:rPr>
                <w:lang w:val="pt-BR"/>
              </w:rPr>
              <w:instrText>XE "Lync Online Plan 1"</w:instrText>
            </w:r>
            <w:r>
              <w:fldChar w:fldCharType="end"/>
            </w:r>
            <w:r w:rsidRPr="002764AA">
              <w:rPr>
                <w:lang w:val="pt-BR"/>
              </w:rPr>
              <w:t xml:space="preserve"> </w:t>
            </w:r>
            <w:r>
              <w:fldChar w:fldCharType="begin"/>
            </w:r>
            <w:r w:rsidRPr="002764AA">
              <w:rPr>
                <w:lang w:val="pt-BR"/>
              </w:rPr>
              <w:instrText>XE "Complemento de Lync Online Plan 1"</w:instrText>
            </w:r>
            <w:r>
              <w:fldChar w:fldCharType="end"/>
            </w:r>
          </w:p>
          <w:p w14:paraId="160F76D1" w14:textId="77777777" w:rsidR="00FB1558" w:rsidRPr="002764AA" w:rsidRDefault="00FB1558" w:rsidP="002D77A2">
            <w:pPr>
              <w:pStyle w:val="ProductList-Body"/>
              <w:rPr>
                <w:lang w:val="pt-BR"/>
              </w:rPr>
            </w:pPr>
            <w:r w:rsidRPr="002764AA">
              <w:rPr>
                <w:lang w:val="pt-BR"/>
              </w:rPr>
              <w:t>- Complemento de SharePoint Online Plan 1</w:t>
            </w:r>
            <w:r>
              <w:fldChar w:fldCharType="begin"/>
            </w:r>
            <w:r w:rsidRPr="002764AA">
              <w:rPr>
                <w:lang w:val="pt-BR"/>
              </w:rPr>
              <w:instrText>XE "SharePoint Online Plan 1"</w:instrText>
            </w:r>
            <w:r>
              <w:fldChar w:fldCharType="end"/>
            </w:r>
          </w:p>
        </w:tc>
      </w:tr>
      <w:tr w:rsidR="00FB1558" w:rsidRPr="00232E84" w14:paraId="23E324E9" w14:textId="77777777" w:rsidTr="00FB1558">
        <w:tc>
          <w:tcPr>
            <w:tcW w:w="3780" w:type="dxa"/>
          </w:tcPr>
          <w:p w14:paraId="4D248988" w14:textId="77777777" w:rsidR="00FB1558" w:rsidRDefault="00FB1558" w:rsidP="004F3C6D">
            <w:pPr>
              <w:pStyle w:val="ProductList-Body"/>
            </w:pPr>
            <w:r>
              <w:t>Enterprise CAL Suite</w:t>
            </w:r>
            <w:r>
              <w:rPr>
                <w:vertAlign w:val="superscript"/>
              </w:rPr>
              <w:t>1</w:t>
            </w:r>
          </w:p>
        </w:tc>
        <w:tc>
          <w:tcPr>
            <w:tcW w:w="6660" w:type="dxa"/>
          </w:tcPr>
          <w:p w14:paraId="0DBD0C63" w14:textId="77777777" w:rsidR="00FB1558" w:rsidRPr="00334BF8" w:rsidRDefault="00FB1558" w:rsidP="00DC38ED">
            <w:pPr>
              <w:pStyle w:val="ProductList-Body"/>
            </w:pPr>
            <w:r w:rsidRPr="00334BF8">
              <w:t>- Complementos de Office 365 Ámbito educativo A3</w:t>
            </w:r>
            <w:r>
              <w:fldChar w:fldCharType="begin"/>
            </w:r>
            <w:r w:rsidRPr="00334BF8">
              <w:instrText>XE "Office 365 Ámbito educativo A3"</w:instrText>
            </w:r>
            <w:r>
              <w:fldChar w:fldCharType="end"/>
            </w:r>
            <w:r w:rsidRPr="00334BF8">
              <w:t xml:space="preserve"> o A4</w:t>
            </w:r>
          </w:p>
          <w:p w14:paraId="2890ED9C" w14:textId="77777777" w:rsidR="00FB1558" w:rsidRPr="00334BF8" w:rsidRDefault="00FB1558" w:rsidP="00DC38ED">
            <w:pPr>
              <w:pStyle w:val="ProductList-Body"/>
            </w:pPr>
            <w:r w:rsidRPr="00334BF8">
              <w:t>- Complementos de Office 365 Enterprise E3</w:t>
            </w:r>
            <w:r>
              <w:fldChar w:fldCharType="begin"/>
            </w:r>
            <w:r w:rsidRPr="00334BF8">
              <w:instrText>XE "Office 365 Enterprise E3"</w:instrText>
            </w:r>
            <w:r>
              <w:fldChar w:fldCharType="end"/>
            </w:r>
            <w:r w:rsidRPr="00334BF8">
              <w:t>/G3 sin Pro Plus</w:t>
            </w:r>
          </w:p>
          <w:p w14:paraId="5AF843A0" w14:textId="77777777" w:rsidR="00FB1558" w:rsidRPr="00334BF8" w:rsidRDefault="00FB1558" w:rsidP="00DC38ED">
            <w:pPr>
              <w:pStyle w:val="ProductList-Body"/>
            </w:pPr>
            <w:r w:rsidRPr="00334BF8">
              <w:t>- Complementos de Office 365 Enterprise E4/G4 sin Pro Plus</w:t>
            </w:r>
          </w:p>
          <w:p w14:paraId="014735AF" w14:textId="77777777" w:rsidR="00FB1558" w:rsidRPr="002764AA" w:rsidRDefault="00FB1558" w:rsidP="00732517">
            <w:pPr>
              <w:pStyle w:val="ProductList-Body"/>
              <w:rPr>
                <w:lang w:val="pt-BR"/>
              </w:rPr>
            </w:pPr>
            <w:r w:rsidRPr="002764AA">
              <w:rPr>
                <w:lang w:val="pt-BR"/>
              </w:rPr>
              <w:t>- Complemento de Microsoft Rights Management</w:t>
            </w:r>
            <w:r>
              <w:fldChar w:fldCharType="begin"/>
            </w:r>
            <w:r w:rsidRPr="002764AA">
              <w:rPr>
                <w:lang w:val="pt-BR"/>
              </w:rPr>
              <w:instrText>XE "Microsoft Rights Management"</w:instrText>
            </w:r>
            <w:r>
              <w:fldChar w:fldCharType="end"/>
            </w:r>
          </w:p>
        </w:tc>
      </w:tr>
      <w:tr w:rsidR="00FB1558" w:rsidRPr="00334BF8" w14:paraId="76FE8C85" w14:textId="77777777" w:rsidTr="00FB1558">
        <w:tc>
          <w:tcPr>
            <w:tcW w:w="3780" w:type="dxa"/>
          </w:tcPr>
          <w:p w14:paraId="5C0BCA2C" w14:textId="77777777" w:rsidR="00FB1558" w:rsidRPr="002764AA" w:rsidRDefault="00FB1558" w:rsidP="004F3C6D">
            <w:pPr>
              <w:pStyle w:val="ProductList-Body"/>
              <w:rPr>
                <w:lang w:val="fr-FR"/>
              </w:rPr>
            </w:pPr>
            <w:r w:rsidRPr="002764AA">
              <w:rPr>
                <w:lang w:val="fr-FR"/>
              </w:rPr>
              <w:t>Enterprise CAL Suite</w:t>
            </w:r>
            <w:r w:rsidRPr="002764AA">
              <w:rPr>
                <w:vertAlign w:val="superscript"/>
                <w:lang w:val="fr-FR"/>
              </w:rPr>
              <w:t>1</w:t>
            </w:r>
            <w:r w:rsidRPr="002764AA">
              <w:rPr>
                <w:lang w:val="fr-FR"/>
              </w:rPr>
              <w:t xml:space="preserve"> + Office Professional Plus</w:t>
            </w:r>
            <w:r w:rsidRPr="002764AA">
              <w:rPr>
                <w:vertAlign w:val="superscript"/>
                <w:lang w:val="fr-FR"/>
              </w:rPr>
              <w:t>1</w:t>
            </w:r>
          </w:p>
        </w:tc>
        <w:tc>
          <w:tcPr>
            <w:tcW w:w="6660" w:type="dxa"/>
          </w:tcPr>
          <w:p w14:paraId="4B57E2EC" w14:textId="77777777" w:rsidR="00FB1558" w:rsidRPr="002764AA" w:rsidRDefault="00FB1558" w:rsidP="00DC38ED">
            <w:pPr>
              <w:pStyle w:val="ProductList-Body"/>
              <w:rPr>
                <w:lang w:val="pt-BR"/>
              </w:rPr>
            </w:pPr>
            <w:r w:rsidRPr="002764AA">
              <w:rPr>
                <w:lang w:val="pt-BR"/>
              </w:rPr>
              <w:t>- Complemento de Office 365 Ámbito educativo A3</w:t>
            </w:r>
            <w:r>
              <w:fldChar w:fldCharType="begin"/>
            </w:r>
            <w:r w:rsidRPr="002764AA">
              <w:rPr>
                <w:lang w:val="pt-BR"/>
              </w:rPr>
              <w:instrText>XE "Office 365 Ámbito educativo A3"</w:instrText>
            </w:r>
            <w:r>
              <w:fldChar w:fldCharType="end"/>
            </w:r>
            <w:r w:rsidRPr="002764AA">
              <w:rPr>
                <w:lang w:val="pt-BR"/>
              </w:rPr>
              <w:t xml:space="preserve"> o A4</w:t>
            </w:r>
          </w:p>
          <w:p w14:paraId="05A94D4E" w14:textId="77777777" w:rsidR="00FB1558" w:rsidRPr="002764AA" w:rsidRDefault="00FB1558" w:rsidP="00DC38ED">
            <w:pPr>
              <w:pStyle w:val="ProductList-Body"/>
              <w:rPr>
                <w:lang w:val="pt-BR"/>
              </w:rPr>
            </w:pPr>
            <w:r w:rsidRPr="002764AA">
              <w:rPr>
                <w:lang w:val="pt-BR"/>
              </w:rPr>
              <w:t>- Complementos de Office 365 E3/G3</w:t>
            </w:r>
            <w:r w:rsidRPr="002764AA">
              <w:rPr>
                <w:vertAlign w:val="superscript"/>
                <w:lang w:val="pt-BR"/>
              </w:rPr>
              <w:t>2</w:t>
            </w:r>
            <w:r w:rsidRPr="002764AA">
              <w:rPr>
                <w:lang w:val="pt-BR"/>
              </w:rPr>
              <w:t xml:space="preserve"> o E4/G4</w:t>
            </w:r>
          </w:p>
          <w:p w14:paraId="4B076D72" w14:textId="77777777" w:rsidR="00FB1558" w:rsidRPr="002764AA" w:rsidRDefault="00FB1558" w:rsidP="00DC38ED">
            <w:pPr>
              <w:pStyle w:val="ProductList-Body"/>
              <w:rPr>
                <w:lang w:val="pt-BR"/>
              </w:rPr>
            </w:pPr>
            <w:r w:rsidRPr="002764AA">
              <w:rPr>
                <w:lang w:val="pt-BR"/>
              </w:rPr>
              <w:t>- Complementos de Office 365 Enterprise E3/G3 o E4/G4 sin Pro Plus</w:t>
            </w:r>
          </w:p>
        </w:tc>
      </w:tr>
      <w:tr w:rsidR="00FB1558" w14:paraId="324F0B0D" w14:textId="77777777" w:rsidTr="00FB1558">
        <w:tc>
          <w:tcPr>
            <w:tcW w:w="3780" w:type="dxa"/>
          </w:tcPr>
          <w:p w14:paraId="1E61CFEA" w14:textId="77777777" w:rsidR="00FB1558" w:rsidRDefault="00FB1558" w:rsidP="004F3C6D">
            <w:pPr>
              <w:pStyle w:val="ProductList-Body"/>
            </w:pPr>
            <w:r>
              <w:t>Office Professional Plus</w:t>
            </w:r>
            <w:r>
              <w:rPr>
                <w:vertAlign w:val="superscript"/>
              </w:rPr>
              <w:t>1</w:t>
            </w:r>
          </w:p>
        </w:tc>
        <w:tc>
          <w:tcPr>
            <w:tcW w:w="6660" w:type="dxa"/>
          </w:tcPr>
          <w:p w14:paraId="297218C1" w14:textId="77777777" w:rsidR="00FB1558" w:rsidRPr="002764AA" w:rsidRDefault="00FB1558" w:rsidP="00DC38ED">
            <w:pPr>
              <w:pStyle w:val="ProductList-Body"/>
              <w:rPr>
                <w:lang w:val="pt-BR"/>
              </w:rPr>
            </w:pPr>
            <w:r w:rsidRPr="002764AA">
              <w:rPr>
                <w:lang w:val="pt-BR"/>
              </w:rPr>
              <w:t>- Complemento de Office 365 Ámbito educativo A3</w:t>
            </w:r>
            <w:r>
              <w:fldChar w:fldCharType="begin"/>
            </w:r>
            <w:r w:rsidRPr="002764AA">
              <w:rPr>
                <w:lang w:val="pt-BR"/>
              </w:rPr>
              <w:instrText>XE "Office 365 Ámbito educativo A3"</w:instrText>
            </w:r>
            <w:r>
              <w:fldChar w:fldCharType="end"/>
            </w:r>
            <w:r w:rsidRPr="002764AA">
              <w:rPr>
                <w:lang w:val="pt-BR"/>
              </w:rPr>
              <w:t xml:space="preserve"> o A4</w:t>
            </w:r>
          </w:p>
          <w:p w14:paraId="192C684D" w14:textId="77777777" w:rsidR="00FB1558" w:rsidRPr="00114501" w:rsidRDefault="00FB1558" w:rsidP="00DC38ED">
            <w:pPr>
              <w:pStyle w:val="ProductList-Body"/>
            </w:pPr>
            <w:r>
              <w:t>- Complemento de Office 365 Mediana Empresa</w:t>
            </w:r>
            <w:r>
              <w:fldChar w:fldCharType="begin"/>
            </w:r>
            <w:r>
              <w:instrText>XE "Office 365 Mediana Empresa"</w:instrText>
            </w:r>
            <w:r>
              <w:fldChar w:fldCharType="end"/>
            </w:r>
            <w:r>
              <w:rPr>
                <w:vertAlign w:val="superscript"/>
              </w:rPr>
              <w:t>2,3</w:t>
            </w:r>
          </w:p>
          <w:p w14:paraId="57AA10B0" w14:textId="77777777" w:rsidR="00FB1558" w:rsidRDefault="00FB1558" w:rsidP="002949FD">
            <w:pPr>
              <w:pStyle w:val="ProductList-Body"/>
            </w:pPr>
            <w:r>
              <w:t>- Complemento de Office 365 Enterprise</w:t>
            </w:r>
            <w:r>
              <w:fldChar w:fldCharType="begin"/>
            </w:r>
            <w:r>
              <w:instrText>XE "Office 365 Enterprise E3"</w:instrText>
            </w:r>
            <w:r>
              <w:fldChar w:fldCharType="end"/>
            </w:r>
            <w:r>
              <w:rPr>
                <w:vertAlign w:val="superscript"/>
              </w:rPr>
              <w:t>2,3</w:t>
            </w:r>
          </w:p>
        </w:tc>
      </w:tr>
    </w:tbl>
    <w:p w14:paraId="1D67C6C5" w14:textId="77777777" w:rsidR="0009164C" w:rsidRPr="00114501" w:rsidRDefault="0009164C" w:rsidP="00125581">
      <w:pPr>
        <w:pStyle w:val="ProductList-Body"/>
        <w:tabs>
          <w:tab w:val="clear" w:pos="158"/>
          <w:tab w:val="left" w:pos="180"/>
        </w:tabs>
        <w:ind w:left="180"/>
      </w:pPr>
      <w:r>
        <w:rPr>
          <w:vertAlign w:val="superscript"/>
        </w:rPr>
        <w:t>1</w:t>
      </w:r>
      <w:r>
        <w:rPr>
          <w:i/>
        </w:rPr>
        <w:t>Con SA vigente</w:t>
      </w:r>
    </w:p>
    <w:p w14:paraId="31412D43" w14:textId="77777777" w:rsidR="00AB64F8" w:rsidRPr="002764AA" w:rsidRDefault="00AB64F8" w:rsidP="00125581">
      <w:pPr>
        <w:pStyle w:val="ProductList-Body"/>
        <w:tabs>
          <w:tab w:val="clear" w:pos="158"/>
          <w:tab w:val="left" w:pos="180"/>
        </w:tabs>
        <w:ind w:left="180"/>
        <w:rPr>
          <w:lang w:val="es-ES"/>
        </w:rPr>
      </w:pPr>
      <w:r w:rsidRPr="002764AA">
        <w:rPr>
          <w:vertAlign w:val="superscript"/>
          <w:lang w:val="es-ES"/>
        </w:rPr>
        <w:t>2</w:t>
      </w:r>
      <w:r w:rsidRPr="002764AA">
        <w:rPr>
          <w:i/>
          <w:lang w:val="es-ES"/>
        </w:rPr>
        <w:t>Estas son las únicas ofertas disponibles para los clientes de Open Value y Open Value Subscription.</w:t>
      </w:r>
    </w:p>
    <w:p w14:paraId="2C7237EF" w14:textId="77777777" w:rsidR="0009164C" w:rsidRPr="002764AA" w:rsidRDefault="00AB64F8" w:rsidP="00125581">
      <w:pPr>
        <w:pStyle w:val="ProductList-Body"/>
        <w:tabs>
          <w:tab w:val="clear" w:pos="158"/>
          <w:tab w:val="left" w:pos="180"/>
        </w:tabs>
        <w:ind w:left="180"/>
        <w:rPr>
          <w:lang w:val="es-ES"/>
        </w:rPr>
      </w:pPr>
      <w:r w:rsidRPr="002764AA">
        <w:rPr>
          <w:vertAlign w:val="superscript"/>
          <w:lang w:val="es-ES"/>
        </w:rPr>
        <w:t>3</w:t>
      </w:r>
      <w:r w:rsidRPr="002764AA">
        <w:rPr>
          <w:i/>
          <w:lang w:val="es-ES"/>
        </w:rPr>
        <w:t>Solo para clientes de Open Value (con opción para toda la organización) u Open Value Subscription</w:t>
      </w:r>
    </w:p>
    <w:p w14:paraId="34D8A870" w14:textId="77777777" w:rsidR="009130AF" w:rsidRPr="002764AA" w:rsidRDefault="009130AF" w:rsidP="00125581">
      <w:pPr>
        <w:pStyle w:val="ProductList-Body"/>
        <w:tabs>
          <w:tab w:val="clear" w:pos="158"/>
          <w:tab w:val="left" w:pos="180"/>
        </w:tabs>
        <w:ind w:left="180"/>
        <w:rPr>
          <w:lang w:val="es-ES"/>
        </w:rPr>
      </w:pPr>
      <w:r w:rsidRPr="002764AA">
        <w:rPr>
          <w:vertAlign w:val="superscript"/>
          <w:lang w:val="es-ES"/>
        </w:rPr>
        <w:t>4</w:t>
      </w:r>
      <w:r w:rsidRPr="002764AA">
        <w:rPr>
          <w:i/>
          <w:lang w:val="es-ES"/>
        </w:rPr>
        <w:t>Solo clientes Government</w:t>
      </w:r>
    </w:p>
    <w:p w14:paraId="76C297A4" w14:textId="77777777" w:rsidR="00E1260A" w:rsidRPr="007948B8" w:rsidRDefault="00E1260A" w:rsidP="00125581">
      <w:pPr>
        <w:pStyle w:val="ProductList-Body"/>
        <w:ind w:left="180"/>
        <w:rPr>
          <w:sz w:val="14"/>
          <w:szCs w:val="20"/>
          <w:lang w:val="es-ES"/>
        </w:rPr>
      </w:pPr>
    </w:p>
    <w:p w14:paraId="22406F4F" w14:textId="77777777" w:rsidR="0009164C" w:rsidRPr="002764AA" w:rsidRDefault="0009164C" w:rsidP="00125581">
      <w:pPr>
        <w:pStyle w:val="ProductList-Body"/>
        <w:ind w:left="180"/>
        <w:rPr>
          <w:lang w:val="es-ES"/>
        </w:rPr>
      </w:pPr>
      <w:r w:rsidRPr="002764AA">
        <w:rPr>
          <w:b/>
          <w:color w:val="00188F"/>
          <w:lang w:val="es-ES"/>
        </w:rPr>
        <w:t>Asignación de licencias</w:t>
      </w:r>
    </w:p>
    <w:p w14:paraId="1CFADF93" w14:textId="77777777" w:rsidR="0009164C" w:rsidRPr="002764AA" w:rsidRDefault="0009164C" w:rsidP="00125581">
      <w:pPr>
        <w:pStyle w:val="ProductList-Body"/>
        <w:ind w:left="180"/>
        <w:rPr>
          <w:lang w:val="es-ES"/>
        </w:rPr>
      </w:pPr>
      <w:r w:rsidRPr="002764AA">
        <w:rPr>
          <w:lang w:val="es-ES"/>
        </w:rPr>
        <w:t>Cada SL de Usuario de Complemento debe cederse a un único Usuario Cualificado (tal como se define en la Inscripción Enterprise, Enrollment for Education Solutions, el Contrato Open Value o el Contrato Open Value Subscription del cliente). Las SL de Usuario de Complemento se pueden reasignar a otros Usuarios Cualificados de acuerdo con los Términos de Licencia Generales de los Derechos de Uso de los Servicios Online de Licencias por Volumen de Microsoft que rigen la reasignación de licencias de SL de usuario.</w:t>
      </w:r>
    </w:p>
    <w:p w14:paraId="5F5FD4E1" w14:textId="77777777" w:rsidR="0009164C" w:rsidRPr="007948B8" w:rsidRDefault="0009164C" w:rsidP="00125581">
      <w:pPr>
        <w:pStyle w:val="ProductList-Body"/>
        <w:ind w:left="180"/>
        <w:rPr>
          <w:sz w:val="14"/>
          <w:szCs w:val="20"/>
          <w:lang w:val="es-ES"/>
        </w:rPr>
      </w:pPr>
    </w:p>
    <w:p w14:paraId="7A76AAB4" w14:textId="77777777" w:rsidR="0009164C" w:rsidRPr="002764AA" w:rsidRDefault="0009164C" w:rsidP="00125581">
      <w:pPr>
        <w:pStyle w:val="ProductList-Body"/>
        <w:ind w:left="180"/>
        <w:rPr>
          <w:lang w:val="es-ES"/>
        </w:rPr>
      </w:pPr>
      <w:r w:rsidRPr="002764AA">
        <w:rPr>
          <w:b/>
          <w:color w:val="00188F"/>
          <w:lang w:val="es-ES"/>
        </w:rPr>
        <w:t>Derechos de Uso</w:t>
      </w:r>
    </w:p>
    <w:p w14:paraId="357FBBF8" w14:textId="77777777" w:rsidR="0009164C" w:rsidRPr="002764AA" w:rsidRDefault="0009164C" w:rsidP="00125581">
      <w:pPr>
        <w:pStyle w:val="ProductList-Body"/>
        <w:ind w:left="180"/>
        <w:rPr>
          <w:lang w:val="es-ES"/>
        </w:rPr>
      </w:pPr>
      <w:r w:rsidRPr="002764AA">
        <w:rPr>
          <w:lang w:val="es-ES"/>
        </w:rPr>
        <w:t>Los derechos de uso para la SL de Usuario completa correspondiente para el mismo servicio rigen el acceso en virtud de los Complementos y se establecen en los Términos de licencia generales de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14:paraId="005AE740" w14:textId="77777777" w:rsidR="0009164C" w:rsidRPr="007948B8" w:rsidRDefault="0009164C" w:rsidP="0009164C">
      <w:pPr>
        <w:pStyle w:val="ProductList-Body"/>
        <w:rPr>
          <w:sz w:val="14"/>
          <w:szCs w:val="20"/>
          <w:lang w:val="es-ES"/>
        </w:rPr>
      </w:pPr>
      <w:r w:rsidRPr="002764AA">
        <w:rPr>
          <w:lang w:val="es-ES"/>
        </w:rPr>
        <w:t xml:space="preserve"> </w:t>
      </w:r>
    </w:p>
    <w:p w14:paraId="3A6620AC" w14:textId="77777777" w:rsidR="0009164C" w:rsidRPr="002764AA" w:rsidRDefault="0009164C" w:rsidP="0009164C">
      <w:pPr>
        <w:pStyle w:val="ProductList-Body"/>
        <w:rPr>
          <w:lang w:val="es-ES"/>
        </w:rPr>
      </w:pPr>
      <w:r w:rsidRPr="002764AA">
        <w:rPr>
          <w:b/>
          <w:color w:val="00188F"/>
          <w:lang w:val="es-ES"/>
        </w:rPr>
        <w:t>Acceso a Windows Server</w:t>
      </w:r>
    </w:p>
    <w:p w14:paraId="7B003695" w14:textId="77777777" w:rsidR="0009164C" w:rsidRPr="002764AA" w:rsidRDefault="0009164C" w:rsidP="0009164C">
      <w:pPr>
        <w:pStyle w:val="ProductList-Body"/>
        <w:rPr>
          <w:lang w:val="es-ES"/>
        </w:rPr>
      </w:pPr>
      <w:r w:rsidRPr="002764AA">
        <w:rPr>
          <w:lang w:val="es-ES"/>
        </w:rPr>
        <w:t>El usuario con licencia de un SL de Usuario de Complemento (distinto al Complemento de Office 365 Mediana Empresa) tiene derechos de acceso equivalentes a los de las licencias CAL de Windows Server 2012, y puede tener acceso a la funcionalidad estándar de Windows Server 2012 (o</w:t>
      </w:r>
      <w:r w:rsidR="00B21D2C">
        <w:rPr>
          <w:lang w:val="es-ES"/>
        </w:rPr>
        <w:t> </w:t>
      </w:r>
      <w:r w:rsidRPr="002764AA">
        <w:rPr>
          <w:lang w:val="es-ES"/>
        </w:rPr>
        <w:t>a</w:t>
      </w:r>
      <w:r w:rsidR="00B21D2C">
        <w:rPr>
          <w:lang w:val="es-ES"/>
        </w:rPr>
        <w:t> </w:t>
      </w:r>
      <w:r w:rsidRPr="002764AA">
        <w:rPr>
          <w:lang w:val="es-ES"/>
        </w:rPr>
        <w:t xml:space="preserve">versiones anteriores de Windows Server) desde cualquier Dispositivo no cualificado. </w:t>
      </w:r>
    </w:p>
    <w:p w14:paraId="523AE106" w14:textId="77777777" w:rsidR="0009164C" w:rsidRPr="007948B8" w:rsidRDefault="0009164C" w:rsidP="0009164C">
      <w:pPr>
        <w:pStyle w:val="ProductList-Body"/>
        <w:rPr>
          <w:sz w:val="14"/>
          <w:szCs w:val="20"/>
          <w:lang w:val="es-ES"/>
        </w:rPr>
      </w:pPr>
    </w:p>
    <w:p w14:paraId="37D7766D" w14:textId="77777777" w:rsidR="0009164C" w:rsidRPr="002764AA" w:rsidRDefault="0009164C" w:rsidP="0009164C">
      <w:pPr>
        <w:pStyle w:val="ProductList-Body"/>
        <w:rPr>
          <w:lang w:val="es-ES"/>
        </w:rPr>
      </w:pPr>
      <w:r w:rsidRPr="002764AA">
        <w:rPr>
          <w:b/>
          <w:color w:val="00188F"/>
          <w:lang w:val="es-ES"/>
        </w:rPr>
        <w:t>Precios y condiciones de pago de los Servicios Online</w:t>
      </w:r>
    </w:p>
    <w:p w14:paraId="5FE705DE" w14:textId="77777777" w:rsidR="0009164C" w:rsidRPr="002764AA" w:rsidRDefault="0009164C" w:rsidP="0009164C">
      <w:pPr>
        <w:pStyle w:val="ProductList-Body"/>
        <w:rPr>
          <w:lang w:val="es-ES"/>
        </w:rPr>
      </w:pPr>
      <w:r w:rsidRPr="002764AA">
        <w:rPr>
          <w:lang w:val="es-ES"/>
        </w:rPr>
        <w:t>Los Precios del Servicio online y las Condiciones de pago aplicables a la USL completas también se aplican a las USL de Complemento.</w:t>
      </w:r>
    </w:p>
    <w:p w14:paraId="3CD9006C" w14:textId="77777777" w:rsidR="0009164C" w:rsidRPr="007948B8" w:rsidRDefault="0009164C" w:rsidP="0009164C">
      <w:pPr>
        <w:pStyle w:val="ProductList-Body"/>
        <w:rPr>
          <w:sz w:val="14"/>
          <w:szCs w:val="20"/>
          <w:lang w:val="es-ES"/>
        </w:rPr>
      </w:pPr>
    </w:p>
    <w:p w14:paraId="6BF202DA" w14:textId="77777777" w:rsidR="0009164C" w:rsidRPr="002764AA" w:rsidRDefault="0009164C" w:rsidP="0009164C">
      <w:pPr>
        <w:pStyle w:val="ProductList-Body"/>
        <w:rPr>
          <w:lang w:val="es-ES"/>
        </w:rPr>
      </w:pPr>
      <w:r w:rsidRPr="002764AA">
        <w:rPr>
          <w:b/>
          <w:color w:val="00188F"/>
          <w:lang w:val="es-ES"/>
        </w:rPr>
        <w:t>Elegibilidad de adquisición</w:t>
      </w:r>
    </w:p>
    <w:p w14:paraId="3E645A4F" w14:textId="77777777" w:rsidR="0009164C" w:rsidRPr="002764AA" w:rsidRDefault="0009164C" w:rsidP="0009164C">
      <w:pPr>
        <w:pStyle w:val="ProductList-Body"/>
        <w:rPr>
          <w:lang w:val="es-ES"/>
        </w:rPr>
      </w:pPr>
      <w:r w:rsidRPr="002764AA">
        <w:rPr>
          <w:lang w:val="es-ES"/>
        </w:rPr>
        <w:t xml:space="preserve">Los clientes deben tener SA vigente para las Licencias cualificadas correspondientes. Las Licencias Cualificadas pueden ser de usuario o dispositivo. </w:t>
      </w:r>
    </w:p>
    <w:p w14:paraId="2AE95EF1" w14:textId="77777777" w:rsidR="0009164C" w:rsidRPr="007948B8" w:rsidRDefault="0009164C" w:rsidP="0009164C">
      <w:pPr>
        <w:pStyle w:val="ProductList-Body"/>
        <w:rPr>
          <w:sz w:val="14"/>
          <w:szCs w:val="20"/>
          <w:lang w:val="es-ES"/>
        </w:rPr>
      </w:pPr>
    </w:p>
    <w:p w14:paraId="55EC2003" w14:textId="77777777" w:rsidR="0009164C" w:rsidRPr="002764AA" w:rsidRDefault="0009164C" w:rsidP="0009164C">
      <w:pPr>
        <w:pStyle w:val="ProductList-Body"/>
        <w:rPr>
          <w:lang w:val="es-ES"/>
        </w:rPr>
      </w:pPr>
      <w:r w:rsidRPr="002764AA">
        <w:rPr>
          <w:lang w:val="es-ES"/>
        </w:rPr>
        <w:t>Los clientes con una versión anterior a 2010 del MBSA deben firmar los Términos y Condiciones Complementarios de los Servicios Online.</w:t>
      </w:r>
    </w:p>
    <w:p w14:paraId="5E94F279" w14:textId="77777777" w:rsidR="0009164C" w:rsidRPr="007948B8" w:rsidRDefault="0009164C" w:rsidP="0009164C">
      <w:pPr>
        <w:pStyle w:val="ProductList-Body"/>
        <w:rPr>
          <w:sz w:val="14"/>
          <w:szCs w:val="20"/>
          <w:lang w:val="es-ES"/>
        </w:rPr>
      </w:pPr>
    </w:p>
    <w:p w14:paraId="1326EE91" w14:textId="77777777" w:rsidR="0009164C" w:rsidRPr="002764AA" w:rsidRDefault="0009164C" w:rsidP="0009164C">
      <w:pPr>
        <w:pStyle w:val="ProductList-Body"/>
        <w:rPr>
          <w:lang w:val="es-ES"/>
        </w:rPr>
      </w:pPr>
      <w:r w:rsidRPr="002764AA">
        <w:rPr>
          <w:b/>
          <w:color w:val="00188F"/>
          <w:lang w:val="es-ES"/>
        </w:rPr>
        <w:t>Restricciones de adquisición</w:t>
      </w:r>
    </w:p>
    <w:p w14:paraId="579AE5A6" w14:textId="77777777" w:rsidR="0009164C" w:rsidRPr="002764AA" w:rsidRDefault="0009164C" w:rsidP="0009164C">
      <w:pPr>
        <w:pStyle w:val="ProductList-Body"/>
        <w:rPr>
          <w:lang w:val="es-ES"/>
        </w:rPr>
      </w:pPr>
      <w:r w:rsidRPr="002764AA">
        <w:rPr>
          <w:lang w:val="es-ES"/>
        </w:rPr>
        <w:t>Solo se puede adquirir una SL de usuario de Complemento para cada Licencia Aplicable (o conjunto de Licencias Aplicables), sin incluir los complementos Office 365 Education A3 o A4, que pueden superar el número de Licencias Aplicables.</w:t>
      </w:r>
    </w:p>
    <w:p w14:paraId="6C68FB40" w14:textId="77777777" w:rsidR="0009164C" w:rsidRPr="007948B8" w:rsidRDefault="0009164C" w:rsidP="0009164C">
      <w:pPr>
        <w:pStyle w:val="ProductList-Body"/>
        <w:rPr>
          <w:sz w:val="14"/>
          <w:szCs w:val="20"/>
          <w:lang w:val="es-ES"/>
        </w:rPr>
      </w:pPr>
    </w:p>
    <w:p w14:paraId="127BC050" w14:textId="77777777" w:rsidR="0009164C" w:rsidRPr="002764AA" w:rsidRDefault="0009164C" w:rsidP="0009164C">
      <w:pPr>
        <w:pStyle w:val="ProductList-Body"/>
        <w:rPr>
          <w:lang w:val="es-ES"/>
        </w:rPr>
      </w:pPr>
      <w:r w:rsidRPr="002764AA">
        <w:rPr>
          <w:lang w:val="es-ES"/>
        </w:rPr>
        <w:t>Los clientes pueden adquirir SL de Usuario de Complemento para usuarios o usuarios de los dispositivos agregados a la cuenta de un dispositivo o</w:t>
      </w:r>
      <w:r w:rsidR="00B21D2C">
        <w:rPr>
          <w:lang w:val="es-ES"/>
        </w:rPr>
        <w:t> </w:t>
      </w:r>
      <w:r w:rsidRPr="002764AA">
        <w:rPr>
          <w:lang w:val="es-ES"/>
        </w:rPr>
        <w:t xml:space="preserve">de un usuario definido en la Inscripción Enterprise o a un Contrato Open Value Subscription, entre las fechas de </w:t>
      </w:r>
      <w:r w:rsidR="000A6B49" w:rsidRPr="002764AA">
        <w:rPr>
          <w:lang w:val="es-ES"/>
        </w:rPr>
        <w:t>“</w:t>
      </w:r>
      <w:r w:rsidRPr="002764AA">
        <w:rPr>
          <w:lang w:val="es-ES"/>
        </w:rPr>
        <w:t>true up</w:t>
      </w:r>
      <w:r w:rsidR="000A6B49" w:rsidRPr="002764AA">
        <w:rPr>
          <w:lang w:val="es-ES"/>
        </w:rPr>
        <w:t>”</w:t>
      </w:r>
      <w:r w:rsidRPr="002764AA">
        <w:rPr>
          <w:lang w:val="es-ES"/>
        </w:rPr>
        <w:t xml:space="preserve"> (por ejemplo, con anterioridad a la adquisición de las licencias cualificadas), sujeto a la misma limitación de una SL de Usuario de Complemento por licencia cualificada (o conjunto de Licencias Cualificadas).</w:t>
      </w:r>
    </w:p>
    <w:p w14:paraId="308D6C7E" w14:textId="77777777" w:rsidR="0009164C" w:rsidRPr="007948B8" w:rsidRDefault="0009164C" w:rsidP="0009164C">
      <w:pPr>
        <w:pStyle w:val="ProductList-Body"/>
        <w:rPr>
          <w:sz w:val="14"/>
          <w:szCs w:val="20"/>
          <w:lang w:val="es-ES"/>
        </w:rPr>
      </w:pPr>
    </w:p>
    <w:p w14:paraId="3C87F6CA" w14:textId="77777777" w:rsidR="0009164C" w:rsidRPr="002764AA" w:rsidRDefault="0009164C" w:rsidP="0009164C">
      <w:pPr>
        <w:pStyle w:val="ProductList-Body"/>
        <w:rPr>
          <w:lang w:val="es-ES"/>
        </w:rPr>
      </w:pPr>
      <w:r w:rsidRPr="002764AA">
        <w:rPr>
          <w:lang w:val="es-ES"/>
        </w:rPr>
        <w:t xml:space="preserve">Los clientes de Contrato Campus y School pueden adquirir la Licencia de Suscripción de Usuario correspondiente del Plan de Complemento de Office 365 para sus Usuarios en una cantidad equivalente al número de Equipos Elegibles, siempre que tengan la cobertura de las licencias cualificadas. </w:t>
      </w:r>
    </w:p>
    <w:p w14:paraId="47137521" w14:textId="77777777" w:rsidR="0009164C" w:rsidRDefault="0009164C" w:rsidP="0009164C">
      <w:pPr>
        <w:pStyle w:val="ProductList-Body"/>
        <w:rPr>
          <w:sz w:val="14"/>
          <w:szCs w:val="18"/>
          <w:lang w:val="es-ES"/>
        </w:rPr>
      </w:pPr>
    </w:p>
    <w:p w14:paraId="50815358" w14:textId="77777777" w:rsidR="007948B8" w:rsidRPr="007948B8" w:rsidRDefault="007948B8" w:rsidP="0009164C">
      <w:pPr>
        <w:pStyle w:val="ProductList-Body"/>
        <w:rPr>
          <w:sz w:val="14"/>
          <w:szCs w:val="18"/>
          <w:lang w:val="es-ES"/>
        </w:rPr>
      </w:pPr>
    </w:p>
    <w:p w14:paraId="0C674771" w14:textId="77777777" w:rsidR="0009164C" w:rsidRPr="002764AA" w:rsidRDefault="0009164C" w:rsidP="0009164C">
      <w:pPr>
        <w:pStyle w:val="ProductList-Body"/>
        <w:rPr>
          <w:lang w:val="es-ES"/>
        </w:rPr>
      </w:pPr>
      <w:r w:rsidRPr="002764AA">
        <w:rPr>
          <w:b/>
          <w:color w:val="00188F"/>
          <w:lang w:val="es-ES"/>
        </w:rPr>
        <w:t xml:space="preserve">Pedidos </w:t>
      </w:r>
      <w:r w:rsidR="000A6B49" w:rsidRPr="002764AA">
        <w:rPr>
          <w:b/>
          <w:color w:val="00188F"/>
          <w:lang w:val="es-ES"/>
        </w:rPr>
        <w:t>“</w:t>
      </w:r>
      <w:r w:rsidRPr="002764AA">
        <w:rPr>
          <w:b/>
          <w:color w:val="00188F"/>
          <w:lang w:val="es-ES"/>
        </w:rPr>
        <w:t>True-up</w:t>
      </w:r>
      <w:r w:rsidR="000A6B49" w:rsidRPr="002764AA">
        <w:rPr>
          <w:b/>
          <w:color w:val="00188F"/>
          <w:lang w:val="es-ES"/>
        </w:rPr>
        <w:t>”</w:t>
      </w:r>
      <w:r w:rsidRPr="002764AA">
        <w:rPr>
          <w:b/>
          <w:color w:val="00188F"/>
          <w:lang w:val="es-ES"/>
        </w:rPr>
        <w:t xml:space="preserve"> y de Aniversario</w:t>
      </w:r>
    </w:p>
    <w:p w14:paraId="712C5FD0" w14:textId="77777777" w:rsidR="0009164C" w:rsidRPr="002764AA" w:rsidRDefault="0009164C" w:rsidP="0009164C">
      <w:pPr>
        <w:pStyle w:val="ProductList-Body"/>
        <w:rPr>
          <w:lang w:val="es-ES"/>
        </w:rPr>
      </w:pPr>
      <w:r w:rsidRPr="002764AA">
        <w:rPr>
          <w:lang w:val="es-ES"/>
        </w:rPr>
        <w:t>SLs de Usuario de Complemento que no son Productos Enterprise ni Servicios Online Enterprise. No se pueden utilizar para cumplir los requisitos de toda la empresa en una Inscripción Enterprise, un Contrato Open Value (Opción para toda la empresa) o un Contrato Open Value Subscription. Por ejemplo, si un cliente selecciona Office Professional Plus como un Producto Enterprise en su Inscripción Enterprise o en virtud de su Contrato Open Value Subscription y utiliza una SL de Usuario de Complemento para instalar Office 365 ProPlus</w:t>
      </w:r>
      <w:r>
        <w:fldChar w:fldCharType="begin"/>
      </w:r>
      <w:r w:rsidRPr="002764AA">
        <w:rPr>
          <w:lang w:val="es-ES"/>
        </w:rPr>
        <w:instrText>XE "Office 365 ProPlus"</w:instrText>
      </w:r>
      <w:r>
        <w:fldChar w:fldCharType="end"/>
      </w:r>
      <w:r w:rsidRPr="002764AA">
        <w:rPr>
          <w:lang w:val="es-ES"/>
        </w:rPr>
        <w:t xml:space="preserve"> en un Dispositivo cualificado sin Office Professional Plus, de todas maneras deben enviar un pedido true up (o pedido de aniversario) para Office Professional Plus en ese Dispositivo cualificado, junto con cualquier otro Producto Enterprise exigido para ese Dispositivo cualificado.</w:t>
      </w:r>
    </w:p>
    <w:p w14:paraId="4E649D62" w14:textId="77777777" w:rsidR="0009164C" w:rsidRPr="007948B8" w:rsidRDefault="0009164C" w:rsidP="0009164C">
      <w:pPr>
        <w:pStyle w:val="ProductList-Body"/>
        <w:rPr>
          <w:sz w:val="14"/>
          <w:szCs w:val="20"/>
          <w:lang w:val="es-ES"/>
        </w:rPr>
      </w:pPr>
    </w:p>
    <w:p w14:paraId="04F684F5" w14:textId="77777777" w:rsidR="0009164C" w:rsidRPr="002764AA" w:rsidRDefault="0009164C" w:rsidP="0009164C">
      <w:pPr>
        <w:pStyle w:val="ProductList-Body"/>
        <w:rPr>
          <w:lang w:val="es-ES"/>
        </w:rPr>
      </w:pPr>
      <w:r w:rsidRPr="002764AA">
        <w:rPr>
          <w:b/>
          <w:color w:val="00188F"/>
          <w:lang w:val="es-ES"/>
        </w:rPr>
        <w:t>Términos del Programa de Licencias por Volumen</w:t>
      </w:r>
    </w:p>
    <w:p w14:paraId="00576201" w14:textId="77777777" w:rsidR="0009164C" w:rsidRPr="002764AA" w:rsidRDefault="0009164C" w:rsidP="0009164C">
      <w:pPr>
        <w:pStyle w:val="ProductList-Body"/>
        <w:rPr>
          <w:lang w:val="es-ES"/>
        </w:rPr>
      </w:pPr>
      <w:r w:rsidRPr="002764AA">
        <w:rPr>
          <w:lang w:val="es-ES"/>
        </w:rPr>
        <w:t xml:space="preserve">Con excepción de los derechos disponibles en virtud del Contrato Enterprise, los términos del programa aplicables a la USL del Servicio Online Correspondiente también se aplicarán a las USL de Complemento. </w:t>
      </w:r>
    </w:p>
    <w:p w14:paraId="33578047" w14:textId="77777777" w:rsidR="0009164C" w:rsidRPr="007948B8" w:rsidRDefault="0009164C" w:rsidP="0009164C">
      <w:pPr>
        <w:pStyle w:val="ProductList-Body"/>
        <w:rPr>
          <w:sz w:val="14"/>
          <w:szCs w:val="20"/>
          <w:lang w:val="es-ES"/>
        </w:rPr>
      </w:pPr>
    </w:p>
    <w:p w14:paraId="3EE0FB50" w14:textId="77777777" w:rsidR="005D0C2F" w:rsidRPr="002764AA" w:rsidRDefault="005D0C2F" w:rsidP="005D0C2F">
      <w:pPr>
        <w:pStyle w:val="ProductList-Body"/>
        <w:rPr>
          <w:lang w:val="es-ES"/>
        </w:rPr>
      </w:pPr>
      <w:r w:rsidRPr="002764AA">
        <w:rPr>
          <w:b/>
          <w:color w:val="00188F"/>
          <w:lang w:val="es-ES"/>
        </w:rPr>
        <w:t>Elegibilidad para compra de USL de Office 365 de SA</w:t>
      </w:r>
    </w:p>
    <w:p w14:paraId="5815F3EB" w14:textId="77777777" w:rsidR="005D0C2F" w:rsidRPr="002764AA" w:rsidRDefault="002905E0" w:rsidP="005D0C2F">
      <w:pPr>
        <w:pStyle w:val="ProductList-Body"/>
        <w:rPr>
          <w:lang w:val="es-ES"/>
        </w:rPr>
      </w:pPr>
      <w:r w:rsidRPr="00334BF8">
        <w:rPr>
          <w:i/>
          <w:iCs/>
          <w:lang w:val="es-ES"/>
        </w:rPr>
        <w:t>Las USL de SA</w:t>
      </w:r>
      <w:r w:rsidRPr="00334BF8">
        <w:rPr>
          <w:lang w:val="es-ES"/>
        </w:rPr>
        <w:t xml:space="preserve"> pueden adquirirse para las Licencias de transición perpetuas, totalmente pagadas, con SA activo para los Productos Cualificados en</w:t>
      </w:r>
      <w:r w:rsidR="00B21D2C" w:rsidRPr="00334BF8">
        <w:rPr>
          <w:lang w:val="es-ES"/>
        </w:rPr>
        <w:t> </w:t>
      </w:r>
      <w:r w:rsidRPr="00334BF8">
        <w:rPr>
          <w:lang w:val="es-ES"/>
        </w:rPr>
        <w:t>la</w:t>
      </w:r>
      <w:r w:rsidR="00B21D2C" w:rsidRPr="00334BF8">
        <w:rPr>
          <w:lang w:val="es-ES"/>
        </w:rPr>
        <w:t> </w:t>
      </w:r>
      <w:r w:rsidRPr="00334BF8">
        <w:rPr>
          <w:lang w:val="es-ES"/>
        </w:rPr>
        <w:t>siguiente tabla. También puede realizarse la transición de Licencias de Suscripción para los Productos Cualificados con una USL de SA correspondiente si la Licencia de Suscripción se adquirió al menos tres años antes de la adquisición de la USL de SA.</w:t>
      </w:r>
    </w:p>
    <w:p w14:paraId="5D3B5FA0" w14:textId="77777777" w:rsidR="005D0C2F" w:rsidRPr="007948B8" w:rsidRDefault="005D0C2F" w:rsidP="0009164C">
      <w:pPr>
        <w:pStyle w:val="ProductList-Body"/>
        <w:rPr>
          <w:sz w:val="14"/>
          <w:szCs w:val="20"/>
          <w:lang w:val="es-E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690"/>
        <w:gridCol w:w="2970"/>
      </w:tblGrid>
      <w:tr w:rsidR="005D0C2F" w:rsidRPr="00717EC0" w14:paraId="60385650" w14:textId="77777777" w:rsidTr="007265EF">
        <w:trPr>
          <w:trHeight w:val="60"/>
          <w:tblHeader/>
        </w:trPr>
        <w:tc>
          <w:tcPr>
            <w:tcW w:w="3780" w:type="dxa"/>
            <w:shd w:val="clear" w:color="auto" w:fill="0072C6"/>
            <w:vAlign w:val="center"/>
          </w:tcPr>
          <w:p w14:paraId="49D0747C" w14:textId="77777777" w:rsidR="005D0C2F" w:rsidRPr="002764AA" w:rsidRDefault="005D0C2F" w:rsidP="005D0C2F">
            <w:pPr>
              <w:pStyle w:val="ProductList-Body"/>
              <w:spacing w:before="20" w:after="20"/>
              <w:rPr>
                <w:lang w:val="es-ES"/>
              </w:rPr>
            </w:pPr>
            <w:r w:rsidRPr="002764AA">
              <w:rPr>
                <w:color w:val="FFFFFF" w:themeColor="background1"/>
                <w:lang w:val="es-ES"/>
              </w:rPr>
              <w:t>Productos Cualificados que hacen una transición</w:t>
            </w:r>
          </w:p>
        </w:tc>
        <w:tc>
          <w:tcPr>
            <w:tcW w:w="3690" w:type="dxa"/>
            <w:shd w:val="clear" w:color="auto" w:fill="0072C6"/>
            <w:vAlign w:val="center"/>
          </w:tcPr>
          <w:p w14:paraId="5D11A072" w14:textId="77777777" w:rsidR="005D0C2F" w:rsidRPr="00717EC0" w:rsidRDefault="005D0C2F" w:rsidP="00376CFE">
            <w:pPr>
              <w:pStyle w:val="ProductList-Body"/>
              <w:spacing w:before="20" w:after="20"/>
            </w:pPr>
            <w:r>
              <w:rPr>
                <w:color w:val="FFFFFF" w:themeColor="background1"/>
              </w:rPr>
              <w:t>USL de SA correspondiente</w:t>
            </w:r>
          </w:p>
        </w:tc>
        <w:tc>
          <w:tcPr>
            <w:tcW w:w="2970" w:type="dxa"/>
            <w:shd w:val="clear" w:color="auto" w:fill="0072C6"/>
            <w:vAlign w:val="center"/>
          </w:tcPr>
          <w:p w14:paraId="084528BC" w14:textId="77777777" w:rsidR="005D0C2F" w:rsidRPr="00717EC0" w:rsidRDefault="005D0C2F" w:rsidP="005D0C2F">
            <w:pPr>
              <w:pStyle w:val="ProductList-Body"/>
              <w:spacing w:before="20" w:after="20"/>
            </w:pPr>
            <w:r>
              <w:rPr>
                <w:color w:val="FFFFFF" w:themeColor="background1"/>
              </w:rPr>
              <w:t>CAL Suite Bridges necesaria</w:t>
            </w:r>
          </w:p>
        </w:tc>
      </w:tr>
      <w:tr w:rsidR="007265EF" w:rsidRPr="00717EC0" w14:paraId="437DAC72" w14:textId="77777777" w:rsidTr="007265EF">
        <w:trPr>
          <w:trHeight w:val="224"/>
        </w:trPr>
        <w:tc>
          <w:tcPr>
            <w:tcW w:w="3780" w:type="dxa"/>
            <w:vAlign w:val="center"/>
          </w:tcPr>
          <w:p w14:paraId="6C5426BB" w14:textId="77777777" w:rsidR="005D0C2F" w:rsidRPr="00717EC0" w:rsidRDefault="005D0C2F" w:rsidP="005D0C2F">
            <w:pPr>
              <w:pStyle w:val="ProductList-Body"/>
              <w:rPr>
                <w:color w:val="000000"/>
              </w:rPr>
            </w:pPr>
            <w:r>
              <w:t>Core CAL Suite</w:t>
            </w:r>
          </w:p>
        </w:tc>
        <w:tc>
          <w:tcPr>
            <w:tcW w:w="3690" w:type="dxa"/>
            <w:vAlign w:val="center"/>
          </w:tcPr>
          <w:p w14:paraId="735ED4CF" w14:textId="77777777" w:rsidR="005D0C2F" w:rsidRPr="002764AA" w:rsidRDefault="005D0C2F" w:rsidP="00FB33DB">
            <w:pPr>
              <w:pStyle w:val="ProductList-Body"/>
              <w:rPr>
                <w:color w:val="000000"/>
                <w:lang w:val="es-ES"/>
              </w:rPr>
            </w:pPr>
            <w:r w:rsidRPr="002764AA">
              <w:rPr>
                <w:lang w:val="es-ES"/>
              </w:rPr>
              <w:t>Office 365 (Enterprise E1, G1) de SA</w:t>
            </w:r>
            <w:r w:rsidRPr="002764AA">
              <w:rPr>
                <w:vertAlign w:val="superscript"/>
                <w:lang w:val="es-ES"/>
              </w:rPr>
              <w:t>1</w:t>
            </w:r>
            <w:r w:rsidRPr="002764AA">
              <w:rPr>
                <w:lang w:val="es-ES"/>
              </w:rPr>
              <w:t xml:space="preserve"> Solo las siguientes dos personas</w:t>
            </w:r>
          </w:p>
        </w:tc>
        <w:tc>
          <w:tcPr>
            <w:tcW w:w="2970" w:type="dxa"/>
            <w:vAlign w:val="center"/>
          </w:tcPr>
          <w:p w14:paraId="1816F33A" w14:textId="77777777" w:rsidR="005D0C2F" w:rsidRPr="00717EC0" w:rsidRDefault="005D0C2F" w:rsidP="005D0C2F">
            <w:pPr>
              <w:pStyle w:val="ProductList-Body"/>
              <w:rPr>
                <w:color w:val="000000"/>
              </w:rPr>
            </w:pPr>
            <w:r>
              <w:t>Core CAL Bridge</w:t>
            </w:r>
          </w:p>
        </w:tc>
      </w:tr>
      <w:tr w:rsidR="005D0C2F" w:rsidRPr="00717EC0" w14:paraId="70FCC86C" w14:textId="77777777" w:rsidTr="007265EF">
        <w:trPr>
          <w:trHeight w:val="314"/>
        </w:trPr>
        <w:tc>
          <w:tcPr>
            <w:tcW w:w="3780" w:type="dxa"/>
            <w:vAlign w:val="center"/>
          </w:tcPr>
          <w:p w14:paraId="474D69FB" w14:textId="77777777" w:rsidR="005D0C2F" w:rsidRPr="002764AA" w:rsidRDefault="005D0C2F" w:rsidP="005D0C2F">
            <w:pPr>
              <w:pStyle w:val="ProductList-Body"/>
              <w:rPr>
                <w:color w:val="000000"/>
                <w:lang w:val="fr-FR"/>
              </w:rPr>
            </w:pPr>
            <w:r w:rsidRPr="002764AA">
              <w:rPr>
                <w:lang w:val="fr-FR"/>
              </w:rPr>
              <w:t>Office Professional Plus y Core CAL Suite</w:t>
            </w:r>
          </w:p>
        </w:tc>
        <w:tc>
          <w:tcPr>
            <w:tcW w:w="3690" w:type="dxa"/>
            <w:vAlign w:val="center"/>
          </w:tcPr>
          <w:p w14:paraId="7FE7907B" w14:textId="77777777" w:rsidR="005D0C2F" w:rsidRPr="00717EC0" w:rsidRDefault="005D0C2F" w:rsidP="005D0C2F">
            <w:pPr>
              <w:pStyle w:val="ProductList-Body"/>
              <w:rPr>
                <w:color w:val="000000"/>
              </w:rPr>
            </w:pPr>
            <w:r>
              <w:t>Office 365 (Enterprise E3, E4, G3, G4) de SA</w:t>
            </w:r>
            <w:r>
              <w:rPr>
                <w:vertAlign w:val="superscript"/>
              </w:rPr>
              <w:t xml:space="preserve">1 </w:t>
            </w:r>
          </w:p>
        </w:tc>
        <w:tc>
          <w:tcPr>
            <w:tcW w:w="2970" w:type="dxa"/>
            <w:vAlign w:val="center"/>
          </w:tcPr>
          <w:p w14:paraId="719EB7C4" w14:textId="77777777" w:rsidR="005D0C2F" w:rsidRPr="00717EC0" w:rsidRDefault="005D0C2F" w:rsidP="005D0C2F">
            <w:pPr>
              <w:pStyle w:val="ProductList-Body"/>
              <w:rPr>
                <w:color w:val="000000"/>
              </w:rPr>
            </w:pPr>
            <w:r>
              <w:t>Core CAL Bridge</w:t>
            </w:r>
          </w:p>
        </w:tc>
      </w:tr>
      <w:tr w:rsidR="005D0C2F" w:rsidRPr="00717EC0" w14:paraId="166B4724" w14:textId="77777777" w:rsidTr="007265EF">
        <w:trPr>
          <w:trHeight w:val="287"/>
        </w:trPr>
        <w:tc>
          <w:tcPr>
            <w:tcW w:w="3780" w:type="dxa"/>
            <w:vAlign w:val="center"/>
          </w:tcPr>
          <w:p w14:paraId="2CA1B891" w14:textId="77777777" w:rsidR="005D0C2F" w:rsidRPr="002764AA" w:rsidRDefault="005D0C2F" w:rsidP="005D0C2F">
            <w:pPr>
              <w:pStyle w:val="ProductList-Body"/>
              <w:rPr>
                <w:color w:val="000000"/>
                <w:lang w:val="fr-FR"/>
              </w:rPr>
            </w:pPr>
            <w:r w:rsidRPr="002764AA">
              <w:rPr>
                <w:lang w:val="fr-FR"/>
              </w:rPr>
              <w:t>Office Professional Plus y Enterprise CAL Suite</w:t>
            </w:r>
          </w:p>
        </w:tc>
        <w:tc>
          <w:tcPr>
            <w:tcW w:w="3690" w:type="dxa"/>
            <w:vAlign w:val="center"/>
          </w:tcPr>
          <w:p w14:paraId="53326AB7" w14:textId="77777777" w:rsidR="005D0C2F" w:rsidRPr="00717EC0" w:rsidRDefault="005D0C2F" w:rsidP="005D0C2F">
            <w:pPr>
              <w:pStyle w:val="ProductList-Body"/>
              <w:rPr>
                <w:color w:val="000000"/>
              </w:rPr>
            </w:pPr>
            <w:r>
              <w:t>Office 365 (Enterprise E3, E4, G3, G4) de SA</w:t>
            </w:r>
            <w:r>
              <w:rPr>
                <w:vertAlign w:val="superscript"/>
              </w:rPr>
              <w:t xml:space="preserve">1 </w:t>
            </w:r>
          </w:p>
        </w:tc>
        <w:tc>
          <w:tcPr>
            <w:tcW w:w="2970" w:type="dxa"/>
            <w:vAlign w:val="center"/>
          </w:tcPr>
          <w:p w14:paraId="5034D8BA" w14:textId="77777777" w:rsidR="005D0C2F" w:rsidRPr="00717EC0" w:rsidRDefault="005D0C2F" w:rsidP="005D0C2F">
            <w:pPr>
              <w:pStyle w:val="ProductList-Body"/>
              <w:rPr>
                <w:color w:val="000000"/>
              </w:rPr>
            </w:pPr>
            <w:r>
              <w:t>Enterprise CAL Bridge</w:t>
            </w:r>
          </w:p>
        </w:tc>
      </w:tr>
    </w:tbl>
    <w:p w14:paraId="2C94F550" w14:textId="77777777" w:rsidR="005D0C2F" w:rsidRPr="002764AA" w:rsidRDefault="003A43D0" w:rsidP="0009164C">
      <w:pPr>
        <w:pStyle w:val="ProductList-Body"/>
        <w:rPr>
          <w:lang w:val="es-ES"/>
        </w:rPr>
      </w:pPr>
      <w:r w:rsidRPr="002764AA">
        <w:rPr>
          <w:vertAlign w:val="superscript"/>
          <w:lang w:val="es-ES"/>
        </w:rPr>
        <w:t>1</w:t>
      </w:r>
      <w:r w:rsidRPr="002764AA">
        <w:rPr>
          <w:lang w:val="es-ES"/>
        </w:rPr>
        <w:t>Disponible para la compra solo en el aniversario de la inscripción o al comenzar un nuevo periodo de inscripción.</w:t>
      </w:r>
    </w:p>
    <w:p w14:paraId="6993D19B" w14:textId="77777777" w:rsidR="00E1260A" w:rsidRPr="007948B8" w:rsidRDefault="00E1260A" w:rsidP="0009164C">
      <w:pPr>
        <w:pStyle w:val="ProductList-Body"/>
        <w:rPr>
          <w:sz w:val="14"/>
          <w:szCs w:val="20"/>
          <w:lang w:val="es-ES"/>
        </w:rPr>
      </w:pPr>
    </w:p>
    <w:p w14:paraId="66DD1573" w14:textId="77777777" w:rsidR="0009164C" w:rsidRPr="002764AA" w:rsidRDefault="0009164C" w:rsidP="0009164C">
      <w:pPr>
        <w:pStyle w:val="ProductList-Body"/>
        <w:rPr>
          <w:lang w:val="es-ES"/>
        </w:rPr>
      </w:pPr>
      <w:r w:rsidRPr="002764AA">
        <w:rPr>
          <w:b/>
          <w:color w:val="00188F"/>
          <w:lang w:val="es-ES"/>
        </w:rPr>
        <w:t>Office 365 Enterprise K1</w:t>
      </w:r>
      <w:r>
        <w:fldChar w:fldCharType="begin"/>
      </w:r>
      <w:r w:rsidRPr="002764AA">
        <w:rPr>
          <w:lang w:val="es-ES"/>
        </w:rPr>
        <w:instrText>XE "Office 365 Enterprise K1"</w:instrText>
      </w:r>
      <w:r>
        <w:fldChar w:fldCharType="end"/>
      </w:r>
    </w:p>
    <w:p w14:paraId="4A8CDD6E" w14:textId="77777777" w:rsidR="0009164C" w:rsidRPr="002764AA" w:rsidRDefault="0009164C" w:rsidP="0009164C">
      <w:pPr>
        <w:pStyle w:val="ProductList-Body"/>
        <w:rPr>
          <w:lang w:val="es-ES"/>
        </w:rPr>
      </w:pPr>
      <w:r w:rsidRPr="002764AA">
        <w:rPr>
          <w:lang w:val="es-ES"/>
        </w:rPr>
        <w:t>Office 365 Enterprise K1</w:t>
      </w:r>
      <w:r>
        <w:fldChar w:fldCharType="begin"/>
      </w:r>
      <w:r w:rsidRPr="002764AA">
        <w:rPr>
          <w:lang w:val="es-ES"/>
        </w:rPr>
        <w:instrText>XE "Office 365 Enterprise K1"</w:instrText>
      </w:r>
      <w:r>
        <w:fldChar w:fldCharType="end"/>
      </w:r>
      <w:r w:rsidRPr="002764AA">
        <w:rPr>
          <w:lang w:val="es-ES"/>
        </w:rPr>
        <w:t xml:space="preserve"> fue anteriormente conocido como Business Productivity Online Deskless Suite (BPOS Deskless).</w:t>
      </w:r>
      <w:r w:rsidR="00827958" w:rsidRPr="002764AA">
        <w:rPr>
          <w:lang w:val="es-ES"/>
        </w:rPr>
        <w:t xml:space="preserve"> </w:t>
      </w:r>
      <w:r w:rsidRPr="002764AA">
        <w:rPr>
          <w:lang w:val="es-ES"/>
        </w:rPr>
        <w:t>A los clientes de Brasil y</w:t>
      </w:r>
      <w:r w:rsidR="00B21D2C">
        <w:rPr>
          <w:lang w:val="es-ES"/>
        </w:rPr>
        <w:t> </w:t>
      </w:r>
      <w:r w:rsidRPr="002764AA">
        <w:rPr>
          <w:lang w:val="es-ES"/>
        </w:rPr>
        <w:t>Chile que compren Office 365 Enterprise K1 se les entregará el BPOS Deskless.</w:t>
      </w:r>
      <w:r w:rsidR="00827958" w:rsidRPr="002764AA">
        <w:rPr>
          <w:lang w:val="es-ES"/>
        </w:rPr>
        <w:t xml:space="preserve"> </w:t>
      </w:r>
      <w:r w:rsidRPr="002764AA">
        <w:rPr>
          <w:lang w:val="es-ES"/>
        </w:rPr>
        <w:t>Estos clientes pueden migrar a Office 365 Enterprise K1 en una fecha posterior.</w:t>
      </w:r>
    </w:p>
    <w:p w14:paraId="19179A15" w14:textId="77777777" w:rsidR="00F6031E" w:rsidRPr="007948B8" w:rsidRDefault="00F6031E" w:rsidP="0009164C">
      <w:pPr>
        <w:pStyle w:val="ProductList-Body"/>
        <w:rPr>
          <w:sz w:val="14"/>
          <w:szCs w:val="20"/>
          <w:lang w:val="es-ES"/>
        </w:rPr>
      </w:pPr>
    </w:p>
    <w:p w14:paraId="397ED84B" w14:textId="77777777" w:rsidR="00F6031E" w:rsidRPr="002764AA" w:rsidRDefault="00F6031E" w:rsidP="00F6031E">
      <w:pPr>
        <w:pStyle w:val="ProductList-Body"/>
        <w:rPr>
          <w:lang w:val="es-ES"/>
        </w:rPr>
      </w:pPr>
      <w:r w:rsidRPr="002764AA">
        <w:rPr>
          <w:b/>
          <w:color w:val="00188F"/>
          <w:lang w:val="es-ES"/>
        </w:rPr>
        <w:t xml:space="preserve">Office Multi Language Pack </w:t>
      </w:r>
    </w:p>
    <w:p w14:paraId="523C85B8" w14:textId="77777777" w:rsidR="00F6031E" w:rsidRPr="002764AA" w:rsidRDefault="00F6031E" w:rsidP="00F6031E">
      <w:pPr>
        <w:pStyle w:val="ProductList-Body"/>
        <w:rPr>
          <w:lang w:val="es-ES"/>
        </w:rPr>
      </w:pPr>
      <w:r w:rsidRPr="002764AA">
        <w:rPr>
          <w:lang w:val="es-ES"/>
        </w:rPr>
        <w:t>Los clientes con Office 365 Suite que incluye Office 365 ProPlus pueden utilizar la última versión de Office Multi Language Pack con copias de software de aplicaciones de desktop que estén autorizados a utilizar en virtud de su suscripción cualificada a Office 365 Suite. Si un contrato de cliente proporciona derechos perpetuos para utilizar el software con sus licencias cualificadas, tendrán un derecho perpetuo para utilizar Office Multi Language Pack con ese software.</w:t>
      </w:r>
      <w:r w:rsidR="00827958" w:rsidRPr="002764AA">
        <w:rPr>
          <w:lang w:val="es-ES"/>
        </w:rPr>
        <w:t xml:space="preserve"> </w:t>
      </w:r>
      <w:r w:rsidRPr="002764AA">
        <w:rPr>
          <w:lang w:val="es-ES"/>
        </w:rPr>
        <w:t xml:space="preserve">De lo contrario, el derecho a utilizar Office Multi Language Pack expira en el momento de la expiración de los derechos en virtud de las suscripciones de Office 365 con licencia de Office System cualificada. </w:t>
      </w:r>
    </w:p>
    <w:p w14:paraId="76E2C0D4" w14:textId="77777777" w:rsidR="00105B4C" w:rsidRPr="007948B8" w:rsidRDefault="00105B4C" w:rsidP="00F6031E">
      <w:pPr>
        <w:pStyle w:val="ProductList-Body"/>
        <w:rPr>
          <w:sz w:val="14"/>
          <w:szCs w:val="20"/>
          <w:lang w:val="es-ES"/>
        </w:rPr>
      </w:pPr>
    </w:p>
    <w:p w14:paraId="740C6ED0" w14:textId="77777777" w:rsidR="00105B4C" w:rsidRPr="002764AA" w:rsidRDefault="00105B4C" w:rsidP="00105B4C">
      <w:pPr>
        <w:pStyle w:val="ProductList-Body"/>
        <w:rPr>
          <w:lang w:val="es-ES"/>
        </w:rPr>
      </w:pPr>
      <w:r w:rsidRPr="002764AA">
        <w:rPr>
          <w:b/>
          <w:color w:val="00188F"/>
          <w:lang w:val="es-ES"/>
        </w:rPr>
        <w:t>E-Learning</w:t>
      </w:r>
    </w:p>
    <w:p w14:paraId="1C040DB0" w14:textId="77777777" w:rsidR="00105B4C" w:rsidRPr="002764AA" w:rsidRDefault="00105B4C" w:rsidP="00105B4C">
      <w:pPr>
        <w:pStyle w:val="ProductList-Body"/>
        <w:rPr>
          <w:lang w:val="es-ES"/>
        </w:rPr>
      </w:pPr>
      <w:r w:rsidRPr="002764AA">
        <w:rPr>
          <w:lang w:val="es-ES"/>
        </w:rPr>
        <w:t>Los clientes con Office 365 suites que incluyen Office 365 ProPlus son elegibles para utilizar los cursos de aplicaciones E-Learning alojados. Los clientes elegibles recibirán un código de acceso por inscripción/contrato cualificado.</w:t>
      </w:r>
      <w:r w:rsidR="00827958" w:rsidRPr="002764AA">
        <w:rPr>
          <w:lang w:val="es-ES"/>
        </w:rPr>
        <w:t xml:space="preserve"> </w:t>
      </w:r>
      <w:r w:rsidRPr="002764AA">
        <w:rPr>
          <w:lang w:val="es-ES"/>
        </w:rPr>
        <w:t>Los clientes también podrán descargar archivos de E-Learning, compatibles con SCORM y de solo contenido (para Aplicaciones) desde VLSC para importarlos a su Plataforma de eLearning (LMS).</w:t>
      </w:r>
      <w:r w:rsidR="00827958" w:rsidRPr="002764AA">
        <w:rPr>
          <w:lang w:val="es-ES"/>
        </w:rPr>
        <w:t xml:space="preserve"> </w:t>
      </w:r>
      <w:r w:rsidRPr="002764AA">
        <w:rPr>
          <w:lang w:val="es-ES"/>
        </w:rPr>
        <w:t xml:space="preserve">No se necesita un código de acceso para descargar archivos desde VLSC. </w:t>
      </w:r>
    </w:p>
    <w:p w14:paraId="628DD09C" w14:textId="77777777" w:rsidR="00105B4C" w:rsidRPr="007948B8" w:rsidRDefault="00105B4C" w:rsidP="00105B4C">
      <w:pPr>
        <w:pStyle w:val="ProductList-Body"/>
        <w:rPr>
          <w:sz w:val="14"/>
          <w:szCs w:val="20"/>
          <w:lang w:val="es-ES"/>
        </w:rPr>
      </w:pPr>
    </w:p>
    <w:p w14:paraId="7588C8EF" w14:textId="77777777" w:rsidR="00105B4C" w:rsidRPr="002764AA" w:rsidRDefault="00105B4C" w:rsidP="00105B4C">
      <w:pPr>
        <w:pStyle w:val="ProductList-Body"/>
        <w:rPr>
          <w:lang w:val="es-ES"/>
        </w:rPr>
      </w:pPr>
      <w:r w:rsidRPr="002764AA">
        <w:rPr>
          <w:lang w:val="es-ES"/>
        </w:rPr>
        <w:t>El número máximo de usuarios para los que un cliente podrá utilizar la formación de E-Learning equivale al número de suscripciones de Office 365 adquiridas. Los Clientes deben designar un usuario para cada licencia cualificada.</w:t>
      </w:r>
      <w:r w:rsidR="00827958" w:rsidRPr="002764AA">
        <w:rPr>
          <w:lang w:val="es-ES"/>
        </w:rPr>
        <w:t xml:space="preserve"> </w:t>
      </w:r>
      <w:r w:rsidRPr="002764AA">
        <w:rPr>
          <w:lang w:val="es-ES"/>
        </w:rPr>
        <w:t>El acceso no puede transmitirse de un usuario a otro.</w:t>
      </w:r>
      <w:r w:rsidR="00827958" w:rsidRPr="002764AA">
        <w:rPr>
          <w:lang w:val="es-ES"/>
        </w:rPr>
        <w:t xml:space="preserve"> </w:t>
      </w:r>
      <w:r w:rsidRPr="002764AA">
        <w:rPr>
          <w:lang w:val="es-ES"/>
        </w:rPr>
        <w:t>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w:t>
      </w:r>
      <w:r w:rsidR="00827958" w:rsidRPr="002764AA">
        <w:rPr>
          <w:lang w:val="es-ES"/>
        </w:rPr>
        <w:t xml:space="preserve"> </w:t>
      </w:r>
    </w:p>
    <w:p w14:paraId="1B9177FB" w14:textId="77777777" w:rsidR="00105B4C" w:rsidRPr="007948B8" w:rsidRDefault="00105B4C" w:rsidP="00105B4C">
      <w:pPr>
        <w:pStyle w:val="ProductList-Body"/>
        <w:rPr>
          <w:sz w:val="14"/>
          <w:szCs w:val="20"/>
          <w:lang w:val="es-ES"/>
        </w:rPr>
      </w:pPr>
    </w:p>
    <w:p w14:paraId="36B4951A" w14:textId="77777777" w:rsidR="00A11413" w:rsidRPr="002764AA" w:rsidRDefault="00105B4C" w:rsidP="00105B4C">
      <w:pPr>
        <w:pStyle w:val="ProductList-Body"/>
        <w:rPr>
          <w:lang w:val="es-ES"/>
        </w:rPr>
      </w:pPr>
      <w:r w:rsidRPr="002764AA">
        <w:rPr>
          <w:lang w:val="es-ES"/>
        </w:rP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14:paraId="48C8D3C5" w14:textId="77777777" w:rsidR="00A11413" w:rsidRPr="007948B8" w:rsidRDefault="00A11413" w:rsidP="00105B4C">
      <w:pPr>
        <w:pStyle w:val="ProductList-Body"/>
        <w:rPr>
          <w:sz w:val="14"/>
          <w:szCs w:val="20"/>
          <w:lang w:val="es-ES"/>
        </w:rPr>
      </w:pPr>
    </w:p>
    <w:p w14:paraId="5B7117CA" w14:textId="77777777" w:rsidR="00A11413" w:rsidRPr="002764AA" w:rsidRDefault="00A11413" w:rsidP="00105B4C">
      <w:pPr>
        <w:pStyle w:val="ProductList-Body"/>
        <w:rPr>
          <w:lang w:val="es-ES"/>
        </w:rPr>
      </w:pPr>
      <w:r w:rsidRPr="002764AA">
        <w:rPr>
          <w:b/>
          <w:color w:val="00188F"/>
          <w:lang w:val="es-ES"/>
        </w:rPr>
        <w:t>Office Online</w:t>
      </w:r>
    </w:p>
    <w:p w14:paraId="1CAA7774" w14:textId="77777777" w:rsidR="00A11413" w:rsidRPr="002764AA" w:rsidRDefault="00A11413" w:rsidP="00A11413">
      <w:pPr>
        <w:pStyle w:val="ProductList-Body"/>
        <w:tabs>
          <w:tab w:val="clear" w:pos="158"/>
          <w:tab w:val="left" w:pos="180"/>
        </w:tabs>
        <w:rPr>
          <w:lang w:val="es-ES"/>
        </w:rPr>
      </w:pPr>
      <w:r w:rsidRPr="002764AA">
        <w:rPr>
          <w:lang w:val="es-ES"/>
        </w:rPr>
        <w:t>Los clientes con conjuntos de aplicaciones de Office 365 que incluyan Office 365 ProPlus son elegibles para utilizar Office Online.</w:t>
      </w:r>
      <w:r w:rsidR="00827958" w:rsidRPr="002764AA">
        <w:rPr>
          <w:lang w:val="es-ES"/>
        </w:rPr>
        <w:t xml:space="preserve"> </w:t>
      </w:r>
      <w:r w:rsidRPr="002764AA">
        <w:rPr>
          <w:lang w:val="es-ES"/>
        </w:rPr>
        <w:t xml:space="preserve">Los usuarios con licencia de tales conjuntos de aplicaciones pueden acceder a Office Online para ver y editar documentos. Los usuarios también deben contar con licencia para planes de SharePoint Online para acceder a los Servicios de Office Online. El uso de Office Online se rige por los términos de licencia para ese servicio en los Derechos de uso de los Servicios online. </w:t>
      </w:r>
    </w:p>
    <w:p w14:paraId="52B5532A"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11444AAD" w14:textId="77777777" w:rsidR="002C2D16" w:rsidRPr="00114501" w:rsidRDefault="00EE40B5" w:rsidP="002C2D16">
      <w:pPr>
        <w:pStyle w:val="ProductList-Offering2Heading"/>
        <w:outlineLvl w:val="2"/>
      </w:pPr>
      <w:r w:rsidRPr="002764AA">
        <w:rPr>
          <w:lang w:val="es-ES"/>
        </w:rPr>
        <w:tab/>
      </w:r>
      <w:bookmarkStart w:id="1287" w:name="_Toc395021717"/>
      <w:bookmarkStart w:id="1288" w:name="_Toc379797371"/>
      <w:bookmarkStart w:id="1289" w:name="_Toc380513403"/>
      <w:bookmarkStart w:id="1290" w:name="_Toc380655453"/>
      <w:bookmarkStart w:id="1291" w:name="_Toc378147667"/>
      <w:bookmarkStart w:id="1292" w:name="_Toc378151564"/>
      <w:r>
        <w:t>OneDrive para la Empresa</w:t>
      </w:r>
      <w:bookmarkEnd w:id="1287"/>
      <w:r>
        <w:fldChar w:fldCharType="begin"/>
      </w:r>
      <w:r>
        <w:instrText>XE "OneDrive para la Empresa""</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8666C" w14:paraId="7A7D44FD" w14:textId="77777777" w:rsidTr="00493745">
        <w:trPr>
          <w:cantSplit/>
          <w:tblHeader/>
        </w:trPr>
        <w:tc>
          <w:tcPr>
            <w:tcW w:w="3367" w:type="dxa"/>
            <w:tcBorders>
              <w:bottom w:val="nil"/>
            </w:tcBorders>
            <w:shd w:val="clear" w:color="auto" w:fill="00188F"/>
          </w:tcPr>
          <w:p w14:paraId="03F18F37" w14:textId="77777777" w:rsidR="00E8666C" w:rsidRPr="00EE0836" w:rsidRDefault="00E8666C" w:rsidP="00AA69BE">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50FE594" w14:textId="77777777" w:rsidR="00E8666C" w:rsidRPr="00EE0836" w:rsidRDefault="00E8666C" w:rsidP="00AA69BE">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DE74C3D" w14:textId="77777777" w:rsidR="00E8666C" w:rsidRPr="00654393" w:rsidRDefault="00E8666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1D648219" w14:textId="77777777" w:rsidR="00E8666C" w:rsidRPr="00654393" w:rsidRDefault="00E8666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3DFCCEE" w14:textId="77777777" w:rsidR="00E8666C" w:rsidRPr="00654393" w:rsidRDefault="00E8666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2BC583C1" w14:textId="77777777" w:rsidR="00E8666C" w:rsidRPr="00654393" w:rsidRDefault="00E8666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535C4CEB" w14:textId="77777777" w:rsidR="00E8666C" w:rsidRPr="00654393" w:rsidRDefault="00E8666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16FFA9FE" w14:textId="77777777" w:rsidR="00E8666C" w:rsidRPr="00654393" w:rsidRDefault="00E8666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692927D9" w14:textId="77777777" w:rsidR="00E8666C" w:rsidRPr="00654393" w:rsidRDefault="00E8666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6AEAA0F9" w14:textId="77777777" w:rsidR="00E8666C" w:rsidRPr="00654393" w:rsidRDefault="00E8666C"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462E54F0" w14:textId="77777777" w:rsidR="00E8666C" w:rsidRPr="00654393" w:rsidRDefault="00E8666C"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8666C" w14:paraId="55E67770" w14:textId="77777777" w:rsidTr="00493745">
        <w:trPr>
          <w:cantSplit/>
          <w:tblHeader/>
        </w:trPr>
        <w:tc>
          <w:tcPr>
            <w:tcW w:w="3367" w:type="dxa"/>
            <w:tcBorders>
              <w:top w:val="nil"/>
              <w:left w:val="nil"/>
              <w:bottom w:val="dashSmallGap" w:sz="4" w:space="0" w:color="BFBFBF" w:themeColor="background1" w:themeShade="BF"/>
              <w:right w:val="nil"/>
            </w:tcBorders>
          </w:tcPr>
          <w:p w14:paraId="32CC9AE4" w14:textId="77777777" w:rsidR="00E8666C" w:rsidRPr="002764AA" w:rsidRDefault="00E8666C" w:rsidP="00AA69BE">
            <w:pPr>
              <w:pStyle w:val="ProductList-Offering2"/>
              <w:rPr>
                <w:lang w:val="es-ES"/>
              </w:rPr>
            </w:pPr>
            <w:bookmarkStart w:id="1293" w:name="_Toc395021718"/>
            <w:r w:rsidRPr="002764AA">
              <w:rPr>
                <w:lang w:val="es-ES"/>
              </w:rPr>
              <w:t xml:space="preserve">OneDrive para la Empresa con Office Online </w:t>
            </w:r>
            <w:r w:rsidR="004A55AC">
              <w:rPr>
                <w:lang w:val="es-ES"/>
              </w:rPr>
              <w:br/>
            </w:r>
            <w:r w:rsidRPr="002764AA">
              <w:rPr>
                <w:lang w:val="es-ES"/>
              </w:rPr>
              <w:t>(SL de usuario)</w:t>
            </w:r>
            <w:bookmarkEnd w:id="1293"/>
            <w:r>
              <w:fldChar w:fldCharType="begin"/>
            </w:r>
            <w:r w:rsidRPr="002764AA">
              <w:rPr>
                <w:lang w:val="es-ES"/>
              </w:rPr>
              <w:instrText>XE "OneDrive para la Empresa con Office Online (SL de usuario)"</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6E5EF5C4" w14:textId="77777777" w:rsidR="00E8666C" w:rsidRDefault="00E8666C"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C075158" w14:textId="77777777" w:rsidR="00E8666C" w:rsidRDefault="00E8666C" w:rsidP="00AA69BE">
            <w:pPr>
              <w:pStyle w:val="ProductList-OfferingBody"/>
              <w:ind w:left="-113"/>
              <w:jc w:val="center"/>
            </w:pPr>
          </w:p>
        </w:tc>
        <w:tc>
          <w:tcPr>
            <w:tcW w:w="739" w:type="dxa"/>
            <w:shd w:val="clear" w:color="auto" w:fill="70AD47" w:themeFill="accent6"/>
            <w:vAlign w:val="center"/>
          </w:tcPr>
          <w:p w14:paraId="4FC88199" w14:textId="77777777" w:rsidR="00E8666C" w:rsidRPr="00654393" w:rsidRDefault="00E8666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A20A23F" w14:textId="77777777" w:rsidR="00E8666C" w:rsidRDefault="00E8666C" w:rsidP="00AA69BE">
            <w:pPr>
              <w:pStyle w:val="ProductList-OfferingBody"/>
              <w:ind w:left="-113"/>
              <w:jc w:val="center"/>
            </w:pPr>
          </w:p>
        </w:tc>
        <w:tc>
          <w:tcPr>
            <w:tcW w:w="739" w:type="dxa"/>
            <w:shd w:val="clear" w:color="auto" w:fill="70AD47" w:themeFill="accent6"/>
            <w:vAlign w:val="center"/>
          </w:tcPr>
          <w:p w14:paraId="30FD38A8" w14:textId="77777777" w:rsidR="00E8666C" w:rsidRDefault="00E8666C" w:rsidP="00AA69BE">
            <w:pPr>
              <w:pStyle w:val="ProductList-OfferingBody"/>
              <w:ind w:left="-113"/>
              <w:jc w:val="center"/>
            </w:pPr>
          </w:p>
        </w:tc>
        <w:tc>
          <w:tcPr>
            <w:tcW w:w="738" w:type="dxa"/>
            <w:shd w:val="clear" w:color="auto" w:fill="70AD47" w:themeFill="accent6"/>
            <w:vAlign w:val="center"/>
          </w:tcPr>
          <w:p w14:paraId="7D7362D7" w14:textId="77777777" w:rsidR="00E8666C" w:rsidRDefault="00E8666C" w:rsidP="00AA69BE">
            <w:pPr>
              <w:pStyle w:val="ProductList-OfferingBody"/>
              <w:ind w:left="-113"/>
              <w:jc w:val="center"/>
            </w:pPr>
          </w:p>
        </w:tc>
        <w:tc>
          <w:tcPr>
            <w:tcW w:w="739" w:type="dxa"/>
            <w:shd w:val="clear" w:color="auto" w:fill="70AD47" w:themeFill="accent6"/>
            <w:vAlign w:val="center"/>
          </w:tcPr>
          <w:p w14:paraId="4EA3BBD4" w14:textId="77777777" w:rsidR="00E8666C" w:rsidRDefault="00ED158B" w:rsidP="00AA69BE">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7A69993E" w14:textId="77777777" w:rsidR="00E8666C" w:rsidRPr="00654393" w:rsidRDefault="00E8666C" w:rsidP="007B2B1B">
            <w:pPr>
              <w:jc w:val="center"/>
              <w:rPr>
                <w:rFonts w:cstheme="minorHAnsi"/>
                <w:sz w:val="16"/>
                <w:szCs w:val="16"/>
                <w:lang w:val="es-ES"/>
              </w:rPr>
            </w:pPr>
            <w:r w:rsidRPr="00654393">
              <w:rPr>
                <w:rFonts w:cstheme="minorHAnsi"/>
                <w:sz w:val="16"/>
                <w:szCs w:val="16"/>
                <w:lang w:val="es-ES"/>
              </w:rPr>
              <w:fldChar w:fldCharType="begin"/>
            </w:r>
            <w:r w:rsidRPr="00654393">
              <w:rPr>
                <w:rFonts w:cstheme="minorHAnsi"/>
                <w:sz w:val="16"/>
                <w:szCs w:val="16"/>
                <w:lang w:val="es-ES"/>
              </w:rPr>
              <w:instrText xml:space="preserve"> AutoTextList  \s NoStyle \t “No toda la organización en Open Value” </w:instrText>
            </w:r>
            <w:r w:rsidRPr="00654393">
              <w:rPr>
                <w:rFonts w:cstheme="minorHAnsi"/>
                <w:sz w:val="16"/>
                <w:szCs w:val="16"/>
                <w:lang w:val="es-ES"/>
              </w:rPr>
              <w:fldChar w:fldCharType="separate"/>
            </w:r>
            <w:r w:rsidRPr="00654393">
              <w:rPr>
                <w:rFonts w:cstheme="minorHAnsi"/>
                <w:sz w:val="16"/>
                <w:szCs w:val="16"/>
                <w:lang w:val="es-ES"/>
              </w:rPr>
              <w:t xml:space="preserve"> P</w:t>
            </w:r>
            <w:r w:rsidRPr="00654393">
              <w:rPr>
                <w:rFonts w:cstheme="minorHAnsi"/>
                <w:sz w:val="16"/>
                <w:szCs w:val="16"/>
                <w:lang w:val="es-ES"/>
              </w:rPr>
              <w:fldChar w:fldCharType="end"/>
            </w:r>
          </w:p>
        </w:tc>
        <w:tc>
          <w:tcPr>
            <w:tcW w:w="739" w:type="dxa"/>
            <w:shd w:val="clear" w:color="auto" w:fill="BFBFBF" w:themeFill="background1" w:themeFillShade="BF"/>
            <w:vAlign w:val="center"/>
          </w:tcPr>
          <w:p w14:paraId="4028C893" w14:textId="77777777" w:rsidR="00E8666C" w:rsidRDefault="00E8666C" w:rsidP="00AA69BE">
            <w:pPr>
              <w:pStyle w:val="ProductList-OfferingBody"/>
              <w:ind w:left="-113"/>
              <w:jc w:val="center"/>
            </w:pPr>
          </w:p>
        </w:tc>
        <w:tc>
          <w:tcPr>
            <w:tcW w:w="784" w:type="dxa"/>
            <w:shd w:val="clear" w:color="auto" w:fill="70AD47" w:themeFill="accent6"/>
            <w:vAlign w:val="center"/>
          </w:tcPr>
          <w:p w14:paraId="77A37C5A" w14:textId="77777777" w:rsidR="00E8666C" w:rsidRPr="00654393" w:rsidRDefault="00E8666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8666C" w:rsidRPr="004A55AC" w14:paraId="2F49A902" w14:textId="77777777" w:rsidTr="00493745">
        <w:trPr>
          <w:cantSplit/>
          <w:tblHeader/>
        </w:trPr>
        <w:tc>
          <w:tcPr>
            <w:tcW w:w="3367" w:type="dxa"/>
            <w:tcBorders>
              <w:top w:val="dashSmallGap" w:sz="4" w:space="0" w:color="BFBFBF" w:themeColor="background1" w:themeShade="BF"/>
              <w:left w:val="nil"/>
              <w:bottom w:val="nil"/>
              <w:right w:val="nil"/>
            </w:tcBorders>
          </w:tcPr>
          <w:p w14:paraId="0580EF83" w14:textId="77777777" w:rsidR="00E8666C" w:rsidRPr="004A55AC" w:rsidRDefault="00E8666C" w:rsidP="00AA69BE">
            <w:pPr>
              <w:pStyle w:val="ProductList-Offering2"/>
              <w:rPr>
                <w:lang w:val="es-ES"/>
              </w:rPr>
            </w:pPr>
            <w:bookmarkStart w:id="1294" w:name="_Toc395021719"/>
            <w:r w:rsidRPr="004A55AC">
              <w:rPr>
                <w:lang w:val="es-ES"/>
              </w:rPr>
              <w:t xml:space="preserve">OneDrive para la Empresa con Office Online G </w:t>
            </w:r>
            <w:r w:rsidR="004A55AC" w:rsidRPr="004A55AC">
              <w:rPr>
                <w:lang w:val="es-ES"/>
              </w:rPr>
              <w:br/>
            </w:r>
            <w:r w:rsidRPr="004A55AC">
              <w:rPr>
                <w:lang w:val="es-ES"/>
              </w:rPr>
              <w:t>(SL de usuario)</w:t>
            </w:r>
            <w:bookmarkEnd w:id="1294"/>
            <w:r>
              <w:fldChar w:fldCharType="begin"/>
            </w:r>
            <w:r w:rsidRPr="004A55AC">
              <w:rPr>
                <w:lang w:val="es-ES"/>
              </w:rPr>
              <w:instrText>XE "OneDrive para la Empresa con Office Online G (SL de usuario)"</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3E7136AD" w14:textId="77777777" w:rsidR="00E8666C" w:rsidRPr="004A55AC" w:rsidRDefault="00E8666C" w:rsidP="00AA69BE">
            <w:pPr>
              <w:pStyle w:val="ProductList-OfferingBody"/>
              <w:ind w:left="-113"/>
              <w:jc w:val="center"/>
              <w:rPr>
                <w:lang w:val="es-ES"/>
              </w:rPr>
            </w:pPr>
          </w:p>
        </w:tc>
        <w:tc>
          <w:tcPr>
            <w:tcW w:w="739" w:type="dxa"/>
            <w:tcBorders>
              <w:left w:val="single" w:sz="12" w:space="0" w:color="FFFFFF" w:themeColor="background1"/>
            </w:tcBorders>
            <w:shd w:val="clear" w:color="auto" w:fill="BFBFBF" w:themeFill="background1" w:themeFillShade="BF"/>
            <w:vAlign w:val="center"/>
          </w:tcPr>
          <w:p w14:paraId="184B6CA2" w14:textId="77777777" w:rsidR="00E8666C" w:rsidRPr="004A55AC" w:rsidRDefault="00E8666C" w:rsidP="00AA69BE">
            <w:pPr>
              <w:pStyle w:val="ProductList-OfferingBody"/>
              <w:ind w:left="-113"/>
              <w:jc w:val="center"/>
              <w:rPr>
                <w:lang w:val="es-ES"/>
              </w:rPr>
            </w:pPr>
          </w:p>
        </w:tc>
        <w:tc>
          <w:tcPr>
            <w:tcW w:w="739" w:type="dxa"/>
            <w:shd w:val="clear" w:color="auto" w:fill="70AD47" w:themeFill="accent6"/>
            <w:vAlign w:val="center"/>
          </w:tcPr>
          <w:p w14:paraId="209337E7" w14:textId="77777777" w:rsidR="00E8666C" w:rsidRPr="00654393" w:rsidRDefault="00E8666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4AD46379" w14:textId="77777777" w:rsidR="00E8666C" w:rsidRPr="004A55AC" w:rsidRDefault="00E8666C" w:rsidP="00AA69BE">
            <w:pPr>
              <w:pStyle w:val="ProductList-OfferingBody"/>
              <w:ind w:left="-113"/>
              <w:jc w:val="center"/>
              <w:rPr>
                <w:lang w:val="es-ES"/>
              </w:rPr>
            </w:pPr>
          </w:p>
        </w:tc>
        <w:tc>
          <w:tcPr>
            <w:tcW w:w="739" w:type="dxa"/>
            <w:shd w:val="clear" w:color="auto" w:fill="BFBFBF" w:themeFill="background1" w:themeFillShade="BF"/>
            <w:vAlign w:val="center"/>
          </w:tcPr>
          <w:p w14:paraId="50F8E888" w14:textId="77777777" w:rsidR="00E8666C" w:rsidRPr="004A55AC" w:rsidRDefault="00E8666C" w:rsidP="00AA69BE">
            <w:pPr>
              <w:pStyle w:val="ProductList-OfferingBody"/>
              <w:ind w:left="-113"/>
              <w:jc w:val="center"/>
              <w:rPr>
                <w:lang w:val="es-ES"/>
              </w:rPr>
            </w:pPr>
          </w:p>
        </w:tc>
        <w:tc>
          <w:tcPr>
            <w:tcW w:w="738" w:type="dxa"/>
            <w:shd w:val="clear" w:color="auto" w:fill="BFBFBF" w:themeFill="background1" w:themeFillShade="BF"/>
            <w:vAlign w:val="center"/>
          </w:tcPr>
          <w:p w14:paraId="77FD7F7F" w14:textId="77777777" w:rsidR="00E8666C" w:rsidRPr="004A55AC" w:rsidRDefault="00E8666C" w:rsidP="00AA69BE">
            <w:pPr>
              <w:pStyle w:val="ProductList-OfferingBody"/>
              <w:ind w:left="-113"/>
              <w:jc w:val="center"/>
              <w:rPr>
                <w:lang w:val="es-ES"/>
              </w:rPr>
            </w:pPr>
          </w:p>
        </w:tc>
        <w:tc>
          <w:tcPr>
            <w:tcW w:w="739" w:type="dxa"/>
            <w:shd w:val="clear" w:color="auto" w:fill="BFBFBF" w:themeFill="background1" w:themeFillShade="BF"/>
            <w:vAlign w:val="center"/>
          </w:tcPr>
          <w:p w14:paraId="53112006" w14:textId="77777777" w:rsidR="00E8666C" w:rsidRPr="004A55AC" w:rsidRDefault="00E8666C" w:rsidP="00AA69BE">
            <w:pPr>
              <w:pStyle w:val="ProductList-OfferingBody"/>
              <w:ind w:left="-113"/>
              <w:jc w:val="center"/>
              <w:rPr>
                <w:lang w:val="es-ES"/>
              </w:rPr>
            </w:pPr>
          </w:p>
        </w:tc>
        <w:tc>
          <w:tcPr>
            <w:tcW w:w="739" w:type="dxa"/>
            <w:shd w:val="clear" w:color="auto" w:fill="BFBFBF" w:themeFill="background1" w:themeFillShade="BF"/>
            <w:vAlign w:val="center"/>
          </w:tcPr>
          <w:p w14:paraId="53066DCE" w14:textId="77777777" w:rsidR="00E8666C" w:rsidRPr="004A55AC" w:rsidRDefault="00E8666C" w:rsidP="00AA69BE">
            <w:pPr>
              <w:pStyle w:val="ProductList-OfferingBody"/>
              <w:ind w:left="-113"/>
              <w:jc w:val="center"/>
              <w:rPr>
                <w:lang w:val="es-ES"/>
              </w:rPr>
            </w:pPr>
          </w:p>
        </w:tc>
        <w:tc>
          <w:tcPr>
            <w:tcW w:w="739" w:type="dxa"/>
            <w:shd w:val="clear" w:color="auto" w:fill="BFBFBF" w:themeFill="background1" w:themeFillShade="BF"/>
            <w:vAlign w:val="center"/>
          </w:tcPr>
          <w:p w14:paraId="38AF59B1" w14:textId="77777777" w:rsidR="00E8666C" w:rsidRPr="004A55AC" w:rsidRDefault="00E8666C" w:rsidP="00AA69BE">
            <w:pPr>
              <w:pStyle w:val="ProductList-OfferingBody"/>
              <w:ind w:left="-113"/>
              <w:jc w:val="center"/>
              <w:rPr>
                <w:lang w:val="es-ES"/>
              </w:rPr>
            </w:pPr>
          </w:p>
        </w:tc>
        <w:tc>
          <w:tcPr>
            <w:tcW w:w="784" w:type="dxa"/>
            <w:shd w:val="clear" w:color="auto" w:fill="BFBFBF" w:themeFill="background1" w:themeFillShade="BF"/>
            <w:vAlign w:val="center"/>
          </w:tcPr>
          <w:p w14:paraId="3A10BDAF" w14:textId="77777777" w:rsidR="00E8666C" w:rsidRPr="004A55AC" w:rsidRDefault="00E8666C" w:rsidP="00AA69BE">
            <w:pPr>
              <w:pStyle w:val="ProductList-OfferingBody"/>
              <w:ind w:left="-113"/>
              <w:jc w:val="center"/>
              <w:rPr>
                <w:lang w:val="es-ES"/>
              </w:rPr>
            </w:pPr>
          </w:p>
        </w:tc>
      </w:tr>
    </w:tbl>
    <w:p w14:paraId="37E581AD" w14:textId="77777777" w:rsidR="002C2D16" w:rsidRPr="004A55AC" w:rsidRDefault="002C2D16" w:rsidP="002C2D16">
      <w:pPr>
        <w:pStyle w:val="ProductList-Body"/>
        <w:rPr>
          <w:lang w:val="es-ES"/>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150"/>
      </w:tblGrid>
      <w:tr w:rsidR="002C2D16" w14:paraId="3D91B538" w14:textId="77777777" w:rsidTr="00493745">
        <w:tc>
          <w:tcPr>
            <w:tcW w:w="3596" w:type="dxa"/>
          </w:tcPr>
          <w:p w14:paraId="7AAC9C6A" w14:textId="77777777" w:rsidR="002C2D16" w:rsidRPr="002764AA" w:rsidRDefault="002C2D16" w:rsidP="00AA69BE">
            <w:pPr>
              <w:pStyle w:val="ProductList-Body"/>
              <w:spacing w:before="20" w:after="20"/>
              <w:rPr>
                <w:lang w:val="es-ES"/>
              </w:rPr>
            </w:pPr>
            <w:r w:rsidRPr="002764AA">
              <w:rPr>
                <w:lang w:val="es-ES"/>
              </w:rPr>
              <w:t>Reducción elegible:</w:t>
            </w:r>
            <w:r w:rsidRPr="002764AA">
              <w:rPr>
                <w:b/>
                <w:lang w:val="es-ES"/>
              </w:rPr>
              <w:t xml:space="preserve"> Todos</w:t>
            </w:r>
          </w:p>
          <w:p w14:paraId="4AF99527" w14:textId="77777777" w:rsidR="002C2D16" w:rsidRPr="002764AA" w:rsidRDefault="002C2D16" w:rsidP="00AA69BE">
            <w:pPr>
              <w:pStyle w:val="ProductList-Body"/>
              <w:spacing w:before="20" w:after="20"/>
              <w:rPr>
                <w:lang w:val="es-ES"/>
              </w:rPr>
            </w:pPr>
            <w:r w:rsidRPr="002764AA">
              <w:rPr>
                <w:lang w:val="es-ES"/>
              </w:rPr>
              <w:t xml:space="preserve">Elegible para true up: </w:t>
            </w:r>
            <w:r w:rsidRPr="002764AA">
              <w:rPr>
                <w:b/>
                <w:lang w:val="es-ES"/>
              </w:rPr>
              <w:t>Todos</w:t>
            </w:r>
          </w:p>
        </w:tc>
        <w:tc>
          <w:tcPr>
            <w:tcW w:w="4054" w:type="dxa"/>
          </w:tcPr>
          <w:p w14:paraId="63DBE2BD" w14:textId="77777777" w:rsidR="002C2D16" w:rsidRPr="00114501" w:rsidRDefault="002C2D16" w:rsidP="00AA69BE">
            <w:pPr>
              <w:pStyle w:val="ProductList-Body"/>
              <w:spacing w:before="20" w:after="20"/>
            </w:pPr>
            <w:r w:rsidRPr="004A55AC">
              <w:rPr>
                <w:lang w:val="es-ES"/>
              </w:rPr>
              <w:t xml:space="preserve">Grupo </w:t>
            </w:r>
            <w:r>
              <w:t xml:space="preserve">de productos: </w:t>
            </w:r>
            <w:r>
              <w:rPr>
                <w:b/>
              </w:rPr>
              <w:t>Servidor</w:t>
            </w:r>
          </w:p>
          <w:p w14:paraId="05966A3E" w14:textId="77777777" w:rsidR="002C2D16" w:rsidRPr="0067772C" w:rsidRDefault="002C2D16" w:rsidP="00AA69BE">
            <w:pPr>
              <w:pStyle w:val="ProductList-Body"/>
              <w:spacing w:before="20" w:after="20"/>
              <w:rPr>
                <w:b/>
                <w:sz w:val="22"/>
              </w:rPr>
            </w:pPr>
            <w:r>
              <w:t xml:space="preserve">Elegible para servicio prorrogado: </w:t>
            </w:r>
            <w:r>
              <w:rPr>
                <w:b/>
              </w:rPr>
              <w:t>Todos</w:t>
            </w:r>
          </w:p>
        </w:tc>
        <w:tc>
          <w:tcPr>
            <w:tcW w:w="3150" w:type="dxa"/>
          </w:tcPr>
          <w:p w14:paraId="7676907B" w14:textId="77777777" w:rsidR="002C2D16" w:rsidRPr="001C3EDC" w:rsidRDefault="002C2D16" w:rsidP="00AA69BE">
            <w:pPr>
              <w:pStyle w:val="ProductList-Body"/>
              <w:spacing w:before="20" w:after="20"/>
              <w:rPr>
                <w:b/>
              </w:rPr>
            </w:pPr>
          </w:p>
        </w:tc>
      </w:tr>
    </w:tbl>
    <w:p w14:paraId="19E20CF9" w14:textId="77777777" w:rsidR="002C2D16" w:rsidRPr="002764AA" w:rsidRDefault="00FA4813" w:rsidP="002C2D16">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101867F4" w14:textId="77777777" w:rsidR="00C22F1E" w:rsidRPr="00114501" w:rsidRDefault="002C2D16" w:rsidP="00C22F1E">
      <w:pPr>
        <w:pStyle w:val="ProductList-Offering2Heading"/>
        <w:outlineLvl w:val="2"/>
      </w:pPr>
      <w:r w:rsidRPr="002764AA">
        <w:rPr>
          <w:lang w:val="es-ES"/>
        </w:rPr>
        <w:tab/>
      </w:r>
      <w:bookmarkStart w:id="1295" w:name="_Toc395021720"/>
      <w:r>
        <w:t>Power BI para Office 365</w:t>
      </w:r>
      <w:bookmarkEnd w:id="1288"/>
      <w:bookmarkEnd w:id="1289"/>
      <w:bookmarkEnd w:id="1290"/>
      <w:bookmarkEnd w:id="1295"/>
      <w:r>
        <w:fldChar w:fldCharType="begin"/>
      </w:r>
      <w:r>
        <w:instrText>XE "Power BI para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D3EC9" w14:paraId="66E032DA" w14:textId="77777777" w:rsidTr="00ED26D7">
        <w:trPr>
          <w:cantSplit/>
          <w:tblHeader/>
        </w:trPr>
        <w:tc>
          <w:tcPr>
            <w:tcW w:w="3367" w:type="dxa"/>
            <w:tcBorders>
              <w:bottom w:val="nil"/>
            </w:tcBorders>
            <w:shd w:val="clear" w:color="auto" w:fill="00188F"/>
          </w:tcPr>
          <w:p w14:paraId="1358B7A9" w14:textId="77777777" w:rsidR="008D3EC9" w:rsidRPr="00EE0836" w:rsidRDefault="008D3EC9" w:rsidP="00AB64F8">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D8A94D4" w14:textId="77777777" w:rsidR="008D3EC9" w:rsidRPr="00EE0836" w:rsidRDefault="008D3EC9" w:rsidP="00AB64F8">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587C58F7" w14:textId="77777777" w:rsidR="008D3EC9" w:rsidRPr="00654393" w:rsidRDefault="008D3EC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56DCE4D" w14:textId="77777777" w:rsidR="008D3EC9" w:rsidRPr="00654393" w:rsidRDefault="008D3EC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0904041" w14:textId="77777777" w:rsidR="008D3EC9" w:rsidRPr="00654393" w:rsidRDefault="008D3EC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48FDE71D" w14:textId="77777777" w:rsidR="008D3EC9" w:rsidRPr="00654393" w:rsidRDefault="008D3EC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4F9813C8" w14:textId="77777777" w:rsidR="008D3EC9" w:rsidRPr="00654393" w:rsidRDefault="008D3EC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183BCE1A" w14:textId="77777777" w:rsidR="008D3EC9" w:rsidRPr="00654393" w:rsidRDefault="008D3EC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495E8B3E" w14:textId="77777777" w:rsidR="008D3EC9" w:rsidRPr="00654393" w:rsidRDefault="008D3EC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4B10B485" w14:textId="77777777" w:rsidR="008D3EC9" w:rsidRPr="00654393" w:rsidRDefault="008D3EC9"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AEA3AD7" w14:textId="77777777" w:rsidR="008D3EC9" w:rsidRPr="00654393" w:rsidRDefault="008D3EC9"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D26D7" w14:paraId="77C16272" w14:textId="77777777" w:rsidTr="00ED26D7">
        <w:trPr>
          <w:cantSplit/>
          <w:tblHeader/>
        </w:trPr>
        <w:tc>
          <w:tcPr>
            <w:tcW w:w="3367" w:type="dxa"/>
            <w:tcBorders>
              <w:top w:val="nil"/>
              <w:left w:val="nil"/>
              <w:bottom w:val="dashSmallGap" w:sz="4" w:space="0" w:color="BFBFBF" w:themeColor="background1" w:themeShade="BF"/>
              <w:right w:val="nil"/>
            </w:tcBorders>
          </w:tcPr>
          <w:p w14:paraId="420BD2DA" w14:textId="77777777" w:rsidR="00ED26D7" w:rsidRDefault="00ED26D7" w:rsidP="002F0E74">
            <w:pPr>
              <w:pStyle w:val="ProductList-Offering2"/>
            </w:pPr>
            <w:bookmarkStart w:id="1296" w:name="_Toc379797372"/>
            <w:bookmarkStart w:id="1297" w:name="_Toc380513404"/>
            <w:bookmarkStart w:id="1298" w:name="_Toc380655454"/>
            <w:bookmarkStart w:id="1299" w:name="_Toc395021721"/>
            <w:r>
              <w:t>Power BI para Office 365</w:t>
            </w:r>
            <w:bookmarkEnd w:id="1296"/>
            <w:bookmarkEnd w:id="1297"/>
            <w:bookmarkEnd w:id="1298"/>
            <w:bookmarkEnd w:id="1299"/>
            <w:r>
              <w:fldChar w:fldCharType="begin"/>
            </w:r>
            <w:r>
              <w:instrText>XE "Power BI para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5AA4C01F" w14:textId="77777777" w:rsidR="00ED26D7" w:rsidRDefault="00ED26D7"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D6B57AC" w14:textId="77777777" w:rsidR="00ED26D7" w:rsidRDefault="00ED26D7" w:rsidP="00AB64F8">
            <w:pPr>
              <w:pStyle w:val="ProductList-OfferingBody"/>
              <w:ind w:left="-113"/>
              <w:jc w:val="center"/>
            </w:pPr>
          </w:p>
        </w:tc>
        <w:tc>
          <w:tcPr>
            <w:tcW w:w="739" w:type="dxa"/>
            <w:shd w:val="clear" w:color="auto" w:fill="70AD47" w:themeFill="accent6"/>
            <w:vAlign w:val="center"/>
          </w:tcPr>
          <w:p w14:paraId="1A0F6FB3" w14:textId="77777777" w:rsidR="00ED26D7" w:rsidRPr="00654393" w:rsidRDefault="00ED26D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D3CF693" w14:textId="77777777" w:rsidR="00ED26D7" w:rsidRDefault="00ED26D7" w:rsidP="007B2B1B">
            <w:pPr>
              <w:pStyle w:val="ProductList-OfferingBody"/>
              <w:ind w:left="-113"/>
              <w:jc w:val="center"/>
            </w:pPr>
          </w:p>
        </w:tc>
        <w:tc>
          <w:tcPr>
            <w:tcW w:w="739" w:type="dxa"/>
            <w:shd w:val="clear" w:color="auto" w:fill="70AD47" w:themeFill="accent6"/>
            <w:vAlign w:val="center"/>
          </w:tcPr>
          <w:p w14:paraId="06CC495C" w14:textId="77777777" w:rsidR="00ED26D7" w:rsidRDefault="00ED26D7" w:rsidP="00AB64F8">
            <w:pPr>
              <w:pStyle w:val="ProductList-OfferingBody"/>
              <w:ind w:left="-113"/>
              <w:jc w:val="center"/>
            </w:pPr>
          </w:p>
        </w:tc>
        <w:tc>
          <w:tcPr>
            <w:tcW w:w="738" w:type="dxa"/>
            <w:shd w:val="clear" w:color="auto" w:fill="70AD47" w:themeFill="accent6"/>
            <w:vAlign w:val="center"/>
          </w:tcPr>
          <w:p w14:paraId="66270DBC" w14:textId="77777777" w:rsidR="00ED26D7" w:rsidRDefault="00ED26D7" w:rsidP="00AB64F8">
            <w:pPr>
              <w:pStyle w:val="ProductList-OfferingBody"/>
              <w:ind w:left="-113"/>
              <w:jc w:val="center"/>
            </w:pPr>
          </w:p>
        </w:tc>
        <w:tc>
          <w:tcPr>
            <w:tcW w:w="739" w:type="dxa"/>
            <w:shd w:val="clear" w:color="auto" w:fill="70AD47" w:themeFill="accent6"/>
            <w:vAlign w:val="center"/>
          </w:tcPr>
          <w:p w14:paraId="0346D1CC" w14:textId="77777777" w:rsidR="00ED26D7" w:rsidRDefault="00ED158B" w:rsidP="00AB64F8">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4EEB332F" w14:textId="77777777" w:rsidR="00ED26D7" w:rsidRPr="00654393" w:rsidRDefault="00ED26D7"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30177522" w14:textId="77777777" w:rsidR="00ED26D7" w:rsidRDefault="00ED26D7" w:rsidP="00AB64F8">
            <w:pPr>
              <w:pStyle w:val="ProductList-OfferingBody"/>
              <w:ind w:left="-113"/>
              <w:jc w:val="center"/>
            </w:pPr>
          </w:p>
        </w:tc>
        <w:tc>
          <w:tcPr>
            <w:tcW w:w="784" w:type="dxa"/>
            <w:shd w:val="clear" w:color="auto" w:fill="70AD47" w:themeFill="accent6"/>
            <w:vAlign w:val="center"/>
          </w:tcPr>
          <w:p w14:paraId="0EF568C7" w14:textId="77777777" w:rsidR="00ED26D7" w:rsidRPr="00654393" w:rsidRDefault="00ED26D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ED26D7" w14:paraId="703B7B57" w14:textId="77777777" w:rsidTr="00ED26D7">
        <w:trPr>
          <w:cantSplit/>
          <w:tblHeader/>
        </w:trPr>
        <w:tc>
          <w:tcPr>
            <w:tcW w:w="3367" w:type="dxa"/>
            <w:tcBorders>
              <w:top w:val="dashSmallGap" w:sz="4" w:space="0" w:color="BFBFBF" w:themeColor="background1" w:themeShade="BF"/>
              <w:left w:val="nil"/>
              <w:bottom w:val="nil"/>
              <w:right w:val="nil"/>
            </w:tcBorders>
          </w:tcPr>
          <w:p w14:paraId="50EAAC8B" w14:textId="77777777" w:rsidR="00ED26D7" w:rsidRDefault="00ED26D7" w:rsidP="002F0E74">
            <w:pPr>
              <w:pStyle w:val="ProductList-Offering2"/>
            </w:pPr>
            <w:bookmarkStart w:id="1300" w:name="_Toc379797373"/>
            <w:bookmarkStart w:id="1301" w:name="_Toc380513405"/>
            <w:bookmarkStart w:id="1302" w:name="_Toc380655455"/>
            <w:bookmarkStart w:id="1303" w:name="_Toc395021722"/>
            <w:r>
              <w:t>Power BI para Office 365</w:t>
            </w:r>
            <w:r>
              <w:fldChar w:fldCharType="begin"/>
            </w:r>
            <w:r>
              <w:instrText>XE "Power BI para Office 365"</w:instrText>
            </w:r>
            <w:r>
              <w:fldChar w:fldCharType="end"/>
            </w:r>
            <w:r>
              <w:t xml:space="preserve"> A</w:t>
            </w:r>
            <w:bookmarkEnd w:id="1300"/>
            <w:bookmarkEnd w:id="1301"/>
            <w:bookmarkEnd w:id="1302"/>
            <w:bookmarkEnd w:id="1303"/>
            <w:r>
              <w:fldChar w:fldCharType="begin"/>
            </w:r>
            <w:r>
              <w:instrText>XE "Power BI para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55EA3785" w14:textId="77777777" w:rsidR="00ED26D7" w:rsidRDefault="00ED26D7"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1560E028" w14:textId="77777777" w:rsidR="00ED26D7" w:rsidRDefault="00ED26D7" w:rsidP="00AB64F8">
            <w:pPr>
              <w:pStyle w:val="ProductList-OfferingBody"/>
              <w:ind w:left="-113"/>
              <w:jc w:val="center"/>
            </w:pPr>
            <w:r>
              <w:t>1</w:t>
            </w:r>
          </w:p>
        </w:tc>
        <w:tc>
          <w:tcPr>
            <w:tcW w:w="739" w:type="dxa"/>
            <w:shd w:val="clear" w:color="auto" w:fill="70AD47" w:themeFill="accent6"/>
            <w:vAlign w:val="center"/>
          </w:tcPr>
          <w:p w14:paraId="40841527" w14:textId="77777777" w:rsidR="00ED26D7" w:rsidRDefault="00ED26D7" w:rsidP="007B2B1B">
            <w:pPr>
              <w:pStyle w:val="ProductList-OfferingBody"/>
              <w:ind w:left="-113"/>
              <w:jc w:val="center"/>
            </w:pPr>
          </w:p>
        </w:tc>
        <w:tc>
          <w:tcPr>
            <w:tcW w:w="739" w:type="dxa"/>
            <w:shd w:val="clear" w:color="auto" w:fill="70AD47" w:themeFill="accent6"/>
            <w:vAlign w:val="center"/>
          </w:tcPr>
          <w:p w14:paraId="262C62F8" w14:textId="77777777" w:rsidR="00ED26D7" w:rsidRPr="00654393" w:rsidRDefault="00ED26D7"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14:paraId="0FDD89DB" w14:textId="77777777" w:rsidR="00ED26D7" w:rsidRDefault="00ED26D7" w:rsidP="00AB64F8">
            <w:pPr>
              <w:pStyle w:val="ProductList-OfferingBody"/>
              <w:ind w:left="-113"/>
              <w:jc w:val="center"/>
            </w:pPr>
          </w:p>
        </w:tc>
        <w:tc>
          <w:tcPr>
            <w:tcW w:w="738" w:type="dxa"/>
            <w:shd w:val="clear" w:color="auto" w:fill="70AD47" w:themeFill="accent6"/>
            <w:vAlign w:val="center"/>
          </w:tcPr>
          <w:p w14:paraId="40FE4E28" w14:textId="77777777" w:rsidR="00ED26D7" w:rsidRDefault="00ED26D7" w:rsidP="00AB64F8">
            <w:pPr>
              <w:pStyle w:val="ProductList-OfferingBody"/>
              <w:ind w:left="-113"/>
              <w:jc w:val="center"/>
            </w:pPr>
          </w:p>
        </w:tc>
        <w:tc>
          <w:tcPr>
            <w:tcW w:w="739" w:type="dxa"/>
            <w:shd w:val="clear" w:color="auto" w:fill="70AD47" w:themeFill="accent6"/>
            <w:vAlign w:val="center"/>
          </w:tcPr>
          <w:p w14:paraId="770925D3" w14:textId="77777777" w:rsidR="00ED26D7" w:rsidRDefault="00ED158B" w:rsidP="00AB64F8">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34FD12ED" w14:textId="77777777" w:rsidR="00ED26D7" w:rsidRPr="00654393" w:rsidRDefault="00ED26D7"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6BCBF0ED" w14:textId="77777777" w:rsidR="00ED26D7" w:rsidRDefault="00ED26D7" w:rsidP="00AB64F8">
            <w:pPr>
              <w:pStyle w:val="ProductList-OfferingBody"/>
              <w:ind w:left="-113"/>
              <w:jc w:val="center"/>
            </w:pPr>
          </w:p>
        </w:tc>
        <w:tc>
          <w:tcPr>
            <w:tcW w:w="784" w:type="dxa"/>
            <w:shd w:val="clear" w:color="auto" w:fill="70AD47" w:themeFill="accent6"/>
            <w:vAlign w:val="center"/>
          </w:tcPr>
          <w:p w14:paraId="09E6A458" w14:textId="77777777" w:rsidR="00ED26D7" w:rsidRPr="00654393" w:rsidRDefault="00ED26D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34F79B5D" w14:textId="77777777" w:rsidR="00C22F1E" w:rsidRPr="00114501"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567"/>
        <w:gridCol w:w="3558"/>
      </w:tblGrid>
      <w:tr w:rsidR="00C22F1E" w14:paraId="6663E904" w14:textId="77777777" w:rsidTr="00ED26D7">
        <w:tc>
          <w:tcPr>
            <w:tcW w:w="3596" w:type="dxa"/>
          </w:tcPr>
          <w:p w14:paraId="1A1001D9" w14:textId="77777777" w:rsidR="008761C7" w:rsidRPr="002764AA" w:rsidRDefault="008761C7" w:rsidP="00AB64F8">
            <w:pPr>
              <w:pStyle w:val="ProductList-Body"/>
              <w:spacing w:before="20" w:after="20"/>
              <w:rPr>
                <w:lang w:val="es-ES"/>
              </w:rPr>
            </w:pPr>
            <w:r w:rsidRPr="002764AA">
              <w:rPr>
                <w:lang w:val="es-ES"/>
              </w:rPr>
              <w:t>Reducción elegible:</w:t>
            </w:r>
            <w:r w:rsidRPr="002764AA">
              <w:rPr>
                <w:b/>
                <w:lang w:val="es-ES"/>
              </w:rPr>
              <w:t xml:space="preserve"> Todos</w:t>
            </w:r>
          </w:p>
          <w:p w14:paraId="7323AB1C" w14:textId="77777777" w:rsidR="00C22F1E" w:rsidRPr="002764AA" w:rsidRDefault="008761C7" w:rsidP="00AB64F8">
            <w:pPr>
              <w:pStyle w:val="ProductList-Body"/>
              <w:spacing w:before="20" w:after="20"/>
              <w:rPr>
                <w:lang w:val="es-ES"/>
              </w:rPr>
            </w:pPr>
            <w:r w:rsidRPr="002764AA">
              <w:rPr>
                <w:lang w:val="es-ES"/>
              </w:rPr>
              <w:t xml:space="preserve">Elegible para true up: </w:t>
            </w:r>
            <w:r w:rsidRPr="002764AA">
              <w:rPr>
                <w:b/>
                <w:lang w:val="es-ES"/>
              </w:rPr>
              <w:t>Todos</w:t>
            </w:r>
          </w:p>
        </w:tc>
        <w:tc>
          <w:tcPr>
            <w:tcW w:w="3597" w:type="dxa"/>
          </w:tcPr>
          <w:p w14:paraId="3A6843BD" w14:textId="77777777" w:rsidR="00C22F1E" w:rsidRPr="001C3EDC" w:rsidRDefault="00C22F1E" w:rsidP="00AB64F8">
            <w:pPr>
              <w:pStyle w:val="ProductList-Body"/>
              <w:spacing w:before="20" w:after="20"/>
              <w:rPr>
                <w:b/>
              </w:rPr>
            </w:pPr>
            <w:r>
              <w:t xml:space="preserve">Grupo de productos: </w:t>
            </w:r>
            <w:r>
              <w:rPr>
                <w:b/>
              </w:rPr>
              <w:t>Servidor</w:t>
            </w:r>
          </w:p>
        </w:tc>
        <w:tc>
          <w:tcPr>
            <w:tcW w:w="3597" w:type="dxa"/>
          </w:tcPr>
          <w:p w14:paraId="4CFB7929" w14:textId="77777777" w:rsidR="00C22F1E" w:rsidRPr="001C3EDC" w:rsidRDefault="00C22F1E" w:rsidP="00AB64F8">
            <w:pPr>
              <w:pStyle w:val="ProductList-Body"/>
              <w:spacing w:before="20" w:after="20"/>
              <w:rPr>
                <w:b/>
              </w:rPr>
            </w:pPr>
          </w:p>
        </w:tc>
      </w:tr>
    </w:tbl>
    <w:p w14:paraId="21EF3777" w14:textId="77777777" w:rsidR="00C22F1E" w:rsidRPr="002764AA" w:rsidRDefault="00FA4813" w:rsidP="00C22F1E">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712F911E" w14:textId="77777777" w:rsidR="00EE40B5" w:rsidRPr="00114501" w:rsidRDefault="006E3B3F" w:rsidP="00680B4D">
      <w:pPr>
        <w:pStyle w:val="ProductList-Offering2Heading"/>
        <w:outlineLvl w:val="2"/>
      </w:pPr>
      <w:bookmarkStart w:id="1304" w:name="_Toc379797374"/>
      <w:bookmarkStart w:id="1305" w:name="_Toc380513406"/>
      <w:bookmarkStart w:id="1306" w:name="_Toc380655456"/>
      <w:r w:rsidRPr="002764AA">
        <w:rPr>
          <w:lang w:val="es-ES"/>
        </w:rPr>
        <w:tab/>
      </w:r>
      <w:bookmarkStart w:id="1307" w:name="_Toc395021723"/>
      <w:r>
        <w:t>Project Online</w:t>
      </w:r>
      <w:bookmarkEnd w:id="1291"/>
      <w:bookmarkEnd w:id="1292"/>
      <w:bookmarkEnd w:id="1304"/>
      <w:bookmarkEnd w:id="1305"/>
      <w:bookmarkEnd w:id="1306"/>
      <w:bookmarkEnd w:id="1307"/>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63BEF" w14:paraId="6AD822D7" w14:textId="77777777" w:rsidTr="00363BEF">
        <w:trPr>
          <w:cantSplit/>
          <w:tblHeader/>
        </w:trPr>
        <w:tc>
          <w:tcPr>
            <w:tcW w:w="3367" w:type="dxa"/>
            <w:tcBorders>
              <w:bottom w:val="nil"/>
            </w:tcBorders>
            <w:shd w:val="clear" w:color="auto" w:fill="00188F"/>
          </w:tcPr>
          <w:p w14:paraId="48DF1147" w14:textId="77777777" w:rsidR="00363BEF" w:rsidRPr="00EE0836" w:rsidRDefault="00363BEF"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0A6A17E" w14:textId="77777777" w:rsidR="00363BEF" w:rsidRPr="00EE0836" w:rsidRDefault="00363BE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38E2A4E" w14:textId="77777777" w:rsidR="00363BEF" w:rsidRPr="00654393" w:rsidRDefault="00363BE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FF9A968" w14:textId="77777777" w:rsidR="00363BEF" w:rsidRPr="00654393" w:rsidRDefault="00363BE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27E4E807" w14:textId="77777777" w:rsidR="00363BEF" w:rsidRPr="00654393" w:rsidRDefault="00363BE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13A62817" w14:textId="77777777" w:rsidR="00363BEF" w:rsidRPr="00654393" w:rsidRDefault="00363BE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685CC222" w14:textId="77777777" w:rsidR="00363BEF" w:rsidRPr="00654393" w:rsidRDefault="00363BE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49909301" w14:textId="77777777" w:rsidR="00363BEF" w:rsidRPr="00654393" w:rsidRDefault="00363BE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4A64627B" w14:textId="77777777" w:rsidR="00363BEF" w:rsidRPr="00654393" w:rsidRDefault="00363BE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0822EFB7" w14:textId="77777777" w:rsidR="00363BEF" w:rsidRPr="00654393" w:rsidRDefault="00363BE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3F52E997" w14:textId="77777777" w:rsidR="00363BEF" w:rsidRPr="00654393" w:rsidRDefault="00363BE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63BEF" w14:paraId="33801805" w14:textId="77777777" w:rsidTr="00363BEF">
        <w:trPr>
          <w:cantSplit/>
          <w:tblHeader/>
        </w:trPr>
        <w:tc>
          <w:tcPr>
            <w:tcW w:w="3367" w:type="dxa"/>
            <w:tcBorders>
              <w:top w:val="nil"/>
              <w:left w:val="nil"/>
              <w:bottom w:val="dashSmallGap" w:sz="4" w:space="0" w:color="BFBFBF" w:themeColor="background1" w:themeShade="BF"/>
              <w:right w:val="nil"/>
            </w:tcBorders>
          </w:tcPr>
          <w:p w14:paraId="00BD7BE9" w14:textId="77777777" w:rsidR="00363BEF" w:rsidRDefault="00363BEF" w:rsidP="002F0E74">
            <w:pPr>
              <w:pStyle w:val="ProductList-Offering2"/>
            </w:pPr>
            <w:bookmarkStart w:id="1308" w:name="_Toc379797375"/>
            <w:bookmarkStart w:id="1309" w:name="_Toc380513407"/>
            <w:bookmarkStart w:id="1310" w:name="_Toc380655457"/>
            <w:bookmarkStart w:id="1311" w:name="_Toc395021724"/>
            <w:r>
              <w:t>Project Online</w:t>
            </w:r>
            <w:bookmarkEnd w:id="1308"/>
            <w:bookmarkEnd w:id="1309"/>
            <w:bookmarkEnd w:id="1310"/>
            <w:bookmarkEnd w:id="1311"/>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14:paraId="0047390B" w14:textId="77777777" w:rsidR="00363BEF" w:rsidRDefault="00363BE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7641298" w14:textId="77777777" w:rsidR="00363BEF" w:rsidRDefault="00363BEF" w:rsidP="00C4636F">
            <w:pPr>
              <w:pStyle w:val="ProductList-OfferingBody"/>
              <w:ind w:left="-113"/>
              <w:jc w:val="center"/>
            </w:pPr>
          </w:p>
        </w:tc>
        <w:tc>
          <w:tcPr>
            <w:tcW w:w="739" w:type="dxa"/>
            <w:shd w:val="clear" w:color="auto" w:fill="70AD47" w:themeFill="accent6"/>
            <w:vAlign w:val="center"/>
          </w:tcPr>
          <w:p w14:paraId="652A2E03" w14:textId="77777777" w:rsidR="00363BEF" w:rsidRPr="00654393" w:rsidRDefault="00363BEF"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E3426E6" w14:textId="77777777" w:rsidR="00363BEF" w:rsidRDefault="00363BEF" w:rsidP="007B2B1B">
            <w:pPr>
              <w:pStyle w:val="ProductList-OfferingBody"/>
              <w:ind w:left="-113"/>
              <w:jc w:val="center"/>
            </w:pPr>
          </w:p>
        </w:tc>
        <w:tc>
          <w:tcPr>
            <w:tcW w:w="739" w:type="dxa"/>
            <w:shd w:val="clear" w:color="auto" w:fill="70AD47" w:themeFill="accent6"/>
            <w:vAlign w:val="center"/>
          </w:tcPr>
          <w:p w14:paraId="51C4F80E" w14:textId="77777777" w:rsidR="00363BEF" w:rsidRDefault="00363BEF" w:rsidP="00C4636F">
            <w:pPr>
              <w:pStyle w:val="ProductList-OfferingBody"/>
              <w:ind w:left="-113"/>
              <w:jc w:val="center"/>
            </w:pPr>
          </w:p>
        </w:tc>
        <w:tc>
          <w:tcPr>
            <w:tcW w:w="738" w:type="dxa"/>
            <w:shd w:val="clear" w:color="auto" w:fill="70AD47" w:themeFill="accent6"/>
            <w:vAlign w:val="center"/>
          </w:tcPr>
          <w:p w14:paraId="0C6D1B43" w14:textId="77777777" w:rsidR="00363BEF" w:rsidRDefault="00363BEF" w:rsidP="00C4636F">
            <w:pPr>
              <w:pStyle w:val="ProductList-OfferingBody"/>
              <w:ind w:left="-113"/>
              <w:jc w:val="center"/>
            </w:pPr>
          </w:p>
        </w:tc>
        <w:tc>
          <w:tcPr>
            <w:tcW w:w="739" w:type="dxa"/>
            <w:shd w:val="clear" w:color="auto" w:fill="70AD47" w:themeFill="accent6"/>
            <w:vAlign w:val="center"/>
          </w:tcPr>
          <w:p w14:paraId="50BB9B93" w14:textId="77777777" w:rsidR="00363BEF" w:rsidRDefault="00ED158B" w:rsidP="00C4636F">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484C461F" w14:textId="77777777" w:rsidR="00363BEF" w:rsidRPr="00654393" w:rsidRDefault="00363BEF"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312AE66F" w14:textId="77777777" w:rsidR="00363BEF" w:rsidRDefault="00363BEF" w:rsidP="00C4636F">
            <w:pPr>
              <w:pStyle w:val="ProductList-OfferingBody"/>
              <w:ind w:left="-113"/>
              <w:jc w:val="center"/>
            </w:pPr>
          </w:p>
        </w:tc>
        <w:tc>
          <w:tcPr>
            <w:tcW w:w="784" w:type="dxa"/>
            <w:shd w:val="clear" w:color="auto" w:fill="70AD47" w:themeFill="accent6"/>
            <w:vAlign w:val="center"/>
          </w:tcPr>
          <w:p w14:paraId="55D6FBA0" w14:textId="77777777" w:rsidR="00363BEF" w:rsidRPr="00654393" w:rsidRDefault="00363BEF"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363BEF" w14:paraId="0E6BCB32" w14:textId="77777777" w:rsidTr="00363BEF">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54264B10" w14:textId="77777777" w:rsidR="00363BEF" w:rsidRDefault="00363BEF" w:rsidP="002F0E74">
            <w:pPr>
              <w:pStyle w:val="ProductList-Offering2"/>
            </w:pPr>
            <w:bookmarkStart w:id="1312" w:name="_Toc379797376"/>
            <w:bookmarkStart w:id="1313" w:name="_Toc380513408"/>
            <w:bookmarkStart w:id="1314" w:name="_Toc380655458"/>
            <w:bookmarkStart w:id="1315" w:name="_Toc395021725"/>
            <w:r>
              <w:t>Project Online</w:t>
            </w:r>
            <w:r>
              <w:fldChar w:fldCharType="begin"/>
            </w:r>
            <w:r>
              <w:instrText>XE "Project Online "</w:instrText>
            </w:r>
            <w:r>
              <w:fldChar w:fldCharType="end"/>
            </w:r>
            <w:r>
              <w:t xml:space="preserve"> A</w:t>
            </w:r>
            <w:bookmarkEnd w:id="1312"/>
            <w:bookmarkEnd w:id="1313"/>
            <w:bookmarkEnd w:id="1314"/>
            <w:bookmarkEnd w:id="131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C1A7715" w14:textId="77777777" w:rsidR="00363BEF" w:rsidRDefault="00363BE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14:paraId="7E574B66" w14:textId="77777777" w:rsidR="00363BEF" w:rsidRDefault="00363BEF" w:rsidP="00C4636F">
            <w:pPr>
              <w:pStyle w:val="ProductList-OfferingBody"/>
              <w:ind w:left="-113"/>
              <w:jc w:val="center"/>
            </w:pPr>
            <w:r>
              <w:t>1</w:t>
            </w:r>
          </w:p>
        </w:tc>
        <w:tc>
          <w:tcPr>
            <w:tcW w:w="739" w:type="dxa"/>
            <w:shd w:val="clear" w:color="auto" w:fill="70AD47" w:themeFill="accent6"/>
            <w:vAlign w:val="center"/>
          </w:tcPr>
          <w:p w14:paraId="75F48209" w14:textId="77777777" w:rsidR="00363BEF" w:rsidRDefault="00363BEF" w:rsidP="007B2B1B">
            <w:pPr>
              <w:pStyle w:val="ProductList-OfferingBody"/>
              <w:ind w:left="-113"/>
              <w:jc w:val="center"/>
            </w:pPr>
          </w:p>
        </w:tc>
        <w:tc>
          <w:tcPr>
            <w:tcW w:w="739" w:type="dxa"/>
            <w:shd w:val="clear" w:color="auto" w:fill="70AD47" w:themeFill="accent6"/>
            <w:vAlign w:val="center"/>
          </w:tcPr>
          <w:p w14:paraId="402D8862" w14:textId="77777777" w:rsidR="00363BEF" w:rsidRPr="00654393" w:rsidRDefault="00363BEF"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“Solo OVS-ES de producto adicional” </w:instrText>
            </w:r>
            <w:r w:rsidRPr="00654393">
              <w:rPr>
                <w:lang w:val="es-ES"/>
              </w:rPr>
              <w:fldChar w:fldCharType="separate"/>
            </w:r>
            <w:r w:rsidRPr="00654393">
              <w:rPr>
                <w:lang w:val="es-ES"/>
              </w:rPr>
              <w:t>AV</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14:paraId="2DD5EDD8" w14:textId="77777777" w:rsidR="00363BEF" w:rsidRDefault="00363BEF" w:rsidP="00C4636F">
            <w:pPr>
              <w:pStyle w:val="ProductList-OfferingBody"/>
              <w:ind w:left="-113"/>
              <w:jc w:val="center"/>
            </w:pPr>
          </w:p>
        </w:tc>
        <w:tc>
          <w:tcPr>
            <w:tcW w:w="738" w:type="dxa"/>
            <w:shd w:val="clear" w:color="auto" w:fill="70AD47" w:themeFill="accent6"/>
            <w:vAlign w:val="center"/>
          </w:tcPr>
          <w:p w14:paraId="031253EF" w14:textId="77777777" w:rsidR="00363BEF" w:rsidRDefault="00363BEF" w:rsidP="00C4636F">
            <w:pPr>
              <w:pStyle w:val="ProductList-OfferingBody"/>
              <w:ind w:left="-113"/>
              <w:jc w:val="center"/>
            </w:pPr>
          </w:p>
        </w:tc>
        <w:tc>
          <w:tcPr>
            <w:tcW w:w="739" w:type="dxa"/>
            <w:shd w:val="clear" w:color="auto" w:fill="70AD47" w:themeFill="accent6"/>
            <w:vAlign w:val="center"/>
          </w:tcPr>
          <w:p w14:paraId="712AB0D8" w14:textId="77777777" w:rsidR="00363BEF" w:rsidRDefault="00ED158B" w:rsidP="00C4636F">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0DCF3115" w14:textId="77777777" w:rsidR="00363BEF" w:rsidRPr="00654393" w:rsidRDefault="00363BEF"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609A9851" w14:textId="77777777" w:rsidR="00363BEF" w:rsidRDefault="00363BEF" w:rsidP="00C4636F">
            <w:pPr>
              <w:pStyle w:val="ProductList-OfferingBody"/>
              <w:ind w:left="-113"/>
              <w:jc w:val="center"/>
            </w:pPr>
          </w:p>
        </w:tc>
        <w:tc>
          <w:tcPr>
            <w:tcW w:w="784" w:type="dxa"/>
            <w:shd w:val="clear" w:color="auto" w:fill="70AD47" w:themeFill="accent6"/>
            <w:vAlign w:val="center"/>
          </w:tcPr>
          <w:p w14:paraId="25D24347" w14:textId="77777777" w:rsidR="00363BEF" w:rsidRPr="00654393" w:rsidRDefault="00363BEF"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363BEF" w14:paraId="544FD6C7" w14:textId="77777777" w:rsidTr="00363BEF">
        <w:trPr>
          <w:cantSplit/>
          <w:tblHeader/>
        </w:trPr>
        <w:tc>
          <w:tcPr>
            <w:tcW w:w="3367" w:type="dxa"/>
            <w:tcBorders>
              <w:top w:val="dashSmallGap" w:sz="4" w:space="0" w:color="BFBFBF" w:themeColor="background1" w:themeShade="BF"/>
              <w:left w:val="nil"/>
              <w:bottom w:val="nil"/>
              <w:right w:val="nil"/>
            </w:tcBorders>
          </w:tcPr>
          <w:p w14:paraId="585EECD1" w14:textId="77777777" w:rsidR="00363BEF" w:rsidRDefault="00363BEF" w:rsidP="001838D6">
            <w:pPr>
              <w:pStyle w:val="ProductList-Offering2"/>
            </w:pPr>
            <w:bookmarkStart w:id="1316" w:name="_Toc395021726"/>
            <w:r>
              <w:t>Project Lite</w:t>
            </w:r>
            <w:bookmarkEnd w:id="131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14:paraId="4CAFFBD8" w14:textId="77777777" w:rsidR="00363BEF" w:rsidRDefault="00363BEF"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165D7938" w14:textId="77777777" w:rsidR="00363BEF" w:rsidRDefault="00363BEF" w:rsidP="001838D6">
            <w:pPr>
              <w:pStyle w:val="ProductList-OfferingBody"/>
              <w:ind w:left="-113"/>
              <w:jc w:val="center"/>
            </w:pPr>
          </w:p>
        </w:tc>
        <w:tc>
          <w:tcPr>
            <w:tcW w:w="739" w:type="dxa"/>
            <w:shd w:val="clear" w:color="auto" w:fill="70AD47" w:themeFill="accent6"/>
            <w:vAlign w:val="center"/>
          </w:tcPr>
          <w:p w14:paraId="1B001477" w14:textId="77777777" w:rsidR="00363BEF" w:rsidRPr="00654393" w:rsidRDefault="00363BEF"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6D1DD8C4" w14:textId="77777777" w:rsidR="00363BEF" w:rsidRDefault="00363BEF" w:rsidP="007B2B1B">
            <w:pPr>
              <w:pStyle w:val="ProductList-OfferingBody"/>
              <w:ind w:left="-113"/>
              <w:jc w:val="center"/>
            </w:pPr>
          </w:p>
        </w:tc>
        <w:tc>
          <w:tcPr>
            <w:tcW w:w="739" w:type="dxa"/>
            <w:shd w:val="clear" w:color="auto" w:fill="BFBFBF" w:themeFill="background1" w:themeFillShade="BF"/>
            <w:vAlign w:val="center"/>
          </w:tcPr>
          <w:p w14:paraId="2D11D89B" w14:textId="77777777" w:rsidR="00363BEF" w:rsidRDefault="00363BEF" w:rsidP="001838D6">
            <w:pPr>
              <w:pStyle w:val="ProductList-OfferingBody"/>
              <w:ind w:left="-113"/>
              <w:jc w:val="center"/>
            </w:pPr>
          </w:p>
        </w:tc>
        <w:tc>
          <w:tcPr>
            <w:tcW w:w="738" w:type="dxa"/>
            <w:shd w:val="clear" w:color="auto" w:fill="70AD47" w:themeFill="accent6"/>
            <w:vAlign w:val="center"/>
          </w:tcPr>
          <w:p w14:paraId="20AF8076" w14:textId="77777777" w:rsidR="00363BEF" w:rsidRDefault="00363BEF" w:rsidP="001838D6">
            <w:pPr>
              <w:pStyle w:val="ProductList-OfferingBody"/>
              <w:ind w:left="-113"/>
              <w:jc w:val="center"/>
            </w:pPr>
          </w:p>
        </w:tc>
        <w:tc>
          <w:tcPr>
            <w:tcW w:w="739" w:type="dxa"/>
            <w:shd w:val="clear" w:color="auto" w:fill="70AD47" w:themeFill="accent6"/>
            <w:vAlign w:val="center"/>
          </w:tcPr>
          <w:p w14:paraId="07DFF3A8" w14:textId="77777777" w:rsidR="00363BEF" w:rsidRDefault="00ED158B" w:rsidP="001838D6">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35931DC4" w14:textId="77777777" w:rsidR="00363BEF" w:rsidRPr="00654393" w:rsidRDefault="00363BEF"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67E9C8B5" w14:textId="77777777" w:rsidR="00363BEF" w:rsidRDefault="00363BEF" w:rsidP="001838D6">
            <w:pPr>
              <w:pStyle w:val="ProductList-OfferingBody"/>
              <w:ind w:left="-113"/>
              <w:jc w:val="center"/>
            </w:pPr>
          </w:p>
        </w:tc>
        <w:tc>
          <w:tcPr>
            <w:tcW w:w="784" w:type="dxa"/>
            <w:shd w:val="clear" w:color="auto" w:fill="BFBFBF" w:themeFill="background1" w:themeFillShade="BF"/>
            <w:vAlign w:val="center"/>
          </w:tcPr>
          <w:p w14:paraId="0EC5C629" w14:textId="77777777" w:rsidR="00363BEF" w:rsidRPr="005A0966" w:rsidRDefault="00363BEF" w:rsidP="001838D6">
            <w:pPr>
              <w:pStyle w:val="ProductList-OfferingBody"/>
              <w:ind w:left="-113"/>
              <w:jc w:val="center"/>
            </w:pPr>
          </w:p>
        </w:tc>
      </w:tr>
    </w:tbl>
    <w:p w14:paraId="15EF7FDD"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63F19B76" w14:textId="77777777" w:rsidTr="00363BEF">
        <w:tc>
          <w:tcPr>
            <w:tcW w:w="3596" w:type="dxa"/>
          </w:tcPr>
          <w:p w14:paraId="20090685" w14:textId="77777777" w:rsidR="00782C7B" w:rsidRDefault="001C3EDC" w:rsidP="001C3EDC">
            <w:pPr>
              <w:pStyle w:val="ProductList-Body"/>
              <w:spacing w:before="20" w:after="20"/>
            </w:pPr>
            <w:r>
              <w:t xml:space="preserve">Reducción elegible: </w:t>
            </w:r>
            <w:r>
              <w:rPr>
                <w:b/>
              </w:rPr>
              <w:t>Todos</w:t>
            </w:r>
            <w:r>
              <w:fldChar w:fldCharType="begin"/>
            </w:r>
            <w:r>
              <w:instrText>XE "Project Online "</w:instrText>
            </w:r>
            <w:r>
              <w:fldChar w:fldCharType="end"/>
            </w:r>
          </w:p>
        </w:tc>
        <w:tc>
          <w:tcPr>
            <w:tcW w:w="3597" w:type="dxa"/>
          </w:tcPr>
          <w:p w14:paraId="154BEFDD" w14:textId="77777777" w:rsidR="00782C7B" w:rsidRPr="001C3EDC" w:rsidRDefault="001C3EDC" w:rsidP="001C3EDC">
            <w:pPr>
              <w:pStyle w:val="ProductList-Body"/>
              <w:spacing w:before="20" w:after="20"/>
              <w:rPr>
                <w:b/>
              </w:rPr>
            </w:pPr>
            <w:r>
              <w:t xml:space="preserve">Grupo de productos: </w:t>
            </w:r>
            <w:r>
              <w:rPr>
                <w:b/>
              </w:rPr>
              <w:t>Servidor</w:t>
            </w:r>
          </w:p>
        </w:tc>
        <w:tc>
          <w:tcPr>
            <w:tcW w:w="3597" w:type="dxa"/>
          </w:tcPr>
          <w:p w14:paraId="1D3DB912" w14:textId="77777777" w:rsidR="00782C7B" w:rsidRPr="001C3EDC" w:rsidRDefault="001C3EDC" w:rsidP="001C3EDC">
            <w:pPr>
              <w:pStyle w:val="ProductList-Body"/>
              <w:spacing w:before="20" w:after="20"/>
              <w:rPr>
                <w:b/>
              </w:rPr>
            </w:pPr>
            <w:r>
              <w:t xml:space="preserve">Elegible para servicio prorrogado: </w:t>
            </w:r>
            <w:r>
              <w:rPr>
                <w:b/>
              </w:rPr>
              <w:t>Todos</w:t>
            </w:r>
            <w:r>
              <w:fldChar w:fldCharType="begin"/>
            </w:r>
            <w:r>
              <w:instrText>XE "Project Online "</w:instrText>
            </w:r>
            <w:r>
              <w:fldChar w:fldCharType="end"/>
            </w:r>
          </w:p>
        </w:tc>
      </w:tr>
      <w:tr w:rsidR="00782C7B" w14:paraId="58378553" w14:textId="77777777" w:rsidTr="00363BEF">
        <w:tc>
          <w:tcPr>
            <w:tcW w:w="3596" w:type="dxa"/>
          </w:tcPr>
          <w:p w14:paraId="46E5F959" w14:textId="77777777" w:rsidR="00782C7B" w:rsidRDefault="001C3EDC" w:rsidP="001C3EDC">
            <w:pPr>
              <w:pStyle w:val="ProductList-Body"/>
              <w:spacing w:before="20" w:after="20"/>
            </w:pPr>
            <w:r>
              <w:t xml:space="preserve">Elegible para true up: </w:t>
            </w:r>
            <w:r>
              <w:rPr>
                <w:b/>
              </w:rPr>
              <w:t>Todos</w:t>
            </w:r>
            <w:r>
              <w:fldChar w:fldCharType="begin"/>
            </w:r>
            <w:r>
              <w:instrText>XE "Project Online "</w:instrText>
            </w:r>
            <w:r>
              <w:fldChar w:fldCharType="end"/>
            </w:r>
          </w:p>
        </w:tc>
        <w:tc>
          <w:tcPr>
            <w:tcW w:w="3597" w:type="dxa"/>
          </w:tcPr>
          <w:p w14:paraId="7F9BB25B" w14:textId="77777777" w:rsidR="00782C7B" w:rsidRPr="001C3EDC" w:rsidRDefault="001C3EDC" w:rsidP="001C3EDC">
            <w:pPr>
              <w:pStyle w:val="ProductList-Body"/>
              <w:spacing w:before="20" w:after="20"/>
              <w:rPr>
                <w:b/>
              </w:rPr>
            </w:pPr>
            <w:r>
              <w:t xml:space="preserve">Transición elegible: </w:t>
            </w:r>
            <w:r>
              <w:rPr>
                <w:b/>
              </w:rPr>
              <w:t>Todos</w:t>
            </w:r>
            <w:r>
              <w:fldChar w:fldCharType="begin"/>
            </w:r>
            <w:r>
              <w:instrText>XE "Project Online "</w:instrText>
            </w:r>
            <w:r>
              <w:fldChar w:fldCharType="end"/>
            </w:r>
          </w:p>
        </w:tc>
        <w:tc>
          <w:tcPr>
            <w:tcW w:w="3597" w:type="dxa"/>
          </w:tcPr>
          <w:p w14:paraId="131643E6" w14:textId="77777777" w:rsidR="00782C7B" w:rsidRDefault="00782C7B" w:rsidP="001C3EDC">
            <w:pPr>
              <w:pStyle w:val="ProductList-Body"/>
              <w:spacing w:before="20" w:after="20"/>
            </w:pPr>
          </w:p>
        </w:tc>
      </w:tr>
    </w:tbl>
    <w:p w14:paraId="6502B8E3"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347BC058" w14:textId="77777777" w:rsidR="00EE40B5" w:rsidRPr="00114501" w:rsidRDefault="00FA00BF" w:rsidP="00680B4D">
      <w:pPr>
        <w:pStyle w:val="ProductList-Offering2Heading"/>
        <w:outlineLvl w:val="2"/>
      </w:pPr>
      <w:r w:rsidRPr="002764AA">
        <w:rPr>
          <w:lang w:val="es-ES"/>
        </w:rP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5021727"/>
      <w:r w:rsidRPr="001B298A">
        <w:t>SharePoint Online</w:t>
      </w:r>
      <w:bookmarkEnd w:id="1317"/>
      <w:bookmarkEnd w:id="1318"/>
      <w:bookmarkEnd w:id="1319"/>
      <w:bookmarkEnd w:id="1320"/>
      <w:bookmarkEnd w:id="1321"/>
      <w:bookmarkEnd w:id="1322"/>
      <w:bookmarkEnd w:id="13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814"/>
      </w:tblGrid>
      <w:tr w:rsidR="008D0AD3" w14:paraId="12AE30C4" w14:textId="77777777" w:rsidTr="00601A4B">
        <w:trPr>
          <w:cantSplit/>
          <w:tblHeader/>
        </w:trPr>
        <w:tc>
          <w:tcPr>
            <w:tcW w:w="3337" w:type="dxa"/>
            <w:tcBorders>
              <w:bottom w:val="nil"/>
            </w:tcBorders>
            <w:shd w:val="clear" w:color="auto" w:fill="00188F"/>
          </w:tcPr>
          <w:p w14:paraId="0A8ECEAF" w14:textId="77777777" w:rsidR="008D0AD3" w:rsidRPr="00EE0836" w:rsidRDefault="008D0AD3"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39BB378" w14:textId="77777777" w:rsidR="008D0AD3" w:rsidRPr="00EE0836" w:rsidRDefault="008D0AD3"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740B64C" w14:textId="77777777" w:rsidR="008D0AD3" w:rsidRPr="00654393" w:rsidRDefault="008D0AD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89E41D2" w14:textId="77777777" w:rsidR="008D0AD3" w:rsidRPr="00654393" w:rsidRDefault="008D0AD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6A5008AD" w14:textId="77777777" w:rsidR="008D0AD3" w:rsidRPr="00654393" w:rsidRDefault="008D0AD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1B69CA90" w14:textId="77777777" w:rsidR="008D0AD3" w:rsidRPr="00654393" w:rsidRDefault="008D0AD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448CB780" w14:textId="77777777" w:rsidR="008D0AD3" w:rsidRPr="00654393" w:rsidRDefault="008D0AD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65688463" w14:textId="77777777" w:rsidR="008D0AD3" w:rsidRPr="00654393" w:rsidRDefault="008D0AD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75ABB077" w14:textId="77777777" w:rsidR="008D0AD3" w:rsidRPr="00654393" w:rsidRDefault="008D0AD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69DB1A7" w14:textId="77777777" w:rsidR="008D0AD3" w:rsidRPr="00654393" w:rsidRDefault="008D0AD3"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814" w:type="dxa"/>
            <w:shd w:val="clear" w:color="auto" w:fill="00188F"/>
            <w:vAlign w:val="center"/>
          </w:tcPr>
          <w:p w14:paraId="7AB52736" w14:textId="77777777" w:rsidR="008D0AD3" w:rsidRPr="00654393" w:rsidRDefault="008D0AD3"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601A4B" w14:paraId="1C19A402" w14:textId="77777777" w:rsidTr="00601A4B">
        <w:trPr>
          <w:cantSplit/>
        </w:trPr>
        <w:tc>
          <w:tcPr>
            <w:tcW w:w="3337" w:type="dxa"/>
            <w:tcBorders>
              <w:top w:val="nil"/>
              <w:left w:val="nil"/>
              <w:bottom w:val="dashSmallGap" w:sz="4" w:space="0" w:color="BFBFBF" w:themeColor="background1" w:themeShade="BF"/>
              <w:right w:val="nil"/>
            </w:tcBorders>
          </w:tcPr>
          <w:p w14:paraId="3F918347" w14:textId="77777777" w:rsidR="00601A4B" w:rsidRPr="0021292E" w:rsidRDefault="00601A4B" w:rsidP="00E366FD">
            <w:pPr>
              <w:pStyle w:val="ProductList-Offering2"/>
            </w:pPr>
            <w:bookmarkStart w:id="1324" w:name="_Toc379797378"/>
            <w:bookmarkStart w:id="1325" w:name="_Toc380513410"/>
            <w:bookmarkStart w:id="1326" w:name="_Toc380655460"/>
            <w:bookmarkStart w:id="1327" w:name="_Toc395021728"/>
            <w:r>
              <w:t>Office 365 Extra File Storage 1 GB</w:t>
            </w:r>
            <w:r>
              <w:fldChar w:fldCharType="begin"/>
            </w:r>
            <w:r>
              <w:instrText>XE "SharePoint Online Extra Storage 1 GB"</w:instrText>
            </w:r>
            <w:r>
              <w:fldChar w:fldCharType="end"/>
            </w:r>
            <w:r>
              <w:t xml:space="preserve"> </w:t>
            </w:r>
            <w:r w:rsidR="005C31E4">
              <w:br/>
            </w:r>
            <w:r>
              <w:t>(SL de Complemento)</w:t>
            </w:r>
            <w:bookmarkEnd w:id="1324"/>
            <w:bookmarkEnd w:id="1325"/>
            <w:bookmarkEnd w:id="1326"/>
            <w:bookmarkEnd w:id="1327"/>
          </w:p>
        </w:tc>
        <w:tc>
          <w:tcPr>
            <w:tcW w:w="738" w:type="dxa"/>
            <w:tcBorders>
              <w:top w:val="nil"/>
              <w:left w:val="nil"/>
              <w:bottom w:val="dashSmallGap" w:sz="4" w:space="0" w:color="BFBFBF" w:themeColor="background1" w:themeShade="BF"/>
              <w:right w:val="nil"/>
            </w:tcBorders>
            <w:vAlign w:val="center"/>
          </w:tcPr>
          <w:p w14:paraId="4C661DD9" w14:textId="77777777" w:rsidR="00601A4B" w:rsidRDefault="00601A4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493EC9F" w14:textId="77777777" w:rsidR="00601A4B" w:rsidRDefault="00601A4B" w:rsidP="001C3EDC">
            <w:pPr>
              <w:pStyle w:val="ProductList-OfferingBody"/>
              <w:ind w:left="-113"/>
              <w:jc w:val="center"/>
            </w:pPr>
          </w:p>
        </w:tc>
        <w:tc>
          <w:tcPr>
            <w:tcW w:w="739" w:type="dxa"/>
            <w:shd w:val="clear" w:color="auto" w:fill="70AD47" w:themeFill="accent6"/>
            <w:vAlign w:val="center"/>
          </w:tcPr>
          <w:p w14:paraId="39E93A9F" w14:textId="77777777" w:rsidR="00601A4B" w:rsidRPr="00654393" w:rsidRDefault="00601A4B"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437ABBB4" w14:textId="77777777" w:rsidR="00601A4B" w:rsidRDefault="00601A4B" w:rsidP="001C3EDC">
            <w:pPr>
              <w:pStyle w:val="ProductList-OfferingBody"/>
              <w:ind w:left="-113"/>
              <w:jc w:val="center"/>
            </w:pPr>
          </w:p>
        </w:tc>
        <w:tc>
          <w:tcPr>
            <w:tcW w:w="739" w:type="dxa"/>
            <w:shd w:val="clear" w:color="auto" w:fill="70AD47" w:themeFill="accent6"/>
            <w:vAlign w:val="center"/>
          </w:tcPr>
          <w:p w14:paraId="567FCF57" w14:textId="77777777" w:rsidR="00601A4B" w:rsidRDefault="00601A4B" w:rsidP="001C3EDC">
            <w:pPr>
              <w:pStyle w:val="ProductList-OfferingBody"/>
              <w:ind w:left="-113"/>
              <w:jc w:val="center"/>
            </w:pPr>
          </w:p>
        </w:tc>
        <w:tc>
          <w:tcPr>
            <w:tcW w:w="738" w:type="dxa"/>
            <w:shd w:val="clear" w:color="auto" w:fill="BFBFBF" w:themeFill="background1" w:themeFillShade="BF"/>
            <w:vAlign w:val="center"/>
          </w:tcPr>
          <w:p w14:paraId="00422C7A"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05B0FF11"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7235F23C"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1A9AE5D1" w14:textId="77777777" w:rsidR="00601A4B" w:rsidRDefault="00601A4B" w:rsidP="001C3EDC">
            <w:pPr>
              <w:pStyle w:val="ProductList-OfferingBody"/>
              <w:ind w:left="-113"/>
              <w:jc w:val="center"/>
            </w:pPr>
          </w:p>
        </w:tc>
        <w:tc>
          <w:tcPr>
            <w:tcW w:w="814" w:type="dxa"/>
            <w:shd w:val="clear" w:color="auto" w:fill="70AD47" w:themeFill="accent6"/>
            <w:vAlign w:val="center"/>
          </w:tcPr>
          <w:p w14:paraId="436F338E" w14:textId="77777777" w:rsidR="00601A4B" w:rsidRPr="00654393" w:rsidRDefault="00601A4B"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01A4B" w14:paraId="63C64A49" w14:textId="77777777" w:rsidTr="00ED158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EB596E7" w14:textId="77777777" w:rsidR="00601A4B" w:rsidRPr="0021292E" w:rsidRDefault="00601A4B" w:rsidP="00E366FD">
            <w:pPr>
              <w:pStyle w:val="ProductList-Offering2"/>
            </w:pPr>
            <w:bookmarkStart w:id="1328" w:name="_Toc379797379"/>
            <w:bookmarkStart w:id="1329" w:name="_Toc380513411"/>
            <w:bookmarkStart w:id="1330" w:name="_Toc380655461"/>
            <w:bookmarkStart w:id="1331" w:name="_Toc395021729"/>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w:t>
            </w:r>
            <w:r w:rsidR="005C31E4">
              <w:br/>
            </w:r>
            <w:r>
              <w:t>(SL de Complemento)</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376ADBE8" w14:textId="77777777" w:rsidR="00601A4B" w:rsidRDefault="00601A4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198331C5"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591907EA" w14:textId="77777777" w:rsidR="00601A4B" w:rsidRDefault="00601A4B" w:rsidP="007B2B1B">
            <w:pPr>
              <w:pStyle w:val="ProductList-OfferingBody"/>
              <w:ind w:left="-113"/>
              <w:jc w:val="center"/>
            </w:pPr>
          </w:p>
        </w:tc>
        <w:tc>
          <w:tcPr>
            <w:tcW w:w="739" w:type="dxa"/>
            <w:shd w:val="clear" w:color="auto" w:fill="70AD47" w:themeFill="accent6"/>
            <w:vAlign w:val="center"/>
          </w:tcPr>
          <w:p w14:paraId="30518270" w14:textId="77777777" w:rsidR="00601A4B" w:rsidRDefault="00ED158B" w:rsidP="001C3EDC">
            <w:pPr>
              <w:pStyle w:val="ProductList-OfferingBody"/>
              <w:ind w:left="-113"/>
              <w:jc w:val="center"/>
            </w:pPr>
            <w:r w:rsidRPr="00654393">
              <w:rPr>
                <w:szCs w:val="16"/>
                <w:lang w:val="es-ES"/>
              </w:rPr>
              <w:fldChar w:fldCharType="begin"/>
            </w:r>
            <w:r w:rsidRPr="005C31E4">
              <w:rPr>
                <w:szCs w:val="16"/>
              </w:rPr>
              <w:instrText xml:space="preserve"> AutoTextList  \s NoStyle \t “Producto adicional” </w:instrText>
            </w:r>
            <w:r w:rsidRPr="00654393">
              <w:rPr>
                <w:szCs w:val="16"/>
                <w:lang w:val="es-ES"/>
              </w:rPr>
              <w:fldChar w:fldCharType="separate"/>
            </w:r>
            <w:r w:rsidRPr="005C31E4">
              <w:rPr>
                <w:szCs w:val="16"/>
              </w:rPr>
              <w:t xml:space="preserve"> </w:t>
            </w:r>
            <w:r w:rsidRPr="00654393">
              <w:rPr>
                <w:szCs w:val="16"/>
                <w:lang w:val="es-ES"/>
              </w:rPr>
              <w:t>A</w:t>
            </w:r>
            <w:r w:rsidRPr="00654393">
              <w:rPr>
                <w:szCs w:val="16"/>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solo para EES” </w:instrText>
            </w:r>
            <w:r w:rsidRPr="00654393">
              <w:rPr>
                <w:lang w:val="es-ES"/>
              </w:rPr>
              <w:fldChar w:fldCharType="separate"/>
            </w:r>
            <w:r w:rsidRPr="00654393">
              <w:rPr>
                <w:lang w:val="es-ES"/>
              </w:rPr>
              <w:t>SE</w:t>
            </w:r>
            <w:r w:rsidRPr="00654393">
              <w:rPr>
                <w:lang w:val="es-ES"/>
              </w:rPr>
              <w:fldChar w:fldCharType="end"/>
            </w:r>
          </w:p>
        </w:tc>
        <w:tc>
          <w:tcPr>
            <w:tcW w:w="739" w:type="dxa"/>
            <w:shd w:val="clear" w:color="auto" w:fill="BFBFBF" w:themeFill="background1" w:themeFillShade="BF"/>
            <w:vAlign w:val="center"/>
          </w:tcPr>
          <w:p w14:paraId="4205C1C7" w14:textId="77777777" w:rsidR="00601A4B" w:rsidRDefault="00601A4B" w:rsidP="001C3EDC">
            <w:pPr>
              <w:pStyle w:val="ProductList-OfferingBody"/>
              <w:ind w:left="-113"/>
              <w:jc w:val="center"/>
            </w:pPr>
          </w:p>
        </w:tc>
        <w:tc>
          <w:tcPr>
            <w:tcW w:w="738" w:type="dxa"/>
            <w:shd w:val="clear" w:color="auto" w:fill="BFBFBF" w:themeFill="background1" w:themeFillShade="BF"/>
            <w:vAlign w:val="center"/>
          </w:tcPr>
          <w:p w14:paraId="71E7C6E2"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63C5B2E7"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326D29DA"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20EB532F" w14:textId="77777777" w:rsidR="00601A4B" w:rsidRDefault="00601A4B" w:rsidP="001C3EDC">
            <w:pPr>
              <w:pStyle w:val="ProductList-OfferingBody"/>
              <w:ind w:left="-113"/>
              <w:jc w:val="center"/>
            </w:pPr>
          </w:p>
        </w:tc>
        <w:tc>
          <w:tcPr>
            <w:tcW w:w="814" w:type="dxa"/>
            <w:shd w:val="clear" w:color="auto" w:fill="BFBFBF" w:themeFill="background1" w:themeFillShade="BF"/>
            <w:vAlign w:val="center"/>
          </w:tcPr>
          <w:p w14:paraId="7EE2F462" w14:textId="77777777" w:rsidR="00601A4B" w:rsidRDefault="00601A4B" w:rsidP="007B2B1B">
            <w:pPr>
              <w:pStyle w:val="ProductList-OfferingBody"/>
              <w:ind w:left="-113"/>
              <w:jc w:val="center"/>
            </w:pPr>
          </w:p>
        </w:tc>
      </w:tr>
      <w:tr w:rsidR="00601A4B" w14:paraId="7D7D7B11" w14:textId="77777777" w:rsidTr="00601A4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491CC7EF" w14:textId="77777777" w:rsidR="00601A4B" w:rsidRPr="0021292E" w:rsidRDefault="00601A4B" w:rsidP="001C3EDC">
            <w:pPr>
              <w:pStyle w:val="ProductList-Offering2"/>
            </w:pPr>
            <w:bookmarkStart w:id="1332" w:name="_Toc379797380"/>
            <w:bookmarkStart w:id="1333" w:name="_Toc380513412"/>
            <w:bookmarkStart w:id="1334" w:name="_Toc380655462"/>
            <w:bookmarkStart w:id="1335" w:name="_Toc395021730"/>
            <w:r>
              <w:t>SharePoint Online Plan 1</w:t>
            </w:r>
            <w:r>
              <w:fldChar w:fldCharType="begin"/>
            </w:r>
            <w:r>
              <w:instrText>XE "SharePoint Online Plan 1"</w:instrText>
            </w:r>
            <w:r>
              <w:fldChar w:fldCharType="end"/>
            </w:r>
            <w:r>
              <w:t xml:space="preserve"> (SL de Usuario)</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02EE780" w14:textId="77777777" w:rsidR="00601A4B" w:rsidRDefault="00601A4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27404DF" w14:textId="77777777" w:rsidR="00601A4B" w:rsidRDefault="00601A4B" w:rsidP="001C3EDC">
            <w:pPr>
              <w:pStyle w:val="ProductList-OfferingBody"/>
              <w:ind w:left="-113"/>
              <w:jc w:val="center"/>
            </w:pPr>
          </w:p>
        </w:tc>
        <w:tc>
          <w:tcPr>
            <w:tcW w:w="739" w:type="dxa"/>
            <w:shd w:val="clear" w:color="auto" w:fill="70AD47" w:themeFill="accent6"/>
            <w:vAlign w:val="center"/>
          </w:tcPr>
          <w:p w14:paraId="47EBC417" w14:textId="77777777" w:rsidR="00601A4B" w:rsidRPr="00654393" w:rsidRDefault="00601A4B" w:rsidP="007B2B1B">
            <w:pPr>
              <w:jc w:val="center"/>
              <w:rPr>
                <w:sz w:val="16"/>
                <w:szCs w:val="16"/>
                <w:lang w:val="es-ES"/>
              </w:rPr>
            </w:pPr>
            <w:r w:rsidRPr="00654393">
              <w:rPr>
                <w:sz w:val="16"/>
                <w:szCs w:val="16"/>
                <w:lang w:val="es-ES"/>
              </w:rPr>
              <w:fldChar w:fldCharType="begin"/>
            </w:r>
            <w:r w:rsidRPr="005C31E4">
              <w:rPr>
                <w:sz w:val="16"/>
                <w:szCs w:val="16"/>
              </w:rPr>
              <w:instrText xml:space="preserve"> AutoTextList  \s NoStyle \t “Producto adicional” </w:instrText>
            </w:r>
            <w:r w:rsidRPr="00654393">
              <w:rPr>
                <w:sz w:val="16"/>
                <w:szCs w:val="16"/>
                <w:lang w:val="es-ES"/>
              </w:rPr>
              <w:fldChar w:fldCharType="separate"/>
            </w:r>
            <w:r w:rsidRPr="005C31E4">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3ACE8178" w14:textId="77777777" w:rsidR="00601A4B" w:rsidRDefault="00601A4B" w:rsidP="001C3EDC">
            <w:pPr>
              <w:pStyle w:val="ProductList-OfferingBody"/>
              <w:ind w:left="-113"/>
              <w:jc w:val="center"/>
            </w:pPr>
          </w:p>
        </w:tc>
        <w:tc>
          <w:tcPr>
            <w:tcW w:w="739" w:type="dxa"/>
            <w:shd w:val="clear" w:color="auto" w:fill="70AD47" w:themeFill="accent6"/>
            <w:vAlign w:val="center"/>
          </w:tcPr>
          <w:p w14:paraId="1F49ADA4" w14:textId="77777777" w:rsidR="00601A4B" w:rsidRDefault="00601A4B" w:rsidP="001C3EDC">
            <w:pPr>
              <w:pStyle w:val="ProductList-OfferingBody"/>
              <w:ind w:left="-113"/>
              <w:jc w:val="center"/>
            </w:pPr>
          </w:p>
        </w:tc>
        <w:tc>
          <w:tcPr>
            <w:tcW w:w="738" w:type="dxa"/>
            <w:shd w:val="clear" w:color="auto" w:fill="70AD47" w:themeFill="accent6"/>
            <w:vAlign w:val="center"/>
          </w:tcPr>
          <w:p w14:paraId="68972645" w14:textId="77777777" w:rsidR="00601A4B" w:rsidRDefault="00601A4B" w:rsidP="001C3EDC">
            <w:pPr>
              <w:pStyle w:val="ProductList-OfferingBody"/>
              <w:ind w:left="-113"/>
              <w:jc w:val="center"/>
            </w:pPr>
          </w:p>
        </w:tc>
        <w:tc>
          <w:tcPr>
            <w:tcW w:w="739" w:type="dxa"/>
            <w:shd w:val="clear" w:color="auto" w:fill="70AD47" w:themeFill="accent6"/>
            <w:vAlign w:val="center"/>
          </w:tcPr>
          <w:p w14:paraId="09A42007" w14:textId="77777777" w:rsidR="00601A4B" w:rsidRDefault="00ED158B" w:rsidP="001C3EDC">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786D62CA" w14:textId="77777777" w:rsidR="00601A4B" w:rsidRPr="00654393" w:rsidRDefault="00601A4B"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1773CCB5" w14:textId="77777777" w:rsidR="00601A4B" w:rsidRDefault="00601A4B" w:rsidP="001C3EDC">
            <w:pPr>
              <w:pStyle w:val="ProductList-OfferingBody"/>
              <w:ind w:left="-113"/>
              <w:jc w:val="center"/>
            </w:pPr>
          </w:p>
        </w:tc>
        <w:tc>
          <w:tcPr>
            <w:tcW w:w="814" w:type="dxa"/>
            <w:shd w:val="clear" w:color="auto" w:fill="70AD47" w:themeFill="accent6"/>
            <w:vAlign w:val="center"/>
          </w:tcPr>
          <w:p w14:paraId="5080EFD4" w14:textId="77777777" w:rsidR="00601A4B" w:rsidRPr="00654393" w:rsidRDefault="00601A4B"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601A4B" w14:paraId="5D7FF7F1" w14:textId="77777777" w:rsidTr="00601A4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51E74053" w14:textId="77777777" w:rsidR="00601A4B" w:rsidRPr="0021292E" w:rsidRDefault="00601A4B" w:rsidP="00167128">
            <w:pPr>
              <w:pStyle w:val="ProductList-Offering2"/>
              <w:tabs>
                <w:tab w:val="right" w:pos="3312"/>
              </w:tabs>
            </w:pPr>
            <w:bookmarkStart w:id="1336" w:name="_Toc379797381"/>
            <w:bookmarkStart w:id="1337" w:name="_Toc380513413"/>
            <w:bookmarkStart w:id="1338" w:name="_Toc380655463"/>
            <w:bookmarkStart w:id="1339" w:name="_Toc395021731"/>
            <w:r>
              <w:t>Complemento de SharePoint Online Plan 1</w:t>
            </w:r>
            <w:r>
              <w:fldChar w:fldCharType="begin"/>
            </w:r>
            <w:r>
              <w:instrText>XE "SharePoint Online Plan 1"</w:instrText>
            </w:r>
            <w:r>
              <w:fldChar w:fldCharType="end"/>
            </w:r>
            <w:r>
              <w:fldChar w:fldCharType="begin"/>
            </w:r>
            <w:r>
              <w:instrText>XE "Complemento de SharePoint Online Plan 1"</w:instrText>
            </w:r>
            <w:r>
              <w:fldChar w:fldCharType="end"/>
            </w:r>
            <w:r>
              <w:t xml:space="preserve"> </w:t>
            </w:r>
            <w:r w:rsidR="005C31E4">
              <w:br/>
            </w:r>
            <w:r>
              <w:t>(SL de Usuario)</w:t>
            </w:r>
            <w:bookmarkEnd w:id="1336"/>
            <w:bookmarkEnd w:id="1337"/>
            <w:bookmarkEnd w:id="1338"/>
            <w:bookmarkEnd w:id="1339"/>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2F9B8173" w14:textId="77777777" w:rsidR="00601A4B" w:rsidRDefault="00601A4B"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BC1F5AF" w14:textId="77777777" w:rsidR="00601A4B" w:rsidRDefault="00601A4B" w:rsidP="001C3EDC">
            <w:pPr>
              <w:pStyle w:val="ProductList-OfferingBody"/>
              <w:ind w:left="-113"/>
              <w:jc w:val="center"/>
            </w:pPr>
          </w:p>
        </w:tc>
        <w:tc>
          <w:tcPr>
            <w:tcW w:w="739" w:type="dxa"/>
            <w:shd w:val="clear" w:color="auto" w:fill="70AD47" w:themeFill="accent6"/>
            <w:vAlign w:val="center"/>
          </w:tcPr>
          <w:p w14:paraId="5AFB43C4" w14:textId="77777777" w:rsidR="00601A4B" w:rsidRPr="005C31E4" w:rsidRDefault="00601A4B" w:rsidP="007B2B1B">
            <w:pPr>
              <w:jc w:val="center"/>
              <w:rPr>
                <w:sz w:val="16"/>
                <w:szCs w:val="16"/>
              </w:rPr>
            </w:pPr>
            <w:r w:rsidRPr="00654393">
              <w:rPr>
                <w:sz w:val="16"/>
                <w:szCs w:val="16"/>
                <w:lang w:val="es-ES"/>
              </w:rPr>
              <w:fldChar w:fldCharType="begin"/>
            </w:r>
            <w:r w:rsidRPr="005C31E4">
              <w:rPr>
                <w:sz w:val="16"/>
                <w:szCs w:val="16"/>
              </w:rPr>
              <w:instrText xml:space="preserve"> AutoTextList  \s NoStyle \t “Producto adicional” </w:instrText>
            </w:r>
            <w:r w:rsidRPr="00654393">
              <w:rPr>
                <w:sz w:val="16"/>
                <w:szCs w:val="16"/>
                <w:lang w:val="es-ES"/>
              </w:rPr>
              <w:fldChar w:fldCharType="separate"/>
            </w:r>
            <w:r w:rsidRPr="005C31E4">
              <w:rPr>
                <w:sz w:val="16"/>
                <w:szCs w:val="16"/>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7463A685"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2DF820DF" w14:textId="77777777" w:rsidR="00601A4B" w:rsidRDefault="00601A4B" w:rsidP="001C3EDC">
            <w:pPr>
              <w:pStyle w:val="ProductList-OfferingBody"/>
              <w:ind w:left="-113"/>
              <w:jc w:val="center"/>
            </w:pPr>
          </w:p>
        </w:tc>
        <w:tc>
          <w:tcPr>
            <w:tcW w:w="738" w:type="dxa"/>
            <w:shd w:val="clear" w:color="auto" w:fill="BFBFBF" w:themeFill="background1" w:themeFillShade="BF"/>
            <w:vAlign w:val="center"/>
          </w:tcPr>
          <w:p w14:paraId="2311DBDD"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7F2C6062"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647A8B28" w14:textId="77777777" w:rsidR="00601A4B" w:rsidRDefault="00601A4B" w:rsidP="001C3EDC">
            <w:pPr>
              <w:pStyle w:val="ProductList-OfferingBody"/>
              <w:ind w:left="-113"/>
              <w:jc w:val="center"/>
            </w:pPr>
          </w:p>
        </w:tc>
        <w:tc>
          <w:tcPr>
            <w:tcW w:w="739" w:type="dxa"/>
            <w:shd w:val="clear" w:color="auto" w:fill="BFBFBF" w:themeFill="background1" w:themeFillShade="BF"/>
            <w:vAlign w:val="center"/>
          </w:tcPr>
          <w:p w14:paraId="4C396B9A" w14:textId="77777777" w:rsidR="00601A4B" w:rsidRDefault="00601A4B" w:rsidP="001C3EDC">
            <w:pPr>
              <w:pStyle w:val="ProductList-OfferingBody"/>
              <w:ind w:left="-113"/>
              <w:jc w:val="center"/>
            </w:pPr>
          </w:p>
        </w:tc>
        <w:tc>
          <w:tcPr>
            <w:tcW w:w="814" w:type="dxa"/>
            <w:shd w:val="clear" w:color="auto" w:fill="70AD47" w:themeFill="accent6"/>
            <w:vAlign w:val="center"/>
          </w:tcPr>
          <w:p w14:paraId="51E1C644" w14:textId="77777777" w:rsidR="00601A4B" w:rsidRPr="005C31E4" w:rsidRDefault="00601A4B" w:rsidP="007B2B1B">
            <w:pPr>
              <w:jc w:val="center"/>
              <w:rPr>
                <w:sz w:val="16"/>
                <w:szCs w:val="16"/>
              </w:rPr>
            </w:pPr>
            <w:r w:rsidRPr="00654393">
              <w:rPr>
                <w:sz w:val="16"/>
                <w:szCs w:val="16"/>
                <w:lang w:val="es-ES"/>
              </w:rPr>
              <w:fldChar w:fldCharType="begin"/>
            </w:r>
            <w:r w:rsidRPr="005C31E4">
              <w:rPr>
                <w:sz w:val="16"/>
                <w:szCs w:val="16"/>
              </w:rPr>
              <w:instrText xml:space="preserve"> AutoTextList  \s NoStyle \t “Producto adicional” </w:instrText>
            </w:r>
            <w:r w:rsidRPr="00654393">
              <w:rPr>
                <w:sz w:val="16"/>
                <w:szCs w:val="16"/>
                <w:lang w:val="es-ES"/>
              </w:rPr>
              <w:fldChar w:fldCharType="separate"/>
            </w:r>
            <w:r w:rsidRPr="005C31E4">
              <w:rPr>
                <w:sz w:val="16"/>
                <w:szCs w:val="16"/>
              </w:rPr>
              <w:t xml:space="preserve"> A</w:t>
            </w:r>
            <w:r w:rsidRPr="00654393">
              <w:rPr>
                <w:sz w:val="16"/>
                <w:szCs w:val="16"/>
                <w:lang w:val="es-ES"/>
              </w:rPr>
              <w:fldChar w:fldCharType="end"/>
            </w:r>
          </w:p>
        </w:tc>
      </w:tr>
      <w:tr w:rsidR="00DC64B5" w14:paraId="71C6D90E" w14:textId="77777777" w:rsidTr="00601A4B">
        <w:trPr>
          <w:cantSplit/>
          <w:trHeight w:val="44"/>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1157BF35" w14:textId="77777777" w:rsidR="00DC64B5" w:rsidRPr="0021292E" w:rsidRDefault="00DC64B5" w:rsidP="00167128">
            <w:pPr>
              <w:pStyle w:val="ProductList-Offering2"/>
              <w:tabs>
                <w:tab w:val="right" w:pos="3312"/>
              </w:tabs>
            </w:pPr>
            <w:bookmarkStart w:id="1340" w:name="_Toc379797382"/>
            <w:bookmarkStart w:id="1341" w:name="_Toc380513414"/>
            <w:bookmarkStart w:id="1342" w:name="_Toc380655464"/>
            <w:bookmarkStart w:id="1343" w:name="_Toc395021732"/>
            <w:r>
              <w:t>SharePoint Online Plan 1G</w:t>
            </w:r>
            <w:r>
              <w:fldChar w:fldCharType="begin"/>
            </w:r>
            <w:r>
              <w:instrText>XE "SharePoint Online Plan 1G"</w:instrText>
            </w:r>
            <w:r>
              <w:fldChar w:fldCharType="end"/>
            </w:r>
            <w:r>
              <w:t xml:space="preserve"> (SL de Usuario)</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E4F01E2" w14:textId="77777777" w:rsidR="00DC64B5" w:rsidRDefault="00DC64B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8082CB1" w14:textId="77777777" w:rsidR="00DC64B5" w:rsidRDefault="00DC64B5" w:rsidP="001C3EDC">
            <w:pPr>
              <w:pStyle w:val="ProductList-OfferingBody"/>
              <w:ind w:left="-113"/>
              <w:jc w:val="center"/>
            </w:pPr>
          </w:p>
        </w:tc>
        <w:tc>
          <w:tcPr>
            <w:tcW w:w="739" w:type="dxa"/>
            <w:shd w:val="clear" w:color="auto" w:fill="70AD47" w:themeFill="accent6"/>
            <w:vAlign w:val="center"/>
          </w:tcPr>
          <w:p w14:paraId="1CA76A3B" w14:textId="77777777" w:rsidR="00DC64B5" w:rsidRPr="00654393" w:rsidRDefault="00DC64B5" w:rsidP="007B2B1B">
            <w:pPr>
              <w:jc w:val="center"/>
              <w:rPr>
                <w:sz w:val="16"/>
                <w:szCs w:val="16"/>
                <w:lang w:val="es-ES"/>
              </w:rPr>
            </w:pPr>
            <w:r w:rsidRPr="00654393">
              <w:rPr>
                <w:sz w:val="16"/>
                <w:szCs w:val="16"/>
                <w:lang w:val="es-ES"/>
              </w:rPr>
              <w:fldChar w:fldCharType="begin"/>
            </w:r>
            <w:r w:rsidRPr="005E42C8">
              <w:rPr>
                <w:sz w:val="16"/>
                <w:szCs w:val="16"/>
              </w:rPr>
              <w:instrText xml:space="preserve"> AutoTextList  \s NoStyle \t “Producto adicional” </w:instrText>
            </w:r>
            <w:r w:rsidRPr="00654393">
              <w:rPr>
                <w:sz w:val="16"/>
                <w:szCs w:val="16"/>
                <w:lang w:val="es-ES"/>
              </w:rPr>
              <w:fldChar w:fldCharType="separate"/>
            </w:r>
            <w:r w:rsidRPr="005E42C8">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5DA30A6F" w14:textId="77777777" w:rsidR="00DC64B5" w:rsidRDefault="00DC64B5" w:rsidP="001C3EDC">
            <w:pPr>
              <w:pStyle w:val="ProductList-OfferingBody"/>
              <w:ind w:left="-113"/>
              <w:jc w:val="center"/>
            </w:pPr>
          </w:p>
        </w:tc>
        <w:tc>
          <w:tcPr>
            <w:tcW w:w="739" w:type="dxa"/>
            <w:shd w:val="clear" w:color="auto" w:fill="BFBFBF" w:themeFill="background1" w:themeFillShade="BF"/>
            <w:vAlign w:val="center"/>
          </w:tcPr>
          <w:p w14:paraId="52D43C95" w14:textId="77777777" w:rsidR="00DC64B5" w:rsidRDefault="00DC64B5" w:rsidP="001C3EDC">
            <w:pPr>
              <w:pStyle w:val="ProductList-OfferingBody"/>
              <w:ind w:left="-113"/>
              <w:jc w:val="center"/>
            </w:pPr>
          </w:p>
        </w:tc>
        <w:tc>
          <w:tcPr>
            <w:tcW w:w="738" w:type="dxa"/>
            <w:shd w:val="clear" w:color="auto" w:fill="BFBFBF" w:themeFill="background1" w:themeFillShade="BF"/>
            <w:vAlign w:val="center"/>
          </w:tcPr>
          <w:p w14:paraId="33250E6D" w14:textId="77777777" w:rsidR="00DC64B5" w:rsidRDefault="00DC64B5" w:rsidP="001C3EDC">
            <w:pPr>
              <w:pStyle w:val="ProductList-OfferingBody"/>
              <w:ind w:left="-113"/>
              <w:jc w:val="center"/>
            </w:pPr>
          </w:p>
        </w:tc>
        <w:tc>
          <w:tcPr>
            <w:tcW w:w="739" w:type="dxa"/>
            <w:shd w:val="clear" w:color="auto" w:fill="BFBFBF" w:themeFill="background1" w:themeFillShade="BF"/>
            <w:vAlign w:val="center"/>
          </w:tcPr>
          <w:p w14:paraId="2FA72D76" w14:textId="77777777" w:rsidR="00DC64B5" w:rsidRDefault="00DC64B5" w:rsidP="001C3EDC">
            <w:pPr>
              <w:pStyle w:val="ProductList-OfferingBody"/>
              <w:ind w:left="-113"/>
              <w:jc w:val="center"/>
            </w:pPr>
          </w:p>
        </w:tc>
        <w:tc>
          <w:tcPr>
            <w:tcW w:w="739" w:type="dxa"/>
            <w:shd w:val="clear" w:color="auto" w:fill="BFBFBF" w:themeFill="background1" w:themeFillShade="BF"/>
            <w:vAlign w:val="center"/>
          </w:tcPr>
          <w:p w14:paraId="3B87D4BF" w14:textId="77777777" w:rsidR="00DC64B5" w:rsidRDefault="00DC64B5" w:rsidP="001C3EDC">
            <w:pPr>
              <w:pStyle w:val="ProductList-OfferingBody"/>
              <w:ind w:left="-113"/>
              <w:jc w:val="center"/>
            </w:pPr>
          </w:p>
        </w:tc>
        <w:tc>
          <w:tcPr>
            <w:tcW w:w="739" w:type="dxa"/>
            <w:shd w:val="clear" w:color="auto" w:fill="BFBFBF" w:themeFill="background1" w:themeFillShade="BF"/>
            <w:vAlign w:val="center"/>
          </w:tcPr>
          <w:p w14:paraId="64F964CC" w14:textId="77777777" w:rsidR="00DC64B5" w:rsidRDefault="00DC64B5" w:rsidP="001C3EDC">
            <w:pPr>
              <w:pStyle w:val="ProductList-OfferingBody"/>
              <w:ind w:left="-113"/>
              <w:jc w:val="center"/>
            </w:pPr>
          </w:p>
        </w:tc>
        <w:tc>
          <w:tcPr>
            <w:tcW w:w="814" w:type="dxa"/>
            <w:shd w:val="clear" w:color="auto" w:fill="BFBFBF" w:themeFill="background1" w:themeFillShade="BF"/>
            <w:vAlign w:val="center"/>
          </w:tcPr>
          <w:p w14:paraId="4E9CD5E7" w14:textId="77777777" w:rsidR="00DC64B5" w:rsidRPr="005A0966" w:rsidRDefault="00DC64B5" w:rsidP="001C3EDC">
            <w:pPr>
              <w:pStyle w:val="ProductList-OfferingBody"/>
              <w:ind w:left="-113"/>
              <w:jc w:val="center"/>
            </w:pPr>
          </w:p>
        </w:tc>
      </w:tr>
      <w:tr w:rsidR="00601A4B" w14:paraId="26415400" w14:textId="77777777" w:rsidTr="00601A4B">
        <w:trPr>
          <w:cantSplit/>
        </w:trPr>
        <w:tc>
          <w:tcPr>
            <w:tcW w:w="3337" w:type="dxa"/>
            <w:tcBorders>
              <w:top w:val="dashSmallGap" w:sz="4" w:space="0" w:color="BFBFBF" w:themeColor="background1" w:themeShade="BF"/>
              <w:left w:val="nil"/>
              <w:bottom w:val="dashSmallGap" w:sz="4" w:space="0" w:color="BFBFBF" w:themeColor="background1" w:themeShade="BF"/>
              <w:right w:val="nil"/>
            </w:tcBorders>
          </w:tcPr>
          <w:p w14:paraId="7481DBA1" w14:textId="77777777" w:rsidR="00601A4B" w:rsidRPr="0021292E" w:rsidRDefault="00601A4B" w:rsidP="001C3EDC">
            <w:pPr>
              <w:pStyle w:val="ProductList-Offering2"/>
            </w:pPr>
            <w:bookmarkStart w:id="1344" w:name="_Toc379797384"/>
            <w:bookmarkStart w:id="1345" w:name="_Toc380513416"/>
            <w:bookmarkStart w:id="1346" w:name="_Toc380655466"/>
            <w:bookmarkStart w:id="1347" w:name="_Toc395021733"/>
            <w:r>
              <w:t>SharePoint Online Plan 2</w:t>
            </w:r>
            <w:r>
              <w:fldChar w:fldCharType="begin"/>
            </w:r>
            <w:r>
              <w:instrText>XE "SharePoint Online Plan 2"</w:instrText>
            </w:r>
            <w:r>
              <w:fldChar w:fldCharType="end"/>
            </w:r>
            <w:r>
              <w:t xml:space="preserve"> (SL de Usuario)</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34D39EE8" w14:textId="77777777" w:rsidR="00601A4B" w:rsidRDefault="00601A4B"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5840804" w14:textId="77777777" w:rsidR="00601A4B" w:rsidRDefault="00601A4B" w:rsidP="001C3EDC">
            <w:pPr>
              <w:pStyle w:val="ProductList-OfferingBody"/>
              <w:ind w:left="-113"/>
              <w:jc w:val="center"/>
            </w:pPr>
          </w:p>
        </w:tc>
        <w:tc>
          <w:tcPr>
            <w:tcW w:w="739" w:type="dxa"/>
            <w:shd w:val="clear" w:color="auto" w:fill="70AD47" w:themeFill="accent6"/>
            <w:vAlign w:val="center"/>
          </w:tcPr>
          <w:p w14:paraId="25346436" w14:textId="77777777" w:rsidR="00601A4B" w:rsidRPr="00654393" w:rsidRDefault="00601A4B"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65F52E87" w14:textId="77777777" w:rsidR="00601A4B" w:rsidRDefault="00601A4B" w:rsidP="001C3EDC">
            <w:pPr>
              <w:pStyle w:val="ProductList-OfferingBody"/>
              <w:ind w:left="-113"/>
              <w:jc w:val="center"/>
            </w:pPr>
          </w:p>
        </w:tc>
        <w:tc>
          <w:tcPr>
            <w:tcW w:w="739" w:type="dxa"/>
            <w:shd w:val="clear" w:color="auto" w:fill="70AD47" w:themeFill="accent6"/>
            <w:vAlign w:val="center"/>
          </w:tcPr>
          <w:p w14:paraId="0A06D2C1" w14:textId="77777777" w:rsidR="00601A4B" w:rsidRDefault="00601A4B" w:rsidP="001C3EDC">
            <w:pPr>
              <w:pStyle w:val="ProductList-OfferingBody"/>
              <w:ind w:left="-113"/>
              <w:jc w:val="center"/>
            </w:pPr>
          </w:p>
        </w:tc>
        <w:tc>
          <w:tcPr>
            <w:tcW w:w="738" w:type="dxa"/>
            <w:shd w:val="clear" w:color="auto" w:fill="70AD47" w:themeFill="accent6"/>
            <w:vAlign w:val="center"/>
          </w:tcPr>
          <w:p w14:paraId="42CFE432" w14:textId="77777777" w:rsidR="00601A4B" w:rsidRDefault="00601A4B" w:rsidP="001C3EDC">
            <w:pPr>
              <w:pStyle w:val="ProductList-OfferingBody"/>
              <w:ind w:left="-113"/>
              <w:jc w:val="center"/>
            </w:pPr>
          </w:p>
        </w:tc>
        <w:tc>
          <w:tcPr>
            <w:tcW w:w="739" w:type="dxa"/>
            <w:shd w:val="clear" w:color="auto" w:fill="70AD47" w:themeFill="accent6"/>
            <w:vAlign w:val="center"/>
          </w:tcPr>
          <w:p w14:paraId="3C7220D7" w14:textId="77777777" w:rsidR="00601A4B" w:rsidRDefault="00ED158B" w:rsidP="001C3EDC">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0162A74F" w14:textId="77777777" w:rsidR="00601A4B" w:rsidRPr="00654393" w:rsidRDefault="00601A4B"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40B934F3" w14:textId="77777777" w:rsidR="00601A4B" w:rsidRDefault="00601A4B" w:rsidP="001C3EDC">
            <w:pPr>
              <w:pStyle w:val="ProductList-OfferingBody"/>
              <w:ind w:left="-113"/>
              <w:jc w:val="center"/>
            </w:pPr>
          </w:p>
        </w:tc>
        <w:tc>
          <w:tcPr>
            <w:tcW w:w="814" w:type="dxa"/>
            <w:shd w:val="clear" w:color="auto" w:fill="BFBFBF" w:themeFill="background1" w:themeFillShade="BF"/>
            <w:vAlign w:val="center"/>
          </w:tcPr>
          <w:p w14:paraId="1C313169" w14:textId="77777777" w:rsidR="00601A4B" w:rsidRPr="005A0966" w:rsidRDefault="00601A4B" w:rsidP="001C3EDC">
            <w:pPr>
              <w:pStyle w:val="ProductList-OfferingBody"/>
              <w:ind w:left="-113"/>
              <w:jc w:val="center"/>
            </w:pPr>
          </w:p>
        </w:tc>
      </w:tr>
      <w:tr w:rsidR="00DC64B5" w14:paraId="1372C56B" w14:textId="77777777" w:rsidTr="00601A4B">
        <w:trPr>
          <w:cantSplit/>
        </w:trPr>
        <w:tc>
          <w:tcPr>
            <w:tcW w:w="3337" w:type="dxa"/>
            <w:tcBorders>
              <w:top w:val="dashSmallGap" w:sz="4" w:space="0" w:color="BFBFBF" w:themeColor="background1" w:themeShade="BF"/>
              <w:left w:val="nil"/>
              <w:bottom w:val="nil"/>
              <w:right w:val="nil"/>
            </w:tcBorders>
          </w:tcPr>
          <w:p w14:paraId="33404916" w14:textId="77777777" w:rsidR="00DC64B5" w:rsidRPr="0021292E" w:rsidRDefault="00DC64B5" w:rsidP="001C3EDC">
            <w:pPr>
              <w:pStyle w:val="ProductList-Offering2"/>
            </w:pPr>
            <w:bookmarkStart w:id="1348" w:name="_Toc379797385"/>
            <w:bookmarkStart w:id="1349" w:name="_Toc380513417"/>
            <w:bookmarkStart w:id="1350" w:name="_Toc380655467"/>
            <w:bookmarkStart w:id="1351" w:name="_Toc395021734"/>
            <w:r>
              <w:t>SharePoint Online Plan 2G</w:t>
            </w:r>
            <w:r>
              <w:fldChar w:fldCharType="begin"/>
            </w:r>
            <w:r>
              <w:instrText>XE "SharePoint Online Plan 2G"</w:instrText>
            </w:r>
            <w:r>
              <w:fldChar w:fldCharType="end"/>
            </w:r>
            <w:r>
              <w:t xml:space="preserve"> (SL de Usuario)</w:t>
            </w:r>
            <w:bookmarkEnd w:id="1348"/>
            <w:bookmarkEnd w:id="1349"/>
            <w:bookmarkEnd w:id="1350"/>
            <w:bookmarkEnd w:id="1351"/>
          </w:p>
        </w:tc>
        <w:tc>
          <w:tcPr>
            <w:tcW w:w="738" w:type="dxa"/>
            <w:tcBorders>
              <w:top w:val="dashSmallGap" w:sz="4" w:space="0" w:color="BFBFBF" w:themeColor="background1" w:themeShade="BF"/>
              <w:left w:val="nil"/>
              <w:bottom w:val="nil"/>
              <w:right w:val="nil"/>
            </w:tcBorders>
            <w:shd w:val="clear" w:color="auto" w:fill="auto"/>
            <w:vAlign w:val="center"/>
          </w:tcPr>
          <w:p w14:paraId="4440969A" w14:textId="77777777" w:rsidR="00DC64B5" w:rsidRDefault="00DC64B5"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CDE61F7" w14:textId="77777777" w:rsidR="00DC64B5" w:rsidRDefault="00DC64B5" w:rsidP="001C3EDC">
            <w:pPr>
              <w:pStyle w:val="ProductList-OfferingBody"/>
              <w:ind w:left="-113"/>
              <w:jc w:val="center"/>
            </w:pPr>
          </w:p>
        </w:tc>
        <w:tc>
          <w:tcPr>
            <w:tcW w:w="739" w:type="dxa"/>
            <w:shd w:val="clear" w:color="auto" w:fill="70AD47" w:themeFill="accent6"/>
            <w:vAlign w:val="center"/>
          </w:tcPr>
          <w:p w14:paraId="7A6140A1" w14:textId="77777777" w:rsidR="00DC64B5" w:rsidRPr="00654393" w:rsidRDefault="00DC64B5" w:rsidP="007B2B1B">
            <w:pPr>
              <w:jc w:val="center"/>
              <w:rPr>
                <w:sz w:val="16"/>
                <w:szCs w:val="16"/>
                <w:lang w:val="es-ES"/>
              </w:rPr>
            </w:pPr>
            <w:r w:rsidRPr="00654393">
              <w:rPr>
                <w:sz w:val="16"/>
                <w:szCs w:val="16"/>
                <w:lang w:val="es-ES"/>
              </w:rPr>
              <w:fldChar w:fldCharType="begin"/>
            </w:r>
            <w:r w:rsidRPr="005E42C8">
              <w:rPr>
                <w:sz w:val="16"/>
                <w:szCs w:val="16"/>
              </w:rPr>
              <w:instrText xml:space="preserve"> AutoTextList  \s NoStyle \t “Producto adicional” </w:instrText>
            </w:r>
            <w:r w:rsidRPr="00654393">
              <w:rPr>
                <w:sz w:val="16"/>
                <w:szCs w:val="16"/>
                <w:lang w:val="es-ES"/>
              </w:rPr>
              <w:fldChar w:fldCharType="separate"/>
            </w:r>
            <w:r w:rsidRPr="005E42C8">
              <w:rPr>
                <w:sz w:val="16"/>
                <w:szCs w:val="16"/>
              </w:rPr>
              <w:t xml:space="preserve"> </w:t>
            </w:r>
            <w:r w:rsidRPr="00654393">
              <w:rPr>
                <w:sz w:val="16"/>
                <w:szCs w:val="16"/>
                <w:lang w:val="es-ES"/>
              </w:rPr>
              <w:t>A</w:t>
            </w:r>
            <w:r w:rsidRPr="00654393">
              <w:rPr>
                <w:sz w:val="16"/>
                <w:szCs w:val="16"/>
                <w:lang w:val="es-ES"/>
              </w:rPr>
              <w:fldChar w:fldCharType="end"/>
            </w:r>
          </w:p>
        </w:tc>
        <w:tc>
          <w:tcPr>
            <w:tcW w:w="739" w:type="dxa"/>
            <w:shd w:val="clear" w:color="auto" w:fill="BFBFBF" w:themeFill="background1" w:themeFillShade="BF"/>
            <w:vAlign w:val="center"/>
          </w:tcPr>
          <w:p w14:paraId="7FF96316" w14:textId="77777777" w:rsidR="00DC64B5" w:rsidRDefault="00DC64B5" w:rsidP="001C3EDC">
            <w:pPr>
              <w:pStyle w:val="ProductList-OfferingBody"/>
              <w:ind w:left="-113"/>
              <w:jc w:val="center"/>
            </w:pPr>
          </w:p>
        </w:tc>
        <w:tc>
          <w:tcPr>
            <w:tcW w:w="739" w:type="dxa"/>
            <w:shd w:val="clear" w:color="auto" w:fill="BFBFBF" w:themeFill="background1" w:themeFillShade="BF"/>
            <w:vAlign w:val="center"/>
          </w:tcPr>
          <w:p w14:paraId="1D5B33E9" w14:textId="77777777" w:rsidR="00DC64B5" w:rsidRDefault="00DC64B5" w:rsidP="001C3EDC">
            <w:pPr>
              <w:pStyle w:val="ProductList-OfferingBody"/>
              <w:ind w:left="-113"/>
              <w:jc w:val="center"/>
            </w:pPr>
          </w:p>
        </w:tc>
        <w:tc>
          <w:tcPr>
            <w:tcW w:w="738" w:type="dxa"/>
            <w:shd w:val="clear" w:color="auto" w:fill="BFBFBF" w:themeFill="background1" w:themeFillShade="BF"/>
            <w:vAlign w:val="center"/>
          </w:tcPr>
          <w:p w14:paraId="4EE3414B" w14:textId="77777777" w:rsidR="00DC64B5" w:rsidRDefault="00DC64B5" w:rsidP="001C3EDC">
            <w:pPr>
              <w:pStyle w:val="ProductList-OfferingBody"/>
              <w:ind w:left="-113"/>
              <w:jc w:val="center"/>
            </w:pPr>
          </w:p>
        </w:tc>
        <w:tc>
          <w:tcPr>
            <w:tcW w:w="739" w:type="dxa"/>
            <w:shd w:val="clear" w:color="auto" w:fill="BFBFBF" w:themeFill="background1" w:themeFillShade="BF"/>
            <w:vAlign w:val="center"/>
          </w:tcPr>
          <w:p w14:paraId="7F4CB74E" w14:textId="77777777" w:rsidR="00DC64B5" w:rsidRDefault="00DC64B5" w:rsidP="001C3EDC">
            <w:pPr>
              <w:pStyle w:val="ProductList-OfferingBody"/>
              <w:ind w:left="-113"/>
              <w:jc w:val="center"/>
            </w:pPr>
          </w:p>
        </w:tc>
        <w:tc>
          <w:tcPr>
            <w:tcW w:w="739" w:type="dxa"/>
            <w:shd w:val="clear" w:color="auto" w:fill="BFBFBF" w:themeFill="background1" w:themeFillShade="BF"/>
            <w:vAlign w:val="center"/>
          </w:tcPr>
          <w:p w14:paraId="3D211C1B" w14:textId="77777777" w:rsidR="00DC64B5" w:rsidRDefault="00DC64B5" w:rsidP="001C3EDC">
            <w:pPr>
              <w:pStyle w:val="ProductList-OfferingBody"/>
              <w:ind w:left="-113"/>
              <w:jc w:val="center"/>
            </w:pPr>
          </w:p>
        </w:tc>
        <w:tc>
          <w:tcPr>
            <w:tcW w:w="739" w:type="dxa"/>
            <w:shd w:val="clear" w:color="auto" w:fill="BFBFBF" w:themeFill="background1" w:themeFillShade="BF"/>
            <w:vAlign w:val="center"/>
          </w:tcPr>
          <w:p w14:paraId="3A3FF985" w14:textId="77777777" w:rsidR="00DC64B5" w:rsidRDefault="00DC64B5" w:rsidP="001C3EDC">
            <w:pPr>
              <w:pStyle w:val="ProductList-OfferingBody"/>
              <w:ind w:left="-113"/>
              <w:jc w:val="center"/>
            </w:pPr>
          </w:p>
        </w:tc>
        <w:tc>
          <w:tcPr>
            <w:tcW w:w="814" w:type="dxa"/>
            <w:shd w:val="clear" w:color="auto" w:fill="BFBFBF" w:themeFill="background1" w:themeFillShade="BF"/>
            <w:vAlign w:val="center"/>
          </w:tcPr>
          <w:p w14:paraId="4354489F" w14:textId="77777777" w:rsidR="00DC64B5" w:rsidRPr="005A0966" w:rsidRDefault="00DC64B5" w:rsidP="001C3EDC">
            <w:pPr>
              <w:pStyle w:val="ProductList-OfferingBody"/>
              <w:ind w:left="-113"/>
              <w:jc w:val="center"/>
            </w:pPr>
          </w:p>
        </w:tc>
      </w:tr>
    </w:tbl>
    <w:p w14:paraId="350C628D"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782C7B" w:rsidRPr="00334BF8" w14:paraId="65EC58DB" w14:textId="77777777" w:rsidTr="002A70B5">
        <w:tc>
          <w:tcPr>
            <w:tcW w:w="3596" w:type="dxa"/>
          </w:tcPr>
          <w:p w14:paraId="372D9C68" w14:textId="77777777" w:rsidR="00782C7B" w:rsidRDefault="001C3EDC" w:rsidP="00DE44BF">
            <w:pPr>
              <w:pStyle w:val="ProductList-Body"/>
              <w:spacing w:before="20" w:after="20"/>
            </w:pPr>
            <w:r>
              <w:t xml:space="preserve">Reducción elegible: </w:t>
            </w:r>
            <w:r>
              <w:rPr>
                <w:b/>
              </w:rPr>
              <w:t>Todos</w:t>
            </w:r>
          </w:p>
        </w:tc>
        <w:tc>
          <w:tcPr>
            <w:tcW w:w="3597" w:type="dxa"/>
          </w:tcPr>
          <w:p w14:paraId="6BD60BCF" w14:textId="77777777" w:rsidR="00782C7B" w:rsidRDefault="001C3EDC" w:rsidP="001C3EDC">
            <w:pPr>
              <w:pStyle w:val="ProductList-Body"/>
              <w:spacing w:before="20" w:after="20"/>
            </w:pPr>
            <w:r>
              <w:t xml:space="preserve">Grupo de productos: </w:t>
            </w:r>
            <w:r>
              <w:rPr>
                <w:b/>
              </w:rPr>
              <w:t>Servidor</w:t>
            </w:r>
          </w:p>
        </w:tc>
        <w:tc>
          <w:tcPr>
            <w:tcW w:w="3597" w:type="dxa"/>
          </w:tcPr>
          <w:p w14:paraId="0D8FEFBA" w14:textId="77777777" w:rsidR="00782C7B" w:rsidRPr="002764AA" w:rsidRDefault="00981B7C" w:rsidP="001C3EDC">
            <w:pPr>
              <w:pStyle w:val="ProductList-Body"/>
              <w:spacing w:before="20" w:after="20"/>
              <w:rPr>
                <w:lang w:val="es-ES"/>
              </w:rPr>
            </w:pPr>
            <w:r w:rsidRPr="002764AA">
              <w:rPr>
                <w:lang w:val="es-ES"/>
              </w:rPr>
              <w:t xml:space="preserve">Excepciones de usuarios cualificados: </w:t>
            </w:r>
            <w:r w:rsidRPr="002764AA">
              <w:rPr>
                <w:b/>
                <w:lang w:val="es-ES"/>
              </w:rPr>
              <w:t>Solo K</w:t>
            </w:r>
          </w:p>
        </w:tc>
      </w:tr>
      <w:tr w:rsidR="00782C7B" w14:paraId="4C4E618D" w14:textId="77777777" w:rsidTr="002A70B5">
        <w:tc>
          <w:tcPr>
            <w:tcW w:w="3596" w:type="dxa"/>
          </w:tcPr>
          <w:p w14:paraId="3719C2CB" w14:textId="77777777" w:rsidR="00782C7B" w:rsidRDefault="001C3EDC" w:rsidP="001C3EDC">
            <w:pPr>
              <w:pStyle w:val="ProductList-Body"/>
              <w:spacing w:before="20" w:after="20"/>
            </w:pPr>
            <w:r>
              <w:t xml:space="preserve">Elegible para true up: </w:t>
            </w:r>
            <w:r>
              <w:rPr>
                <w:b/>
              </w:rPr>
              <w:t>Todos</w:t>
            </w:r>
          </w:p>
        </w:tc>
        <w:tc>
          <w:tcPr>
            <w:tcW w:w="3597" w:type="dxa"/>
          </w:tcPr>
          <w:p w14:paraId="7252BB89" w14:textId="77777777" w:rsidR="00782C7B" w:rsidRDefault="001C3EDC" w:rsidP="000F0F28">
            <w:pPr>
              <w:pStyle w:val="ProductList-Body"/>
              <w:spacing w:before="20" w:after="20"/>
              <w:ind w:left="166" w:hanging="166"/>
            </w:pPr>
            <w:r>
              <w:t xml:space="preserve">Elegible para servicio prorrogado: </w:t>
            </w:r>
            <w:r>
              <w:rPr>
                <w:b/>
              </w:rPr>
              <w:t>Todos</w:t>
            </w:r>
          </w:p>
        </w:tc>
        <w:tc>
          <w:tcPr>
            <w:tcW w:w="3597" w:type="dxa"/>
          </w:tcPr>
          <w:p w14:paraId="6AF17625" w14:textId="77777777" w:rsidR="00782C7B" w:rsidRDefault="00782C7B" w:rsidP="001C3EDC">
            <w:pPr>
              <w:pStyle w:val="ProductList-Body"/>
              <w:spacing w:before="20" w:after="20"/>
            </w:pPr>
          </w:p>
        </w:tc>
      </w:tr>
    </w:tbl>
    <w:p w14:paraId="76013EA7" w14:textId="77777777" w:rsidR="00782C7B" w:rsidRPr="00114501" w:rsidRDefault="00782C7B" w:rsidP="00362DFA">
      <w:pPr>
        <w:pStyle w:val="ProductList-Body"/>
        <w:keepNext/>
        <w:shd w:val="clear" w:color="auto" w:fill="D9D9D9" w:themeFill="background1" w:themeFillShade="D9"/>
        <w:spacing w:before="120" w:after="120"/>
      </w:pPr>
      <w:r>
        <w:rPr>
          <w:b/>
        </w:rPr>
        <w:t>Información adicional</w:t>
      </w:r>
    </w:p>
    <w:p w14:paraId="28CD841B" w14:textId="77777777" w:rsidR="001D7C37" w:rsidRPr="00114501" w:rsidRDefault="001D7C37" w:rsidP="00362DFA">
      <w:pPr>
        <w:pStyle w:val="ProductList-Body"/>
        <w:keepNext/>
      </w:pPr>
      <w:r>
        <w:t>SharePoint Online Plan 1</w:t>
      </w:r>
      <w:r>
        <w:fldChar w:fldCharType="begin"/>
      </w:r>
      <w:r>
        <w:instrText>XE "SharePoint Online Plan 1"</w:instrText>
      </w:r>
      <w:r>
        <w:fldChar w:fldCharType="end"/>
      </w:r>
      <w:r>
        <w:t xml:space="preserve"> fue anteriormente conocido </w:t>
      </w:r>
      <w:proofErr w:type="gramStart"/>
      <w:r>
        <w:t>como</w:t>
      </w:r>
      <w:proofErr w:type="gramEnd"/>
      <w:r>
        <w:t xml:space="preserve"> SharePoint Online Standard.</w:t>
      </w:r>
    </w:p>
    <w:p w14:paraId="6F51C7F6" w14:textId="77777777" w:rsidR="001D7C37" w:rsidRPr="00114501" w:rsidRDefault="001D7C37" w:rsidP="001D7C37">
      <w:pPr>
        <w:pStyle w:val="ProductList-Body"/>
      </w:pPr>
    </w:p>
    <w:p w14:paraId="2F712580" w14:textId="77777777" w:rsidR="00782C7B" w:rsidRPr="00334BF8" w:rsidRDefault="001D7C37" w:rsidP="001D7C37">
      <w:pPr>
        <w:pStyle w:val="ProductList-Body"/>
        <w:rPr>
          <w:lang w:val="es-ES"/>
        </w:rPr>
      </w:pPr>
      <w:r w:rsidRPr="00334BF8">
        <w:rPr>
          <w:lang w:val="es-ES"/>
        </w:rPr>
        <w:t>A los clientes de Brasil y Chile que adquieran SharePoint Online Plan 1</w:t>
      </w:r>
      <w:r>
        <w:fldChar w:fldCharType="begin"/>
      </w:r>
      <w:r w:rsidRPr="00334BF8">
        <w:rPr>
          <w:lang w:val="es-ES"/>
        </w:rPr>
        <w:instrText>XE "SharePoint Online Plan 1"</w:instrText>
      </w:r>
      <w:r>
        <w:fldChar w:fldCharType="end"/>
      </w:r>
      <w:r w:rsidRPr="00334BF8">
        <w:rPr>
          <w:lang w:val="es-ES"/>
        </w:rPr>
        <w:t xml:space="preserve"> se les entregará SharePoint Online Standard.</w:t>
      </w:r>
      <w:r w:rsidR="00827958" w:rsidRPr="00334BF8">
        <w:rPr>
          <w:lang w:val="es-ES"/>
        </w:rPr>
        <w:t xml:space="preserve"> </w:t>
      </w:r>
      <w:r w:rsidRPr="00334BF8">
        <w:rPr>
          <w:lang w:val="es-ES"/>
        </w:rPr>
        <w:t>Estos clientes pueden migrar a</w:t>
      </w:r>
      <w:r w:rsidR="00B21D2C" w:rsidRPr="00334BF8">
        <w:rPr>
          <w:lang w:val="es-ES"/>
        </w:rPr>
        <w:t> </w:t>
      </w:r>
      <w:r w:rsidRPr="00334BF8">
        <w:rPr>
          <w:lang w:val="es-ES"/>
        </w:rPr>
        <w:t>SharePoint Online Plan 1 en una fecha posterior.</w:t>
      </w:r>
    </w:p>
    <w:p w14:paraId="22B8602A" w14:textId="77777777" w:rsidR="00450EF0" w:rsidRPr="00334BF8" w:rsidRDefault="00450EF0" w:rsidP="00450EF0">
      <w:pPr>
        <w:pStyle w:val="ProductList-Body"/>
        <w:rPr>
          <w:lang w:val="es-ES"/>
        </w:rPr>
      </w:pPr>
    </w:p>
    <w:p w14:paraId="164DFBBC" w14:textId="77777777" w:rsidR="00450EF0" w:rsidRPr="002764AA" w:rsidRDefault="00450EF0" w:rsidP="00450EF0">
      <w:pPr>
        <w:pStyle w:val="ProductList-Body"/>
        <w:rPr>
          <w:lang w:val="es-ES"/>
        </w:rPr>
      </w:pPr>
      <w:r w:rsidRPr="002764AA">
        <w:rPr>
          <w:lang w:val="es-ES"/>
        </w:rPr>
        <w:t xml:space="preserve">Consulte </w:t>
      </w:r>
      <w:hyperlink w:anchor="AddOn" w:history="1">
        <w:r w:rsidRPr="002764AA">
          <w:rPr>
            <w:rStyle w:val="Hyperlink"/>
            <w:lang w:val="es-ES"/>
          </w:rPr>
          <w:t>USL de Complemento</w:t>
        </w:r>
      </w:hyperlink>
      <w:r w:rsidRPr="002764AA">
        <w:rPr>
          <w:lang w:val="es-ES"/>
        </w:rPr>
        <w:t xml:space="preserve"> en el conjunto de aplicaciones de Office 365 para obtener información sobre Complementos.</w:t>
      </w:r>
    </w:p>
    <w:bookmarkStart w:id="1352" w:name="_Toc378147669"/>
    <w:bookmarkStart w:id="1353" w:name="_Toc378151566"/>
    <w:p w14:paraId="48BF11EB"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651F4E2B" w14:textId="77777777" w:rsidR="00EE40B5" w:rsidRPr="00114501" w:rsidRDefault="00FA00BF" w:rsidP="00680B4D">
      <w:pPr>
        <w:pStyle w:val="ProductList-Offering1Heading"/>
        <w:outlineLvl w:val="1"/>
      </w:pPr>
      <w:bookmarkStart w:id="1354" w:name="_Toc378147670"/>
      <w:bookmarkStart w:id="1355" w:name="_Toc378151567"/>
      <w:bookmarkStart w:id="1356" w:name="_Toc379797390"/>
      <w:bookmarkStart w:id="1357" w:name="_Toc380513422"/>
      <w:bookmarkStart w:id="1358" w:name="_Toc380655472"/>
      <w:bookmarkStart w:id="1359" w:name="_Toc395021735"/>
      <w:bookmarkEnd w:id="1352"/>
      <w:bookmarkEnd w:id="1353"/>
      <w:r>
        <w:t>Windows Intune</w:t>
      </w:r>
      <w:bookmarkEnd w:id="1354"/>
      <w:bookmarkEnd w:id="1355"/>
      <w:bookmarkEnd w:id="1356"/>
      <w:bookmarkEnd w:id="1357"/>
      <w:bookmarkEnd w:id="1358"/>
      <w:bookmarkEnd w:id="1359"/>
      <w:r>
        <w:fldChar w:fldCharType="begin"/>
      </w:r>
      <w: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70B30" w14:paraId="3846A5C5" w14:textId="77777777" w:rsidTr="00370B30">
        <w:trPr>
          <w:cantSplit/>
          <w:tblHeader/>
        </w:trPr>
        <w:tc>
          <w:tcPr>
            <w:tcW w:w="3367" w:type="dxa"/>
            <w:tcBorders>
              <w:bottom w:val="nil"/>
            </w:tcBorders>
            <w:shd w:val="clear" w:color="auto" w:fill="00188F"/>
          </w:tcPr>
          <w:p w14:paraId="7D06B3BD" w14:textId="77777777" w:rsidR="00370B30" w:rsidRPr="00EE0836" w:rsidRDefault="00370B30"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052A5DFD" w14:textId="77777777" w:rsidR="00370B30" w:rsidRPr="00EE0836" w:rsidRDefault="00370B3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5645DFE" w14:textId="77777777" w:rsidR="00370B30" w:rsidRPr="00654393" w:rsidRDefault="00370B3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3676C41F" w14:textId="77777777" w:rsidR="00370B30" w:rsidRPr="00654393" w:rsidRDefault="00370B3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054EB3DB" w14:textId="77777777" w:rsidR="00370B30" w:rsidRPr="00654393" w:rsidRDefault="00370B3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7567CD3" w14:textId="77777777" w:rsidR="00370B30" w:rsidRPr="00654393" w:rsidRDefault="00370B3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0BFF8133" w14:textId="77777777" w:rsidR="00370B30" w:rsidRPr="00654393" w:rsidRDefault="00370B3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640C2D22" w14:textId="77777777" w:rsidR="00370B30" w:rsidRPr="00654393" w:rsidRDefault="00370B3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422C669D" w14:textId="77777777" w:rsidR="00370B30" w:rsidRPr="00654393" w:rsidRDefault="00370B3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C697924" w14:textId="77777777" w:rsidR="00370B30" w:rsidRPr="00654393" w:rsidRDefault="00370B30"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35592755" w14:textId="77777777" w:rsidR="00370B30" w:rsidRPr="00654393" w:rsidRDefault="00370B30"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370B30" w14:paraId="2F35ED98" w14:textId="77777777" w:rsidTr="00370B30">
        <w:trPr>
          <w:cantSplit/>
          <w:tblHeader/>
        </w:trPr>
        <w:tc>
          <w:tcPr>
            <w:tcW w:w="3367" w:type="dxa"/>
            <w:tcBorders>
              <w:top w:val="nil"/>
              <w:left w:val="nil"/>
              <w:bottom w:val="dashSmallGap" w:sz="4" w:space="0" w:color="BFBFBF" w:themeColor="background1" w:themeShade="BF"/>
              <w:right w:val="nil"/>
            </w:tcBorders>
          </w:tcPr>
          <w:p w14:paraId="095251C2" w14:textId="77777777" w:rsidR="00370B30" w:rsidRPr="00334BF8" w:rsidRDefault="00370B30" w:rsidP="00642513">
            <w:pPr>
              <w:pStyle w:val="ProductList-Offering1"/>
              <w:rPr>
                <w:lang w:val="es-ES"/>
              </w:rPr>
            </w:pPr>
            <w:bookmarkStart w:id="1360" w:name="_Toc379797391"/>
            <w:bookmarkStart w:id="1361" w:name="_Toc380513423"/>
            <w:bookmarkStart w:id="1362" w:name="_Toc380655473"/>
            <w:bookmarkStart w:id="1363" w:name="_Toc395021736"/>
            <w:r w:rsidRPr="00334BF8">
              <w:rPr>
                <w:lang w:val="es-ES"/>
              </w:rPr>
              <w:t>Windows Intune</w:t>
            </w:r>
            <w:r>
              <w:fldChar w:fldCharType="begin"/>
            </w:r>
            <w:r w:rsidRPr="00334BF8">
              <w:rPr>
                <w:lang w:val="es-ES"/>
              </w:rPr>
              <w:instrText>XE "Windows Intune"</w:instrText>
            </w:r>
            <w:r>
              <w:fldChar w:fldCharType="end"/>
            </w:r>
            <w:r w:rsidRPr="00334BF8">
              <w:rPr>
                <w:lang w:val="es-ES"/>
              </w:rPr>
              <w:t xml:space="preserve"> (SL de Usuario)</w:t>
            </w:r>
            <w:bookmarkEnd w:id="1360"/>
            <w:bookmarkEnd w:id="1361"/>
            <w:bookmarkEnd w:id="1362"/>
            <w:bookmarkEnd w:id="1363"/>
          </w:p>
        </w:tc>
        <w:tc>
          <w:tcPr>
            <w:tcW w:w="738" w:type="dxa"/>
            <w:tcBorders>
              <w:top w:val="nil"/>
              <w:left w:val="nil"/>
              <w:bottom w:val="dashSmallGap" w:sz="4" w:space="0" w:color="BFBFBF" w:themeColor="background1" w:themeShade="BF"/>
              <w:right w:val="nil"/>
            </w:tcBorders>
            <w:vAlign w:val="center"/>
          </w:tcPr>
          <w:p w14:paraId="36173520" w14:textId="77777777" w:rsidR="00370B30" w:rsidRDefault="00370B30"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35DE890" w14:textId="77777777" w:rsidR="00370B30" w:rsidRDefault="00370B30" w:rsidP="00642513">
            <w:pPr>
              <w:pStyle w:val="ProductList-OfferingBody"/>
              <w:ind w:left="-113"/>
              <w:jc w:val="center"/>
            </w:pPr>
          </w:p>
        </w:tc>
        <w:tc>
          <w:tcPr>
            <w:tcW w:w="739" w:type="dxa"/>
            <w:shd w:val="clear" w:color="auto" w:fill="70AD47" w:themeFill="accent6"/>
            <w:vAlign w:val="center"/>
          </w:tcPr>
          <w:p w14:paraId="34AFB148" w14:textId="77777777" w:rsidR="00370B30" w:rsidRPr="00654393" w:rsidRDefault="00370B30"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“Servicios Online Enterprise” </w:instrText>
            </w:r>
            <w:r w:rsidRPr="00654393">
              <w:rPr>
                <w:lang w:val="es-ES"/>
              </w:rPr>
              <w:fldChar w:fldCharType="separate"/>
            </w:r>
            <w:r w:rsidRPr="00654393">
              <w:rPr>
                <w:lang w:val="es-ES"/>
              </w:rPr>
              <w:t>EO</w:t>
            </w:r>
            <w:r w:rsidRPr="00654393">
              <w:rPr>
                <w:lang w:val="es-ES"/>
              </w:rPr>
              <w:fldChar w:fldCharType="end"/>
            </w:r>
          </w:p>
        </w:tc>
        <w:tc>
          <w:tcPr>
            <w:tcW w:w="739" w:type="dxa"/>
            <w:shd w:val="clear" w:color="auto" w:fill="70AD47" w:themeFill="accent6"/>
            <w:vAlign w:val="center"/>
          </w:tcPr>
          <w:p w14:paraId="5330F03F" w14:textId="77777777" w:rsidR="00370B30" w:rsidRDefault="00370B30" w:rsidP="00642513">
            <w:pPr>
              <w:pStyle w:val="ProductList-OfferingBody"/>
              <w:ind w:left="-113"/>
              <w:jc w:val="center"/>
            </w:pPr>
          </w:p>
        </w:tc>
        <w:tc>
          <w:tcPr>
            <w:tcW w:w="739" w:type="dxa"/>
            <w:shd w:val="clear" w:color="auto" w:fill="70AD47" w:themeFill="accent6"/>
            <w:vAlign w:val="center"/>
          </w:tcPr>
          <w:p w14:paraId="177D799B" w14:textId="77777777" w:rsidR="00370B30" w:rsidRDefault="00370B30" w:rsidP="00642513">
            <w:pPr>
              <w:pStyle w:val="ProductList-OfferingBody"/>
              <w:ind w:left="-113"/>
              <w:jc w:val="center"/>
            </w:pPr>
          </w:p>
        </w:tc>
        <w:tc>
          <w:tcPr>
            <w:tcW w:w="738" w:type="dxa"/>
            <w:shd w:val="clear" w:color="auto" w:fill="70AD47" w:themeFill="accent6"/>
            <w:vAlign w:val="center"/>
          </w:tcPr>
          <w:p w14:paraId="43AEE52F" w14:textId="77777777" w:rsidR="00370B30" w:rsidRDefault="00370B30" w:rsidP="00642513">
            <w:pPr>
              <w:pStyle w:val="ProductList-OfferingBody"/>
              <w:ind w:left="-113"/>
              <w:jc w:val="center"/>
            </w:pPr>
            <w:r>
              <w:t xml:space="preserve"> </w:t>
            </w:r>
          </w:p>
        </w:tc>
        <w:tc>
          <w:tcPr>
            <w:tcW w:w="739" w:type="dxa"/>
            <w:shd w:val="clear" w:color="auto" w:fill="70AD47" w:themeFill="accent6"/>
            <w:vAlign w:val="center"/>
          </w:tcPr>
          <w:p w14:paraId="279B068E" w14:textId="77777777" w:rsidR="00370B30" w:rsidRDefault="00ED158B" w:rsidP="00642513">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01573E32" w14:textId="77777777" w:rsidR="00370B30" w:rsidRPr="00654393" w:rsidRDefault="00370B30"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BFBFBF" w:themeFill="background1" w:themeFillShade="BF"/>
            <w:vAlign w:val="center"/>
          </w:tcPr>
          <w:p w14:paraId="0AF9B805" w14:textId="77777777" w:rsidR="00370B30" w:rsidRDefault="00370B30" w:rsidP="00642513">
            <w:pPr>
              <w:pStyle w:val="ProductList-OfferingBody"/>
              <w:ind w:left="-113"/>
              <w:jc w:val="center"/>
            </w:pPr>
          </w:p>
        </w:tc>
        <w:tc>
          <w:tcPr>
            <w:tcW w:w="784" w:type="dxa"/>
            <w:shd w:val="clear" w:color="auto" w:fill="BFBFBF" w:themeFill="background1" w:themeFillShade="BF"/>
            <w:vAlign w:val="center"/>
          </w:tcPr>
          <w:p w14:paraId="29153F9B" w14:textId="77777777" w:rsidR="00370B30" w:rsidRDefault="00370B30" w:rsidP="00642513">
            <w:pPr>
              <w:pStyle w:val="ProductList-OfferingBody"/>
              <w:ind w:left="-113"/>
              <w:jc w:val="center"/>
            </w:pPr>
          </w:p>
        </w:tc>
      </w:tr>
      <w:tr w:rsidR="00370B30" w14:paraId="3FB187FB" w14:textId="77777777" w:rsidTr="00370B3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42E8BEF7" w14:textId="77777777" w:rsidR="00370B30" w:rsidRDefault="00370B30" w:rsidP="00642513">
            <w:pPr>
              <w:pStyle w:val="ProductList-Offering1"/>
            </w:pPr>
            <w:bookmarkStart w:id="1364" w:name="_Toc379797392"/>
            <w:bookmarkStart w:id="1365" w:name="_Toc380513424"/>
            <w:bookmarkStart w:id="1366" w:name="_Toc380655474"/>
            <w:bookmarkStart w:id="1367" w:name="_Toc395021737"/>
            <w:r>
              <w:t>Complemento de Windows Intune</w:t>
            </w:r>
            <w:r>
              <w:fldChar w:fldCharType="begin"/>
            </w:r>
            <w:r>
              <w:instrText>XE "Windows Intune"</w:instrText>
            </w:r>
            <w:r>
              <w:fldChar w:fldCharType="end"/>
            </w:r>
            <w:r>
              <w:fldChar w:fldCharType="begin"/>
            </w:r>
            <w:r>
              <w:instrText>XE "Complemento de Windows Intune"</w:instrText>
            </w:r>
            <w:r>
              <w:fldChar w:fldCharType="end"/>
            </w:r>
            <w:r>
              <w:t>(SL de Usuario)</w:t>
            </w:r>
            <w:bookmarkEnd w:id="1364"/>
            <w:bookmarkEnd w:id="1365"/>
            <w:bookmarkEnd w:id="1366"/>
            <w:bookmarkEnd w:id="136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5F2EAA6" w14:textId="77777777" w:rsidR="00370B30" w:rsidRDefault="00370B30"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0320CD75" w14:textId="77777777" w:rsidR="00370B30" w:rsidRDefault="00370B30" w:rsidP="00642513">
            <w:pPr>
              <w:pStyle w:val="ProductList-OfferingBody"/>
              <w:ind w:left="-113"/>
              <w:jc w:val="center"/>
            </w:pPr>
          </w:p>
        </w:tc>
        <w:tc>
          <w:tcPr>
            <w:tcW w:w="739" w:type="dxa"/>
            <w:shd w:val="clear" w:color="auto" w:fill="70AD47" w:themeFill="accent6"/>
            <w:vAlign w:val="center"/>
          </w:tcPr>
          <w:p w14:paraId="1C76AB64" w14:textId="77777777" w:rsidR="00370B30" w:rsidRPr="00654393" w:rsidRDefault="00370B30"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0F99E36A" w14:textId="77777777" w:rsidR="00370B30" w:rsidRDefault="00370B30" w:rsidP="00642513">
            <w:pPr>
              <w:pStyle w:val="ProductList-OfferingBody"/>
              <w:ind w:left="-113"/>
              <w:jc w:val="center"/>
            </w:pPr>
          </w:p>
        </w:tc>
        <w:tc>
          <w:tcPr>
            <w:tcW w:w="739" w:type="dxa"/>
            <w:shd w:val="clear" w:color="auto" w:fill="70AD47" w:themeFill="accent6"/>
            <w:vAlign w:val="center"/>
          </w:tcPr>
          <w:p w14:paraId="1DB619F3" w14:textId="77777777" w:rsidR="00370B30" w:rsidRDefault="00370B30" w:rsidP="00642513">
            <w:pPr>
              <w:pStyle w:val="ProductList-OfferingBody"/>
              <w:ind w:left="-113"/>
              <w:jc w:val="center"/>
            </w:pPr>
          </w:p>
        </w:tc>
        <w:tc>
          <w:tcPr>
            <w:tcW w:w="738" w:type="dxa"/>
            <w:shd w:val="clear" w:color="auto" w:fill="BFBFBF" w:themeFill="background1" w:themeFillShade="BF"/>
            <w:vAlign w:val="center"/>
          </w:tcPr>
          <w:p w14:paraId="6E0E3AD8"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32F459D2"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63268FC0"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59659702" w14:textId="77777777" w:rsidR="00370B30" w:rsidRDefault="00370B30" w:rsidP="00642513">
            <w:pPr>
              <w:pStyle w:val="ProductList-OfferingBody"/>
              <w:ind w:left="-113"/>
              <w:jc w:val="center"/>
            </w:pPr>
          </w:p>
        </w:tc>
        <w:tc>
          <w:tcPr>
            <w:tcW w:w="784" w:type="dxa"/>
            <w:shd w:val="clear" w:color="auto" w:fill="BFBFBF" w:themeFill="background1" w:themeFillShade="BF"/>
            <w:vAlign w:val="center"/>
          </w:tcPr>
          <w:p w14:paraId="295F14E6" w14:textId="77777777" w:rsidR="00370B30" w:rsidRDefault="00370B30" w:rsidP="00642513">
            <w:pPr>
              <w:pStyle w:val="ProductList-OfferingBody"/>
              <w:ind w:left="-113"/>
              <w:jc w:val="center"/>
            </w:pPr>
          </w:p>
        </w:tc>
      </w:tr>
      <w:tr w:rsidR="00370B30" w14:paraId="45939287" w14:textId="77777777" w:rsidTr="00370B30">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8BA8C84" w14:textId="77777777" w:rsidR="00370B30" w:rsidRDefault="00370B30" w:rsidP="00642513">
            <w:pPr>
              <w:pStyle w:val="ProductList-Offering1"/>
            </w:pPr>
            <w:bookmarkStart w:id="1368" w:name="_Toc379797393"/>
            <w:bookmarkStart w:id="1369" w:name="_Toc380513425"/>
            <w:bookmarkStart w:id="1370" w:name="_Toc380655475"/>
            <w:bookmarkStart w:id="1371" w:name="_Toc395021738"/>
            <w:r>
              <w:t>Complemento de Windows Intune</w:t>
            </w:r>
            <w:r>
              <w:fldChar w:fldCharType="begin"/>
            </w:r>
            <w:r>
              <w:instrText>XE "Windows Intune"</w:instrText>
            </w:r>
            <w:r>
              <w:fldChar w:fldCharType="end"/>
            </w:r>
            <w:r>
              <w:t xml:space="preserve"> </w:t>
            </w:r>
            <w:r>
              <w:fldChar w:fldCharType="begin"/>
            </w:r>
            <w:r>
              <w:instrText>XE "Complemento de Windows Intune"</w:instrText>
            </w:r>
            <w:r>
              <w:fldChar w:fldCharType="end"/>
            </w:r>
            <w:r>
              <w:t>para System Center Configuration Manager y System Center EndPoint Protection</w:t>
            </w:r>
            <w:r>
              <w:fldChar w:fldCharType="begin"/>
            </w:r>
            <w:r>
              <w:instrText>XE "Complemento de Windows Intune para System Center Configuration Manager y System Center Endpoint Protection"</w:instrText>
            </w:r>
            <w:r>
              <w:fldChar w:fldCharType="end"/>
            </w:r>
            <w:r>
              <w:t xml:space="preserve"> (SL de Usuario)</w:t>
            </w:r>
            <w:bookmarkEnd w:id="1368"/>
            <w:bookmarkEnd w:id="1369"/>
            <w:bookmarkEnd w:id="1370"/>
            <w:bookmarkEnd w:id="137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47AD5FBF" w14:textId="77777777" w:rsidR="00370B30" w:rsidRDefault="00370B30"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613EFA47" w14:textId="77777777" w:rsidR="00370B30" w:rsidRDefault="00370B30" w:rsidP="00642513">
            <w:pPr>
              <w:pStyle w:val="ProductList-OfferingBody"/>
              <w:ind w:left="-113"/>
              <w:jc w:val="center"/>
            </w:pPr>
          </w:p>
        </w:tc>
        <w:tc>
          <w:tcPr>
            <w:tcW w:w="739" w:type="dxa"/>
            <w:shd w:val="clear" w:color="auto" w:fill="70AD47" w:themeFill="accent6"/>
            <w:vAlign w:val="center"/>
          </w:tcPr>
          <w:p w14:paraId="4814521B" w14:textId="77777777" w:rsidR="00370B30" w:rsidRPr="00654393" w:rsidRDefault="00370B30"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4E9EA741" w14:textId="77777777" w:rsidR="00370B30" w:rsidRPr="00654393" w:rsidRDefault="00370B30"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14:paraId="37835376" w14:textId="77777777" w:rsidR="00370B30" w:rsidRDefault="00370B30" w:rsidP="00642513">
            <w:pPr>
              <w:pStyle w:val="ProductList-OfferingBody"/>
              <w:ind w:left="-113"/>
              <w:jc w:val="center"/>
            </w:pPr>
          </w:p>
        </w:tc>
        <w:tc>
          <w:tcPr>
            <w:tcW w:w="738" w:type="dxa"/>
            <w:shd w:val="clear" w:color="auto" w:fill="BFBFBF" w:themeFill="background1" w:themeFillShade="BF"/>
            <w:vAlign w:val="center"/>
          </w:tcPr>
          <w:p w14:paraId="4425B075"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74EF4321"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19EF45E5"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0B59343E" w14:textId="77777777" w:rsidR="00370B30" w:rsidRDefault="00370B30" w:rsidP="00642513">
            <w:pPr>
              <w:pStyle w:val="ProductList-OfferingBody"/>
              <w:ind w:left="-113"/>
              <w:jc w:val="center"/>
            </w:pPr>
          </w:p>
        </w:tc>
        <w:tc>
          <w:tcPr>
            <w:tcW w:w="784" w:type="dxa"/>
            <w:shd w:val="clear" w:color="auto" w:fill="70AD47" w:themeFill="accent6"/>
            <w:vAlign w:val="center"/>
          </w:tcPr>
          <w:p w14:paraId="7835DE06" w14:textId="77777777" w:rsidR="00370B30" w:rsidRPr="00654393" w:rsidRDefault="00370B30"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370B30" w14:paraId="5C9BF78A" w14:textId="77777777" w:rsidTr="00370B30">
        <w:trPr>
          <w:cantSplit/>
          <w:tblHeader/>
        </w:trPr>
        <w:tc>
          <w:tcPr>
            <w:tcW w:w="3367" w:type="dxa"/>
            <w:tcBorders>
              <w:top w:val="dashSmallGap" w:sz="4" w:space="0" w:color="BFBFBF" w:themeColor="background1" w:themeShade="BF"/>
              <w:left w:val="nil"/>
              <w:bottom w:val="nil"/>
              <w:right w:val="nil"/>
            </w:tcBorders>
          </w:tcPr>
          <w:p w14:paraId="496912BE" w14:textId="77777777" w:rsidR="00370B30" w:rsidRDefault="00370B30" w:rsidP="00642513">
            <w:pPr>
              <w:pStyle w:val="ProductList-Offering1"/>
            </w:pPr>
            <w:bookmarkStart w:id="1372" w:name="_Toc380513426"/>
            <w:bookmarkStart w:id="1373" w:name="_Toc380655476"/>
            <w:bookmarkStart w:id="1374" w:name="_Toc395021739"/>
            <w:bookmarkStart w:id="1375" w:name="_Toc379797394"/>
            <w:r>
              <w:t>Complemento de USL de Windows Intune</w:t>
            </w:r>
            <w:r>
              <w:fldChar w:fldCharType="begin"/>
            </w:r>
            <w:r>
              <w:instrText>XE "Windows Intune"</w:instrText>
            </w:r>
            <w:r>
              <w:fldChar w:fldCharType="end"/>
            </w:r>
            <w:r>
              <w:t xml:space="preserve"> Extra Storage 1 GB</w:t>
            </w:r>
            <w:bookmarkEnd w:id="1372"/>
            <w:bookmarkEnd w:id="1373"/>
            <w:bookmarkEnd w:id="1374"/>
            <w:r>
              <w:fldChar w:fldCharType="begin"/>
            </w:r>
            <w:r>
              <w:instrText>XE "Complemento de USL de Windows Intune Extra Storage 1 GB"</w:instrText>
            </w:r>
            <w:r>
              <w:fldChar w:fldCharType="end"/>
            </w:r>
            <w:bookmarkEnd w:id="1375"/>
          </w:p>
        </w:tc>
        <w:tc>
          <w:tcPr>
            <w:tcW w:w="738" w:type="dxa"/>
            <w:tcBorders>
              <w:top w:val="dashSmallGap" w:sz="4" w:space="0" w:color="BFBFBF" w:themeColor="background1" w:themeShade="BF"/>
              <w:left w:val="nil"/>
              <w:bottom w:val="nil"/>
              <w:right w:val="nil"/>
            </w:tcBorders>
            <w:vAlign w:val="center"/>
          </w:tcPr>
          <w:p w14:paraId="5F00EAB9" w14:textId="77777777" w:rsidR="00370B30" w:rsidRDefault="00370B30"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4139A408" w14:textId="77777777" w:rsidR="00370B30" w:rsidRDefault="00370B30" w:rsidP="00642513">
            <w:pPr>
              <w:pStyle w:val="ProductList-OfferingBody"/>
              <w:ind w:left="-113"/>
              <w:jc w:val="center"/>
            </w:pPr>
          </w:p>
        </w:tc>
        <w:tc>
          <w:tcPr>
            <w:tcW w:w="739" w:type="dxa"/>
            <w:shd w:val="clear" w:color="auto" w:fill="70AD47" w:themeFill="accent6"/>
            <w:vAlign w:val="center"/>
          </w:tcPr>
          <w:p w14:paraId="5B56A52A" w14:textId="77777777" w:rsidR="00370B30" w:rsidRPr="00654393" w:rsidRDefault="00370B30"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260B296E" w14:textId="77777777" w:rsidR="00370B30" w:rsidRPr="00654393" w:rsidRDefault="00370B30"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70AD47" w:themeFill="accent6"/>
            <w:vAlign w:val="center"/>
          </w:tcPr>
          <w:p w14:paraId="15412D64" w14:textId="77777777" w:rsidR="00370B30" w:rsidRDefault="00370B30" w:rsidP="00642513">
            <w:pPr>
              <w:pStyle w:val="ProductList-OfferingBody"/>
              <w:ind w:left="-113"/>
              <w:jc w:val="center"/>
            </w:pPr>
          </w:p>
        </w:tc>
        <w:tc>
          <w:tcPr>
            <w:tcW w:w="738" w:type="dxa"/>
            <w:shd w:val="clear" w:color="auto" w:fill="BFBFBF" w:themeFill="background1" w:themeFillShade="BF"/>
            <w:vAlign w:val="center"/>
          </w:tcPr>
          <w:p w14:paraId="0077134C"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732C0666"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7AFE754F" w14:textId="77777777" w:rsidR="00370B30" w:rsidRDefault="00370B30" w:rsidP="00642513">
            <w:pPr>
              <w:pStyle w:val="ProductList-OfferingBody"/>
              <w:ind w:left="-113"/>
              <w:jc w:val="center"/>
            </w:pPr>
          </w:p>
        </w:tc>
        <w:tc>
          <w:tcPr>
            <w:tcW w:w="739" w:type="dxa"/>
            <w:shd w:val="clear" w:color="auto" w:fill="BFBFBF" w:themeFill="background1" w:themeFillShade="BF"/>
            <w:vAlign w:val="center"/>
          </w:tcPr>
          <w:p w14:paraId="0EE73FA1" w14:textId="77777777" w:rsidR="00370B30" w:rsidRDefault="00370B30" w:rsidP="00642513">
            <w:pPr>
              <w:pStyle w:val="ProductList-OfferingBody"/>
              <w:ind w:left="-113"/>
              <w:jc w:val="center"/>
            </w:pPr>
          </w:p>
        </w:tc>
        <w:tc>
          <w:tcPr>
            <w:tcW w:w="784" w:type="dxa"/>
            <w:shd w:val="clear" w:color="auto" w:fill="BFBFBF" w:themeFill="background1" w:themeFillShade="BF"/>
            <w:vAlign w:val="center"/>
          </w:tcPr>
          <w:p w14:paraId="5880B491" w14:textId="77777777" w:rsidR="00370B30" w:rsidRDefault="00370B30" w:rsidP="00642513">
            <w:pPr>
              <w:pStyle w:val="ProductList-OfferingBody"/>
              <w:ind w:left="-113"/>
              <w:jc w:val="center"/>
            </w:pPr>
          </w:p>
        </w:tc>
      </w:tr>
    </w:tbl>
    <w:p w14:paraId="6674534E"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5"/>
        <w:gridCol w:w="3564"/>
      </w:tblGrid>
      <w:tr w:rsidR="00782C7B" w14:paraId="64C8916C" w14:textId="77777777" w:rsidTr="00370B30">
        <w:tc>
          <w:tcPr>
            <w:tcW w:w="3596" w:type="dxa"/>
          </w:tcPr>
          <w:p w14:paraId="17ACBFF0" w14:textId="77777777" w:rsidR="00782C7B" w:rsidRDefault="0000793E" w:rsidP="0000793E">
            <w:pPr>
              <w:pStyle w:val="ProductList-Body"/>
              <w:spacing w:before="20" w:after="20"/>
            </w:pPr>
            <w:r>
              <w:t xml:space="preserve">Reducción elegible: </w:t>
            </w:r>
            <w:r>
              <w:rPr>
                <w:b/>
              </w:rPr>
              <w:t>Todos</w:t>
            </w:r>
          </w:p>
        </w:tc>
        <w:tc>
          <w:tcPr>
            <w:tcW w:w="3597" w:type="dxa"/>
          </w:tcPr>
          <w:p w14:paraId="594C238B" w14:textId="77777777" w:rsidR="00782C7B" w:rsidRPr="0000793E" w:rsidRDefault="0000793E" w:rsidP="00BA49EA">
            <w:pPr>
              <w:pStyle w:val="ProductList-Body"/>
              <w:spacing w:before="20" w:after="20"/>
              <w:rPr>
                <w:b/>
              </w:rPr>
            </w:pPr>
            <w:r>
              <w:t xml:space="preserve">Grupo de productos: </w:t>
            </w:r>
            <w:r>
              <w:rPr>
                <w:b/>
              </w:rPr>
              <w:t>Servidor</w:t>
            </w:r>
          </w:p>
        </w:tc>
        <w:tc>
          <w:tcPr>
            <w:tcW w:w="3597" w:type="dxa"/>
          </w:tcPr>
          <w:p w14:paraId="58FC5EAA" w14:textId="77777777" w:rsidR="00782C7B" w:rsidRPr="0000793E" w:rsidRDefault="0000793E" w:rsidP="00370B30">
            <w:pPr>
              <w:pStyle w:val="ProductList-Body"/>
              <w:spacing w:before="20" w:after="20"/>
              <w:rPr>
                <w:b/>
              </w:rPr>
            </w:pPr>
            <w:r>
              <w:t xml:space="preserve">Transición elegible: </w:t>
            </w:r>
            <w:r>
              <w:rPr>
                <w:b/>
              </w:rPr>
              <w:t>Windows Intune</w:t>
            </w:r>
            <w:r>
              <w:fldChar w:fldCharType="begin"/>
            </w:r>
            <w:r>
              <w:instrText>XE "Windows Intune"</w:instrText>
            </w:r>
            <w:r>
              <w:fldChar w:fldCharType="end"/>
            </w:r>
            <w:r>
              <w:rPr>
                <w:b/>
              </w:rPr>
              <w:t xml:space="preserve"> </w:t>
            </w:r>
          </w:p>
        </w:tc>
      </w:tr>
      <w:tr w:rsidR="00782C7B" w14:paraId="245A8AD2" w14:textId="77777777" w:rsidTr="00370B30">
        <w:tc>
          <w:tcPr>
            <w:tcW w:w="3596" w:type="dxa"/>
          </w:tcPr>
          <w:p w14:paraId="7D7FCB20" w14:textId="77777777" w:rsidR="00782C7B" w:rsidRDefault="0000793E" w:rsidP="0000793E">
            <w:pPr>
              <w:pStyle w:val="ProductList-Body"/>
              <w:spacing w:before="20" w:after="20"/>
            </w:pPr>
            <w:r>
              <w:t xml:space="preserve">Elegible para true up: </w:t>
            </w:r>
            <w:r>
              <w:rPr>
                <w:b/>
              </w:rPr>
              <w:t>Todos</w:t>
            </w:r>
          </w:p>
        </w:tc>
        <w:tc>
          <w:tcPr>
            <w:tcW w:w="3597" w:type="dxa"/>
          </w:tcPr>
          <w:p w14:paraId="2AA0843C" w14:textId="77777777" w:rsidR="00782C7B" w:rsidRPr="0000793E" w:rsidRDefault="0000793E" w:rsidP="0000793E">
            <w:pPr>
              <w:pStyle w:val="ProductList-Body"/>
              <w:spacing w:before="20" w:after="20"/>
              <w:rPr>
                <w:b/>
              </w:rPr>
            </w:pPr>
            <w:r>
              <w:t xml:space="preserve">Elegible para periodo prorrogado: </w:t>
            </w:r>
            <w:r>
              <w:rPr>
                <w:b/>
              </w:rPr>
              <w:t>Todos</w:t>
            </w:r>
          </w:p>
        </w:tc>
        <w:tc>
          <w:tcPr>
            <w:tcW w:w="3597" w:type="dxa"/>
          </w:tcPr>
          <w:p w14:paraId="6AFDC424" w14:textId="77777777" w:rsidR="00782C7B" w:rsidRPr="0000793E" w:rsidRDefault="00370B30" w:rsidP="008105C6">
            <w:pPr>
              <w:pStyle w:val="ProductList-Body"/>
              <w:tabs>
                <w:tab w:val="clear" w:pos="158"/>
              </w:tabs>
              <w:spacing w:before="20" w:after="20"/>
              <w:ind w:left="-11"/>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14:paraId="408C69F0"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65C8F93F" w14:textId="77777777" w:rsidR="0000793E" w:rsidRPr="00114501" w:rsidRDefault="0000793E" w:rsidP="0000793E">
      <w:pPr>
        <w:pStyle w:val="ProductList-Body"/>
      </w:pPr>
      <w:r w:rsidRPr="00AD0E9B">
        <w:rPr>
          <w:b/>
          <w:color w:val="00188F"/>
        </w:rPr>
        <w:t>Oferta de</w:t>
      </w:r>
      <w:r>
        <w:t xml:space="preserve"> </w:t>
      </w:r>
      <w:r>
        <w:rPr>
          <w:b/>
          <w:color w:val="00188F"/>
        </w:rPr>
        <w:t>Windows Intune</w:t>
      </w:r>
      <w:r>
        <w:fldChar w:fldCharType="begin"/>
      </w:r>
      <w:r>
        <w:instrText>XE "Windows Intune"</w:instrText>
      </w:r>
      <w:r>
        <w:fldChar w:fldCharType="end"/>
      </w:r>
      <w:r>
        <w:rPr>
          <w:b/>
          <w:color w:val="00188F"/>
        </w:rPr>
        <w:t xml:space="preserve"> (Dispositivo) para clientes de Microsoft Desktop Optimization Pack (MDOP</w:t>
      </w:r>
      <w:r>
        <w:fldChar w:fldCharType="begin"/>
      </w:r>
      <w:r>
        <w:instrText>XE "MDOP"</w:instrText>
      </w:r>
      <w:r>
        <w:fldChar w:fldCharType="end"/>
      </w:r>
      <w:r>
        <w:rPr>
          <w:b/>
          <w:color w:val="00188F"/>
        </w:rPr>
        <w:t>) que utilizan Asset Inventory Service</w:t>
      </w:r>
    </w:p>
    <w:p w14:paraId="6A0ED6A7" w14:textId="77777777" w:rsidR="00782C7B" w:rsidRPr="002764AA" w:rsidRDefault="0000793E" w:rsidP="0000793E">
      <w:pPr>
        <w:pStyle w:val="ProductList-Body"/>
        <w:rPr>
          <w:lang w:val="es-ES"/>
        </w:rPr>
      </w:pPr>
      <w:r w:rsidRPr="002764AA">
        <w:rPr>
          <w:lang w:val="es-ES"/>
        </w:rPr>
        <w:t xml:space="preserve">Para obtener los detalles de esta oferta, consulte la Lista de productos de octubre de 2013 en </w:t>
      </w:r>
      <w:hyperlink r:id="rId56" w:history="1">
        <w:r w:rsidRPr="002764AA">
          <w:rPr>
            <w:rStyle w:val="Hyperlink"/>
            <w:lang w:val="es-ES"/>
          </w:rPr>
          <w:t>http://go.microsoft.com/?linkid=9839207</w:t>
        </w:r>
      </w:hyperlink>
      <w:r w:rsidRPr="002764AA">
        <w:rPr>
          <w:lang w:val="es-ES"/>
        </w:rPr>
        <w:t>.</w:t>
      </w:r>
    </w:p>
    <w:p w14:paraId="564DACAB" w14:textId="77777777" w:rsidR="008F0097" w:rsidRPr="002764AA" w:rsidRDefault="008F0097" w:rsidP="0000793E">
      <w:pPr>
        <w:pStyle w:val="ProductList-Body"/>
        <w:rPr>
          <w:lang w:val="es-ES"/>
        </w:rPr>
      </w:pPr>
    </w:p>
    <w:p w14:paraId="7CE5FA74" w14:textId="77777777" w:rsidR="008F0097" w:rsidRPr="002764AA" w:rsidRDefault="008F0097" w:rsidP="008F0097">
      <w:pPr>
        <w:pStyle w:val="ProductList-Body"/>
        <w:rPr>
          <w:lang w:val="es-ES"/>
        </w:rPr>
      </w:pPr>
      <w:r w:rsidRPr="002764AA">
        <w:rPr>
          <w:b/>
          <w:color w:val="00188F"/>
          <w:lang w:val="es-ES"/>
        </w:rPr>
        <w:t>Windows Intune</w:t>
      </w:r>
      <w:r>
        <w:fldChar w:fldCharType="begin"/>
      </w:r>
      <w:r w:rsidRPr="002764AA">
        <w:rPr>
          <w:lang w:val="es-ES"/>
        </w:rPr>
        <w:instrText>XE "Windows Intune"</w:instrText>
      </w:r>
      <w:r>
        <w:fldChar w:fldCharType="end"/>
      </w:r>
      <w:r w:rsidRPr="002764AA">
        <w:rPr>
          <w:b/>
          <w:color w:val="00188F"/>
          <w:lang w:val="es-ES"/>
        </w:rPr>
        <w:t xml:space="preserve"> (Dispositivo) y Complemento de Windows Intune (Dispositivo)</w:t>
      </w:r>
    </w:p>
    <w:p w14:paraId="1DC62848" w14:textId="77777777" w:rsidR="008F0097" w:rsidRPr="002764AA" w:rsidRDefault="008F0097" w:rsidP="008F0097">
      <w:pPr>
        <w:pStyle w:val="ProductList-Body"/>
        <w:rPr>
          <w:lang w:val="es-ES"/>
        </w:rPr>
      </w:pPr>
      <w:r w:rsidRPr="002764AA">
        <w:rPr>
          <w:lang w:val="es-ES"/>
        </w:rPr>
        <w:t>Solo los clientes con SL de Windows Intune (Dispositivo) vigentes y/o SL de Complemento de Windows Intune (Dispositivo) son elegibles para adquirir estas licencias que cubren los desktops agregados a su enterprise. Los clientes que tienen SL de Dispositivo vigentes para Windows Intune pueden ser elegibles para beneficios específicos.</w:t>
      </w:r>
      <w:r w:rsidR="00827958" w:rsidRPr="002764AA">
        <w:rPr>
          <w:lang w:val="es-ES"/>
        </w:rPr>
        <w:t xml:space="preserve"> </w:t>
      </w:r>
      <w:r w:rsidRPr="002764AA">
        <w:rPr>
          <w:lang w:val="es-ES"/>
        </w:rPr>
        <w:t>Consulte la sección Beneficios de los programas, beneficios de Software Assurance y beneficios de los Servicios online de la Lista de productos de enero de 2014 para obtener detalles.</w:t>
      </w:r>
    </w:p>
    <w:bookmarkStart w:id="1376" w:name="_Toc378147671"/>
    <w:bookmarkStart w:id="1377" w:name="_Toc378151568"/>
    <w:p w14:paraId="56041A9C" w14:textId="77777777" w:rsidR="00585A48" w:rsidRPr="002764AA" w:rsidRDefault="005E05F6" w:rsidP="00585A48">
      <w:pPr>
        <w:pStyle w:val="ProductList-Body"/>
        <w:shd w:val="clear" w:color="auto" w:fill="A6A6A6" w:themeFill="background1" w:themeFillShade="A6"/>
        <w:spacing w:before="120" w:after="240"/>
        <w:jc w:val="right"/>
        <w:rPr>
          <w:lang w:val="es-ES"/>
        </w:rPr>
      </w:pPr>
      <w:r>
        <w:fldChar w:fldCharType="begin"/>
      </w:r>
      <w:r w:rsidRPr="005E05F6">
        <w:rPr>
          <w:lang w:val="es-ES"/>
        </w:rPr>
        <w:instrText>HYPERLINK  \l "ToC"</w:instrText>
      </w:r>
      <w:r>
        <w:fldChar w:fldCharType="separate"/>
      </w:r>
      <w:r w:rsidRPr="002764AA">
        <w:rPr>
          <w:rStyle w:val="Hyperlink"/>
          <w:sz w:val="16"/>
          <w:szCs w:val="16"/>
          <w:lang w:val="es-ES"/>
        </w:rPr>
        <w:t>Tabla de contenidos</w:t>
      </w:r>
      <w:r>
        <w:fldChar w:fldCharType="end"/>
      </w:r>
      <w:r w:rsidRPr="002764AA">
        <w:rPr>
          <w:sz w:val="16"/>
          <w:szCs w:val="16"/>
          <w:lang w:val="es-ES"/>
        </w:rPr>
        <w:t xml:space="preserve"> / </w:t>
      </w:r>
      <w:hyperlink w:anchor="ChartKey" w:history="1">
        <w:r w:rsidRPr="002764AA">
          <w:rPr>
            <w:rStyle w:val="Hyperlink"/>
            <w:sz w:val="16"/>
            <w:szCs w:val="16"/>
            <w:lang w:val="es-ES"/>
          </w:rPr>
          <w:t>Clave de gráficos</w:t>
        </w:r>
      </w:hyperlink>
      <w:r w:rsidRPr="002764AA">
        <w:rPr>
          <w:sz w:val="16"/>
          <w:szCs w:val="16"/>
          <w:lang w:val="es-ES"/>
        </w:rPr>
        <w:t xml:space="preserve"> / </w:t>
      </w:r>
      <w:hyperlink w:anchor="Index" w:history="1">
        <w:r w:rsidRPr="002764AA">
          <w:rPr>
            <w:rStyle w:val="Hyperlink"/>
            <w:sz w:val="16"/>
            <w:szCs w:val="16"/>
            <w:lang w:val="es-ES"/>
          </w:rPr>
          <w:t>Índice</w:t>
        </w:r>
      </w:hyperlink>
    </w:p>
    <w:p w14:paraId="767DC54F" w14:textId="77777777" w:rsidR="00EE40B5" w:rsidRPr="002764AA" w:rsidRDefault="00FA00BF" w:rsidP="00680B4D">
      <w:pPr>
        <w:pStyle w:val="ProductList-OfferingGroupHeading"/>
        <w:outlineLvl w:val="1"/>
        <w:rPr>
          <w:lang w:val="es-ES"/>
        </w:rPr>
      </w:pPr>
      <w:bookmarkStart w:id="1378" w:name="_Toc379797395"/>
      <w:bookmarkStart w:id="1379" w:name="_Toc380513427"/>
      <w:bookmarkStart w:id="1380" w:name="_Toc380655477"/>
      <w:bookmarkStart w:id="1381" w:name="_Toc395021740"/>
      <w:r w:rsidRPr="002764AA">
        <w:rPr>
          <w:lang w:val="es-ES"/>
        </w:rPr>
        <w:t>Otros servicios online</w:t>
      </w:r>
      <w:bookmarkEnd w:id="1376"/>
      <w:bookmarkEnd w:id="1377"/>
      <w:bookmarkEnd w:id="1378"/>
      <w:bookmarkEnd w:id="1379"/>
      <w:bookmarkEnd w:id="1380"/>
      <w:bookmarkEnd w:id="1381"/>
    </w:p>
    <w:p w14:paraId="52076474" w14:textId="77777777" w:rsidR="00EE40B5" w:rsidRPr="002764AA" w:rsidRDefault="00FA00BF" w:rsidP="00930D5E">
      <w:pPr>
        <w:pStyle w:val="ProductList-Offering2Heading"/>
        <w:outlineLvl w:val="2"/>
        <w:rPr>
          <w:lang w:val="es-ES"/>
        </w:rPr>
      </w:pPr>
      <w:r w:rsidRPr="002764AA">
        <w:rPr>
          <w:lang w:val="es-ES"/>
        </w:rPr>
        <w:tab/>
      </w:r>
      <w:bookmarkStart w:id="1382" w:name="_Toc378147673"/>
      <w:bookmarkStart w:id="1383" w:name="_Toc378151570"/>
      <w:bookmarkStart w:id="1384" w:name="_Toc379797400"/>
      <w:bookmarkStart w:id="1385" w:name="_Toc380513432"/>
      <w:bookmarkStart w:id="1386" w:name="_Toc380655482"/>
      <w:bookmarkStart w:id="1387" w:name="_Toc395021741"/>
      <w:r w:rsidRPr="002764AA">
        <w:rPr>
          <w:lang w:val="es-ES"/>
        </w:rPr>
        <w:t>Mapas de Bing</w:t>
      </w:r>
      <w:bookmarkEnd w:id="1382"/>
      <w:bookmarkEnd w:id="1383"/>
      <w:bookmarkEnd w:id="1384"/>
      <w:bookmarkEnd w:id="1385"/>
      <w:bookmarkEnd w:id="1386"/>
      <w:bookmarkEnd w:id="13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72"/>
        <w:gridCol w:w="558"/>
        <w:gridCol w:w="614"/>
        <w:gridCol w:w="739"/>
        <w:gridCol w:w="739"/>
        <w:gridCol w:w="739"/>
        <w:gridCol w:w="738"/>
        <w:gridCol w:w="739"/>
        <w:gridCol w:w="739"/>
        <w:gridCol w:w="739"/>
        <w:gridCol w:w="784"/>
      </w:tblGrid>
      <w:tr w:rsidR="00160B31" w14:paraId="6F049AAB" w14:textId="77777777" w:rsidTr="00A3717F">
        <w:trPr>
          <w:cantSplit/>
          <w:tblHeader/>
        </w:trPr>
        <w:tc>
          <w:tcPr>
            <w:tcW w:w="3672" w:type="dxa"/>
            <w:tcBorders>
              <w:bottom w:val="nil"/>
            </w:tcBorders>
            <w:shd w:val="clear" w:color="auto" w:fill="00188F"/>
          </w:tcPr>
          <w:p w14:paraId="00A5A09E" w14:textId="77777777" w:rsidR="00160B31" w:rsidRPr="00EE0836" w:rsidRDefault="00160B31" w:rsidP="00C4636F">
            <w:pPr>
              <w:pStyle w:val="ProductList-OfferingBody"/>
              <w:ind w:left="-28"/>
              <w:rPr>
                <w:color w:val="FFFFFF" w:themeColor="background1"/>
              </w:rPr>
            </w:pPr>
            <w:r>
              <w:rPr>
                <w:color w:val="FFFFFF" w:themeColor="background1"/>
              </w:rPr>
              <w:t>Productos</w:t>
            </w:r>
          </w:p>
        </w:tc>
        <w:tc>
          <w:tcPr>
            <w:tcW w:w="558" w:type="dxa"/>
            <w:tcBorders>
              <w:bottom w:val="nil"/>
            </w:tcBorders>
            <w:shd w:val="clear" w:color="auto" w:fill="00188F"/>
            <w:vAlign w:val="center"/>
          </w:tcPr>
          <w:p w14:paraId="6D0F8525" w14:textId="77777777" w:rsidR="00160B31" w:rsidRPr="00EE0836" w:rsidRDefault="00160B31" w:rsidP="00C4636F">
            <w:pPr>
              <w:pStyle w:val="ProductList-OfferingBody"/>
              <w:ind w:left="-113"/>
              <w:jc w:val="center"/>
              <w:rPr>
                <w:color w:val="FFFFFF" w:themeColor="background1"/>
              </w:rPr>
            </w:pPr>
            <w:r>
              <w:rPr>
                <w:color w:val="FFFFFF" w:themeColor="background1"/>
              </w:rPr>
              <w:t>Punto</w:t>
            </w:r>
          </w:p>
        </w:tc>
        <w:tc>
          <w:tcPr>
            <w:tcW w:w="614" w:type="dxa"/>
            <w:tcBorders>
              <w:left w:val="single" w:sz="12" w:space="0" w:color="FFFFFF" w:themeColor="background1"/>
            </w:tcBorders>
            <w:shd w:val="clear" w:color="auto" w:fill="00188F"/>
            <w:vAlign w:val="center"/>
          </w:tcPr>
          <w:p w14:paraId="0773BBAE" w14:textId="77777777" w:rsidR="00160B31" w:rsidRPr="00654393" w:rsidRDefault="00160B3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DF3BC21" w14:textId="77777777" w:rsidR="00160B31" w:rsidRPr="00654393" w:rsidRDefault="00160B3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0A85277E" w14:textId="77777777" w:rsidR="00160B31" w:rsidRPr="00654393" w:rsidRDefault="00160B3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148B6A9" w14:textId="77777777" w:rsidR="00160B31" w:rsidRPr="00654393" w:rsidRDefault="00160B3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4D94397A" w14:textId="77777777" w:rsidR="00160B31" w:rsidRPr="00654393" w:rsidRDefault="00160B3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4A6DCD1E" w14:textId="77777777" w:rsidR="00160B31" w:rsidRPr="00654393" w:rsidRDefault="00160B3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7162E2E5" w14:textId="77777777" w:rsidR="00160B31" w:rsidRPr="00654393" w:rsidRDefault="00160B3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79A753B7" w14:textId="77777777" w:rsidR="00160B31" w:rsidRPr="00654393" w:rsidRDefault="00160B31"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23437C4F" w14:textId="77777777" w:rsidR="00160B31" w:rsidRPr="00654393" w:rsidRDefault="00160B31"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046E6" w14:paraId="5FCD02CD" w14:textId="77777777" w:rsidTr="00ED158B">
        <w:trPr>
          <w:cantSplit/>
        </w:trPr>
        <w:tc>
          <w:tcPr>
            <w:tcW w:w="3672" w:type="dxa"/>
            <w:tcBorders>
              <w:top w:val="nil"/>
              <w:left w:val="nil"/>
              <w:bottom w:val="dashSmallGap" w:sz="4" w:space="0" w:color="BFBFBF" w:themeColor="background1" w:themeShade="BF"/>
              <w:right w:val="nil"/>
            </w:tcBorders>
          </w:tcPr>
          <w:p w14:paraId="1EAE8643" w14:textId="77777777" w:rsidR="00B046E6" w:rsidRPr="002764AA" w:rsidRDefault="00B046E6" w:rsidP="00C2472D">
            <w:pPr>
              <w:pStyle w:val="ProductList-Offering2"/>
              <w:rPr>
                <w:lang w:val="es-ES"/>
              </w:rPr>
            </w:pPr>
            <w:bookmarkStart w:id="1388" w:name="_Toc379797401"/>
            <w:bookmarkStart w:id="1389" w:name="_Toc380513433"/>
            <w:bookmarkStart w:id="1390" w:name="_Toc380655483"/>
            <w:bookmarkStart w:id="1391" w:name="_Toc395021742"/>
            <w:r w:rsidRPr="002764AA">
              <w:rPr>
                <w:lang w:val="es-ES"/>
              </w:rPr>
              <w:t>Suscripción mensual por activo a Mapas de Bing seguidos por consumidor</w:t>
            </w:r>
            <w:bookmarkEnd w:id="1388"/>
            <w:bookmarkEnd w:id="1389"/>
            <w:bookmarkEnd w:id="1390"/>
            <w:bookmarkEnd w:id="1391"/>
            <w:r>
              <w:fldChar w:fldCharType="begin"/>
            </w:r>
            <w:r w:rsidRPr="002764AA">
              <w:rPr>
                <w:lang w:val="es-ES"/>
              </w:rPr>
              <w:instrText>XE "Suscripción mensual por activo a Mapas de Bing seguidos por consumidor"</w:instrText>
            </w:r>
            <w:r>
              <w:fldChar w:fldCharType="end"/>
            </w:r>
          </w:p>
        </w:tc>
        <w:tc>
          <w:tcPr>
            <w:tcW w:w="558" w:type="dxa"/>
            <w:tcBorders>
              <w:top w:val="nil"/>
              <w:left w:val="nil"/>
              <w:bottom w:val="dashSmallGap" w:sz="4" w:space="0" w:color="BFBFBF" w:themeColor="background1" w:themeShade="BF"/>
              <w:right w:val="nil"/>
            </w:tcBorders>
            <w:vAlign w:val="center"/>
          </w:tcPr>
          <w:p w14:paraId="286180CC" w14:textId="77777777" w:rsidR="00B046E6" w:rsidRDefault="00B046E6"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3F96DE63" w14:textId="77777777" w:rsidR="00B046E6" w:rsidRDefault="00B046E6" w:rsidP="008F2449">
            <w:pPr>
              <w:pStyle w:val="ProductList-OfferingBody"/>
              <w:ind w:left="-113"/>
              <w:jc w:val="center"/>
            </w:pPr>
          </w:p>
        </w:tc>
        <w:tc>
          <w:tcPr>
            <w:tcW w:w="739" w:type="dxa"/>
            <w:shd w:val="clear" w:color="auto" w:fill="70AD47" w:themeFill="accent6"/>
            <w:vAlign w:val="center"/>
          </w:tcPr>
          <w:p w14:paraId="19DE525C"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010A5776" w14:textId="77777777" w:rsidR="00B046E6" w:rsidRDefault="00B046E6" w:rsidP="008F2449">
            <w:pPr>
              <w:pStyle w:val="ProductList-OfferingBody"/>
              <w:ind w:left="-113"/>
              <w:jc w:val="center"/>
            </w:pPr>
          </w:p>
        </w:tc>
        <w:tc>
          <w:tcPr>
            <w:tcW w:w="739" w:type="dxa"/>
            <w:shd w:val="clear" w:color="auto" w:fill="70AD47" w:themeFill="accent6"/>
            <w:vAlign w:val="center"/>
          </w:tcPr>
          <w:p w14:paraId="04C9FAA6" w14:textId="77777777" w:rsidR="00B046E6" w:rsidRDefault="00B046E6" w:rsidP="008F2449">
            <w:pPr>
              <w:pStyle w:val="ProductList-OfferingBody"/>
              <w:ind w:left="-113"/>
              <w:jc w:val="center"/>
            </w:pPr>
          </w:p>
        </w:tc>
        <w:tc>
          <w:tcPr>
            <w:tcW w:w="738" w:type="dxa"/>
            <w:shd w:val="clear" w:color="auto" w:fill="70AD47" w:themeFill="accent6"/>
            <w:vAlign w:val="center"/>
          </w:tcPr>
          <w:p w14:paraId="53A16F4C" w14:textId="77777777" w:rsidR="00B046E6" w:rsidRDefault="00B046E6" w:rsidP="008F2449">
            <w:pPr>
              <w:pStyle w:val="ProductList-OfferingBody"/>
              <w:ind w:left="-113"/>
              <w:jc w:val="center"/>
            </w:pPr>
          </w:p>
        </w:tc>
        <w:tc>
          <w:tcPr>
            <w:tcW w:w="739" w:type="dxa"/>
            <w:shd w:val="clear" w:color="auto" w:fill="70AD47" w:themeFill="accent6"/>
            <w:vAlign w:val="center"/>
          </w:tcPr>
          <w:p w14:paraId="73379666"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691B533"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0EE13FF8" w14:textId="77777777" w:rsidR="00B046E6" w:rsidRDefault="00B046E6" w:rsidP="008F2449">
            <w:pPr>
              <w:pStyle w:val="ProductList-OfferingBody"/>
              <w:ind w:left="-113"/>
              <w:jc w:val="center"/>
            </w:pPr>
          </w:p>
        </w:tc>
        <w:tc>
          <w:tcPr>
            <w:tcW w:w="784" w:type="dxa"/>
            <w:shd w:val="clear" w:color="auto" w:fill="70AD47" w:themeFill="accent6"/>
            <w:vAlign w:val="center"/>
          </w:tcPr>
          <w:p w14:paraId="725FC9C8"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3AF057AB"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56F16A22" w14:textId="77777777" w:rsidR="00B046E6" w:rsidRPr="002764AA" w:rsidRDefault="00B046E6" w:rsidP="00C2472D">
            <w:pPr>
              <w:pStyle w:val="ProductList-Offering2"/>
              <w:rPr>
                <w:lang w:val="es-ES"/>
              </w:rPr>
            </w:pPr>
            <w:bookmarkStart w:id="1392" w:name="_Toc379797402"/>
            <w:bookmarkStart w:id="1393" w:name="_Toc380513434"/>
            <w:bookmarkStart w:id="1394" w:name="_Toc380655484"/>
            <w:bookmarkStart w:id="1395" w:name="_Toc395021743"/>
            <w:r w:rsidRPr="002764AA">
              <w:rPr>
                <w:lang w:val="es-ES"/>
              </w:rPr>
              <w:t>Suscripción mensual por cuota a Mapas de Bing Enterprise</w:t>
            </w:r>
            <w:bookmarkEnd w:id="1392"/>
            <w:bookmarkEnd w:id="1393"/>
            <w:bookmarkEnd w:id="1394"/>
            <w:bookmarkEnd w:id="1395"/>
            <w:r>
              <w:fldChar w:fldCharType="begin"/>
            </w:r>
            <w:r w:rsidRPr="002764AA">
              <w:rPr>
                <w:lang w:val="es-ES"/>
              </w:rPr>
              <w:instrText>XE "Suscripción mensual por cuota a Mapas de Bing Enterprise"</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06817744" w14:textId="77777777" w:rsidR="00B046E6" w:rsidRDefault="00B046E6" w:rsidP="008F2449">
            <w:pPr>
              <w:pStyle w:val="ProductList-OfferingBody"/>
              <w:ind w:left="-113"/>
              <w:jc w:val="center"/>
            </w:pPr>
            <w:r>
              <w:t>25</w:t>
            </w:r>
          </w:p>
        </w:tc>
        <w:tc>
          <w:tcPr>
            <w:tcW w:w="614" w:type="dxa"/>
            <w:tcBorders>
              <w:left w:val="single" w:sz="12" w:space="0" w:color="FFFFFF" w:themeColor="background1"/>
            </w:tcBorders>
            <w:shd w:val="clear" w:color="auto" w:fill="BFBFBF" w:themeFill="background1" w:themeFillShade="BF"/>
            <w:vAlign w:val="center"/>
          </w:tcPr>
          <w:p w14:paraId="2FC9282C" w14:textId="77777777" w:rsidR="00B046E6" w:rsidRDefault="00B046E6" w:rsidP="008F2449">
            <w:pPr>
              <w:pStyle w:val="ProductList-OfferingBody"/>
              <w:ind w:left="-113"/>
              <w:jc w:val="center"/>
            </w:pPr>
          </w:p>
        </w:tc>
        <w:tc>
          <w:tcPr>
            <w:tcW w:w="739" w:type="dxa"/>
            <w:shd w:val="clear" w:color="auto" w:fill="70AD47" w:themeFill="accent6"/>
            <w:vAlign w:val="center"/>
          </w:tcPr>
          <w:p w14:paraId="5316E9DD"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116A0DF" w14:textId="77777777" w:rsidR="00B046E6" w:rsidRDefault="00B046E6" w:rsidP="008F2449">
            <w:pPr>
              <w:pStyle w:val="ProductList-OfferingBody"/>
              <w:ind w:left="-113"/>
              <w:jc w:val="center"/>
            </w:pPr>
          </w:p>
        </w:tc>
        <w:tc>
          <w:tcPr>
            <w:tcW w:w="739" w:type="dxa"/>
            <w:shd w:val="clear" w:color="auto" w:fill="70AD47" w:themeFill="accent6"/>
            <w:vAlign w:val="center"/>
          </w:tcPr>
          <w:p w14:paraId="4C265FD5" w14:textId="77777777" w:rsidR="00B046E6" w:rsidRDefault="00B046E6" w:rsidP="008F2449">
            <w:pPr>
              <w:pStyle w:val="ProductList-OfferingBody"/>
              <w:ind w:left="-113"/>
              <w:jc w:val="center"/>
            </w:pPr>
          </w:p>
        </w:tc>
        <w:tc>
          <w:tcPr>
            <w:tcW w:w="738" w:type="dxa"/>
            <w:shd w:val="clear" w:color="auto" w:fill="70AD47" w:themeFill="accent6"/>
            <w:vAlign w:val="center"/>
          </w:tcPr>
          <w:p w14:paraId="77373987" w14:textId="77777777" w:rsidR="00B046E6" w:rsidRDefault="00B046E6" w:rsidP="008F2449">
            <w:pPr>
              <w:pStyle w:val="ProductList-OfferingBody"/>
              <w:ind w:left="-113"/>
              <w:jc w:val="center"/>
            </w:pPr>
          </w:p>
        </w:tc>
        <w:tc>
          <w:tcPr>
            <w:tcW w:w="739" w:type="dxa"/>
            <w:shd w:val="clear" w:color="auto" w:fill="70AD47" w:themeFill="accent6"/>
            <w:vAlign w:val="center"/>
          </w:tcPr>
          <w:p w14:paraId="1CA6F75E"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4C6C866C"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7A6DBCB1" w14:textId="77777777" w:rsidR="00B046E6" w:rsidRDefault="00B046E6" w:rsidP="008F2449">
            <w:pPr>
              <w:pStyle w:val="ProductList-OfferingBody"/>
              <w:ind w:left="-113"/>
              <w:jc w:val="center"/>
            </w:pPr>
          </w:p>
        </w:tc>
        <w:tc>
          <w:tcPr>
            <w:tcW w:w="784" w:type="dxa"/>
            <w:shd w:val="clear" w:color="auto" w:fill="70AD47" w:themeFill="accent6"/>
            <w:vAlign w:val="center"/>
          </w:tcPr>
          <w:p w14:paraId="5EECBBE0"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296CC6C5"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3160060D" w14:textId="77777777" w:rsidR="00B046E6" w:rsidRPr="002764AA" w:rsidRDefault="00B046E6" w:rsidP="00A3717F">
            <w:pPr>
              <w:pStyle w:val="ProductList-Offering2"/>
              <w:rPr>
                <w:lang w:val="es-ES"/>
              </w:rPr>
            </w:pPr>
            <w:bookmarkStart w:id="1396" w:name="_Toc395021744"/>
            <w:bookmarkStart w:id="1397" w:name="_Toc379797403"/>
            <w:bookmarkStart w:id="1398" w:name="_Toc380513435"/>
            <w:bookmarkStart w:id="1399" w:name="_Toc380655485"/>
            <w:r w:rsidRPr="002764AA">
              <w:rPr>
                <w:lang w:val="es-ES"/>
              </w:rPr>
              <w:t>Suscripción mensual a 100.000 transacciones de uso de</w:t>
            </w:r>
            <w:r w:rsidR="00A3717F">
              <w:rPr>
                <w:lang w:val="es-ES"/>
              </w:rPr>
              <w:t> </w:t>
            </w:r>
            <w:r w:rsidRPr="002764AA">
              <w:rPr>
                <w:lang w:val="es-ES"/>
              </w:rPr>
              <w:t>sitio web interno de Mapas de Bing</w:t>
            </w:r>
            <w:bookmarkEnd w:id="1396"/>
            <w:r>
              <w:fldChar w:fldCharType="begin"/>
            </w:r>
            <w:r w:rsidRPr="002764AA">
              <w:rPr>
                <w:lang w:val="es-ES"/>
              </w:rPr>
              <w:instrText>XE "Uso de Sitio Web Interno de Mapas de Bing"</w:instrText>
            </w:r>
            <w:r>
              <w:fldChar w:fldCharType="end"/>
            </w:r>
            <w:bookmarkEnd w:id="1397"/>
            <w:bookmarkEnd w:id="1398"/>
            <w:bookmarkEnd w:id="1399"/>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BD4ECC6" w14:textId="77777777" w:rsidR="00B046E6" w:rsidRDefault="00B046E6" w:rsidP="008F2449">
            <w:pPr>
              <w:pStyle w:val="ProductList-OfferingBody"/>
              <w:ind w:left="-113"/>
              <w:jc w:val="center"/>
            </w:pPr>
            <w:r>
              <w:t>125</w:t>
            </w:r>
          </w:p>
        </w:tc>
        <w:tc>
          <w:tcPr>
            <w:tcW w:w="614" w:type="dxa"/>
            <w:tcBorders>
              <w:left w:val="single" w:sz="12" w:space="0" w:color="FFFFFF" w:themeColor="background1"/>
            </w:tcBorders>
            <w:shd w:val="clear" w:color="auto" w:fill="BFBFBF" w:themeFill="background1" w:themeFillShade="BF"/>
            <w:vAlign w:val="center"/>
          </w:tcPr>
          <w:p w14:paraId="428C4FC8" w14:textId="77777777" w:rsidR="00B046E6" w:rsidRDefault="00B046E6" w:rsidP="008F2449">
            <w:pPr>
              <w:pStyle w:val="ProductList-OfferingBody"/>
              <w:ind w:left="-113"/>
              <w:jc w:val="center"/>
            </w:pPr>
          </w:p>
        </w:tc>
        <w:tc>
          <w:tcPr>
            <w:tcW w:w="739" w:type="dxa"/>
            <w:shd w:val="clear" w:color="auto" w:fill="70AD47" w:themeFill="accent6"/>
            <w:vAlign w:val="center"/>
          </w:tcPr>
          <w:p w14:paraId="1BDD7C0F"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AECFB1B" w14:textId="77777777" w:rsidR="00B046E6" w:rsidRDefault="00B046E6" w:rsidP="008F2449">
            <w:pPr>
              <w:pStyle w:val="ProductList-OfferingBody"/>
              <w:ind w:left="-113"/>
              <w:jc w:val="center"/>
            </w:pPr>
          </w:p>
        </w:tc>
        <w:tc>
          <w:tcPr>
            <w:tcW w:w="739" w:type="dxa"/>
            <w:shd w:val="clear" w:color="auto" w:fill="70AD47" w:themeFill="accent6"/>
            <w:vAlign w:val="center"/>
          </w:tcPr>
          <w:p w14:paraId="106A025E" w14:textId="77777777" w:rsidR="00B046E6" w:rsidRDefault="00B046E6" w:rsidP="008F2449">
            <w:pPr>
              <w:pStyle w:val="ProductList-OfferingBody"/>
              <w:ind w:left="-113"/>
              <w:jc w:val="center"/>
            </w:pPr>
          </w:p>
        </w:tc>
        <w:tc>
          <w:tcPr>
            <w:tcW w:w="738" w:type="dxa"/>
            <w:shd w:val="clear" w:color="auto" w:fill="70AD47" w:themeFill="accent6"/>
            <w:vAlign w:val="center"/>
          </w:tcPr>
          <w:p w14:paraId="4DE99588" w14:textId="77777777" w:rsidR="00B046E6" w:rsidRDefault="00B046E6" w:rsidP="008F2449">
            <w:pPr>
              <w:pStyle w:val="ProductList-OfferingBody"/>
              <w:ind w:left="-113"/>
              <w:jc w:val="center"/>
            </w:pPr>
          </w:p>
        </w:tc>
        <w:tc>
          <w:tcPr>
            <w:tcW w:w="739" w:type="dxa"/>
            <w:shd w:val="clear" w:color="auto" w:fill="70AD47" w:themeFill="accent6"/>
            <w:vAlign w:val="center"/>
          </w:tcPr>
          <w:p w14:paraId="151A63E4"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076E15E"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5BB0AE2F" w14:textId="77777777" w:rsidR="00B046E6" w:rsidRDefault="00B046E6" w:rsidP="008F2449">
            <w:pPr>
              <w:pStyle w:val="ProductList-OfferingBody"/>
              <w:ind w:left="-113"/>
              <w:jc w:val="center"/>
            </w:pPr>
          </w:p>
        </w:tc>
        <w:tc>
          <w:tcPr>
            <w:tcW w:w="784" w:type="dxa"/>
            <w:shd w:val="clear" w:color="auto" w:fill="70AD47" w:themeFill="accent6"/>
            <w:vAlign w:val="center"/>
          </w:tcPr>
          <w:p w14:paraId="24173584"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74B05752"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4D1247C9" w14:textId="77777777" w:rsidR="00B046E6" w:rsidRPr="002764AA" w:rsidRDefault="00B046E6" w:rsidP="00C2472D">
            <w:pPr>
              <w:pStyle w:val="ProductList-Offering2"/>
              <w:rPr>
                <w:lang w:val="es-ES"/>
              </w:rPr>
            </w:pPr>
            <w:bookmarkStart w:id="1400" w:name="_Toc395021745"/>
            <w:bookmarkStart w:id="1401" w:name="_Toc379797404"/>
            <w:bookmarkStart w:id="1402" w:name="_Toc380513436"/>
            <w:bookmarkStart w:id="1403" w:name="_Toc380655486"/>
            <w:r w:rsidRPr="002764AA">
              <w:rPr>
                <w:lang w:val="es-ES"/>
              </w:rPr>
              <w:t xml:space="preserve">Suscripción mensual a 250.000 transacciones </w:t>
            </w:r>
            <w:r w:rsidR="00192E4C">
              <w:rPr>
                <w:lang w:val="es-ES"/>
              </w:rPr>
              <w:br/>
            </w:r>
            <w:r w:rsidRPr="002764AA">
              <w:rPr>
                <w:lang w:val="es-ES"/>
              </w:rPr>
              <w:t>(y más) de uso de sitio web interno de Mapas de Bing</w:t>
            </w:r>
            <w:bookmarkEnd w:id="1400"/>
            <w:r>
              <w:fldChar w:fldCharType="begin"/>
            </w:r>
            <w:r w:rsidRPr="002764AA">
              <w:rPr>
                <w:lang w:val="es-ES"/>
              </w:rPr>
              <w:instrText>XE "Uso de Sitio Web Interno de Mapas de Bing"</w:instrText>
            </w:r>
            <w:r>
              <w:fldChar w:fldCharType="end"/>
            </w:r>
            <w:bookmarkEnd w:id="1401"/>
            <w:bookmarkEnd w:id="1402"/>
            <w:bookmarkEnd w:id="1403"/>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5158CA27" w14:textId="77777777" w:rsidR="00B046E6" w:rsidRPr="00192E4C" w:rsidRDefault="00B046E6" w:rsidP="008F2449">
            <w:pPr>
              <w:pStyle w:val="ProductList-OfferingBody"/>
              <w:ind w:left="-113"/>
              <w:jc w:val="center"/>
              <w:rPr>
                <w:lang w:val="es-ES"/>
              </w:rPr>
            </w:pPr>
            <w:r w:rsidRPr="00192E4C">
              <w:rPr>
                <w:lang w:val="es-ES"/>
              </w:rPr>
              <w:t>200</w:t>
            </w:r>
          </w:p>
        </w:tc>
        <w:tc>
          <w:tcPr>
            <w:tcW w:w="614" w:type="dxa"/>
            <w:tcBorders>
              <w:left w:val="single" w:sz="12" w:space="0" w:color="FFFFFF" w:themeColor="background1"/>
            </w:tcBorders>
            <w:shd w:val="clear" w:color="auto" w:fill="BFBFBF" w:themeFill="background1" w:themeFillShade="BF"/>
            <w:vAlign w:val="center"/>
          </w:tcPr>
          <w:p w14:paraId="565015BB"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595E7F6C"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94B3FEF"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76E0644D" w14:textId="77777777" w:rsidR="00B046E6" w:rsidRPr="00192E4C" w:rsidRDefault="00B046E6" w:rsidP="008F2449">
            <w:pPr>
              <w:pStyle w:val="ProductList-OfferingBody"/>
              <w:ind w:left="-113"/>
              <w:jc w:val="center"/>
              <w:rPr>
                <w:lang w:val="es-ES"/>
              </w:rPr>
            </w:pPr>
          </w:p>
        </w:tc>
        <w:tc>
          <w:tcPr>
            <w:tcW w:w="738" w:type="dxa"/>
            <w:shd w:val="clear" w:color="auto" w:fill="70AD47" w:themeFill="accent6"/>
            <w:vAlign w:val="center"/>
          </w:tcPr>
          <w:p w14:paraId="1974CBD2"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30BBF5DB"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5D39FBC"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12A3CC96" w14:textId="77777777" w:rsidR="00B046E6" w:rsidRDefault="00B046E6" w:rsidP="008F2449">
            <w:pPr>
              <w:pStyle w:val="ProductList-OfferingBody"/>
              <w:ind w:left="-113"/>
              <w:jc w:val="center"/>
            </w:pPr>
          </w:p>
        </w:tc>
        <w:tc>
          <w:tcPr>
            <w:tcW w:w="784" w:type="dxa"/>
            <w:shd w:val="clear" w:color="auto" w:fill="70AD47" w:themeFill="accent6"/>
            <w:vAlign w:val="center"/>
          </w:tcPr>
          <w:p w14:paraId="30EC4F70"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4C822609"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2C12EA9D" w14:textId="77777777" w:rsidR="00B046E6" w:rsidRPr="002764AA" w:rsidRDefault="00B046E6" w:rsidP="00B21D2C">
            <w:pPr>
              <w:pStyle w:val="ProductList-Offering2"/>
              <w:rPr>
                <w:lang w:val="es-ES"/>
              </w:rPr>
            </w:pPr>
            <w:bookmarkStart w:id="1404" w:name="_Toc379797405"/>
            <w:bookmarkStart w:id="1405" w:name="_Toc380513437"/>
            <w:bookmarkStart w:id="1406" w:name="_Toc380655487"/>
            <w:bookmarkStart w:id="1407" w:name="_Toc395021746"/>
            <w:r w:rsidRPr="002764AA">
              <w:rPr>
                <w:lang w:val="es-ES"/>
              </w:rPr>
              <w:t>Suscripción mensual por usuario conocido a Mapas de</w:t>
            </w:r>
            <w:r w:rsidR="00B21D2C">
              <w:rPr>
                <w:lang w:val="es-ES"/>
              </w:rPr>
              <w:t> </w:t>
            </w:r>
            <w:r w:rsidRPr="002764AA">
              <w:rPr>
                <w:lang w:val="es-ES"/>
              </w:rPr>
              <w:t>Bing</w:t>
            </w:r>
            <w:bookmarkEnd w:id="1404"/>
            <w:bookmarkEnd w:id="1405"/>
            <w:bookmarkEnd w:id="1406"/>
            <w:bookmarkEnd w:id="1407"/>
            <w:r>
              <w:fldChar w:fldCharType="begin"/>
            </w:r>
            <w:r w:rsidRPr="002764AA">
              <w:rPr>
                <w:lang w:val="es-ES"/>
              </w:rPr>
              <w:instrText>XE "Suscripción mensual por usuario conocido a Mapas de Bing"</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6CBF4C65" w14:textId="77777777" w:rsidR="00B046E6" w:rsidRDefault="00B046E6"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01E2A3D9" w14:textId="77777777" w:rsidR="00B046E6" w:rsidRDefault="00B046E6" w:rsidP="008F2449">
            <w:pPr>
              <w:pStyle w:val="ProductList-OfferingBody"/>
              <w:ind w:left="-113"/>
              <w:jc w:val="center"/>
            </w:pPr>
          </w:p>
        </w:tc>
        <w:tc>
          <w:tcPr>
            <w:tcW w:w="739" w:type="dxa"/>
            <w:shd w:val="clear" w:color="auto" w:fill="70AD47" w:themeFill="accent6"/>
            <w:vAlign w:val="center"/>
          </w:tcPr>
          <w:p w14:paraId="6EB477B2"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C60ECE4" w14:textId="77777777" w:rsidR="00B046E6" w:rsidRDefault="00B046E6" w:rsidP="008F2449">
            <w:pPr>
              <w:pStyle w:val="ProductList-OfferingBody"/>
              <w:ind w:left="-113"/>
              <w:jc w:val="center"/>
            </w:pPr>
          </w:p>
        </w:tc>
        <w:tc>
          <w:tcPr>
            <w:tcW w:w="739" w:type="dxa"/>
            <w:shd w:val="clear" w:color="auto" w:fill="70AD47" w:themeFill="accent6"/>
            <w:vAlign w:val="center"/>
          </w:tcPr>
          <w:p w14:paraId="4D6CAFBC" w14:textId="77777777" w:rsidR="00B046E6" w:rsidRDefault="00B046E6" w:rsidP="008F2449">
            <w:pPr>
              <w:pStyle w:val="ProductList-OfferingBody"/>
              <w:ind w:left="-113"/>
              <w:jc w:val="center"/>
            </w:pPr>
          </w:p>
        </w:tc>
        <w:tc>
          <w:tcPr>
            <w:tcW w:w="738" w:type="dxa"/>
            <w:shd w:val="clear" w:color="auto" w:fill="70AD47" w:themeFill="accent6"/>
            <w:vAlign w:val="center"/>
          </w:tcPr>
          <w:p w14:paraId="5D9E8F05" w14:textId="77777777" w:rsidR="00B046E6" w:rsidRDefault="00B046E6" w:rsidP="008F2449">
            <w:pPr>
              <w:pStyle w:val="ProductList-OfferingBody"/>
              <w:ind w:left="-113"/>
              <w:jc w:val="center"/>
            </w:pPr>
          </w:p>
        </w:tc>
        <w:tc>
          <w:tcPr>
            <w:tcW w:w="739" w:type="dxa"/>
            <w:shd w:val="clear" w:color="auto" w:fill="70AD47" w:themeFill="accent6"/>
            <w:vAlign w:val="center"/>
          </w:tcPr>
          <w:p w14:paraId="26E196D9"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764C91E"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08445E9" w14:textId="77777777" w:rsidR="00B046E6" w:rsidRDefault="00B046E6" w:rsidP="008F2449">
            <w:pPr>
              <w:pStyle w:val="ProductList-OfferingBody"/>
              <w:ind w:left="-113"/>
              <w:jc w:val="center"/>
            </w:pPr>
          </w:p>
        </w:tc>
        <w:tc>
          <w:tcPr>
            <w:tcW w:w="784" w:type="dxa"/>
            <w:shd w:val="clear" w:color="auto" w:fill="70AD47" w:themeFill="accent6"/>
            <w:vAlign w:val="center"/>
          </w:tcPr>
          <w:p w14:paraId="5D7AD675"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38E42350"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37FA17D0" w14:textId="77777777" w:rsidR="00B046E6" w:rsidRPr="002764AA" w:rsidRDefault="00B046E6" w:rsidP="00C2472D">
            <w:pPr>
              <w:pStyle w:val="ProductList-Offering2"/>
              <w:rPr>
                <w:lang w:val="es-ES"/>
              </w:rPr>
            </w:pPr>
            <w:bookmarkStart w:id="1408" w:name="_Toc379797406"/>
            <w:bookmarkStart w:id="1409" w:name="_Toc380513438"/>
            <w:bookmarkStart w:id="1410" w:name="_Toc380655488"/>
            <w:bookmarkStart w:id="1411" w:name="_Toc395021747"/>
            <w:r w:rsidRPr="002764AA">
              <w:rPr>
                <w:lang w:val="es-ES"/>
              </w:rPr>
              <w:t xml:space="preserve">Suscripción mensual de paquete de 5.000 </w:t>
            </w:r>
            <w:r w:rsidR="00192E4C">
              <w:rPr>
                <w:lang w:val="es-ES"/>
              </w:rPr>
              <w:br/>
            </w:r>
            <w:r w:rsidRPr="002764AA">
              <w:rPr>
                <w:lang w:val="es-ES"/>
              </w:rPr>
              <w:t>usuarios conocidos a Mapas de Bing</w:t>
            </w:r>
            <w:bookmarkEnd w:id="1408"/>
            <w:bookmarkEnd w:id="1409"/>
            <w:bookmarkEnd w:id="1410"/>
            <w:bookmarkEnd w:id="1411"/>
            <w:r>
              <w:fldChar w:fldCharType="begin"/>
            </w:r>
            <w:r w:rsidRPr="002764AA">
              <w:rPr>
                <w:lang w:val="es-ES"/>
              </w:rPr>
              <w:instrText>XE "Suscripción mensual de paquete de 5.000 usuarios conocidos a Mapas de Bing"</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07059A9" w14:textId="77777777" w:rsidR="00B046E6" w:rsidRPr="00192E4C" w:rsidRDefault="00B046E6" w:rsidP="008F2449">
            <w:pPr>
              <w:pStyle w:val="ProductList-OfferingBody"/>
              <w:ind w:left="-113"/>
              <w:jc w:val="center"/>
              <w:rPr>
                <w:lang w:val="es-ES"/>
              </w:rPr>
            </w:pPr>
            <w:r w:rsidRPr="00192E4C">
              <w:rPr>
                <w:lang w:val="es-ES"/>
              </w:rPr>
              <w:t>200</w:t>
            </w:r>
          </w:p>
        </w:tc>
        <w:tc>
          <w:tcPr>
            <w:tcW w:w="614" w:type="dxa"/>
            <w:tcBorders>
              <w:left w:val="single" w:sz="12" w:space="0" w:color="FFFFFF" w:themeColor="background1"/>
            </w:tcBorders>
            <w:shd w:val="clear" w:color="auto" w:fill="BFBFBF" w:themeFill="background1" w:themeFillShade="BF"/>
            <w:vAlign w:val="center"/>
          </w:tcPr>
          <w:p w14:paraId="412C6CBB"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60540E95"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3C0635E"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56B0BC94" w14:textId="77777777" w:rsidR="00B046E6" w:rsidRPr="00192E4C" w:rsidRDefault="00B046E6" w:rsidP="008F2449">
            <w:pPr>
              <w:pStyle w:val="ProductList-OfferingBody"/>
              <w:ind w:left="-113"/>
              <w:jc w:val="center"/>
              <w:rPr>
                <w:lang w:val="es-ES"/>
              </w:rPr>
            </w:pPr>
          </w:p>
        </w:tc>
        <w:tc>
          <w:tcPr>
            <w:tcW w:w="738" w:type="dxa"/>
            <w:shd w:val="clear" w:color="auto" w:fill="70AD47" w:themeFill="accent6"/>
            <w:vAlign w:val="center"/>
          </w:tcPr>
          <w:p w14:paraId="553F52C8"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79579466"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2FE513C7"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0234838D" w14:textId="77777777" w:rsidR="00B046E6" w:rsidRDefault="00B046E6" w:rsidP="008F2449">
            <w:pPr>
              <w:pStyle w:val="ProductList-OfferingBody"/>
              <w:ind w:left="-113"/>
              <w:jc w:val="center"/>
            </w:pPr>
          </w:p>
        </w:tc>
        <w:tc>
          <w:tcPr>
            <w:tcW w:w="784" w:type="dxa"/>
            <w:shd w:val="clear" w:color="auto" w:fill="70AD47" w:themeFill="accent6"/>
            <w:vAlign w:val="center"/>
          </w:tcPr>
          <w:p w14:paraId="33A76BED"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2A8BA074"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232B9818" w14:textId="77777777" w:rsidR="00B046E6" w:rsidRPr="002764AA" w:rsidRDefault="00B046E6" w:rsidP="00C2472D">
            <w:pPr>
              <w:pStyle w:val="ProductList-Offering2"/>
              <w:rPr>
                <w:lang w:val="es-ES"/>
              </w:rPr>
            </w:pPr>
            <w:bookmarkStart w:id="1412" w:name="_Toc379797407"/>
            <w:bookmarkStart w:id="1413" w:name="_Toc380513439"/>
            <w:bookmarkStart w:id="1414" w:name="_Toc380655489"/>
            <w:bookmarkStart w:id="1415" w:name="_Toc395021748"/>
            <w:r w:rsidRPr="002764AA">
              <w:rPr>
                <w:lang w:val="es-ES"/>
              </w:rPr>
              <w:t xml:space="preserve">Suscripción mensual ligera por usuario conocido </w:t>
            </w:r>
            <w:r w:rsidR="00192E4C">
              <w:rPr>
                <w:lang w:val="es-ES"/>
              </w:rPr>
              <w:br/>
            </w:r>
            <w:r w:rsidRPr="002764AA">
              <w:rPr>
                <w:lang w:val="es-ES"/>
              </w:rPr>
              <w:t>a Mapas de Bing</w:t>
            </w:r>
            <w:bookmarkEnd w:id="1412"/>
            <w:bookmarkEnd w:id="1413"/>
            <w:bookmarkEnd w:id="1414"/>
            <w:bookmarkEnd w:id="1415"/>
            <w:r>
              <w:fldChar w:fldCharType="begin"/>
            </w:r>
            <w:r w:rsidRPr="002764AA">
              <w:rPr>
                <w:lang w:val="es-ES"/>
              </w:rPr>
              <w:instrText>XE "Suscripción mensual ligera por usuario conocido a Mapas de Bing"</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5A769700" w14:textId="77777777" w:rsidR="00B046E6" w:rsidRPr="00192E4C" w:rsidRDefault="00B046E6" w:rsidP="008F2449">
            <w:pPr>
              <w:pStyle w:val="ProductList-OfferingBody"/>
              <w:ind w:left="-113"/>
              <w:jc w:val="center"/>
              <w:rPr>
                <w:lang w:val="es-ES"/>
              </w:rPr>
            </w:pPr>
            <w:r w:rsidRPr="00192E4C">
              <w:rPr>
                <w:lang w:val="es-ES"/>
              </w:rPr>
              <w:t>1</w:t>
            </w:r>
          </w:p>
        </w:tc>
        <w:tc>
          <w:tcPr>
            <w:tcW w:w="614" w:type="dxa"/>
            <w:tcBorders>
              <w:left w:val="single" w:sz="12" w:space="0" w:color="FFFFFF" w:themeColor="background1"/>
            </w:tcBorders>
            <w:shd w:val="clear" w:color="auto" w:fill="BFBFBF" w:themeFill="background1" w:themeFillShade="BF"/>
            <w:vAlign w:val="center"/>
          </w:tcPr>
          <w:p w14:paraId="128BC361"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16D314B1"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ACD8379"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79398322" w14:textId="77777777" w:rsidR="00B046E6" w:rsidRPr="00192E4C" w:rsidRDefault="00B046E6" w:rsidP="008F2449">
            <w:pPr>
              <w:pStyle w:val="ProductList-OfferingBody"/>
              <w:ind w:left="-113"/>
              <w:jc w:val="center"/>
              <w:rPr>
                <w:lang w:val="es-ES"/>
              </w:rPr>
            </w:pPr>
          </w:p>
        </w:tc>
        <w:tc>
          <w:tcPr>
            <w:tcW w:w="738" w:type="dxa"/>
            <w:shd w:val="clear" w:color="auto" w:fill="70AD47" w:themeFill="accent6"/>
            <w:vAlign w:val="center"/>
          </w:tcPr>
          <w:p w14:paraId="2E68A8D0"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0020F7FA"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0BD5DF15"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26DBD105" w14:textId="77777777" w:rsidR="00B046E6" w:rsidRDefault="00B046E6" w:rsidP="008F2449">
            <w:pPr>
              <w:pStyle w:val="ProductList-OfferingBody"/>
              <w:ind w:left="-113"/>
              <w:jc w:val="center"/>
            </w:pPr>
          </w:p>
        </w:tc>
        <w:tc>
          <w:tcPr>
            <w:tcW w:w="784" w:type="dxa"/>
            <w:shd w:val="clear" w:color="auto" w:fill="70AD47" w:themeFill="accent6"/>
            <w:vAlign w:val="center"/>
          </w:tcPr>
          <w:p w14:paraId="59EE6AFF"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1C383E2D"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49973BD6" w14:textId="77777777" w:rsidR="00B046E6" w:rsidRPr="002764AA" w:rsidRDefault="00B046E6" w:rsidP="00C2472D">
            <w:pPr>
              <w:pStyle w:val="ProductList-Offering2"/>
              <w:rPr>
                <w:lang w:val="es-ES"/>
              </w:rPr>
            </w:pPr>
            <w:bookmarkStart w:id="1416" w:name="_Toc379797408"/>
            <w:bookmarkStart w:id="1417" w:name="_Toc380513440"/>
            <w:bookmarkStart w:id="1418" w:name="_Toc380655490"/>
            <w:bookmarkStart w:id="1419" w:name="_Toc395021749"/>
            <w:r w:rsidRPr="002764AA">
              <w:rPr>
                <w:lang w:val="es-ES"/>
              </w:rPr>
              <w:t>Suscripción mensual ligera de paquete de 5.000 usuarios conocidos a Mapas de Bing</w:t>
            </w:r>
            <w:bookmarkEnd w:id="1416"/>
            <w:bookmarkEnd w:id="1417"/>
            <w:bookmarkEnd w:id="1418"/>
            <w:bookmarkEnd w:id="1419"/>
            <w:r>
              <w:fldChar w:fldCharType="begin"/>
            </w:r>
            <w:r w:rsidRPr="002764AA">
              <w:rPr>
                <w:lang w:val="es-ES"/>
              </w:rPr>
              <w:instrText>XE "Suscripción mensual ligera de paquete de 5.000 usuarios conocidos a Mapas de Bing"</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9DF5556" w14:textId="77777777" w:rsidR="00B046E6" w:rsidRDefault="00B046E6" w:rsidP="008F2449">
            <w:pPr>
              <w:pStyle w:val="ProductList-OfferingBody"/>
              <w:ind w:left="-113"/>
              <w:jc w:val="center"/>
            </w:pPr>
            <w:r>
              <w:t>125</w:t>
            </w:r>
          </w:p>
        </w:tc>
        <w:tc>
          <w:tcPr>
            <w:tcW w:w="614" w:type="dxa"/>
            <w:tcBorders>
              <w:left w:val="single" w:sz="12" w:space="0" w:color="FFFFFF" w:themeColor="background1"/>
            </w:tcBorders>
            <w:shd w:val="clear" w:color="auto" w:fill="BFBFBF" w:themeFill="background1" w:themeFillShade="BF"/>
            <w:vAlign w:val="center"/>
          </w:tcPr>
          <w:p w14:paraId="17D9A0DB" w14:textId="77777777" w:rsidR="00B046E6" w:rsidRDefault="00B046E6" w:rsidP="008F2449">
            <w:pPr>
              <w:pStyle w:val="ProductList-OfferingBody"/>
              <w:ind w:left="-113"/>
              <w:jc w:val="center"/>
            </w:pPr>
          </w:p>
        </w:tc>
        <w:tc>
          <w:tcPr>
            <w:tcW w:w="739" w:type="dxa"/>
            <w:shd w:val="clear" w:color="auto" w:fill="70AD47" w:themeFill="accent6"/>
            <w:vAlign w:val="center"/>
          </w:tcPr>
          <w:p w14:paraId="12FCB885"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043F7A52" w14:textId="77777777" w:rsidR="00B046E6" w:rsidRDefault="00B046E6" w:rsidP="008F2449">
            <w:pPr>
              <w:pStyle w:val="ProductList-OfferingBody"/>
              <w:ind w:left="-113"/>
              <w:jc w:val="center"/>
            </w:pPr>
          </w:p>
        </w:tc>
        <w:tc>
          <w:tcPr>
            <w:tcW w:w="739" w:type="dxa"/>
            <w:shd w:val="clear" w:color="auto" w:fill="70AD47" w:themeFill="accent6"/>
            <w:vAlign w:val="center"/>
          </w:tcPr>
          <w:p w14:paraId="12445184" w14:textId="77777777" w:rsidR="00B046E6" w:rsidRDefault="00B046E6" w:rsidP="008F2449">
            <w:pPr>
              <w:pStyle w:val="ProductList-OfferingBody"/>
              <w:ind w:left="-113"/>
              <w:jc w:val="center"/>
            </w:pPr>
          </w:p>
        </w:tc>
        <w:tc>
          <w:tcPr>
            <w:tcW w:w="738" w:type="dxa"/>
            <w:shd w:val="clear" w:color="auto" w:fill="70AD47" w:themeFill="accent6"/>
            <w:vAlign w:val="center"/>
          </w:tcPr>
          <w:p w14:paraId="61F7F17E" w14:textId="77777777" w:rsidR="00B046E6" w:rsidRDefault="00B046E6" w:rsidP="008F2449">
            <w:pPr>
              <w:pStyle w:val="ProductList-OfferingBody"/>
              <w:ind w:left="-113"/>
              <w:jc w:val="center"/>
            </w:pPr>
          </w:p>
        </w:tc>
        <w:tc>
          <w:tcPr>
            <w:tcW w:w="739" w:type="dxa"/>
            <w:shd w:val="clear" w:color="auto" w:fill="70AD47" w:themeFill="accent6"/>
            <w:vAlign w:val="center"/>
          </w:tcPr>
          <w:p w14:paraId="7FF865FB"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776D4E02"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37569E6F" w14:textId="77777777" w:rsidR="00B046E6" w:rsidRDefault="00B046E6" w:rsidP="008F2449">
            <w:pPr>
              <w:pStyle w:val="ProductList-OfferingBody"/>
              <w:ind w:left="-113"/>
              <w:jc w:val="center"/>
            </w:pPr>
          </w:p>
        </w:tc>
        <w:tc>
          <w:tcPr>
            <w:tcW w:w="784" w:type="dxa"/>
            <w:shd w:val="clear" w:color="auto" w:fill="70AD47" w:themeFill="accent6"/>
            <w:vAlign w:val="center"/>
          </w:tcPr>
          <w:p w14:paraId="1108DDF8"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723F9A53"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34B5F7F9" w14:textId="77777777" w:rsidR="00B046E6" w:rsidRPr="002764AA" w:rsidRDefault="00B046E6" w:rsidP="00F9064F">
            <w:pPr>
              <w:pStyle w:val="ProductList-Offering2"/>
              <w:rPr>
                <w:lang w:val="es-ES"/>
              </w:rPr>
            </w:pPr>
            <w:bookmarkStart w:id="1420" w:name="_Toc395021750"/>
            <w:bookmarkStart w:id="1421" w:name="_Toc379797409"/>
            <w:bookmarkStart w:id="1422" w:name="_Toc380513441"/>
            <w:bookmarkStart w:id="1423" w:name="_Toc380655491"/>
            <w:r w:rsidRPr="002764AA">
              <w:rPr>
                <w:lang w:val="es-ES"/>
              </w:rPr>
              <w:t>Administración de activos de Mapas de Bing para Windows en Europa o Norteamérica</w:t>
            </w:r>
            <w:bookmarkEnd w:id="1420"/>
            <w:r>
              <w:fldChar w:fldCharType="begin"/>
            </w:r>
            <w:r w:rsidRPr="002764AA">
              <w:rPr>
                <w:lang w:val="es-ES"/>
              </w:rPr>
              <w:instrText>XE "Mobile Asset Management Europe de Mapas de Bing"</w:instrText>
            </w:r>
            <w:r>
              <w:fldChar w:fldCharType="end"/>
            </w:r>
            <w:bookmarkEnd w:id="1421"/>
            <w:bookmarkEnd w:id="1422"/>
            <w:bookmarkEnd w:id="1423"/>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3F6EB11" w14:textId="77777777" w:rsidR="00B046E6" w:rsidRDefault="00B046E6" w:rsidP="008F2449">
            <w:pPr>
              <w:pStyle w:val="ProductList-OfferingBody"/>
              <w:ind w:left="-113"/>
              <w:jc w:val="center"/>
            </w:pPr>
            <w:r>
              <w:t>1</w:t>
            </w:r>
          </w:p>
        </w:tc>
        <w:tc>
          <w:tcPr>
            <w:tcW w:w="614" w:type="dxa"/>
            <w:tcBorders>
              <w:left w:val="single" w:sz="12" w:space="0" w:color="FFFFFF" w:themeColor="background1"/>
            </w:tcBorders>
            <w:shd w:val="clear" w:color="auto" w:fill="BFBFBF" w:themeFill="background1" w:themeFillShade="BF"/>
            <w:vAlign w:val="center"/>
          </w:tcPr>
          <w:p w14:paraId="72A4BC52" w14:textId="77777777" w:rsidR="00B046E6" w:rsidRDefault="00B046E6" w:rsidP="008F2449">
            <w:pPr>
              <w:pStyle w:val="ProductList-OfferingBody"/>
              <w:ind w:left="-113"/>
              <w:jc w:val="center"/>
            </w:pPr>
          </w:p>
        </w:tc>
        <w:tc>
          <w:tcPr>
            <w:tcW w:w="739" w:type="dxa"/>
            <w:shd w:val="clear" w:color="auto" w:fill="70AD47" w:themeFill="accent6"/>
            <w:vAlign w:val="center"/>
          </w:tcPr>
          <w:p w14:paraId="34D98B21"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18BB35DA" w14:textId="77777777" w:rsidR="00B046E6" w:rsidRDefault="00B046E6" w:rsidP="008F2449">
            <w:pPr>
              <w:pStyle w:val="ProductList-OfferingBody"/>
              <w:ind w:left="-113"/>
              <w:jc w:val="center"/>
            </w:pPr>
          </w:p>
        </w:tc>
        <w:tc>
          <w:tcPr>
            <w:tcW w:w="739" w:type="dxa"/>
            <w:shd w:val="clear" w:color="auto" w:fill="70AD47" w:themeFill="accent6"/>
            <w:vAlign w:val="center"/>
          </w:tcPr>
          <w:p w14:paraId="610D9CE6" w14:textId="77777777" w:rsidR="00B046E6" w:rsidRDefault="00B046E6" w:rsidP="008F2449">
            <w:pPr>
              <w:pStyle w:val="ProductList-OfferingBody"/>
              <w:ind w:left="-113"/>
              <w:jc w:val="center"/>
            </w:pPr>
          </w:p>
        </w:tc>
        <w:tc>
          <w:tcPr>
            <w:tcW w:w="738" w:type="dxa"/>
            <w:shd w:val="clear" w:color="auto" w:fill="70AD47" w:themeFill="accent6"/>
            <w:vAlign w:val="center"/>
          </w:tcPr>
          <w:p w14:paraId="6248FFF1" w14:textId="77777777" w:rsidR="00B046E6" w:rsidRDefault="00B046E6" w:rsidP="008F2449">
            <w:pPr>
              <w:pStyle w:val="ProductList-OfferingBody"/>
              <w:ind w:left="-113"/>
              <w:jc w:val="center"/>
            </w:pPr>
          </w:p>
        </w:tc>
        <w:tc>
          <w:tcPr>
            <w:tcW w:w="739" w:type="dxa"/>
            <w:shd w:val="clear" w:color="auto" w:fill="70AD47" w:themeFill="accent6"/>
            <w:vAlign w:val="center"/>
          </w:tcPr>
          <w:p w14:paraId="258F98F8"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10EC2276"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4DF2BD77" w14:textId="77777777" w:rsidR="00B046E6" w:rsidRDefault="00B046E6" w:rsidP="008F2449">
            <w:pPr>
              <w:pStyle w:val="ProductList-OfferingBody"/>
              <w:ind w:left="-113"/>
              <w:jc w:val="center"/>
            </w:pPr>
          </w:p>
        </w:tc>
        <w:tc>
          <w:tcPr>
            <w:tcW w:w="784" w:type="dxa"/>
            <w:shd w:val="clear" w:color="auto" w:fill="70AD47" w:themeFill="accent6"/>
            <w:vAlign w:val="center"/>
          </w:tcPr>
          <w:p w14:paraId="745B6BB3"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5B3C0B47"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0D105C5D" w14:textId="77777777" w:rsidR="00B046E6" w:rsidRPr="002764AA" w:rsidRDefault="00B046E6" w:rsidP="00F9064F">
            <w:pPr>
              <w:pStyle w:val="ProductList-Offering2"/>
              <w:rPr>
                <w:lang w:val="es-ES"/>
              </w:rPr>
            </w:pPr>
            <w:bookmarkStart w:id="1424" w:name="_Toc379797413"/>
            <w:bookmarkStart w:id="1425" w:name="_Toc380513445"/>
            <w:bookmarkStart w:id="1426" w:name="_Toc380655495"/>
            <w:bookmarkStart w:id="1427" w:name="_Toc395021751"/>
            <w:r w:rsidRPr="002764AA">
              <w:rPr>
                <w:lang w:val="es-ES"/>
              </w:rPr>
              <w:t>Suscripción mensual por cuotas a la Administración de activos de Mapas de Bing para plataforma Windows</w:t>
            </w:r>
            <w:bookmarkEnd w:id="1424"/>
            <w:bookmarkEnd w:id="1425"/>
            <w:bookmarkEnd w:id="1426"/>
            <w:bookmarkEnd w:id="1427"/>
            <w:r>
              <w:fldChar w:fldCharType="begin"/>
            </w:r>
            <w:r w:rsidRPr="002764AA">
              <w:rPr>
                <w:lang w:val="es-ES"/>
              </w:rPr>
              <w:instrText>XE "Suscripción mensual por cuota a Mapas de Bing para Mobile Asset Management Platform"</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47B41927" w14:textId="77777777" w:rsidR="00B046E6" w:rsidRDefault="00B046E6" w:rsidP="008F2449">
            <w:pPr>
              <w:pStyle w:val="ProductList-OfferingBody"/>
              <w:ind w:left="-113"/>
              <w:jc w:val="center"/>
            </w:pPr>
            <w:r>
              <w:t>25</w:t>
            </w:r>
          </w:p>
        </w:tc>
        <w:tc>
          <w:tcPr>
            <w:tcW w:w="614" w:type="dxa"/>
            <w:tcBorders>
              <w:left w:val="single" w:sz="12" w:space="0" w:color="FFFFFF" w:themeColor="background1"/>
            </w:tcBorders>
            <w:shd w:val="clear" w:color="auto" w:fill="BFBFBF" w:themeFill="background1" w:themeFillShade="BF"/>
            <w:vAlign w:val="center"/>
          </w:tcPr>
          <w:p w14:paraId="6335BDF0" w14:textId="77777777" w:rsidR="00B046E6" w:rsidRDefault="00B046E6" w:rsidP="008F2449">
            <w:pPr>
              <w:pStyle w:val="ProductList-OfferingBody"/>
              <w:ind w:left="-113"/>
              <w:jc w:val="center"/>
            </w:pPr>
          </w:p>
        </w:tc>
        <w:tc>
          <w:tcPr>
            <w:tcW w:w="739" w:type="dxa"/>
            <w:shd w:val="clear" w:color="auto" w:fill="70AD47" w:themeFill="accent6"/>
            <w:vAlign w:val="center"/>
          </w:tcPr>
          <w:p w14:paraId="1FC4990D"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4303AAC" w14:textId="77777777" w:rsidR="00B046E6" w:rsidRDefault="00B046E6" w:rsidP="008F2449">
            <w:pPr>
              <w:pStyle w:val="ProductList-OfferingBody"/>
              <w:ind w:left="-113"/>
              <w:jc w:val="center"/>
            </w:pPr>
          </w:p>
        </w:tc>
        <w:tc>
          <w:tcPr>
            <w:tcW w:w="739" w:type="dxa"/>
            <w:shd w:val="clear" w:color="auto" w:fill="70AD47" w:themeFill="accent6"/>
            <w:vAlign w:val="center"/>
          </w:tcPr>
          <w:p w14:paraId="5947C61A" w14:textId="77777777" w:rsidR="00B046E6" w:rsidRDefault="00B046E6" w:rsidP="008F2449">
            <w:pPr>
              <w:pStyle w:val="ProductList-OfferingBody"/>
              <w:ind w:left="-113"/>
              <w:jc w:val="center"/>
            </w:pPr>
          </w:p>
        </w:tc>
        <w:tc>
          <w:tcPr>
            <w:tcW w:w="738" w:type="dxa"/>
            <w:shd w:val="clear" w:color="auto" w:fill="70AD47" w:themeFill="accent6"/>
            <w:vAlign w:val="center"/>
          </w:tcPr>
          <w:p w14:paraId="3187C9AF" w14:textId="77777777" w:rsidR="00B046E6" w:rsidRDefault="00B046E6" w:rsidP="008F2449">
            <w:pPr>
              <w:pStyle w:val="ProductList-OfferingBody"/>
              <w:ind w:left="-113"/>
              <w:jc w:val="center"/>
            </w:pPr>
          </w:p>
        </w:tc>
        <w:tc>
          <w:tcPr>
            <w:tcW w:w="739" w:type="dxa"/>
            <w:shd w:val="clear" w:color="auto" w:fill="70AD47" w:themeFill="accent6"/>
            <w:vAlign w:val="center"/>
          </w:tcPr>
          <w:p w14:paraId="41510A2D"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5D0044C0"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6E5A62DF" w14:textId="77777777" w:rsidR="00B046E6" w:rsidRDefault="00B046E6" w:rsidP="008F2449">
            <w:pPr>
              <w:pStyle w:val="ProductList-OfferingBody"/>
              <w:ind w:left="-113"/>
              <w:jc w:val="center"/>
            </w:pPr>
          </w:p>
        </w:tc>
        <w:tc>
          <w:tcPr>
            <w:tcW w:w="784" w:type="dxa"/>
            <w:shd w:val="clear" w:color="auto" w:fill="70AD47" w:themeFill="accent6"/>
            <w:vAlign w:val="center"/>
          </w:tcPr>
          <w:p w14:paraId="1C8FFF26"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1CD21055" w14:textId="77777777" w:rsidTr="00ED158B">
        <w:trPr>
          <w:cantSplit/>
          <w:trHeight w:val="44"/>
        </w:trPr>
        <w:tc>
          <w:tcPr>
            <w:tcW w:w="3672" w:type="dxa"/>
            <w:tcBorders>
              <w:top w:val="dashSmallGap" w:sz="4" w:space="0" w:color="BFBFBF" w:themeColor="background1" w:themeShade="BF"/>
              <w:left w:val="nil"/>
              <w:bottom w:val="dashSmallGap" w:sz="4" w:space="0" w:color="BFBFBF" w:themeColor="background1" w:themeShade="BF"/>
              <w:right w:val="nil"/>
            </w:tcBorders>
          </w:tcPr>
          <w:p w14:paraId="29897EA8" w14:textId="77777777" w:rsidR="00B046E6" w:rsidRPr="002764AA" w:rsidRDefault="00B046E6" w:rsidP="00A3717F">
            <w:pPr>
              <w:pStyle w:val="ProductList-Offering2"/>
              <w:rPr>
                <w:lang w:val="es-ES"/>
              </w:rPr>
            </w:pPr>
            <w:bookmarkStart w:id="1428" w:name="_Toc379797414"/>
            <w:bookmarkStart w:id="1429" w:name="_Toc380513446"/>
            <w:bookmarkStart w:id="1430" w:name="_Toc380655496"/>
            <w:bookmarkStart w:id="1431" w:name="_Toc395021752"/>
            <w:r w:rsidRPr="002764AA">
              <w:rPr>
                <w:lang w:val="es-ES"/>
              </w:rPr>
              <w:t>Suscripción mensual a 100.000 de transacciones de uso</w:t>
            </w:r>
            <w:r w:rsidR="00A3717F">
              <w:rPr>
                <w:lang w:val="es-ES"/>
              </w:rPr>
              <w:t> </w:t>
            </w:r>
            <w:r w:rsidRPr="002764AA">
              <w:rPr>
                <w:lang w:val="es-ES"/>
              </w:rPr>
              <w:t>de sitio web público de Mapas de Bing</w:t>
            </w:r>
            <w:bookmarkEnd w:id="1428"/>
            <w:bookmarkEnd w:id="1429"/>
            <w:bookmarkEnd w:id="1430"/>
            <w:bookmarkEnd w:id="1431"/>
            <w:r>
              <w:fldChar w:fldCharType="begin"/>
            </w:r>
            <w:r w:rsidRPr="002764AA">
              <w:rPr>
                <w:lang w:val="es-ES"/>
              </w:rPr>
              <w:instrText>XE "Suscripción mensual a 100.000 de transacciones de uso de sitio web público de Mapas de Bing"</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14:paraId="1ACCC109" w14:textId="77777777" w:rsidR="00B046E6" w:rsidRDefault="00B046E6" w:rsidP="008F2449">
            <w:pPr>
              <w:pStyle w:val="ProductList-OfferingBody"/>
              <w:ind w:left="-113"/>
              <w:jc w:val="center"/>
            </w:pPr>
            <w:r>
              <w:t>50</w:t>
            </w:r>
          </w:p>
        </w:tc>
        <w:tc>
          <w:tcPr>
            <w:tcW w:w="614" w:type="dxa"/>
            <w:tcBorders>
              <w:left w:val="single" w:sz="12" w:space="0" w:color="FFFFFF" w:themeColor="background1"/>
            </w:tcBorders>
            <w:shd w:val="clear" w:color="auto" w:fill="BFBFBF" w:themeFill="background1" w:themeFillShade="BF"/>
            <w:vAlign w:val="center"/>
          </w:tcPr>
          <w:p w14:paraId="3C162D1E" w14:textId="77777777" w:rsidR="00B046E6" w:rsidRDefault="00B046E6" w:rsidP="008F2449">
            <w:pPr>
              <w:pStyle w:val="ProductList-OfferingBody"/>
              <w:ind w:left="-113"/>
              <w:jc w:val="center"/>
            </w:pPr>
          </w:p>
        </w:tc>
        <w:tc>
          <w:tcPr>
            <w:tcW w:w="739" w:type="dxa"/>
            <w:shd w:val="clear" w:color="auto" w:fill="70AD47" w:themeFill="accent6"/>
            <w:vAlign w:val="center"/>
          </w:tcPr>
          <w:p w14:paraId="39CDB03D"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22EEF3EC" w14:textId="77777777" w:rsidR="00B046E6" w:rsidRDefault="00B046E6" w:rsidP="008F2449">
            <w:pPr>
              <w:pStyle w:val="ProductList-OfferingBody"/>
              <w:ind w:left="-113"/>
              <w:jc w:val="center"/>
            </w:pPr>
          </w:p>
        </w:tc>
        <w:tc>
          <w:tcPr>
            <w:tcW w:w="739" w:type="dxa"/>
            <w:shd w:val="clear" w:color="auto" w:fill="70AD47" w:themeFill="accent6"/>
            <w:vAlign w:val="center"/>
          </w:tcPr>
          <w:p w14:paraId="44105D75" w14:textId="77777777" w:rsidR="00B046E6" w:rsidRDefault="00B046E6" w:rsidP="008F2449">
            <w:pPr>
              <w:pStyle w:val="ProductList-OfferingBody"/>
              <w:ind w:left="-113"/>
              <w:jc w:val="center"/>
            </w:pPr>
          </w:p>
        </w:tc>
        <w:tc>
          <w:tcPr>
            <w:tcW w:w="738" w:type="dxa"/>
            <w:shd w:val="clear" w:color="auto" w:fill="70AD47" w:themeFill="accent6"/>
            <w:vAlign w:val="center"/>
          </w:tcPr>
          <w:p w14:paraId="42DE183D" w14:textId="77777777" w:rsidR="00B046E6" w:rsidRDefault="00B046E6" w:rsidP="008F2449">
            <w:pPr>
              <w:pStyle w:val="ProductList-OfferingBody"/>
              <w:ind w:left="-113"/>
              <w:jc w:val="center"/>
            </w:pPr>
          </w:p>
        </w:tc>
        <w:tc>
          <w:tcPr>
            <w:tcW w:w="739" w:type="dxa"/>
            <w:shd w:val="clear" w:color="auto" w:fill="70AD47" w:themeFill="accent6"/>
            <w:vAlign w:val="center"/>
          </w:tcPr>
          <w:p w14:paraId="5D54A19E"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12C912DA"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46E4F09D" w14:textId="77777777" w:rsidR="00B046E6" w:rsidRDefault="00B046E6" w:rsidP="008F2449">
            <w:pPr>
              <w:pStyle w:val="ProductList-OfferingBody"/>
              <w:ind w:left="-113"/>
              <w:jc w:val="center"/>
            </w:pPr>
          </w:p>
        </w:tc>
        <w:tc>
          <w:tcPr>
            <w:tcW w:w="784" w:type="dxa"/>
            <w:shd w:val="clear" w:color="auto" w:fill="70AD47" w:themeFill="accent6"/>
            <w:vAlign w:val="center"/>
          </w:tcPr>
          <w:p w14:paraId="57EF9272"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B046E6" w14:paraId="4720124F" w14:textId="77777777" w:rsidTr="00ED158B">
        <w:trPr>
          <w:cantSplit/>
        </w:trPr>
        <w:tc>
          <w:tcPr>
            <w:tcW w:w="3672" w:type="dxa"/>
            <w:tcBorders>
              <w:top w:val="dashSmallGap" w:sz="4" w:space="0" w:color="BFBFBF" w:themeColor="background1" w:themeShade="BF"/>
              <w:left w:val="nil"/>
              <w:bottom w:val="nil"/>
              <w:right w:val="nil"/>
            </w:tcBorders>
          </w:tcPr>
          <w:p w14:paraId="41C95C74" w14:textId="77777777" w:rsidR="00B046E6" w:rsidRPr="002764AA" w:rsidRDefault="00B046E6" w:rsidP="00C2472D">
            <w:pPr>
              <w:pStyle w:val="ProductList-Offering2"/>
              <w:rPr>
                <w:lang w:val="es-ES"/>
              </w:rPr>
            </w:pPr>
            <w:bookmarkStart w:id="1432" w:name="_Toc379797415"/>
            <w:bookmarkStart w:id="1433" w:name="_Toc380513447"/>
            <w:bookmarkStart w:id="1434" w:name="_Toc380655497"/>
            <w:bookmarkStart w:id="1435" w:name="_Toc395021753"/>
            <w:r w:rsidRPr="002764AA">
              <w:rPr>
                <w:lang w:val="es-ES"/>
              </w:rPr>
              <w:t xml:space="preserve">Suscripción mensual a 420.000 transacciones </w:t>
            </w:r>
            <w:r w:rsidR="00192E4C">
              <w:rPr>
                <w:lang w:val="es-ES"/>
              </w:rPr>
              <w:br/>
            </w:r>
            <w:r w:rsidRPr="002764AA">
              <w:rPr>
                <w:lang w:val="es-ES"/>
              </w:rPr>
              <w:t>(y más) de uso de sitio web público de Mapas de Bing</w:t>
            </w:r>
            <w:bookmarkEnd w:id="1432"/>
            <w:bookmarkEnd w:id="1433"/>
            <w:bookmarkEnd w:id="1434"/>
            <w:bookmarkEnd w:id="1435"/>
            <w:r>
              <w:fldChar w:fldCharType="begin"/>
            </w:r>
            <w:r w:rsidRPr="002764AA">
              <w:rPr>
                <w:lang w:val="es-ES"/>
              </w:rPr>
              <w:instrText>XE "Suscripción mensual a 420.000 transacciones (y más) de uso de sitio web público de Mapas de Bing"</w:instrText>
            </w:r>
            <w:r>
              <w:fldChar w:fldCharType="end"/>
            </w:r>
          </w:p>
        </w:tc>
        <w:tc>
          <w:tcPr>
            <w:tcW w:w="558" w:type="dxa"/>
            <w:tcBorders>
              <w:top w:val="dashSmallGap" w:sz="4" w:space="0" w:color="BFBFBF" w:themeColor="background1" w:themeShade="BF"/>
              <w:left w:val="nil"/>
              <w:bottom w:val="nil"/>
              <w:right w:val="nil"/>
            </w:tcBorders>
            <w:vAlign w:val="center"/>
          </w:tcPr>
          <w:p w14:paraId="64ECA43B" w14:textId="77777777" w:rsidR="00B046E6" w:rsidRPr="00192E4C" w:rsidRDefault="00B046E6" w:rsidP="008F2449">
            <w:pPr>
              <w:pStyle w:val="ProductList-OfferingBody"/>
              <w:ind w:left="-113"/>
              <w:jc w:val="center"/>
              <w:rPr>
                <w:lang w:val="es-ES"/>
              </w:rPr>
            </w:pPr>
            <w:r w:rsidRPr="00192E4C">
              <w:rPr>
                <w:lang w:val="es-ES"/>
              </w:rPr>
              <w:t>200</w:t>
            </w:r>
          </w:p>
        </w:tc>
        <w:tc>
          <w:tcPr>
            <w:tcW w:w="614" w:type="dxa"/>
            <w:tcBorders>
              <w:left w:val="single" w:sz="12" w:space="0" w:color="FFFFFF" w:themeColor="background1"/>
            </w:tcBorders>
            <w:shd w:val="clear" w:color="auto" w:fill="BFBFBF" w:themeFill="background1" w:themeFillShade="BF"/>
            <w:vAlign w:val="center"/>
          </w:tcPr>
          <w:p w14:paraId="65656052"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7D2D1169"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4501F15D"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76955F50" w14:textId="77777777" w:rsidR="00B046E6" w:rsidRPr="00192E4C" w:rsidRDefault="00B046E6" w:rsidP="008F2449">
            <w:pPr>
              <w:pStyle w:val="ProductList-OfferingBody"/>
              <w:ind w:left="-113"/>
              <w:jc w:val="center"/>
              <w:rPr>
                <w:lang w:val="es-ES"/>
              </w:rPr>
            </w:pPr>
          </w:p>
        </w:tc>
        <w:tc>
          <w:tcPr>
            <w:tcW w:w="738" w:type="dxa"/>
            <w:shd w:val="clear" w:color="auto" w:fill="70AD47" w:themeFill="accent6"/>
            <w:vAlign w:val="center"/>
          </w:tcPr>
          <w:p w14:paraId="5B767ACB" w14:textId="77777777" w:rsidR="00B046E6" w:rsidRPr="00192E4C" w:rsidRDefault="00B046E6" w:rsidP="008F2449">
            <w:pPr>
              <w:pStyle w:val="ProductList-OfferingBody"/>
              <w:ind w:left="-113"/>
              <w:jc w:val="center"/>
              <w:rPr>
                <w:lang w:val="es-ES"/>
              </w:rPr>
            </w:pPr>
          </w:p>
        </w:tc>
        <w:tc>
          <w:tcPr>
            <w:tcW w:w="739" w:type="dxa"/>
            <w:shd w:val="clear" w:color="auto" w:fill="70AD47" w:themeFill="accent6"/>
            <w:vAlign w:val="center"/>
          </w:tcPr>
          <w:p w14:paraId="6B51ABF7"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w:instrText>
            </w:r>
            <w:r w:rsidRPr="00654393">
              <w:rPr>
                <w:sz w:val="16"/>
                <w:szCs w:val="16"/>
                <w:u w:val="single"/>
                <w:lang w:val="es-ES"/>
              </w:rPr>
              <w:instrText>Licencia Open y Open Value</w:instrText>
            </w:r>
            <w:r w:rsidRPr="00654393">
              <w:rPr>
                <w:sz w:val="16"/>
                <w:szCs w:val="16"/>
                <w:lang w:val="es-ES"/>
              </w:rPr>
              <w:instrText xml:space="preserve">” </w:instrText>
            </w:r>
            <w:r w:rsidRPr="00654393">
              <w:rPr>
                <w:sz w:val="16"/>
                <w:szCs w:val="16"/>
                <w:lang w:val="es-ES"/>
              </w:rPr>
              <w:fldChar w:fldCharType="separate"/>
            </w:r>
            <w:r w:rsidRPr="00654393">
              <w:rPr>
                <w:sz w:val="16"/>
                <w:szCs w:val="16"/>
                <w:lang w:val="es-ES"/>
              </w:rPr>
              <w:t>OF</w:t>
            </w:r>
            <w:r w:rsidRPr="00654393">
              <w:rPr>
                <w:sz w:val="16"/>
                <w:szCs w:val="16"/>
                <w:lang w:val="es-ES"/>
              </w:rPr>
              <w:fldChar w:fldCharType="end"/>
            </w:r>
          </w:p>
        </w:tc>
        <w:tc>
          <w:tcPr>
            <w:tcW w:w="739" w:type="dxa"/>
            <w:shd w:val="clear" w:color="auto" w:fill="70AD47" w:themeFill="accent6"/>
            <w:vAlign w:val="center"/>
          </w:tcPr>
          <w:p w14:paraId="373F03FD"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“No toda la organización en Open Value” </w:instrText>
            </w:r>
            <w:r w:rsidRPr="00654393">
              <w:rPr>
                <w:sz w:val="16"/>
                <w:szCs w:val="16"/>
                <w:lang w:val="es-ES"/>
              </w:rPr>
              <w:fldChar w:fldCharType="separate"/>
            </w:r>
            <w:r w:rsidRPr="00654393">
              <w:rPr>
                <w:sz w:val="16"/>
                <w:szCs w:val="16"/>
                <w:lang w:val="es-ES"/>
              </w:rPr>
              <w:t xml:space="preserve"> P</w:t>
            </w:r>
            <w:r w:rsidRPr="00654393">
              <w:rPr>
                <w:sz w:val="16"/>
                <w:szCs w:val="16"/>
                <w:lang w:val="es-ES"/>
              </w:rPr>
              <w:fldChar w:fldCharType="end"/>
            </w:r>
          </w:p>
        </w:tc>
        <w:tc>
          <w:tcPr>
            <w:tcW w:w="739" w:type="dxa"/>
            <w:shd w:val="clear" w:color="auto" w:fill="70AD47" w:themeFill="accent6"/>
            <w:vAlign w:val="center"/>
          </w:tcPr>
          <w:p w14:paraId="0788D210" w14:textId="77777777" w:rsidR="00B046E6" w:rsidRDefault="00B046E6" w:rsidP="008F2449">
            <w:pPr>
              <w:pStyle w:val="ProductList-OfferingBody"/>
              <w:ind w:left="-113"/>
              <w:jc w:val="center"/>
            </w:pPr>
          </w:p>
        </w:tc>
        <w:tc>
          <w:tcPr>
            <w:tcW w:w="784" w:type="dxa"/>
            <w:shd w:val="clear" w:color="auto" w:fill="70AD47" w:themeFill="accent6"/>
            <w:vAlign w:val="center"/>
          </w:tcPr>
          <w:p w14:paraId="26EF586D" w14:textId="77777777" w:rsidR="00B046E6" w:rsidRPr="00654393" w:rsidRDefault="00B046E6"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346B29D5" w14:textId="77777777" w:rsidR="00EE40B5" w:rsidRPr="0011450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50910426" w14:textId="77777777" w:rsidTr="00E244F8">
        <w:tc>
          <w:tcPr>
            <w:tcW w:w="3596" w:type="dxa"/>
          </w:tcPr>
          <w:p w14:paraId="0E308EA6" w14:textId="77777777" w:rsidR="00782C7B" w:rsidRDefault="00782C7B" w:rsidP="008F2449">
            <w:pPr>
              <w:pStyle w:val="ProductList-Body"/>
              <w:spacing w:before="20" w:after="20"/>
            </w:pPr>
          </w:p>
        </w:tc>
        <w:tc>
          <w:tcPr>
            <w:tcW w:w="3597" w:type="dxa"/>
          </w:tcPr>
          <w:p w14:paraId="77DD279B" w14:textId="77777777" w:rsidR="00782C7B" w:rsidRPr="008F2449" w:rsidRDefault="008F2449" w:rsidP="008F2449">
            <w:pPr>
              <w:pStyle w:val="ProductList-Body"/>
              <w:spacing w:before="20" w:after="20"/>
              <w:rPr>
                <w:b/>
              </w:rPr>
            </w:pPr>
            <w:r>
              <w:t xml:space="preserve">Grupo de productos: </w:t>
            </w:r>
            <w:r>
              <w:rPr>
                <w:b/>
              </w:rPr>
              <w:t>Servidor</w:t>
            </w:r>
          </w:p>
        </w:tc>
        <w:tc>
          <w:tcPr>
            <w:tcW w:w="3597" w:type="dxa"/>
          </w:tcPr>
          <w:p w14:paraId="7A455313" w14:textId="77777777" w:rsidR="00782C7B" w:rsidRDefault="00782C7B" w:rsidP="008F2449">
            <w:pPr>
              <w:pStyle w:val="ProductList-Body"/>
              <w:spacing w:before="20" w:after="20"/>
            </w:pPr>
          </w:p>
        </w:tc>
      </w:tr>
    </w:tbl>
    <w:p w14:paraId="66591692"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02C3C70B" w14:textId="77777777" w:rsidR="00C2472D" w:rsidRPr="002764AA" w:rsidRDefault="00F9064F" w:rsidP="00C2472D">
      <w:pPr>
        <w:pStyle w:val="ProductList-Body"/>
        <w:rPr>
          <w:lang w:val="es-ES"/>
        </w:rPr>
      </w:pPr>
      <w:r>
        <w:t>Cada SL de Complemento de uso de sitio web público de Mapas de Bing</w:t>
      </w:r>
      <w:r>
        <w:fldChar w:fldCharType="begin"/>
      </w:r>
      <w:r>
        <w:instrText>XE "Uso de Sitio Web Interno de Mapas de Bing"</w:instrText>
      </w:r>
      <w:r>
        <w:fldChar w:fldCharType="end"/>
      </w:r>
      <w:r>
        <w:t xml:space="preserve"> y SL de Complemento de uso de sitio web interno de Mapas de Bing</w:t>
      </w:r>
      <w:r>
        <w:fldChar w:fldCharType="begin"/>
      </w:r>
      <w:r>
        <w:instrText>XE "Uso de Sitio Web Interno de Mapas de Bing"</w:instrText>
      </w:r>
      <w:r>
        <w:fldChar w:fldCharType="end"/>
      </w:r>
      <w:r>
        <w:t xml:space="preserve"> concede derechos al cliente para realizar un determinado número de transacciones facturables. </w:t>
      </w:r>
      <w:r w:rsidRPr="002764AA">
        <w:rPr>
          <w:lang w:val="es-ES"/>
        </w:rPr>
        <w:t>Los clientes pueden adquirir transacciones facturables adicionales mediante la adquisición de varias SL de Complemento de uso de sitio web público de Mapas de Bing o SL de Complemento de uso de sitio web interno de Mapas de Bing</w:t>
      </w:r>
      <w:r>
        <w:fldChar w:fldCharType="begin"/>
      </w:r>
      <w:r w:rsidRPr="002764AA">
        <w:rPr>
          <w:lang w:val="es-ES"/>
        </w:rPr>
        <w:instrText>XE "Uso de Sitio Web Interno de Mapas de Bing"</w:instrText>
      </w:r>
      <w:r>
        <w:fldChar w:fldCharType="end"/>
      </w:r>
      <w:r w:rsidRPr="002764AA">
        <w:rPr>
          <w:lang w:val="es-ES"/>
        </w:rPr>
        <w:t xml:space="preserve"> durante su inscripción.</w:t>
      </w:r>
      <w:r w:rsidR="00E92864" w:rsidRPr="002764AA">
        <w:rPr>
          <w:lang w:val="es-ES"/>
        </w:rPr>
        <w:t xml:space="preserve"> </w:t>
      </w:r>
      <w:r w:rsidRPr="002764AA">
        <w:rPr>
          <w:lang w:val="es-ES"/>
        </w:rPr>
        <w:t>Las Transacciones Facturables mensuales que no se utilicen se podrán acumular mensualmente hasta la fecha de expiración de la inscripción.</w:t>
      </w:r>
      <w:r w:rsidR="00827958" w:rsidRPr="002764AA">
        <w:rPr>
          <w:lang w:val="es-ES"/>
        </w:rPr>
        <w:t xml:space="preserve"> </w:t>
      </w:r>
      <w:r w:rsidRPr="002764AA">
        <w:rPr>
          <w:lang w:val="es-ES"/>
        </w:rPr>
        <w:t>En la fecha de expiración de la inscripción, todas las transacciones no utilizadas y adquiridas dejan de tener validez.</w:t>
      </w:r>
      <w:r w:rsidR="00827958" w:rsidRPr="002764AA">
        <w:rPr>
          <w:lang w:val="es-ES"/>
        </w:rPr>
        <w:t xml:space="preserve"> </w:t>
      </w:r>
      <w:r w:rsidRPr="002764AA">
        <w:rPr>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14:paraId="2BB7A8F8" w14:textId="77777777" w:rsidR="00C2472D" w:rsidRPr="002764AA" w:rsidRDefault="00C2472D" w:rsidP="00C2472D">
      <w:pPr>
        <w:pStyle w:val="ProductList-Body"/>
        <w:rPr>
          <w:lang w:val="es-ES"/>
        </w:rPr>
      </w:pPr>
    </w:p>
    <w:p w14:paraId="3FD9FFDF" w14:textId="77777777" w:rsidR="00C2472D" w:rsidRPr="002764AA" w:rsidRDefault="00C2472D" w:rsidP="00C2472D">
      <w:pPr>
        <w:pStyle w:val="ProductList-Body"/>
        <w:rPr>
          <w:lang w:val="es-ES"/>
        </w:rPr>
      </w:pPr>
      <w:r w:rsidRPr="002764AA">
        <w:rPr>
          <w:b/>
          <w:color w:val="00188F"/>
          <w:lang w:val="es-ES"/>
        </w:rPr>
        <w:t>Asistencia al Cliente de Mapas de Bing</w:t>
      </w:r>
    </w:p>
    <w:p w14:paraId="2939ED52" w14:textId="77777777" w:rsidR="00C2472D" w:rsidRPr="002764AA" w:rsidRDefault="00C2472D" w:rsidP="00C2472D">
      <w:pPr>
        <w:pStyle w:val="ProductList-Body"/>
        <w:rPr>
          <w:lang w:val="es-ES"/>
        </w:rPr>
      </w:pPr>
      <w:r w:rsidRPr="002764AA">
        <w:rPr>
          <w:lang w:val="es-ES"/>
        </w:rPr>
        <w:t xml:space="preserve">La Asistencia al Cliente está disponible para todos los clientes que adquieran Mapas de Bing. Encontrará información sobre la asistencia aquí: </w:t>
      </w:r>
      <w:hyperlink r:id="rId57" w:history="1">
        <w:r w:rsidRPr="002764AA">
          <w:rPr>
            <w:rStyle w:val="Hyperlink"/>
            <w:lang w:val="es-ES"/>
          </w:rPr>
          <w:t>http://www.microsoft.com/maps/support</w:t>
        </w:r>
      </w:hyperlink>
      <w:r w:rsidRPr="00A3717F">
        <w:rPr>
          <w:lang w:val="es-ES"/>
        </w:rPr>
        <w:t>.</w:t>
      </w:r>
    </w:p>
    <w:p w14:paraId="2E523E6E" w14:textId="77777777" w:rsidR="00C2472D" w:rsidRPr="002764AA" w:rsidRDefault="00C2472D" w:rsidP="00C2472D">
      <w:pPr>
        <w:pStyle w:val="ProductList-Body"/>
        <w:rPr>
          <w:lang w:val="es-ES"/>
        </w:rPr>
      </w:pPr>
    </w:p>
    <w:p w14:paraId="2431BB0F" w14:textId="77777777" w:rsidR="00C2472D" w:rsidRPr="002764AA" w:rsidRDefault="00C2472D" w:rsidP="00C2472D">
      <w:pPr>
        <w:pStyle w:val="ProductList-Body"/>
        <w:rPr>
          <w:lang w:val="es-ES"/>
        </w:rPr>
      </w:pPr>
      <w:r w:rsidRPr="002764AA">
        <w:rPr>
          <w:b/>
          <w:color w:val="00188F"/>
          <w:lang w:val="es-ES"/>
        </w:rPr>
        <w:t>Cómo acceder al Servicio de Mapas de Bing</w:t>
      </w:r>
    </w:p>
    <w:p w14:paraId="22E1F1A9" w14:textId="77777777" w:rsidR="00C2472D" w:rsidRPr="002764AA" w:rsidRDefault="00AB1667" w:rsidP="00C2472D">
      <w:pPr>
        <w:pStyle w:val="ProductList-Body"/>
        <w:rPr>
          <w:lang w:val="es-ES"/>
        </w:rPr>
      </w:pPr>
      <w:r w:rsidRPr="002764AA">
        <w:rPr>
          <w:lang w:val="es-ES"/>
        </w:rPr>
        <w:t>Un cliente puede indicar su identificador de Cuenta de Mapas de Bing en su Contrato de licencias por volumen, utilizando el acceso de formulario de aprovisionamiento de acceso para la producción en el Centro de Cuenta de Mapas de Bing (</w:t>
      </w:r>
      <w:hyperlink r:id="rId58" w:history="1">
        <w:r w:rsidRPr="002764AA">
          <w:rPr>
            <w:rStyle w:val="Hyperlink"/>
            <w:lang w:val="es-ES"/>
          </w:rPr>
          <w:t>https://www.bingmapsportal.com/</w:t>
        </w:r>
      </w:hyperlink>
      <w:r w:rsidRPr="002764AA">
        <w:rPr>
          <w:lang w:val="es-ES"/>
        </w:rPr>
        <w:t>).</w:t>
      </w:r>
      <w:r w:rsidR="00827958" w:rsidRPr="002764AA">
        <w:rPr>
          <w:lang w:val="es-ES"/>
        </w:rPr>
        <w:t xml:space="preserve"> </w:t>
      </w:r>
      <w:r w:rsidRPr="002764AA">
        <w:rPr>
          <w:lang w:val="es-ES"/>
        </w:rPr>
        <w:t>El acceso para la producción correspondiente al identificador de Cuenta de Mapas de Bing se concederá una vez que se haya proporcionado su número de Inscripción/Contrato de licencias por volumen y seleccionado la familia de productos asociada con su compra.</w:t>
      </w:r>
    </w:p>
    <w:p w14:paraId="5100B79C" w14:textId="77777777" w:rsidR="00C2472D" w:rsidRPr="002764AA" w:rsidRDefault="00C2472D" w:rsidP="00C2472D">
      <w:pPr>
        <w:pStyle w:val="ProductList-Body"/>
        <w:rPr>
          <w:lang w:val="es-ES"/>
        </w:rPr>
      </w:pPr>
    </w:p>
    <w:p w14:paraId="2390C5FF" w14:textId="77777777" w:rsidR="00782C7B" w:rsidRPr="002764AA" w:rsidRDefault="00C2472D" w:rsidP="00A26A27">
      <w:pPr>
        <w:pStyle w:val="ProductList-Body"/>
        <w:rPr>
          <w:lang w:val="es-ES"/>
        </w:rPr>
      </w:pPr>
      <w:r w:rsidRPr="002764AA">
        <w:rPr>
          <w:lang w:val="es-ES"/>
        </w:rPr>
        <w:t>Se requiere un mínimo de un identificador de Cuenta de Mapas de Bing para cada oferta adquirida de una familia de productos diferente. Las</w:t>
      </w:r>
      <w:r w:rsidR="00A26A27">
        <w:rPr>
          <w:lang w:val="es-ES"/>
        </w:rPr>
        <w:t> </w:t>
      </w:r>
      <w:r w:rsidRPr="002764AA">
        <w:rPr>
          <w:lang w:val="es-ES"/>
        </w:rPr>
        <w:t>diferentes familias de productos son el sitio web público de Mapas de Bing, el sitio web interno de Mapas de Bing, el usuario conocido de Mapas de Bing, el usuario conocido light de Mapas de Bing y la administración de activos de Mapas de Bing para Windows. Con la compra de la familia de productos de administración de activos para Windows, un cliente debe tener un ID de cuenta independiente de Mapas de Bing para cada región (por ejemplo, Europa y Norteamérica).</w:t>
      </w:r>
    </w:p>
    <w:p w14:paraId="040897D0"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58B4C7AD" w14:textId="77777777" w:rsidR="00B942D8" w:rsidRPr="00114501" w:rsidRDefault="00B942D8" w:rsidP="00B942D8">
      <w:pPr>
        <w:pStyle w:val="ProductList-Offering2Heading"/>
        <w:outlineLvl w:val="2"/>
      </w:pPr>
      <w:r w:rsidRPr="002764AA">
        <w:rPr>
          <w:lang w:val="es-ES"/>
        </w:rPr>
        <w:tab/>
      </w:r>
      <w:bookmarkStart w:id="1436" w:name="_Toc380513448"/>
      <w:bookmarkStart w:id="1437" w:name="_Toc380655498"/>
      <w:bookmarkStart w:id="1438" w:name="_Toc395021754"/>
      <w:r>
        <w:t>Enterprise Mobility Suite</w:t>
      </w:r>
      <w:bookmarkEnd w:id="1436"/>
      <w:bookmarkEnd w:id="1437"/>
      <w:bookmarkEnd w:id="1438"/>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A76805" w14:paraId="7A2399B9" w14:textId="77777777" w:rsidTr="00256C96">
        <w:trPr>
          <w:cantSplit/>
          <w:tblHeader/>
        </w:trPr>
        <w:tc>
          <w:tcPr>
            <w:tcW w:w="3367" w:type="dxa"/>
            <w:tcBorders>
              <w:bottom w:val="nil"/>
            </w:tcBorders>
            <w:shd w:val="clear" w:color="auto" w:fill="00188F"/>
          </w:tcPr>
          <w:p w14:paraId="2A5D0BC5" w14:textId="77777777" w:rsidR="00A76805" w:rsidRPr="00EE0836" w:rsidRDefault="00A76805" w:rsidP="000C0ACA">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E9948D3" w14:textId="77777777" w:rsidR="00A76805" w:rsidRPr="00EE0836" w:rsidRDefault="00A76805" w:rsidP="000C0ACA">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698BB2B2" w14:textId="77777777" w:rsidR="00A76805" w:rsidRPr="00654393" w:rsidRDefault="00A768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2F535405" w14:textId="77777777" w:rsidR="00A76805" w:rsidRPr="00654393" w:rsidRDefault="00A768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2ACB193C" w14:textId="77777777" w:rsidR="00A76805" w:rsidRPr="00654393" w:rsidRDefault="00A768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4C93EF55" w14:textId="77777777" w:rsidR="00A76805" w:rsidRPr="00654393" w:rsidRDefault="00A768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6251763B" w14:textId="77777777" w:rsidR="00A76805" w:rsidRPr="00654393" w:rsidRDefault="00A768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6A3193EA" w14:textId="77777777" w:rsidR="00A76805" w:rsidRPr="00654393" w:rsidRDefault="00A768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0B047A16" w14:textId="77777777" w:rsidR="00A76805" w:rsidRPr="00654393" w:rsidRDefault="00A768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45CC5E0E" w14:textId="77777777" w:rsidR="00A76805" w:rsidRPr="00654393" w:rsidRDefault="00A76805"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4C41248A" w14:textId="77777777" w:rsidR="00A76805" w:rsidRPr="00654393" w:rsidRDefault="00A76805"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B942D8" w14:paraId="73F9452C" w14:textId="77777777" w:rsidTr="00ED158B">
        <w:trPr>
          <w:cantSplit/>
          <w:tblHeader/>
        </w:trPr>
        <w:tc>
          <w:tcPr>
            <w:tcW w:w="3367" w:type="dxa"/>
            <w:tcBorders>
              <w:top w:val="nil"/>
              <w:left w:val="nil"/>
              <w:bottom w:val="nil"/>
              <w:right w:val="nil"/>
            </w:tcBorders>
          </w:tcPr>
          <w:p w14:paraId="42CD3502" w14:textId="77777777" w:rsidR="00B942D8" w:rsidRDefault="00B942D8" w:rsidP="000C0ACA">
            <w:pPr>
              <w:pStyle w:val="ProductList-Offering2"/>
            </w:pPr>
            <w:bookmarkStart w:id="1439" w:name="_Toc380513449"/>
            <w:bookmarkStart w:id="1440" w:name="_Toc380655499"/>
            <w:bookmarkStart w:id="1441" w:name="_Toc395021755"/>
            <w:r>
              <w:t>Enterprise Mobility Suite</w:t>
            </w:r>
            <w:bookmarkEnd w:id="1439"/>
            <w:bookmarkEnd w:id="1440"/>
            <w:bookmarkEnd w:id="1441"/>
            <w:r>
              <w:fldChar w:fldCharType="begin"/>
            </w:r>
            <w:r>
              <w:instrText>XE "Enterprise Mobility Suite"</w:instrText>
            </w:r>
            <w:r>
              <w:fldChar w:fldCharType="end"/>
            </w:r>
          </w:p>
        </w:tc>
        <w:tc>
          <w:tcPr>
            <w:tcW w:w="738" w:type="dxa"/>
            <w:tcBorders>
              <w:top w:val="nil"/>
              <w:left w:val="nil"/>
              <w:bottom w:val="nil"/>
              <w:right w:val="nil"/>
            </w:tcBorders>
            <w:vAlign w:val="center"/>
          </w:tcPr>
          <w:p w14:paraId="55776FA8" w14:textId="77777777"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62036961" w14:textId="77777777" w:rsidR="00B942D8" w:rsidRDefault="00B942D8" w:rsidP="000C0ACA">
            <w:pPr>
              <w:pStyle w:val="ProductList-OfferingBody"/>
              <w:ind w:left="-113"/>
              <w:jc w:val="center"/>
            </w:pPr>
          </w:p>
        </w:tc>
        <w:tc>
          <w:tcPr>
            <w:tcW w:w="739" w:type="dxa"/>
            <w:shd w:val="clear" w:color="auto" w:fill="70AD47" w:themeFill="accent6"/>
            <w:vAlign w:val="center"/>
          </w:tcPr>
          <w:p w14:paraId="37EE96EA"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57205F54" w14:textId="77777777" w:rsidR="00B942D8" w:rsidRDefault="00B942D8" w:rsidP="000C0ACA">
            <w:pPr>
              <w:pStyle w:val="ProductList-OfferingBody"/>
              <w:ind w:left="-113"/>
              <w:jc w:val="center"/>
            </w:pPr>
          </w:p>
        </w:tc>
        <w:tc>
          <w:tcPr>
            <w:tcW w:w="739" w:type="dxa"/>
            <w:shd w:val="clear" w:color="auto" w:fill="70AD47" w:themeFill="accent6"/>
            <w:vAlign w:val="center"/>
          </w:tcPr>
          <w:p w14:paraId="0FF60EEE" w14:textId="77777777" w:rsidR="00B942D8" w:rsidRDefault="00B942D8" w:rsidP="000C0ACA">
            <w:pPr>
              <w:pStyle w:val="ProductList-OfferingBody"/>
              <w:ind w:left="-113"/>
              <w:jc w:val="center"/>
            </w:pPr>
          </w:p>
        </w:tc>
        <w:tc>
          <w:tcPr>
            <w:tcW w:w="738" w:type="dxa"/>
            <w:shd w:val="clear" w:color="auto" w:fill="BFBFBF" w:themeFill="background1" w:themeFillShade="BF"/>
            <w:vAlign w:val="center"/>
          </w:tcPr>
          <w:p w14:paraId="6DA78C23"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FB80616"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61CE5F12" w14:textId="77777777" w:rsidR="00B942D8" w:rsidRDefault="00B942D8" w:rsidP="000C0ACA">
            <w:pPr>
              <w:pStyle w:val="ProductList-OfferingBody"/>
              <w:ind w:left="-113"/>
              <w:jc w:val="center"/>
            </w:pPr>
          </w:p>
        </w:tc>
        <w:tc>
          <w:tcPr>
            <w:tcW w:w="739" w:type="dxa"/>
            <w:shd w:val="clear" w:color="auto" w:fill="BFBFBF" w:themeFill="background1" w:themeFillShade="BF"/>
            <w:vAlign w:val="center"/>
          </w:tcPr>
          <w:p w14:paraId="452210A7" w14:textId="77777777" w:rsidR="00B942D8" w:rsidRDefault="00B942D8" w:rsidP="000C0ACA">
            <w:pPr>
              <w:pStyle w:val="ProductList-OfferingBody"/>
              <w:ind w:left="-113"/>
              <w:jc w:val="center"/>
            </w:pPr>
          </w:p>
        </w:tc>
        <w:tc>
          <w:tcPr>
            <w:tcW w:w="784" w:type="dxa"/>
            <w:shd w:val="clear" w:color="auto" w:fill="70AD47" w:themeFill="accent6"/>
            <w:vAlign w:val="center"/>
          </w:tcPr>
          <w:p w14:paraId="46E5ABB6" w14:textId="77777777" w:rsidR="00B942D8" w:rsidRDefault="00B942D8" w:rsidP="000C0ACA">
            <w:pPr>
              <w:pStyle w:val="ProductList-OfferingBody"/>
              <w:ind w:left="-113"/>
              <w:jc w:val="center"/>
            </w:pPr>
          </w:p>
        </w:tc>
      </w:tr>
    </w:tbl>
    <w:p w14:paraId="3CDFA3F1" w14:textId="77777777" w:rsidR="00B942D8" w:rsidRPr="00114501"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B942D8" w14:paraId="41512B42" w14:textId="77777777" w:rsidTr="00256C96">
        <w:tc>
          <w:tcPr>
            <w:tcW w:w="3596" w:type="dxa"/>
          </w:tcPr>
          <w:p w14:paraId="6AA1313C" w14:textId="77777777" w:rsidR="00B942D8" w:rsidRDefault="00B942D8" w:rsidP="000C0ACA">
            <w:pPr>
              <w:pStyle w:val="ProductList-Body"/>
              <w:spacing w:before="20" w:after="20"/>
            </w:pPr>
            <w:r>
              <w:t xml:space="preserve">Reducción elegible: </w:t>
            </w:r>
            <w:r>
              <w:rPr>
                <w:b/>
              </w:rPr>
              <w:t>Todos</w:t>
            </w:r>
          </w:p>
        </w:tc>
        <w:tc>
          <w:tcPr>
            <w:tcW w:w="3597" w:type="dxa"/>
          </w:tcPr>
          <w:p w14:paraId="44EABF16" w14:textId="77777777" w:rsidR="00B942D8" w:rsidRDefault="00B942D8" w:rsidP="000C0ACA">
            <w:pPr>
              <w:pStyle w:val="ProductList-Body"/>
              <w:spacing w:before="20" w:after="20"/>
            </w:pPr>
            <w:r>
              <w:t xml:space="preserve">Grupo de productos: </w:t>
            </w:r>
            <w:r>
              <w:rPr>
                <w:b/>
              </w:rPr>
              <w:t>Servidor</w:t>
            </w:r>
          </w:p>
        </w:tc>
        <w:tc>
          <w:tcPr>
            <w:tcW w:w="3597" w:type="dxa"/>
          </w:tcPr>
          <w:p w14:paraId="7CB1853B" w14:textId="77777777" w:rsidR="00B942D8" w:rsidRDefault="00B942D8" w:rsidP="000C0ACA">
            <w:pPr>
              <w:pStyle w:val="ProductList-Body"/>
              <w:spacing w:before="20" w:after="20"/>
            </w:pPr>
            <w:r>
              <w:t xml:space="preserve">Elegible para periodo prorrogado: </w:t>
            </w:r>
            <w:r>
              <w:rPr>
                <w:b/>
              </w:rPr>
              <w:t>Todos</w:t>
            </w:r>
          </w:p>
        </w:tc>
      </w:tr>
    </w:tbl>
    <w:p w14:paraId="61F56282" w14:textId="77777777" w:rsidR="00B942D8" w:rsidRPr="00114501" w:rsidRDefault="00B942D8" w:rsidP="00B942D8">
      <w:pPr>
        <w:pStyle w:val="ProductList-Body"/>
        <w:shd w:val="clear" w:color="auto" w:fill="D9D9D9" w:themeFill="background1" w:themeFillShade="D9"/>
        <w:spacing w:before="120" w:after="120"/>
      </w:pPr>
      <w:r>
        <w:rPr>
          <w:b/>
        </w:rPr>
        <w:t>Información adicional</w:t>
      </w:r>
    </w:p>
    <w:p w14:paraId="1DD105C5" w14:textId="77777777" w:rsidR="00B942D8" w:rsidRPr="00114501" w:rsidRDefault="00B942D8" w:rsidP="00B942D8">
      <w:pPr>
        <w:pStyle w:val="ProductList-Body"/>
      </w:pPr>
      <w:r>
        <w:rPr>
          <w:b/>
          <w:color w:val="00188F"/>
        </w:rPr>
        <w:t>Período de Suscripción</w:t>
      </w:r>
    </w:p>
    <w:p w14:paraId="76D729A9" w14:textId="77777777" w:rsidR="00B942D8" w:rsidRPr="002764AA" w:rsidRDefault="00B942D8" w:rsidP="00B942D8">
      <w:pPr>
        <w:pStyle w:val="ProductList-Body"/>
        <w:rPr>
          <w:lang w:val="es-ES"/>
        </w:rPr>
      </w:pPr>
      <w:r w:rsidRPr="002764AA">
        <w:rPr>
          <w:lang w:val="es-ES"/>
        </w:rPr>
        <w:t>Los clientes de Enterprise Mobility Suite</w:t>
      </w:r>
      <w:r>
        <w:fldChar w:fldCharType="begin"/>
      </w:r>
      <w:r w:rsidRPr="002764AA">
        <w:rPr>
          <w:lang w:val="es-ES"/>
        </w:rPr>
        <w:instrText>XE "Enterprise Mobility Suite"</w:instrText>
      </w:r>
      <w:r>
        <w:fldChar w:fldCharType="end"/>
      </w:r>
      <w:r w:rsidRPr="002764AA">
        <w:rPr>
          <w:lang w:val="es-ES"/>
        </w:rPr>
        <w:t xml:space="preserve"> solo pueden suscribirse a un periodo de suscripción que finalice en la fecha final de la inscripción del cliente (</w:t>
      </w:r>
      <w:r w:rsidR="000A6B49" w:rsidRPr="002764AA">
        <w:rPr>
          <w:lang w:val="es-ES"/>
        </w:rPr>
        <w:t>“</w:t>
      </w:r>
      <w:r w:rsidRPr="002764AA">
        <w:rPr>
          <w:lang w:val="es-ES"/>
        </w:rPr>
        <w:t>contérmino</w:t>
      </w:r>
      <w:r w:rsidR="000A6B49" w:rsidRPr="002764AA">
        <w:rPr>
          <w:lang w:val="es-ES"/>
        </w:rPr>
        <w:t>”</w:t>
      </w:r>
      <w:r w:rsidRPr="002764AA">
        <w:rPr>
          <w:lang w:val="es-ES"/>
        </w:rPr>
        <w:t>). Los clientes pueden reducir sus licencias de Enterprise Mobility Suite para cualquier futuro aniversario mediante notificación a su revendedor de la intención y después de la aceptación por parte de Microsoft antes de la fecha de aniversario.</w:t>
      </w:r>
    </w:p>
    <w:p w14:paraId="37662318" w14:textId="77777777" w:rsidR="00B942D8" w:rsidRDefault="00B942D8" w:rsidP="00B942D8">
      <w:pPr>
        <w:pStyle w:val="ProductList-Body"/>
        <w:rPr>
          <w:sz w:val="14"/>
          <w:szCs w:val="20"/>
          <w:lang w:val="es-ES"/>
        </w:rPr>
      </w:pPr>
    </w:p>
    <w:p w14:paraId="645D1C5E" w14:textId="77777777" w:rsidR="00A3717F" w:rsidRDefault="00A3717F" w:rsidP="00B942D8">
      <w:pPr>
        <w:pStyle w:val="ProductList-Body"/>
        <w:rPr>
          <w:sz w:val="14"/>
          <w:szCs w:val="20"/>
          <w:lang w:val="es-ES"/>
        </w:rPr>
      </w:pPr>
    </w:p>
    <w:p w14:paraId="63163B61" w14:textId="77777777" w:rsidR="00A3717F" w:rsidRPr="00B649E0" w:rsidRDefault="00A3717F" w:rsidP="00B942D8">
      <w:pPr>
        <w:pStyle w:val="ProductList-Body"/>
        <w:rPr>
          <w:sz w:val="14"/>
          <w:szCs w:val="20"/>
          <w:lang w:val="es-ES"/>
        </w:rPr>
      </w:pPr>
    </w:p>
    <w:p w14:paraId="66F0F464" w14:textId="77777777" w:rsidR="00B942D8" w:rsidRPr="002764AA" w:rsidRDefault="00B942D8" w:rsidP="00B942D8">
      <w:pPr>
        <w:pStyle w:val="ProductList-Body"/>
        <w:rPr>
          <w:lang w:val="es-ES"/>
        </w:rPr>
      </w:pPr>
      <w:r w:rsidRPr="002764AA">
        <w:rPr>
          <w:b/>
          <w:color w:val="00188F"/>
          <w:lang w:val="es-ES"/>
        </w:rPr>
        <w:t>USL de complemento</w:t>
      </w:r>
    </w:p>
    <w:p w14:paraId="44DC9FB5" w14:textId="77777777" w:rsidR="00B942D8" w:rsidRPr="002764AA" w:rsidRDefault="00B942D8" w:rsidP="00B942D8">
      <w:pPr>
        <w:pStyle w:val="ProductList-Body"/>
        <w:ind w:left="180"/>
        <w:rPr>
          <w:lang w:val="es-ES"/>
        </w:rPr>
      </w:pPr>
      <w:r w:rsidRPr="002764AA">
        <w:rPr>
          <w:b/>
          <w:color w:val="00188F"/>
          <w:lang w:val="es-ES"/>
        </w:rPr>
        <w:t>Licencia cualificada y USL de Complemento</w:t>
      </w:r>
    </w:p>
    <w:p w14:paraId="5EE7B480" w14:textId="77777777" w:rsidR="00B942D8" w:rsidRPr="0088185D" w:rsidRDefault="00B942D8" w:rsidP="00B942D8">
      <w:pPr>
        <w:pStyle w:val="ProductList-Body"/>
        <w:ind w:left="180"/>
        <w:rPr>
          <w:spacing w:val="-2"/>
          <w:lang w:val="es-ES"/>
        </w:rPr>
      </w:pPr>
      <w:r w:rsidRPr="0088185D">
        <w:rPr>
          <w:spacing w:val="-2"/>
          <w:lang w:val="es-ES"/>
        </w:rPr>
        <w:t>Una Licencia de Suscripción de Usuario de Complemento (SL de Usuario de Complemento) es una Licencia de Suscripción (SL) de Usuario que se adquiere además de (y en asociación con) una Licencia cualificada (o un conjunto de Licencias cualificadas), según se describe en la siguiente tabla.</w:t>
      </w:r>
    </w:p>
    <w:p w14:paraId="7A0472DB" w14:textId="77777777" w:rsidR="00AA483D" w:rsidRPr="0088185D" w:rsidRDefault="00AA483D" w:rsidP="00B942D8">
      <w:pPr>
        <w:pStyle w:val="ProductList-Body"/>
        <w:ind w:left="180"/>
        <w:rPr>
          <w:sz w:val="14"/>
          <w:szCs w:val="20"/>
          <w:lang w:val="es-ES"/>
        </w:rPr>
      </w:pPr>
    </w:p>
    <w:tbl>
      <w:tblPr>
        <w:tblStyle w:val="TableGrid1"/>
        <w:tblW w:w="8100" w:type="dxa"/>
        <w:tblInd w:w="175" w:type="dxa"/>
        <w:tblLook w:val="04A0" w:firstRow="1" w:lastRow="0" w:firstColumn="1" w:lastColumn="0" w:noHBand="0" w:noVBand="1"/>
      </w:tblPr>
      <w:tblGrid>
        <w:gridCol w:w="4905"/>
        <w:gridCol w:w="3195"/>
      </w:tblGrid>
      <w:tr w:rsidR="00B942D8" w:rsidRPr="00E8007A" w14:paraId="2B8E72D0" w14:textId="77777777" w:rsidTr="00AA483D">
        <w:trPr>
          <w:tblHeader/>
        </w:trPr>
        <w:tc>
          <w:tcPr>
            <w:tcW w:w="4905" w:type="dxa"/>
            <w:shd w:val="clear" w:color="auto" w:fill="2E74B5" w:themeFill="accent1" w:themeFillShade="BF"/>
          </w:tcPr>
          <w:p w14:paraId="17B72C07" w14:textId="77777777" w:rsidR="00B942D8" w:rsidRPr="00E8007A" w:rsidRDefault="00B942D8" w:rsidP="000C0ACA">
            <w:pPr>
              <w:spacing w:before="20" w:after="20"/>
              <w:rPr>
                <w:color w:val="FFFFFF" w:themeColor="background1"/>
                <w:sz w:val="18"/>
                <w:szCs w:val="24"/>
              </w:rPr>
            </w:pPr>
            <w:r>
              <w:rPr>
                <w:color w:val="FFFFFF" w:themeColor="background1"/>
                <w:sz w:val="18"/>
                <w:szCs w:val="24"/>
              </w:rPr>
              <w:t>Licencias cualificadas</w:t>
            </w:r>
          </w:p>
        </w:tc>
        <w:tc>
          <w:tcPr>
            <w:tcW w:w="3195" w:type="dxa"/>
            <w:shd w:val="clear" w:color="auto" w:fill="2E74B5" w:themeFill="accent1" w:themeFillShade="BF"/>
            <w:vAlign w:val="center"/>
          </w:tcPr>
          <w:p w14:paraId="6920D4BE" w14:textId="77777777"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de Usuario de Complemento</w:t>
            </w:r>
          </w:p>
        </w:tc>
      </w:tr>
      <w:tr w:rsidR="00B942D8" w:rsidRPr="00E8007A" w14:paraId="2629718D" w14:textId="77777777" w:rsidTr="000C0ACA">
        <w:trPr>
          <w:trHeight w:val="80"/>
        </w:trPr>
        <w:tc>
          <w:tcPr>
            <w:tcW w:w="4905" w:type="dxa"/>
            <w:vAlign w:val="center"/>
          </w:tcPr>
          <w:p w14:paraId="12D75DB9" w14:textId="77777777"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14:paraId="6B33329C" w14:textId="77777777"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14:paraId="13A07755" w14:textId="77777777" w:rsidTr="000C0ACA">
        <w:trPr>
          <w:trHeight w:val="70"/>
        </w:trPr>
        <w:tc>
          <w:tcPr>
            <w:tcW w:w="4905" w:type="dxa"/>
            <w:vAlign w:val="center"/>
          </w:tcPr>
          <w:p w14:paraId="1EF5F0D6" w14:textId="77777777"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14:paraId="5C250793" w14:textId="77777777" w:rsidR="00B942D8" w:rsidRPr="00E8007A" w:rsidRDefault="00B942D8" w:rsidP="000C0ACA">
            <w:pPr>
              <w:rPr>
                <w:sz w:val="18"/>
              </w:rPr>
            </w:pPr>
          </w:p>
        </w:tc>
      </w:tr>
      <w:tr w:rsidR="00B942D8" w:rsidRPr="00E8007A" w14:paraId="141826D3" w14:textId="77777777" w:rsidTr="000C0ACA">
        <w:trPr>
          <w:trHeight w:val="170"/>
        </w:trPr>
        <w:tc>
          <w:tcPr>
            <w:tcW w:w="4905" w:type="dxa"/>
            <w:vAlign w:val="center"/>
          </w:tcPr>
          <w:p w14:paraId="0E0EC50F" w14:textId="77777777" w:rsidR="00B942D8" w:rsidRPr="00E8007A" w:rsidRDefault="00B942D8" w:rsidP="000C0ACA">
            <w:pPr>
              <w:rPr>
                <w:sz w:val="18"/>
              </w:rPr>
            </w:pPr>
            <w:r>
              <w:rPr>
                <w:sz w:val="18"/>
              </w:rPr>
              <w:t>Core CAL Suite Bridge para Office 365</w:t>
            </w:r>
            <w:r>
              <w:rPr>
                <w:sz w:val="18"/>
                <w:szCs w:val="24"/>
                <w:vertAlign w:val="superscript"/>
              </w:rPr>
              <w:t>1</w:t>
            </w:r>
            <w:r>
              <w:rPr>
                <w:sz w:val="18"/>
              </w:rPr>
              <w:t xml:space="preserve"> </w:t>
            </w:r>
          </w:p>
        </w:tc>
        <w:tc>
          <w:tcPr>
            <w:tcW w:w="3195" w:type="dxa"/>
            <w:vMerge/>
            <w:vAlign w:val="center"/>
          </w:tcPr>
          <w:p w14:paraId="67AA875F" w14:textId="77777777" w:rsidR="00B942D8" w:rsidRPr="00E8007A" w:rsidRDefault="00B942D8" w:rsidP="000C0ACA">
            <w:pPr>
              <w:rPr>
                <w:sz w:val="18"/>
              </w:rPr>
            </w:pPr>
          </w:p>
        </w:tc>
      </w:tr>
      <w:tr w:rsidR="00B942D8" w:rsidRPr="00E8007A" w14:paraId="3AA5114F" w14:textId="77777777" w:rsidTr="000C0ACA">
        <w:trPr>
          <w:trHeight w:val="152"/>
        </w:trPr>
        <w:tc>
          <w:tcPr>
            <w:tcW w:w="4905" w:type="dxa"/>
            <w:vAlign w:val="center"/>
          </w:tcPr>
          <w:p w14:paraId="7D9621EC" w14:textId="77777777" w:rsidR="00B942D8" w:rsidRPr="00E8007A" w:rsidRDefault="00B942D8" w:rsidP="000C0ACA">
            <w:pPr>
              <w:rPr>
                <w:sz w:val="18"/>
              </w:rPr>
            </w:pPr>
            <w:r>
              <w:rPr>
                <w:sz w:val="18"/>
              </w:rPr>
              <w:t>Core CAL Suite Bridge para Office 365 y Windows Intune</w:t>
            </w:r>
            <w:r>
              <w:rPr>
                <w:sz w:val="18"/>
                <w:szCs w:val="24"/>
                <w:vertAlign w:val="superscript"/>
              </w:rPr>
              <w:t>1</w:t>
            </w:r>
            <w:r>
              <w:rPr>
                <w:sz w:val="18"/>
              </w:rPr>
              <w:t xml:space="preserve"> </w:t>
            </w:r>
          </w:p>
        </w:tc>
        <w:tc>
          <w:tcPr>
            <w:tcW w:w="3195" w:type="dxa"/>
            <w:vMerge/>
            <w:vAlign w:val="center"/>
          </w:tcPr>
          <w:p w14:paraId="03A0608F" w14:textId="77777777" w:rsidR="00B942D8" w:rsidRDefault="00B942D8" w:rsidP="000C0ACA">
            <w:pPr>
              <w:rPr>
                <w:sz w:val="18"/>
              </w:rPr>
            </w:pPr>
          </w:p>
        </w:tc>
      </w:tr>
      <w:tr w:rsidR="00B942D8" w:rsidRPr="00E8007A" w14:paraId="688CD5B7" w14:textId="77777777" w:rsidTr="000C0ACA">
        <w:trPr>
          <w:trHeight w:val="70"/>
        </w:trPr>
        <w:tc>
          <w:tcPr>
            <w:tcW w:w="4905" w:type="dxa"/>
            <w:vAlign w:val="center"/>
          </w:tcPr>
          <w:p w14:paraId="6995E8DA" w14:textId="77777777" w:rsidR="00B942D8" w:rsidRPr="00E8007A" w:rsidRDefault="00B942D8" w:rsidP="000C0ACA">
            <w:pPr>
              <w:rPr>
                <w:sz w:val="18"/>
              </w:rPr>
            </w:pPr>
            <w:r>
              <w:rPr>
                <w:sz w:val="18"/>
              </w:rPr>
              <w:t>Enterprise CAL Suite Bridge para Office 365</w:t>
            </w:r>
            <w:r>
              <w:rPr>
                <w:sz w:val="18"/>
                <w:szCs w:val="24"/>
                <w:vertAlign w:val="superscript"/>
              </w:rPr>
              <w:t>1</w:t>
            </w:r>
            <w:r>
              <w:rPr>
                <w:sz w:val="18"/>
              </w:rPr>
              <w:t xml:space="preserve"> </w:t>
            </w:r>
          </w:p>
        </w:tc>
        <w:tc>
          <w:tcPr>
            <w:tcW w:w="3195" w:type="dxa"/>
            <w:vMerge/>
            <w:vAlign w:val="center"/>
          </w:tcPr>
          <w:p w14:paraId="3712D547" w14:textId="77777777" w:rsidR="00B942D8" w:rsidRDefault="00B942D8" w:rsidP="000C0ACA">
            <w:pPr>
              <w:rPr>
                <w:sz w:val="18"/>
              </w:rPr>
            </w:pPr>
          </w:p>
        </w:tc>
      </w:tr>
      <w:tr w:rsidR="00B942D8" w:rsidRPr="00E8007A" w14:paraId="7DE8DCC8" w14:textId="77777777" w:rsidTr="000C0ACA">
        <w:trPr>
          <w:trHeight w:val="70"/>
        </w:trPr>
        <w:tc>
          <w:tcPr>
            <w:tcW w:w="4905" w:type="dxa"/>
            <w:vAlign w:val="center"/>
          </w:tcPr>
          <w:p w14:paraId="7DEFADE9" w14:textId="77777777" w:rsidR="00B942D8" w:rsidRPr="00E8007A" w:rsidRDefault="00B942D8" w:rsidP="000C0ACA">
            <w:pPr>
              <w:rPr>
                <w:sz w:val="18"/>
              </w:rPr>
            </w:pPr>
            <w:r>
              <w:rPr>
                <w:sz w:val="18"/>
              </w:rPr>
              <w:t>Enterprise CAL Suite Bridge para Office 365 y Windows Intune</w:t>
            </w:r>
            <w:r>
              <w:rPr>
                <w:sz w:val="18"/>
                <w:szCs w:val="24"/>
                <w:vertAlign w:val="superscript"/>
              </w:rPr>
              <w:t>1</w:t>
            </w:r>
            <w:r>
              <w:rPr>
                <w:sz w:val="18"/>
              </w:rPr>
              <w:t xml:space="preserve"> </w:t>
            </w:r>
          </w:p>
        </w:tc>
        <w:tc>
          <w:tcPr>
            <w:tcW w:w="3195" w:type="dxa"/>
            <w:vMerge/>
            <w:vAlign w:val="center"/>
          </w:tcPr>
          <w:p w14:paraId="6EEFBB14" w14:textId="77777777" w:rsidR="00B942D8" w:rsidRDefault="00B942D8" w:rsidP="000C0ACA">
            <w:pPr>
              <w:rPr>
                <w:sz w:val="18"/>
              </w:rPr>
            </w:pPr>
          </w:p>
        </w:tc>
      </w:tr>
    </w:tbl>
    <w:p w14:paraId="696AE1DC" w14:textId="77777777" w:rsidR="00B942D8" w:rsidRPr="00114501" w:rsidRDefault="00B942D8" w:rsidP="00B942D8">
      <w:pPr>
        <w:pStyle w:val="ProductList-Body"/>
        <w:ind w:left="180"/>
      </w:pPr>
      <w:r>
        <w:rPr>
          <w:vertAlign w:val="superscript"/>
        </w:rPr>
        <w:t>1</w:t>
      </w:r>
      <w:r>
        <w:t>Con SA vigente</w:t>
      </w:r>
    </w:p>
    <w:p w14:paraId="4467A2D7" w14:textId="77777777" w:rsidR="00B942D8" w:rsidRPr="0088185D" w:rsidRDefault="00B942D8" w:rsidP="00B942D8">
      <w:pPr>
        <w:pStyle w:val="ProductList-Body"/>
        <w:ind w:left="180"/>
        <w:rPr>
          <w:sz w:val="14"/>
          <w:szCs w:val="20"/>
        </w:rPr>
      </w:pPr>
    </w:p>
    <w:p w14:paraId="56DEFDDA" w14:textId="77777777" w:rsidR="00B942D8" w:rsidRPr="00114501" w:rsidRDefault="00B942D8" w:rsidP="00B942D8">
      <w:pPr>
        <w:pStyle w:val="ProductList-Body"/>
        <w:ind w:left="180"/>
      </w:pPr>
      <w:r>
        <w:rPr>
          <w:b/>
          <w:color w:val="00188F"/>
        </w:rPr>
        <w:t>Asignación de licencias</w:t>
      </w:r>
    </w:p>
    <w:p w14:paraId="43BD75AD" w14:textId="77777777" w:rsidR="00B942D8" w:rsidRPr="002764AA" w:rsidRDefault="00B942D8" w:rsidP="00B942D8">
      <w:pPr>
        <w:pStyle w:val="ProductList-Body"/>
        <w:ind w:left="180"/>
        <w:rPr>
          <w:lang w:val="es-ES"/>
        </w:rPr>
      </w:pPr>
      <w:r w:rsidRPr="002764AA">
        <w:rPr>
          <w:lang w:val="es-ES"/>
        </w:rPr>
        <w:t>Cada SL de Usuario de Complemento debe cederse a un único Usuario cualificado (tal como se define en la Inscripción Enterprise o en Enrollment for Education Solutions del cliente). Las SL de Usuario de Complemento se pueden reasignar a otros Usuarios Cualificados de acuerdo con los Términos de Licencia Generales de los Derechos de Uso de los Servicios Online de Licencias por Volumen de Microsoft que rigen la reasignación de licencias de SL de usuario.</w:t>
      </w:r>
    </w:p>
    <w:p w14:paraId="565853C0" w14:textId="77777777" w:rsidR="00B942D8" w:rsidRPr="0088185D" w:rsidRDefault="00B942D8" w:rsidP="00B942D8">
      <w:pPr>
        <w:pStyle w:val="ProductList-Body"/>
        <w:ind w:left="180"/>
        <w:rPr>
          <w:sz w:val="14"/>
          <w:szCs w:val="20"/>
          <w:lang w:val="es-ES"/>
        </w:rPr>
      </w:pPr>
    </w:p>
    <w:p w14:paraId="1591C7CA" w14:textId="77777777" w:rsidR="00B942D8" w:rsidRPr="002764AA" w:rsidRDefault="00B942D8" w:rsidP="00B942D8">
      <w:pPr>
        <w:pStyle w:val="ProductList-Body"/>
        <w:ind w:left="180"/>
        <w:rPr>
          <w:lang w:val="es-ES"/>
        </w:rPr>
      </w:pPr>
      <w:r w:rsidRPr="002764AA">
        <w:rPr>
          <w:b/>
          <w:color w:val="00188F"/>
          <w:lang w:val="es-ES"/>
        </w:rPr>
        <w:t>Derechos de Uso</w:t>
      </w:r>
    </w:p>
    <w:p w14:paraId="14AA5E76" w14:textId="77777777" w:rsidR="00B942D8" w:rsidRPr="002764AA" w:rsidRDefault="00B942D8" w:rsidP="00B942D8">
      <w:pPr>
        <w:pStyle w:val="ProductList-Body"/>
        <w:ind w:left="180"/>
        <w:rPr>
          <w:lang w:val="es-ES"/>
        </w:rPr>
      </w:pPr>
      <w:r w:rsidRPr="002764AA">
        <w:rPr>
          <w:lang w:val="es-ES"/>
        </w:rPr>
        <w:t>Los derechos de uso se establecen en los Derechos de uso de los Servicios online. Los derechos de uso adquiridos a través de la compra de estas SL de Usuario de Complemento expirarán junto con la cobertura de SA para las Licencias cualificadas o al finalizar el periodo de suscripción para la SL de Usuario de Complemento, lo que ocurra primero. La adquisición de estas SL de Usuario de Complemento no afectan los derechos de uso para las Licencias Cualificadas.</w:t>
      </w:r>
    </w:p>
    <w:p w14:paraId="66F692AE" w14:textId="77777777" w:rsidR="00B942D8" w:rsidRPr="0088185D" w:rsidRDefault="00B942D8" w:rsidP="00B942D8">
      <w:pPr>
        <w:pStyle w:val="ProductList-Body"/>
        <w:rPr>
          <w:sz w:val="14"/>
          <w:szCs w:val="20"/>
          <w:lang w:val="es-ES"/>
        </w:rPr>
      </w:pPr>
      <w:r w:rsidRPr="002764AA">
        <w:rPr>
          <w:lang w:val="es-ES"/>
        </w:rPr>
        <w:t xml:space="preserve"> </w:t>
      </w:r>
    </w:p>
    <w:p w14:paraId="1C6617CC" w14:textId="77777777" w:rsidR="00B942D8" w:rsidRPr="002764AA" w:rsidRDefault="00B942D8" w:rsidP="00B942D8">
      <w:pPr>
        <w:pStyle w:val="ProductList-Body"/>
        <w:rPr>
          <w:lang w:val="es-ES"/>
        </w:rPr>
      </w:pPr>
      <w:r w:rsidRPr="002764AA">
        <w:rPr>
          <w:b/>
          <w:color w:val="00188F"/>
          <w:lang w:val="es-ES"/>
        </w:rPr>
        <w:t>Elegibilidad de adquisición</w:t>
      </w:r>
    </w:p>
    <w:p w14:paraId="13ABA6E2" w14:textId="77777777" w:rsidR="00B942D8" w:rsidRPr="002764AA" w:rsidRDefault="00B942D8" w:rsidP="00B942D8">
      <w:pPr>
        <w:pStyle w:val="ProductList-Body"/>
        <w:rPr>
          <w:lang w:val="es-ES"/>
        </w:rPr>
      </w:pPr>
      <w:r w:rsidRPr="002764AA">
        <w:rPr>
          <w:lang w:val="es-ES"/>
        </w:rPr>
        <w:t>Los clientes deben tener una Inscripción Enterprise vigente con SA vigente para las Licencias cualificadas correspondientes. Las Licencias Cualificadas pueden ser de usuario o dispositivo. Los clientes con una versión anterior a 2010 del MBSA deben firmar los Términos y Condiciones Complementarios de los Servicios Online.</w:t>
      </w:r>
    </w:p>
    <w:p w14:paraId="3B2DE14D" w14:textId="77777777" w:rsidR="00B942D8" w:rsidRPr="0088185D" w:rsidRDefault="00B942D8" w:rsidP="00B942D8">
      <w:pPr>
        <w:pStyle w:val="ProductList-Body"/>
        <w:rPr>
          <w:sz w:val="14"/>
          <w:szCs w:val="20"/>
          <w:lang w:val="es-ES"/>
        </w:rPr>
      </w:pPr>
    </w:p>
    <w:p w14:paraId="6A291F76" w14:textId="77777777" w:rsidR="00B942D8" w:rsidRPr="002764AA" w:rsidRDefault="00B942D8" w:rsidP="00B942D8">
      <w:pPr>
        <w:pStyle w:val="ProductList-Body"/>
        <w:rPr>
          <w:lang w:val="es-ES"/>
        </w:rPr>
      </w:pPr>
      <w:r w:rsidRPr="002764AA">
        <w:rPr>
          <w:b/>
          <w:color w:val="00188F"/>
          <w:lang w:val="es-ES"/>
        </w:rPr>
        <w:t>Restricciones de adquisición</w:t>
      </w:r>
    </w:p>
    <w:p w14:paraId="46A8DF90" w14:textId="77777777" w:rsidR="00B942D8" w:rsidRPr="002764AA" w:rsidRDefault="00B942D8" w:rsidP="00B942D8">
      <w:pPr>
        <w:pStyle w:val="ProductList-Body"/>
        <w:rPr>
          <w:lang w:val="es-ES"/>
        </w:rPr>
      </w:pPr>
      <w:r w:rsidRPr="002764AA">
        <w:rPr>
          <w:lang w:val="es-ES"/>
        </w:rPr>
        <w:t>Solo se puede adquirir una SL de Usuario de Complemento por cada Licencia Cualificada (o conjunto de Licencias Cualificadas).</w:t>
      </w:r>
    </w:p>
    <w:p w14:paraId="57956E27" w14:textId="77777777" w:rsidR="00B942D8" w:rsidRPr="0088185D" w:rsidRDefault="00B942D8" w:rsidP="00B942D8">
      <w:pPr>
        <w:pStyle w:val="ProductList-Body"/>
        <w:rPr>
          <w:sz w:val="14"/>
          <w:szCs w:val="20"/>
          <w:lang w:val="es-ES"/>
        </w:rPr>
      </w:pPr>
    </w:p>
    <w:p w14:paraId="1AAFBC04" w14:textId="77777777" w:rsidR="00B942D8" w:rsidRPr="002764AA" w:rsidRDefault="00B942D8" w:rsidP="00B942D8">
      <w:pPr>
        <w:pStyle w:val="ProductList-Body"/>
        <w:rPr>
          <w:lang w:val="es-ES"/>
        </w:rPr>
      </w:pPr>
      <w:r w:rsidRPr="002764AA">
        <w:rPr>
          <w:lang w:val="es-ES"/>
        </w:rPr>
        <w:t>Los clientes pueden adquirir SL de Usuario de Complemento para usuarios o usuarios de los dispositivos agregados a la cuenta de un dispositivo o</w:t>
      </w:r>
      <w:r w:rsidR="00A3717F">
        <w:rPr>
          <w:lang w:val="es-ES"/>
        </w:rPr>
        <w:t> </w:t>
      </w:r>
      <w:r w:rsidRPr="002764AA">
        <w:rPr>
          <w:lang w:val="es-ES"/>
        </w:rPr>
        <w:t xml:space="preserve">de un usuario definido en la Inscripción Enterprise entre las fechas de </w:t>
      </w:r>
      <w:r w:rsidR="000A6B49" w:rsidRPr="002764AA">
        <w:rPr>
          <w:lang w:val="es-ES"/>
        </w:rPr>
        <w:t>“</w:t>
      </w:r>
      <w:r w:rsidRPr="002764AA">
        <w:rPr>
          <w:lang w:val="es-ES"/>
        </w:rPr>
        <w:t>true up</w:t>
      </w:r>
      <w:r w:rsidR="000A6B49" w:rsidRPr="002764AA">
        <w:rPr>
          <w:lang w:val="es-ES"/>
        </w:rPr>
        <w:t>”</w:t>
      </w:r>
      <w:r w:rsidRPr="002764AA">
        <w:rPr>
          <w:lang w:val="es-ES"/>
        </w:rPr>
        <w:t xml:space="preserve"> (por ejemplo, con anterioridad a la adquisición de las licencias cualificadas), sujeto a la misma limitación de una SL de Usuario de Complemento por licencia cualificada (o conjunto de Licencias Cualificadas).</w:t>
      </w:r>
    </w:p>
    <w:p w14:paraId="62CCA3DE" w14:textId="77777777" w:rsidR="00B942D8" w:rsidRPr="0088185D" w:rsidRDefault="00B942D8" w:rsidP="00B942D8">
      <w:pPr>
        <w:pStyle w:val="ProductList-Body"/>
        <w:rPr>
          <w:sz w:val="14"/>
          <w:szCs w:val="20"/>
          <w:lang w:val="es-ES"/>
        </w:rPr>
      </w:pPr>
    </w:p>
    <w:p w14:paraId="5FB76140" w14:textId="77777777" w:rsidR="00B942D8" w:rsidRPr="002764AA" w:rsidRDefault="00B942D8" w:rsidP="00B942D8">
      <w:pPr>
        <w:pStyle w:val="ProductList-Body"/>
        <w:rPr>
          <w:lang w:val="es-ES"/>
        </w:rPr>
      </w:pPr>
      <w:r w:rsidRPr="002764AA">
        <w:rPr>
          <w:lang w:val="es-ES"/>
        </w:rPr>
        <w:t>Los clientes de Contrato Campus y School pueden adquirir la Licencia de suscripción de usuario correspondiente a la USL de Enterprise Mobility Suite</w:t>
      </w:r>
      <w:r>
        <w:fldChar w:fldCharType="begin"/>
      </w:r>
      <w:r w:rsidRPr="002764AA">
        <w:rPr>
          <w:lang w:val="es-ES"/>
        </w:rPr>
        <w:instrText>XE "Enterprise Mobility Suite"</w:instrText>
      </w:r>
      <w:r>
        <w:fldChar w:fldCharType="end"/>
      </w:r>
      <w:r w:rsidRPr="002764AA">
        <w:rPr>
          <w:lang w:val="es-ES"/>
        </w:rPr>
        <w:t xml:space="preserve"> para sus Usuarios en una cantidad equivalente al recuento de Equipos elegibles, siempre que tengan la cobertura de las licencias cualificadas. </w:t>
      </w:r>
    </w:p>
    <w:p w14:paraId="191AB9C8" w14:textId="77777777" w:rsidR="00B942D8" w:rsidRPr="0088185D" w:rsidRDefault="00B942D8" w:rsidP="00B942D8">
      <w:pPr>
        <w:pStyle w:val="ProductList-Body"/>
        <w:rPr>
          <w:sz w:val="14"/>
          <w:szCs w:val="20"/>
          <w:lang w:val="es-ES"/>
        </w:rPr>
      </w:pPr>
    </w:p>
    <w:p w14:paraId="3155E5DB" w14:textId="77777777" w:rsidR="00B942D8" w:rsidRPr="002764AA" w:rsidRDefault="00E607AB" w:rsidP="00B942D8">
      <w:pPr>
        <w:pStyle w:val="ProductList-Body"/>
        <w:rPr>
          <w:lang w:val="es-ES"/>
        </w:rPr>
      </w:pPr>
      <w:r w:rsidRPr="002764AA">
        <w:rPr>
          <w:b/>
          <w:color w:val="00188F"/>
          <w:lang w:val="es-ES"/>
        </w:rPr>
        <w:t>“</w:t>
      </w:r>
      <w:r w:rsidR="00B942D8" w:rsidRPr="002764AA">
        <w:rPr>
          <w:b/>
          <w:color w:val="00188F"/>
          <w:lang w:val="es-ES"/>
        </w:rPr>
        <w:t>True-ups</w:t>
      </w:r>
      <w:r w:rsidRPr="002764AA">
        <w:rPr>
          <w:b/>
          <w:color w:val="00188F"/>
          <w:lang w:val="es-ES"/>
        </w:rPr>
        <w:t>”</w:t>
      </w:r>
    </w:p>
    <w:p w14:paraId="475FBEE0" w14:textId="77777777" w:rsidR="00B942D8" w:rsidRPr="002764AA" w:rsidRDefault="00B942D8" w:rsidP="00B942D8">
      <w:pPr>
        <w:pStyle w:val="ProductList-Body"/>
        <w:rPr>
          <w:lang w:val="es-ES"/>
        </w:rPr>
      </w:pPr>
      <w:r w:rsidRPr="002764AA">
        <w:rPr>
          <w:lang w:val="es-ES"/>
        </w:rPr>
        <w:t>SLs de Usuario de Complemento que no son Productos Enterprise ni Servicios Online Enterprise. No se pueden utilizar para satisfacer los requisitos para toda la empresa de una Inscripción Enterprise.</w:t>
      </w:r>
    </w:p>
    <w:p w14:paraId="3F2A79AE" w14:textId="77777777" w:rsidR="00DC7D20" w:rsidRPr="0088185D" w:rsidRDefault="00DC7D20" w:rsidP="0014192B">
      <w:pPr>
        <w:pStyle w:val="ProductList-Body"/>
        <w:rPr>
          <w:sz w:val="14"/>
          <w:szCs w:val="20"/>
          <w:lang w:val="es-ES"/>
        </w:rPr>
      </w:pPr>
    </w:p>
    <w:p w14:paraId="5B8AEE0A" w14:textId="77777777" w:rsidR="0014192B" w:rsidRPr="002764AA" w:rsidRDefault="0014192B" w:rsidP="0014192B">
      <w:pPr>
        <w:pStyle w:val="ProductList-Body"/>
        <w:rPr>
          <w:lang w:val="es-ES"/>
        </w:rPr>
      </w:pPr>
      <w:r w:rsidRPr="002764AA">
        <w:rPr>
          <w:b/>
          <w:color w:val="00188F"/>
          <w:lang w:val="es-ES"/>
        </w:rPr>
        <w:t>Reasignación de licencias</w:t>
      </w:r>
    </w:p>
    <w:p w14:paraId="7BDAC9B3" w14:textId="77777777" w:rsidR="0014192B" w:rsidRPr="002764AA" w:rsidRDefault="0014192B" w:rsidP="00B50C4E">
      <w:pPr>
        <w:pStyle w:val="ProductList-Body"/>
        <w:rPr>
          <w:lang w:val="es-ES"/>
        </w:rPr>
      </w:pPr>
      <w:r w:rsidRPr="002764AA">
        <w:rPr>
          <w:lang w:val="es-ES"/>
        </w:rPr>
        <w:t>Los clientes pueden reasignar las licencias de Microsoft Azure Active Directory Premium</w:t>
      </w:r>
      <w:r>
        <w:fldChar w:fldCharType="begin"/>
      </w:r>
      <w:r w:rsidRPr="002764AA">
        <w:rPr>
          <w:lang w:val="es-ES"/>
        </w:rPr>
        <w:instrText>XE "Microsoft Azure Active Directory Premium"</w:instrText>
      </w:r>
      <w:r>
        <w:fldChar w:fldCharType="end"/>
      </w:r>
      <w:r w:rsidRPr="002764AA">
        <w:rPr>
          <w:lang w:val="es-ES"/>
        </w:rPr>
        <w:t>, pero no a corto plazo (es decir, en un periodo inferior a</w:t>
      </w:r>
      <w:r w:rsidR="00B50C4E">
        <w:rPr>
          <w:lang w:val="es-ES"/>
        </w:rPr>
        <w:t> </w:t>
      </w:r>
      <w:r w:rsidRPr="002764AA">
        <w:rPr>
          <w:lang w:val="es-ES"/>
        </w:rPr>
        <w:t>90 días de la última asignación).</w:t>
      </w:r>
    </w:p>
    <w:p w14:paraId="1378D097" w14:textId="77777777" w:rsidR="0014192B" w:rsidRPr="002764AA" w:rsidRDefault="00FA4813" w:rsidP="0014192B">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1CE6EE60" w14:textId="77777777" w:rsidR="00FA00BF" w:rsidRPr="00114501" w:rsidRDefault="00FA00BF" w:rsidP="00930D5E">
      <w:pPr>
        <w:pStyle w:val="ProductList-Offering2Heading"/>
        <w:outlineLvl w:val="2"/>
      </w:pPr>
      <w:r w:rsidRPr="002764AA">
        <w:rPr>
          <w:lang w:val="es-ES"/>
        </w:rPr>
        <w:tab/>
      </w:r>
      <w:bookmarkStart w:id="1442" w:name="_Toc378147674"/>
      <w:bookmarkStart w:id="1443" w:name="_Toc378151571"/>
      <w:bookmarkStart w:id="1444" w:name="_Toc379797416"/>
      <w:bookmarkStart w:id="1445" w:name="_Toc380513450"/>
      <w:bookmarkStart w:id="1446" w:name="_Toc380655500"/>
      <w:bookmarkStart w:id="1447" w:name="_Toc395021756"/>
      <w:r>
        <w:t>Forefront Online</w:t>
      </w:r>
      <w:bookmarkEnd w:id="1442"/>
      <w:bookmarkEnd w:id="1443"/>
      <w:bookmarkEnd w:id="1444"/>
      <w:bookmarkEnd w:id="1445"/>
      <w:bookmarkEnd w:id="1446"/>
      <w:bookmarkEnd w:id="14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99"/>
      </w:tblGrid>
      <w:tr w:rsidR="00DD1A8D" w14:paraId="37090FFB" w14:textId="77777777" w:rsidTr="00DD1A8D">
        <w:trPr>
          <w:cantSplit/>
          <w:tblHeader/>
        </w:trPr>
        <w:tc>
          <w:tcPr>
            <w:tcW w:w="3352" w:type="dxa"/>
            <w:tcBorders>
              <w:bottom w:val="nil"/>
            </w:tcBorders>
            <w:shd w:val="clear" w:color="auto" w:fill="00188F"/>
          </w:tcPr>
          <w:p w14:paraId="62539138" w14:textId="77777777" w:rsidR="00DD1A8D" w:rsidRPr="00EE0836" w:rsidRDefault="00DD1A8D"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3AF701F6" w14:textId="77777777" w:rsidR="00DD1A8D" w:rsidRPr="00EE0836" w:rsidRDefault="00DD1A8D"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113146F" w14:textId="77777777" w:rsidR="00DD1A8D" w:rsidRPr="00654393" w:rsidRDefault="00DD1A8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4403A68A" w14:textId="77777777" w:rsidR="00DD1A8D" w:rsidRPr="00654393" w:rsidRDefault="00DD1A8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5B18C928" w14:textId="77777777" w:rsidR="00DD1A8D" w:rsidRPr="00654393" w:rsidRDefault="00DD1A8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60E9F93E" w14:textId="77777777" w:rsidR="00DD1A8D" w:rsidRPr="00654393" w:rsidRDefault="00DD1A8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0B0BA714" w14:textId="77777777" w:rsidR="00DD1A8D" w:rsidRPr="00654393" w:rsidRDefault="00DD1A8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9155ECA" w14:textId="77777777" w:rsidR="00DD1A8D" w:rsidRPr="00654393" w:rsidRDefault="00DD1A8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23E251E3" w14:textId="77777777" w:rsidR="00DD1A8D" w:rsidRPr="00654393" w:rsidRDefault="00DD1A8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C6C3786" w14:textId="77777777" w:rsidR="00DD1A8D" w:rsidRPr="00654393" w:rsidRDefault="00DD1A8D"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99" w:type="dxa"/>
            <w:shd w:val="clear" w:color="auto" w:fill="00188F"/>
            <w:vAlign w:val="center"/>
          </w:tcPr>
          <w:p w14:paraId="1E9AE327" w14:textId="77777777" w:rsidR="00DD1A8D" w:rsidRPr="00654393" w:rsidRDefault="00DD1A8D"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D1A8D" w14:paraId="747C250B" w14:textId="77777777" w:rsidTr="00DD1A8D">
        <w:trPr>
          <w:cantSplit/>
          <w:tblHeader/>
        </w:trPr>
        <w:tc>
          <w:tcPr>
            <w:tcW w:w="3352" w:type="dxa"/>
            <w:tcBorders>
              <w:top w:val="dashSmallGap" w:sz="4" w:space="0" w:color="BFBFBF" w:themeColor="background1" w:themeShade="BF"/>
              <w:left w:val="nil"/>
              <w:bottom w:val="nil"/>
              <w:right w:val="nil"/>
            </w:tcBorders>
          </w:tcPr>
          <w:p w14:paraId="71B6EE97" w14:textId="77777777" w:rsidR="00DD1A8D" w:rsidRPr="00B01933" w:rsidRDefault="00DD1A8D" w:rsidP="002F3019">
            <w:pPr>
              <w:pStyle w:val="ProductList-Offering2"/>
            </w:pPr>
            <w:bookmarkStart w:id="1448" w:name="_Toc379797418"/>
            <w:bookmarkStart w:id="1449" w:name="_Toc380513452"/>
            <w:bookmarkStart w:id="1450" w:name="_Toc380655502"/>
            <w:bookmarkStart w:id="1451" w:name="_Toc395021757"/>
            <w:r>
              <w:t>Forefront Protection 2010 para SharePoint</w:t>
            </w:r>
            <w:r>
              <w:fldChar w:fldCharType="begin"/>
            </w:r>
            <w:r>
              <w:instrText>XE "Forefront Protection 2010 para SharePoint"</w:instrText>
            </w:r>
            <w:r>
              <w:fldChar w:fldCharType="end"/>
            </w:r>
            <w:r>
              <w:t xml:space="preserve"> para Sitios de Internet</w:t>
            </w:r>
            <w:r>
              <w:fldChar w:fldCharType="begin"/>
            </w:r>
            <w:r>
              <w:instrText>XE "Forefront Protection 2010 para SharePoint para sitios de Internet"</w:instrText>
            </w:r>
            <w:r>
              <w:fldChar w:fldCharType="end"/>
            </w:r>
            <w:r>
              <w:t xml:space="preserve"> (SL de Complemento)</w:t>
            </w:r>
            <w:bookmarkEnd w:id="1448"/>
            <w:bookmarkEnd w:id="1449"/>
            <w:bookmarkEnd w:id="1450"/>
            <w:bookmarkEnd w:id="1451"/>
          </w:p>
        </w:tc>
        <w:tc>
          <w:tcPr>
            <w:tcW w:w="738" w:type="dxa"/>
            <w:tcBorders>
              <w:top w:val="dashSmallGap" w:sz="4" w:space="0" w:color="BFBFBF" w:themeColor="background1" w:themeShade="BF"/>
              <w:left w:val="nil"/>
              <w:bottom w:val="nil"/>
              <w:right w:val="nil"/>
            </w:tcBorders>
            <w:vAlign w:val="center"/>
          </w:tcPr>
          <w:p w14:paraId="11EC11F7" w14:textId="77777777" w:rsidR="00DD1A8D" w:rsidRDefault="00DD1A8D"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14:paraId="2879F4FE" w14:textId="77777777" w:rsidR="00DD1A8D" w:rsidRDefault="00DD1A8D" w:rsidP="002F3019">
            <w:pPr>
              <w:pStyle w:val="ProductList-OfferingBody"/>
              <w:ind w:left="-113"/>
              <w:jc w:val="center"/>
            </w:pPr>
            <w:r>
              <w:t>25</w:t>
            </w:r>
          </w:p>
        </w:tc>
        <w:tc>
          <w:tcPr>
            <w:tcW w:w="739" w:type="dxa"/>
            <w:shd w:val="clear" w:color="auto" w:fill="70AD47" w:themeFill="accent6"/>
            <w:vAlign w:val="center"/>
          </w:tcPr>
          <w:p w14:paraId="69B879F4" w14:textId="77777777" w:rsidR="00DD1A8D" w:rsidRPr="00654393" w:rsidRDefault="00DD1A8D"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652B82FE" w14:textId="77777777" w:rsidR="00DD1A8D" w:rsidRPr="00654393" w:rsidRDefault="00DD1A8D"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14D460E" w14:textId="77777777" w:rsidR="00DD1A8D" w:rsidRDefault="00DD1A8D" w:rsidP="007B2B1B">
            <w:pPr>
              <w:pStyle w:val="ProductList-OfferingBody"/>
              <w:ind w:left="-113"/>
              <w:jc w:val="center"/>
            </w:pPr>
          </w:p>
        </w:tc>
        <w:tc>
          <w:tcPr>
            <w:tcW w:w="738" w:type="dxa"/>
            <w:shd w:val="clear" w:color="auto" w:fill="BFBFBF" w:themeFill="background1" w:themeFillShade="BF"/>
            <w:vAlign w:val="center"/>
          </w:tcPr>
          <w:p w14:paraId="1C8563A0" w14:textId="77777777" w:rsidR="00DD1A8D" w:rsidRDefault="00DD1A8D" w:rsidP="007B2B1B">
            <w:pPr>
              <w:pStyle w:val="ProductList-OfferingBody"/>
              <w:ind w:left="-113"/>
              <w:jc w:val="center"/>
            </w:pPr>
          </w:p>
        </w:tc>
        <w:tc>
          <w:tcPr>
            <w:tcW w:w="739" w:type="dxa"/>
            <w:shd w:val="clear" w:color="auto" w:fill="70AD47" w:themeFill="accent6"/>
            <w:vAlign w:val="center"/>
          </w:tcPr>
          <w:p w14:paraId="444BB11D" w14:textId="77777777" w:rsidR="00DD1A8D" w:rsidRPr="002F3019" w:rsidRDefault="00DD1A8D" w:rsidP="007B2B1B">
            <w:pPr>
              <w:pStyle w:val="ProductList-OfferingBody"/>
              <w:ind w:left="-113"/>
              <w:jc w:val="center"/>
            </w:pPr>
            <w:r>
              <w:rPr>
                <w:color w:val="000000" w:themeColor="text1"/>
              </w:rPr>
              <w:fldChar w:fldCharType="begin"/>
            </w:r>
            <w:r w:rsidRPr="002F3019">
              <w:rPr>
                <w:color w:val="000000" w:themeColor="text1"/>
              </w:rPr>
              <w:instrText>AutoTextList  \sNoStyle\t "Open Value"</w:instrText>
            </w:r>
            <w:r>
              <w:rPr>
                <w:color w:val="000000" w:themeColor="text1"/>
              </w:rPr>
              <w:fldChar w:fldCharType="separate"/>
            </w:r>
            <w:r w:rsidRPr="002F3019">
              <w:rPr>
                <w:color w:val="000000" w:themeColor="text1"/>
              </w:rPr>
              <w:t>OV</w:t>
            </w:r>
            <w:r>
              <w:fldChar w:fldCharType="end"/>
            </w:r>
          </w:p>
        </w:tc>
        <w:tc>
          <w:tcPr>
            <w:tcW w:w="739" w:type="dxa"/>
            <w:shd w:val="clear" w:color="auto" w:fill="70AD47" w:themeFill="accent6"/>
            <w:vAlign w:val="center"/>
          </w:tcPr>
          <w:p w14:paraId="26D68406" w14:textId="77777777" w:rsidR="00DD1A8D" w:rsidRPr="00DD1A8D" w:rsidRDefault="00DD1A8D" w:rsidP="00DD1A8D">
            <w:pPr>
              <w:pStyle w:val="ProductList-OfferingBody"/>
              <w:ind w:left="-113"/>
              <w:jc w:val="center"/>
            </w:pPr>
            <w:r w:rsidRPr="00DD1A8D">
              <w:rPr>
                <w:lang w:val="es-ES"/>
              </w:rPr>
              <w:fldChar w:fldCharType="begin"/>
            </w:r>
            <w:r w:rsidRPr="00DD1A8D">
              <w:rPr>
                <w:lang w:val="es-ES"/>
              </w:rPr>
              <w:instrText xml:space="preserve"> AutoTextList  \s NoStyle \t “Producto adicional” </w:instrText>
            </w:r>
            <w:r w:rsidRPr="00DD1A8D">
              <w:rPr>
                <w:lang w:val="es-ES"/>
              </w:rPr>
              <w:fldChar w:fldCharType="separate"/>
            </w:r>
            <w:r w:rsidRPr="00DD1A8D">
              <w:rPr>
                <w:lang w:val="es-ES"/>
              </w:rPr>
              <w:t xml:space="preserve"> A</w:t>
            </w:r>
            <w:r w:rsidRPr="00DD1A8D">
              <w:rPr>
                <w:lang w:val="es-ES"/>
              </w:rPr>
              <w:fldChar w:fldCharType="end"/>
            </w:r>
            <w:r w:rsidRPr="00DD1A8D">
              <w:rPr>
                <w:lang w:val="es-ES"/>
              </w:rPr>
              <w:t>,</w:t>
            </w:r>
            <w:r w:rsidRPr="00DD1A8D">
              <w:rPr>
                <w:lang w:val="es-ES"/>
              </w:rPr>
              <w:fldChar w:fldCharType="begin"/>
            </w:r>
            <w:r w:rsidRPr="00DD1A8D">
              <w:rPr>
                <w:lang w:val="es-ES"/>
              </w:rPr>
              <w:instrText xml:space="preserve"> AutoTextList  \s NoStyle \t “No toda la organización en Open Value” </w:instrText>
            </w:r>
            <w:r w:rsidRPr="00DD1A8D">
              <w:rPr>
                <w:lang w:val="es-ES"/>
              </w:rPr>
              <w:fldChar w:fldCharType="separate"/>
            </w:r>
            <w:r w:rsidRPr="00DD1A8D">
              <w:rPr>
                <w:lang w:val="es-ES"/>
              </w:rPr>
              <w:t>P</w:t>
            </w:r>
            <w:r w:rsidRPr="00DD1A8D">
              <w:rPr>
                <w:lang w:val="es-ES"/>
              </w:rPr>
              <w:fldChar w:fldCharType="end"/>
            </w:r>
          </w:p>
        </w:tc>
        <w:tc>
          <w:tcPr>
            <w:tcW w:w="739" w:type="dxa"/>
            <w:shd w:val="clear" w:color="auto" w:fill="70AD47" w:themeFill="accent6"/>
            <w:vAlign w:val="center"/>
          </w:tcPr>
          <w:p w14:paraId="0E938F88" w14:textId="77777777" w:rsidR="00DD1A8D" w:rsidRDefault="00DD1A8D" w:rsidP="007B2B1B">
            <w:pPr>
              <w:pStyle w:val="ProductList-OfferingBody"/>
              <w:ind w:left="-113"/>
              <w:jc w:val="center"/>
            </w:pPr>
          </w:p>
        </w:tc>
        <w:tc>
          <w:tcPr>
            <w:tcW w:w="799" w:type="dxa"/>
            <w:shd w:val="clear" w:color="auto" w:fill="70AD47" w:themeFill="accent6"/>
            <w:vAlign w:val="center"/>
          </w:tcPr>
          <w:p w14:paraId="4DF61478" w14:textId="77777777" w:rsidR="00DD1A8D" w:rsidRPr="00654393" w:rsidRDefault="00DD1A8D"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59A614F3" w14:textId="77777777" w:rsidR="00FA00BF" w:rsidRPr="0088185D" w:rsidRDefault="00FA00BF" w:rsidP="004F3C6D">
      <w:pPr>
        <w:pStyle w:val="ProductList-Body"/>
        <w:rPr>
          <w:sz w:val="14"/>
          <w:szCs w:val="20"/>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C2472D" w14:paraId="2895D778" w14:textId="77777777" w:rsidTr="0029540D">
        <w:tc>
          <w:tcPr>
            <w:tcW w:w="3596" w:type="dxa"/>
          </w:tcPr>
          <w:p w14:paraId="537E9527" w14:textId="77777777" w:rsidR="00C2472D" w:rsidRPr="0088185D" w:rsidRDefault="00C2472D" w:rsidP="00DC7CDF">
            <w:pPr>
              <w:pStyle w:val="ProductList-Body"/>
              <w:rPr>
                <w:sz w:val="14"/>
                <w:szCs w:val="20"/>
              </w:rPr>
            </w:pPr>
          </w:p>
        </w:tc>
        <w:tc>
          <w:tcPr>
            <w:tcW w:w="3597" w:type="dxa"/>
          </w:tcPr>
          <w:p w14:paraId="3A2CE211" w14:textId="77777777" w:rsidR="00C2472D" w:rsidRPr="00C2472D" w:rsidRDefault="00C2472D" w:rsidP="00DC7CDF">
            <w:pPr>
              <w:pStyle w:val="ProductList-Body"/>
              <w:rPr>
                <w:b/>
              </w:rPr>
            </w:pPr>
            <w:r>
              <w:t xml:space="preserve">Grupo de productos: </w:t>
            </w:r>
            <w:r>
              <w:rPr>
                <w:b/>
              </w:rPr>
              <w:t>Servidor</w:t>
            </w:r>
          </w:p>
        </w:tc>
        <w:tc>
          <w:tcPr>
            <w:tcW w:w="3597" w:type="dxa"/>
          </w:tcPr>
          <w:p w14:paraId="66E98B67" w14:textId="77777777" w:rsidR="00C2472D" w:rsidRDefault="00C2472D" w:rsidP="00DC7CDF">
            <w:pPr>
              <w:pStyle w:val="ProductList-Body"/>
            </w:pPr>
          </w:p>
        </w:tc>
      </w:tr>
    </w:tbl>
    <w:p w14:paraId="1777E366"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6D5B7A7F" w14:textId="77777777" w:rsidR="002B345F" w:rsidRPr="00114501" w:rsidRDefault="002B345F" w:rsidP="002B345F">
      <w:pPr>
        <w:pStyle w:val="ProductList-Offering2Heading"/>
        <w:outlineLvl w:val="2"/>
      </w:pPr>
      <w:r w:rsidRPr="002764AA">
        <w:rPr>
          <w:lang w:val="es-ES"/>
        </w:rPr>
        <w:tab/>
      </w:r>
      <w:bookmarkStart w:id="1452" w:name="_Toc395021758"/>
      <w:r>
        <w:t>Microsoft Azure Active Directory</w:t>
      </w:r>
      <w:bookmarkEnd w:id="145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B3003B" w14:paraId="478A27E6" w14:textId="77777777" w:rsidTr="009721D8">
        <w:trPr>
          <w:cantSplit/>
          <w:tblHeader/>
        </w:trPr>
        <w:tc>
          <w:tcPr>
            <w:tcW w:w="3367" w:type="dxa"/>
            <w:tcBorders>
              <w:bottom w:val="nil"/>
            </w:tcBorders>
            <w:shd w:val="clear" w:color="auto" w:fill="00188F"/>
          </w:tcPr>
          <w:p w14:paraId="69774E0C" w14:textId="77777777" w:rsidR="00B3003B" w:rsidRPr="00EE0836" w:rsidRDefault="00B3003B" w:rsidP="00823A9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20FA2290" w14:textId="77777777" w:rsidR="00B3003B" w:rsidRPr="00EE0836" w:rsidRDefault="00B3003B" w:rsidP="007B2B1B">
            <w:pPr>
              <w:pStyle w:val="ProductList-OfferingBody"/>
              <w:ind w:left="-113"/>
              <w:jc w:val="center"/>
              <w:rPr>
                <w:color w:val="FFFFFF" w:themeColor="background1"/>
              </w:rPr>
            </w:pPr>
            <w:r>
              <w:rPr>
                <w:color w:val="FFFFFF" w:themeColor="background1"/>
              </w:rPr>
              <w:fldChar w:fldCharType="begin"/>
            </w:r>
            <w:r>
              <w:rPr>
                <w:color w:val="FFFFFF" w:themeColor="background1"/>
              </w:rPr>
              <w:instrText xml:space="preserve"> AutoTextList  \sNoStyle\t “License”</w:instrText>
            </w:r>
            <w:r>
              <w:rPr>
                <w:color w:val="FFFFFF" w:themeColor="background1"/>
              </w:rPr>
              <w:fldChar w:fldCharType="separate"/>
            </w:r>
            <w:r>
              <w:rPr>
                <w:color w:val="FFFFFF" w:themeColor="background1"/>
              </w:rPr>
              <w:t xml:space="preserve"> </w:t>
            </w:r>
            <w:r w:rsidRPr="00EE0836">
              <w:rPr>
                <w:color w:val="FFFFFF" w:themeColor="background1"/>
              </w:rPr>
              <w:t>L</w:t>
            </w:r>
            <w:r>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14:paraId="370CBFFC" w14:textId="77777777" w:rsidR="00B3003B" w:rsidRPr="00654393" w:rsidRDefault="00B3003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F2DFFEF" w14:textId="77777777" w:rsidR="00B3003B" w:rsidRPr="00654393" w:rsidRDefault="00B3003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22C0686A" w14:textId="77777777" w:rsidR="00B3003B" w:rsidRPr="00654393" w:rsidRDefault="00B3003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4A727643" w14:textId="77777777" w:rsidR="00B3003B" w:rsidRPr="00654393" w:rsidRDefault="00B3003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242FB452" w14:textId="77777777" w:rsidR="00B3003B" w:rsidRPr="00654393" w:rsidRDefault="00B3003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5525684F" w14:textId="77777777" w:rsidR="00B3003B" w:rsidRPr="00654393" w:rsidRDefault="00B3003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171F7339" w14:textId="77777777" w:rsidR="00B3003B" w:rsidRPr="00654393" w:rsidRDefault="00B3003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2C9400FD" w14:textId="77777777" w:rsidR="00B3003B" w:rsidRPr="00654393" w:rsidRDefault="00B3003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44F6B4FD" w14:textId="77777777" w:rsidR="00B3003B" w:rsidRPr="00654393" w:rsidRDefault="00B3003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9721D8" w14:paraId="4075FFB5" w14:textId="77777777" w:rsidTr="009721D8">
        <w:trPr>
          <w:cantSplit/>
          <w:tblHeader/>
        </w:trPr>
        <w:tc>
          <w:tcPr>
            <w:tcW w:w="3367" w:type="dxa"/>
            <w:tcBorders>
              <w:top w:val="nil"/>
              <w:left w:val="nil"/>
              <w:bottom w:val="nil"/>
              <w:right w:val="nil"/>
            </w:tcBorders>
          </w:tcPr>
          <w:p w14:paraId="1A29822A" w14:textId="77777777" w:rsidR="009721D8" w:rsidRDefault="009721D8" w:rsidP="000805F3">
            <w:pPr>
              <w:pStyle w:val="ProductList-Offering2"/>
            </w:pPr>
            <w:bookmarkStart w:id="1453" w:name="_Toc395021759"/>
            <w:r>
              <w:t>Microsoft Azure Active Directory Basic</w:t>
            </w:r>
            <w:bookmarkEnd w:id="1453"/>
            <w:r>
              <w:fldChar w:fldCharType="begin"/>
            </w:r>
            <w:r>
              <w:instrText>XE "Microsoft Azure Active Directory Basic"</w:instrText>
            </w:r>
            <w:r>
              <w:fldChar w:fldCharType="end"/>
            </w:r>
          </w:p>
        </w:tc>
        <w:tc>
          <w:tcPr>
            <w:tcW w:w="738" w:type="dxa"/>
            <w:tcBorders>
              <w:top w:val="nil"/>
              <w:left w:val="nil"/>
              <w:bottom w:val="nil"/>
              <w:right w:val="nil"/>
            </w:tcBorders>
            <w:vAlign w:val="center"/>
          </w:tcPr>
          <w:p w14:paraId="45735668" w14:textId="77777777" w:rsidR="009721D8" w:rsidRDefault="009721D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74C6A2C1" w14:textId="77777777" w:rsidR="009721D8" w:rsidRDefault="009721D8" w:rsidP="00823A9F">
            <w:pPr>
              <w:pStyle w:val="ProductList-OfferingBody"/>
              <w:ind w:left="-113"/>
              <w:jc w:val="center"/>
            </w:pPr>
            <w:r>
              <w:t>1</w:t>
            </w:r>
          </w:p>
        </w:tc>
        <w:tc>
          <w:tcPr>
            <w:tcW w:w="739" w:type="dxa"/>
            <w:shd w:val="clear" w:color="auto" w:fill="70AD47" w:themeFill="accent6"/>
            <w:vAlign w:val="center"/>
          </w:tcPr>
          <w:p w14:paraId="035EB131" w14:textId="77777777" w:rsidR="009721D8" w:rsidRPr="00654393" w:rsidRDefault="009721D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62C047A4" w14:textId="77777777" w:rsidR="009721D8" w:rsidRPr="00654393" w:rsidRDefault="009721D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05894A2E" w14:textId="77777777" w:rsidR="009721D8" w:rsidRDefault="009721D8" w:rsidP="007B2B1B">
            <w:pPr>
              <w:pStyle w:val="ProductList-OfferingBody"/>
              <w:ind w:left="-113"/>
              <w:jc w:val="center"/>
            </w:pPr>
          </w:p>
        </w:tc>
        <w:tc>
          <w:tcPr>
            <w:tcW w:w="738" w:type="dxa"/>
            <w:shd w:val="clear" w:color="auto" w:fill="BFBFBF" w:themeFill="background1" w:themeFillShade="BF"/>
            <w:vAlign w:val="center"/>
          </w:tcPr>
          <w:p w14:paraId="7EEF73E4" w14:textId="77777777" w:rsidR="009721D8" w:rsidRDefault="009721D8" w:rsidP="007B2B1B">
            <w:pPr>
              <w:pStyle w:val="ProductList-OfferingBody"/>
              <w:ind w:left="-113"/>
              <w:jc w:val="center"/>
            </w:pPr>
          </w:p>
        </w:tc>
        <w:tc>
          <w:tcPr>
            <w:tcW w:w="739" w:type="dxa"/>
            <w:shd w:val="clear" w:color="auto" w:fill="BFBFBF" w:themeFill="background1" w:themeFillShade="BF"/>
            <w:vAlign w:val="center"/>
          </w:tcPr>
          <w:p w14:paraId="433DDFF9" w14:textId="77777777" w:rsidR="009721D8" w:rsidRDefault="009721D8" w:rsidP="007B2B1B">
            <w:pPr>
              <w:pStyle w:val="ProductList-OfferingBody"/>
              <w:ind w:left="-113"/>
              <w:jc w:val="center"/>
            </w:pPr>
          </w:p>
        </w:tc>
        <w:tc>
          <w:tcPr>
            <w:tcW w:w="739" w:type="dxa"/>
            <w:shd w:val="clear" w:color="auto" w:fill="BFBFBF" w:themeFill="background1" w:themeFillShade="BF"/>
            <w:vAlign w:val="center"/>
          </w:tcPr>
          <w:p w14:paraId="37C62DE5" w14:textId="77777777" w:rsidR="009721D8" w:rsidRDefault="009721D8" w:rsidP="007B2B1B">
            <w:pPr>
              <w:pStyle w:val="ProductList-OfferingBody"/>
              <w:ind w:left="-113"/>
              <w:jc w:val="center"/>
            </w:pPr>
          </w:p>
        </w:tc>
        <w:tc>
          <w:tcPr>
            <w:tcW w:w="739" w:type="dxa"/>
            <w:shd w:val="clear" w:color="auto" w:fill="BFBFBF" w:themeFill="background1" w:themeFillShade="BF"/>
            <w:vAlign w:val="center"/>
          </w:tcPr>
          <w:p w14:paraId="48DB8D3F" w14:textId="77777777" w:rsidR="009721D8" w:rsidRDefault="009721D8" w:rsidP="007B2B1B">
            <w:pPr>
              <w:pStyle w:val="ProductList-OfferingBody"/>
              <w:ind w:left="-113"/>
              <w:jc w:val="center"/>
            </w:pPr>
          </w:p>
        </w:tc>
        <w:tc>
          <w:tcPr>
            <w:tcW w:w="784" w:type="dxa"/>
            <w:shd w:val="clear" w:color="auto" w:fill="70AD47" w:themeFill="accent6"/>
            <w:vAlign w:val="center"/>
          </w:tcPr>
          <w:p w14:paraId="29C688AC" w14:textId="77777777" w:rsidR="009721D8" w:rsidRPr="00654393" w:rsidRDefault="009721D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9721D8" w14:paraId="311D3EA3" w14:textId="77777777" w:rsidTr="00ED158B">
        <w:trPr>
          <w:cantSplit/>
          <w:tblHeader/>
        </w:trPr>
        <w:tc>
          <w:tcPr>
            <w:tcW w:w="3367" w:type="dxa"/>
            <w:tcBorders>
              <w:top w:val="nil"/>
              <w:left w:val="nil"/>
              <w:bottom w:val="nil"/>
              <w:right w:val="nil"/>
            </w:tcBorders>
          </w:tcPr>
          <w:p w14:paraId="09DF98B3" w14:textId="77777777" w:rsidR="009721D8" w:rsidRDefault="009721D8" w:rsidP="00823A9F">
            <w:pPr>
              <w:pStyle w:val="ProductList-Offering2"/>
            </w:pPr>
            <w:bookmarkStart w:id="1454" w:name="_Toc395021760"/>
            <w:r>
              <w:t>Microsoft Azure Active Directory Premium</w:t>
            </w:r>
            <w:bookmarkEnd w:id="1454"/>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14:paraId="61F1CB9D" w14:textId="77777777" w:rsidR="009721D8" w:rsidRDefault="009721D8"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141D35E8" w14:textId="77777777" w:rsidR="009721D8" w:rsidRDefault="009721D8" w:rsidP="00823A9F">
            <w:pPr>
              <w:pStyle w:val="ProductList-OfferingBody"/>
              <w:ind w:left="-113"/>
              <w:jc w:val="center"/>
            </w:pPr>
            <w:r>
              <w:t>1</w:t>
            </w:r>
          </w:p>
        </w:tc>
        <w:tc>
          <w:tcPr>
            <w:tcW w:w="739" w:type="dxa"/>
            <w:shd w:val="clear" w:color="auto" w:fill="70AD47" w:themeFill="accent6"/>
            <w:vAlign w:val="center"/>
          </w:tcPr>
          <w:p w14:paraId="3FA9C006" w14:textId="77777777" w:rsidR="009721D8" w:rsidRPr="00654393" w:rsidRDefault="009721D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6E388F9A" w14:textId="77777777" w:rsidR="009721D8" w:rsidRPr="00654393" w:rsidRDefault="009721D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0AE9F698" w14:textId="77777777" w:rsidR="009721D8" w:rsidRDefault="009721D8" w:rsidP="007B2B1B">
            <w:pPr>
              <w:pStyle w:val="ProductList-OfferingBody"/>
              <w:ind w:left="-113"/>
              <w:jc w:val="center"/>
            </w:pPr>
          </w:p>
        </w:tc>
        <w:tc>
          <w:tcPr>
            <w:tcW w:w="738" w:type="dxa"/>
            <w:shd w:val="clear" w:color="auto" w:fill="BFBFBF" w:themeFill="background1" w:themeFillShade="BF"/>
            <w:vAlign w:val="center"/>
          </w:tcPr>
          <w:p w14:paraId="4CA5CB35" w14:textId="77777777" w:rsidR="009721D8" w:rsidRDefault="009721D8" w:rsidP="007B2B1B">
            <w:pPr>
              <w:pStyle w:val="ProductList-OfferingBody"/>
              <w:ind w:left="-113"/>
              <w:jc w:val="center"/>
            </w:pPr>
          </w:p>
        </w:tc>
        <w:tc>
          <w:tcPr>
            <w:tcW w:w="739" w:type="dxa"/>
            <w:shd w:val="clear" w:color="auto" w:fill="BFBFBF" w:themeFill="background1" w:themeFillShade="BF"/>
            <w:vAlign w:val="center"/>
          </w:tcPr>
          <w:p w14:paraId="0F718D9E" w14:textId="77777777" w:rsidR="009721D8" w:rsidRDefault="009721D8" w:rsidP="007B2B1B">
            <w:pPr>
              <w:pStyle w:val="ProductList-OfferingBody"/>
              <w:ind w:left="-113"/>
              <w:jc w:val="center"/>
            </w:pPr>
          </w:p>
        </w:tc>
        <w:tc>
          <w:tcPr>
            <w:tcW w:w="739" w:type="dxa"/>
            <w:shd w:val="clear" w:color="auto" w:fill="BFBFBF" w:themeFill="background1" w:themeFillShade="BF"/>
            <w:vAlign w:val="center"/>
          </w:tcPr>
          <w:p w14:paraId="1252A651" w14:textId="77777777" w:rsidR="009721D8" w:rsidRDefault="009721D8" w:rsidP="007B2B1B">
            <w:pPr>
              <w:pStyle w:val="ProductList-OfferingBody"/>
              <w:ind w:left="-113"/>
              <w:jc w:val="center"/>
            </w:pPr>
          </w:p>
        </w:tc>
        <w:tc>
          <w:tcPr>
            <w:tcW w:w="739" w:type="dxa"/>
            <w:shd w:val="clear" w:color="auto" w:fill="BFBFBF" w:themeFill="background1" w:themeFillShade="BF"/>
            <w:vAlign w:val="center"/>
          </w:tcPr>
          <w:p w14:paraId="07C32295" w14:textId="77777777" w:rsidR="009721D8" w:rsidRDefault="009721D8" w:rsidP="007B2B1B">
            <w:pPr>
              <w:pStyle w:val="ProductList-OfferingBody"/>
              <w:ind w:left="-113"/>
              <w:jc w:val="center"/>
            </w:pPr>
          </w:p>
        </w:tc>
        <w:tc>
          <w:tcPr>
            <w:tcW w:w="784" w:type="dxa"/>
            <w:shd w:val="clear" w:color="auto" w:fill="70AD47" w:themeFill="accent6"/>
            <w:vAlign w:val="center"/>
          </w:tcPr>
          <w:p w14:paraId="64126799" w14:textId="77777777" w:rsidR="009721D8" w:rsidRPr="00654393" w:rsidRDefault="009721D8"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49F8B5D3" w14:textId="77777777" w:rsidR="002B345F" w:rsidRPr="00B02DA2" w:rsidRDefault="002B345F" w:rsidP="002B345F">
      <w:pPr>
        <w:pStyle w:val="ProductList-Body"/>
        <w:rPr>
          <w:sz w:val="12"/>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2B345F" w14:paraId="50F70DF8" w14:textId="77777777" w:rsidTr="009721D8">
        <w:tc>
          <w:tcPr>
            <w:tcW w:w="3596" w:type="dxa"/>
          </w:tcPr>
          <w:p w14:paraId="65644BD9" w14:textId="77777777" w:rsidR="002B345F" w:rsidRPr="002764AA" w:rsidRDefault="002B345F" w:rsidP="00823A9F">
            <w:pPr>
              <w:pStyle w:val="ProductList-Body"/>
              <w:spacing w:before="20" w:after="20"/>
              <w:rPr>
                <w:lang w:val="es-ES"/>
              </w:rPr>
            </w:pPr>
            <w:r w:rsidRPr="002764AA">
              <w:rPr>
                <w:lang w:val="es-ES"/>
              </w:rPr>
              <w:t xml:space="preserve">Reducción elegible: </w:t>
            </w:r>
            <w:r w:rsidRPr="002764AA">
              <w:rPr>
                <w:b/>
                <w:lang w:val="es-ES"/>
              </w:rPr>
              <w:t>Todos</w:t>
            </w:r>
          </w:p>
          <w:p w14:paraId="53BEA8C2" w14:textId="77777777" w:rsidR="002B345F" w:rsidRPr="002764AA" w:rsidRDefault="002B345F" w:rsidP="00823A9F">
            <w:pPr>
              <w:pStyle w:val="ProductList-Body"/>
              <w:spacing w:before="20" w:after="20"/>
              <w:rPr>
                <w:lang w:val="es-ES"/>
              </w:rPr>
            </w:pPr>
            <w:r w:rsidRPr="002764AA">
              <w:rPr>
                <w:lang w:val="es-ES"/>
              </w:rPr>
              <w:t xml:space="preserve">Reducción elegible (SCE) </w:t>
            </w:r>
            <w:r w:rsidRPr="002764AA">
              <w:rPr>
                <w:b/>
                <w:lang w:val="es-ES"/>
              </w:rPr>
              <w:t>Todos</w:t>
            </w:r>
          </w:p>
        </w:tc>
        <w:tc>
          <w:tcPr>
            <w:tcW w:w="3597" w:type="dxa"/>
          </w:tcPr>
          <w:p w14:paraId="545D0E04" w14:textId="77777777" w:rsidR="002B345F" w:rsidRDefault="002B345F" w:rsidP="00823A9F">
            <w:pPr>
              <w:pStyle w:val="ProductList-Body"/>
              <w:spacing w:before="20" w:after="20"/>
            </w:pPr>
            <w:r>
              <w:t xml:space="preserve">Grupo de productos: </w:t>
            </w:r>
            <w:r>
              <w:rPr>
                <w:b/>
              </w:rPr>
              <w:t>Servidor</w:t>
            </w:r>
          </w:p>
        </w:tc>
        <w:tc>
          <w:tcPr>
            <w:tcW w:w="3597" w:type="dxa"/>
          </w:tcPr>
          <w:p w14:paraId="10EF8CBE" w14:textId="77777777" w:rsidR="002B345F" w:rsidRDefault="002B345F" w:rsidP="00823A9F">
            <w:pPr>
              <w:pStyle w:val="ProductList-Body"/>
              <w:spacing w:before="20" w:after="20"/>
            </w:pPr>
            <w:r>
              <w:t xml:space="preserve">Elegible para periodo prorrogado: </w:t>
            </w:r>
            <w:r>
              <w:rPr>
                <w:b/>
              </w:rPr>
              <w:t>Todos</w:t>
            </w:r>
          </w:p>
        </w:tc>
      </w:tr>
    </w:tbl>
    <w:p w14:paraId="30DFBEBB" w14:textId="77777777" w:rsidR="002B345F" w:rsidRPr="00114501" w:rsidRDefault="002B345F" w:rsidP="002B345F">
      <w:pPr>
        <w:pStyle w:val="ProductList-Body"/>
        <w:shd w:val="clear" w:color="auto" w:fill="D9D9D9" w:themeFill="background1" w:themeFillShade="D9"/>
        <w:spacing w:before="120" w:after="120"/>
      </w:pPr>
      <w:r>
        <w:rPr>
          <w:b/>
        </w:rPr>
        <w:t>Información adicional</w:t>
      </w:r>
    </w:p>
    <w:p w14:paraId="12A4EB65" w14:textId="77777777" w:rsidR="002B345F" w:rsidRPr="00114501" w:rsidRDefault="002B345F" w:rsidP="002B345F">
      <w:pPr>
        <w:pStyle w:val="ProductList-Body"/>
      </w:pPr>
      <w:r>
        <w:rPr>
          <w:b/>
          <w:color w:val="00188F"/>
        </w:rPr>
        <w:t>Período de Suscripción</w:t>
      </w:r>
    </w:p>
    <w:p w14:paraId="5BE744E7" w14:textId="77777777" w:rsidR="002B345F" w:rsidRPr="002764AA" w:rsidRDefault="002B345F" w:rsidP="002B345F">
      <w:pPr>
        <w:pStyle w:val="ProductList-Body"/>
        <w:rPr>
          <w:lang w:val="es-ES"/>
        </w:rPr>
      </w:pPr>
      <w:r w:rsidRPr="002764AA">
        <w:rPr>
          <w:lang w:val="es-ES"/>
        </w:rPr>
        <w:t>Los clientes de Microsoft Azure Active Directory solo pueden suscribirse para un periodo de suscripción que finalice en la fecha final de inscripción del cliente (</w:t>
      </w:r>
      <w:r w:rsidR="00E607AB" w:rsidRPr="002764AA">
        <w:rPr>
          <w:lang w:val="es-ES"/>
        </w:rPr>
        <w:t>“</w:t>
      </w:r>
      <w:r w:rsidRPr="002764AA">
        <w:rPr>
          <w:lang w:val="es-ES"/>
        </w:rPr>
        <w:t>limítrofe</w:t>
      </w:r>
      <w:r w:rsidR="00E607AB" w:rsidRPr="002764AA">
        <w:rPr>
          <w:lang w:val="es-ES"/>
        </w:rPr>
        <w:t>”</w:t>
      </w:r>
      <w:r w:rsidRPr="002764AA">
        <w:rPr>
          <w:lang w:val="es-ES"/>
        </w:rPr>
        <w:t>). Los clientes pueden reducir las licencias Microsoft Azure Active Directory para cualquier Fecha de Aniversario futura al notificar a su revendedor su intención y al obtener la aceptación de Microsoft antes de la Fecha de Aniversario. Los clientes de Microsoft Azure Active Directory Basic pueden utilizar el Inicio de Sesión Único (SSO, Single Sign-On) para preintegrar hasta 10 Aplicaciones de SAAS / Aplicaciones Personalizadas por usuario.</w:t>
      </w:r>
    </w:p>
    <w:p w14:paraId="524B2922" w14:textId="77777777" w:rsidR="002B345F" w:rsidRPr="00B02DA2" w:rsidRDefault="002B345F" w:rsidP="002B345F">
      <w:pPr>
        <w:pStyle w:val="ProductList-Body"/>
        <w:rPr>
          <w:sz w:val="12"/>
          <w:szCs w:val="18"/>
          <w:lang w:val="es-ES"/>
        </w:rPr>
      </w:pPr>
    </w:p>
    <w:p w14:paraId="2875E7AD" w14:textId="77777777" w:rsidR="002B345F" w:rsidRPr="002764AA" w:rsidRDefault="002B345F" w:rsidP="002B345F">
      <w:pPr>
        <w:pStyle w:val="ProductList-Body"/>
        <w:rPr>
          <w:lang w:val="es-ES"/>
        </w:rPr>
      </w:pPr>
      <w:r w:rsidRPr="002764AA">
        <w:rPr>
          <w:b/>
          <w:color w:val="00188F"/>
          <w:lang w:val="es-ES"/>
        </w:rPr>
        <w:t>Reasignación de licencias</w:t>
      </w:r>
    </w:p>
    <w:p w14:paraId="4E45A805" w14:textId="77777777" w:rsidR="002B345F" w:rsidRPr="002764AA" w:rsidRDefault="002B345F" w:rsidP="002B345F">
      <w:pPr>
        <w:pStyle w:val="ProductList-Body"/>
        <w:rPr>
          <w:lang w:val="es-ES"/>
        </w:rPr>
      </w:pPr>
      <w:r w:rsidRPr="002764AA">
        <w:rPr>
          <w:lang w:val="es-ES"/>
        </w:rPr>
        <w:t>Los clientes pueden reasignar las licencias de Microsoft Azure Active Directory, pero no a corto plazo (es decir, en un periodo inferior a 90 días desde la última cesión).</w:t>
      </w:r>
    </w:p>
    <w:p w14:paraId="614BAF4A" w14:textId="77777777" w:rsidR="00E1260A" w:rsidRPr="002764AA" w:rsidRDefault="00FA4813" w:rsidP="00B02DA2">
      <w:pPr>
        <w:pStyle w:val="ProductList-Body"/>
        <w:shd w:val="clear" w:color="auto" w:fill="A6A6A6" w:themeFill="background1" w:themeFillShade="A6"/>
        <w:spacing w:before="120" w:after="12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2F90A42B" w14:textId="77777777" w:rsidR="00FA00BF" w:rsidRPr="00114501" w:rsidRDefault="00FA00BF" w:rsidP="00930D5E">
      <w:pPr>
        <w:pStyle w:val="ProductList-Offering2Heading"/>
        <w:outlineLvl w:val="2"/>
      </w:pPr>
      <w:r w:rsidRPr="002764AA">
        <w:rPr>
          <w:lang w:val="es-ES"/>
        </w:rPr>
        <w:tab/>
      </w:r>
      <w:bookmarkStart w:id="1455" w:name="_Toc378147675"/>
      <w:bookmarkStart w:id="1456" w:name="_Toc378151572"/>
      <w:bookmarkStart w:id="1457" w:name="_Toc379797419"/>
      <w:bookmarkStart w:id="1458" w:name="_Toc380513453"/>
      <w:bookmarkStart w:id="1459" w:name="_Toc380655503"/>
      <w:bookmarkStart w:id="1460" w:name="_Toc395021761"/>
      <w:r>
        <w:t>Microsoft Learning</w:t>
      </w:r>
      <w:bookmarkEnd w:id="1455"/>
      <w:bookmarkEnd w:id="1456"/>
      <w:bookmarkEnd w:id="1457"/>
      <w:bookmarkEnd w:id="1458"/>
      <w:bookmarkEnd w:id="1459"/>
      <w:bookmarkEnd w:id="146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3A58E6" w14:paraId="380B0918" w14:textId="77777777" w:rsidTr="00BC3644">
        <w:trPr>
          <w:cantSplit/>
          <w:tblHeader/>
        </w:trPr>
        <w:tc>
          <w:tcPr>
            <w:tcW w:w="3367" w:type="dxa"/>
            <w:tcBorders>
              <w:bottom w:val="nil"/>
            </w:tcBorders>
            <w:shd w:val="clear" w:color="auto" w:fill="00188F"/>
          </w:tcPr>
          <w:p w14:paraId="5AF6C9E1" w14:textId="77777777" w:rsidR="003A58E6" w:rsidRPr="00EE0836" w:rsidRDefault="003A58E6"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48ABA8C9" w14:textId="77777777" w:rsidR="003A58E6" w:rsidRPr="00EE0836" w:rsidRDefault="003A58E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7C76FE02" w14:textId="77777777" w:rsidR="003A58E6" w:rsidRPr="00654393" w:rsidRDefault="003A58E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BFB8E81" w14:textId="77777777" w:rsidR="003A58E6" w:rsidRPr="00654393" w:rsidRDefault="003A58E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7C96EDC2" w14:textId="77777777" w:rsidR="003A58E6" w:rsidRPr="00654393" w:rsidRDefault="003A58E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452C3844" w14:textId="77777777" w:rsidR="003A58E6" w:rsidRPr="00654393" w:rsidRDefault="003A58E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4C776E3B" w14:textId="77777777" w:rsidR="003A58E6" w:rsidRPr="00654393" w:rsidRDefault="003A58E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1CCCABFF" w14:textId="77777777" w:rsidR="003A58E6" w:rsidRPr="00654393" w:rsidRDefault="003A58E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72EF11F4" w14:textId="77777777" w:rsidR="003A58E6" w:rsidRPr="00654393" w:rsidRDefault="003A58E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8909FF2" w14:textId="77777777" w:rsidR="003A58E6" w:rsidRPr="00654393" w:rsidRDefault="003A58E6"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3F54ECBE" w14:textId="77777777" w:rsidR="003A58E6" w:rsidRPr="00654393" w:rsidRDefault="003A58E6"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AA7D2C" w14:paraId="2C8AF907" w14:textId="77777777" w:rsidTr="00ED158B">
        <w:trPr>
          <w:cantSplit/>
          <w:tblHeader/>
        </w:trPr>
        <w:tc>
          <w:tcPr>
            <w:tcW w:w="3367" w:type="dxa"/>
            <w:tcBorders>
              <w:top w:val="nil"/>
              <w:left w:val="nil"/>
              <w:bottom w:val="dashSmallGap" w:sz="4" w:space="0" w:color="BFBFBF" w:themeColor="background1" w:themeShade="BF"/>
              <w:right w:val="nil"/>
            </w:tcBorders>
          </w:tcPr>
          <w:p w14:paraId="1A68AFEB" w14:textId="77777777" w:rsidR="00AA7D2C" w:rsidRPr="00762CEC" w:rsidRDefault="00AA7D2C" w:rsidP="00C2472D">
            <w:pPr>
              <w:pStyle w:val="ProductList-Offering2"/>
            </w:pPr>
            <w:bookmarkStart w:id="1461" w:name="_Toc379797420"/>
            <w:bookmarkStart w:id="1462" w:name="_Toc380513454"/>
            <w:bookmarkStart w:id="1463" w:name="_Toc380655504"/>
            <w:bookmarkStart w:id="1464" w:name="_Toc395021762"/>
            <w:r>
              <w:t>Microsoft Learning E-Reference Library</w:t>
            </w:r>
            <w:r>
              <w:fldChar w:fldCharType="begin"/>
            </w:r>
            <w:r>
              <w:instrText>XE "Microsoft Learning E-Reference Library"</w:instrText>
            </w:r>
            <w:r>
              <w:fldChar w:fldCharType="end"/>
            </w:r>
            <w:r>
              <w:t xml:space="preserve"> </w:t>
            </w:r>
            <w:r w:rsidR="00E32398">
              <w:br/>
            </w:r>
            <w:r>
              <w:t>(SL de Usuario)</w:t>
            </w:r>
            <w:bookmarkEnd w:id="1461"/>
            <w:bookmarkEnd w:id="1462"/>
            <w:bookmarkEnd w:id="1463"/>
            <w:bookmarkEnd w:id="1464"/>
          </w:p>
        </w:tc>
        <w:tc>
          <w:tcPr>
            <w:tcW w:w="738" w:type="dxa"/>
            <w:tcBorders>
              <w:top w:val="nil"/>
              <w:left w:val="nil"/>
              <w:bottom w:val="dashSmallGap" w:sz="4" w:space="0" w:color="BFBFBF" w:themeColor="background1" w:themeShade="BF"/>
              <w:right w:val="nil"/>
            </w:tcBorders>
            <w:shd w:val="clear" w:color="auto" w:fill="auto"/>
            <w:vAlign w:val="center"/>
          </w:tcPr>
          <w:p w14:paraId="3D3187D0" w14:textId="77777777" w:rsidR="00AA7D2C" w:rsidRDefault="00AA7D2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30340E4E" w14:textId="77777777" w:rsidR="00AA7D2C" w:rsidRDefault="00AA7D2C" w:rsidP="00C2472D">
            <w:pPr>
              <w:pStyle w:val="ProductList-OfferingBody"/>
              <w:ind w:left="-113"/>
              <w:jc w:val="center"/>
            </w:pPr>
          </w:p>
        </w:tc>
        <w:tc>
          <w:tcPr>
            <w:tcW w:w="739" w:type="dxa"/>
            <w:shd w:val="clear" w:color="auto" w:fill="70AD47" w:themeFill="accent6"/>
            <w:vAlign w:val="center"/>
          </w:tcPr>
          <w:p w14:paraId="581594B6" w14:textId="77777777" w:rsidR="00AA7D2C" w:rsidRPr="00654393" w:rsidRDefault="00AA7D2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4EF6E3CE" w14:textId="77777777" w:rsidR="00AA7D2C" w:rsidRPr="00654393" w:rsidRDefault="00AA7D2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708E3FEF" w14:textId="77777777" w:rsidR="00AA7D2C" w:rsidRDefault="00AA7D2C" w:rsidP="007B2B1B">
            <w:pPr>
              <w:pStyle w:val="ProductList-OfferingBody"/>
              <w:ind w:left="-113"/>
              <w:jc w:val="center"/>
            </w:pPr>
          </w:p>
        </w:tc>
        <w:tc>
          <w:tcPr>
            <w:tcW w:w="738" w:type="dxa"/>
            <w:shd w:val="clear" w:color="auto" w:fill="BFBFBF" w:themeFill="background1" w:themeFillShade="BF"/>
            <w:vAlign w:val="center"/>
          </w:tcPr>
          <w:p w14:paraId="1C379575" w14:textId="77777777" w:rsidR="00AA7D2C" w:rsidRDefault="00AA7D2C" w:rsidP="007B2B1B">
            <w:pPr>
              <w:pStyle w:val="ProductList-OfferingBody"/>
              <w:ind w:left="-113"/>
              <w:jc w:val="center"/>
            </w:pPr>
          </w:p>
        </w:tc>
        <w:tc>
          <w:tcPr>
            <w:tcW w:w="739" w:type="dxa"/>
            <w:shd w:val="clear" w:color="auto" w:fill="BFBFBF" w:themeFill="background1" w:themeFillShade="BF"/>
            <w:vAlign w:val="center"/>
          </w:tcPr>
          <w:p w14:paraId="1B6D770F" w14:textId="77777777" w:rsidR="00AA7D2C" w:rsidRDefault="00AA7D2C" w:rsidP="007B2B1B">
            <w:pPr>
              <w:pStyle w:val="ProductList-OfferingBody"/>
              <w:ind w:left="-113"/>
              <w:jc w:val="center"/>
            </w:pPr>
          </w:p>
        </w:tc>
        <w:tc>
          <w:tcPr>
            <w:tcW w:w="739" w:type="dxa"/>
            <w:shd w:val="clear" w:color="auto" w:fill="BFBFBF" w:themeFill="background1" w:themeFillShade="BF"/>
            <w:vAlign w:val="center"/>
          </w:tcPr>
          <w:p w14:paraId="517D2DD9" w14:textId="77777777" w:rsidR="00AA7D2C" w:rsidRDefault="00AA7D2C" w:rsidP="007B2B1B">
            <w:pPr>
              <w:pStyle w:val="ProductList-OfferingBody"/>
              <w:ind w:left="-113"/>
              <w:jc w:val="center"/>
            </w:pPr>
          </w:p>
        </w:tc>
        <w:tc>
          <w:tcPr>
            <w:tcW w:w="739" w:type="dxa"/>
            <w:shd w:val="clear" w:color="auto" w:fill="70AD47" w:themeFill="accent6"/>
            <w:vAlign w:val="center"/>
          </w:tcPr>
          <w:p w14:paraId="4A54CEE6" w14:textId="77777777" w:rsidR="00AA7D2C" w:rsidRDefault="00AA7D2C" w:rsidP="007B2B1B">
            <w:pPr>
              <w:pStyle w:val="ProductList-OfferingBody"/>
              <w:ind w:left="-113"/>
              <w:jc w:val="center"/>
            </w:pPr>
          </w:p>
        </w:tc>
        <w:tc>
          <w:tcPr>
            <w:tcW w:w="784" w:type="dxa"/>
            <w:shd w:val="clear" w:color="auto" w:fill="70AD47" w:themeFill="accent6"/>
            <w:vAlign w:val="center"/>
          </w:tcPr>
          <w:p w14:paraId="32922B11" w14:textId="77777777" w:rsidR="00AA7D2C" w:rsidRPr="00654393" w:rsidRDefault="00AA7D2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AA7D2C" w14:paraId="553804B9" w14:textId="77777777" w:rsidTr="00BC364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A8050D1" w14:textId="77777777" w:rsidR="00AA7D2C" w:rsidRPr="00762CEC" w:rsidRDefault="00AA7D2C" w:rsidP="00C2472D">
            <w:pPr>
              <w:pStyle w:val="ProductList-Offering2"/>
            </w:pPr>
            <w:bookmarkStart w:id="1465" w:name="_Toc379797421"/>
            <w:bookmarkStart w:id="1466" w:name="_Toc380513455"/>
            <w:bookmarkStart w:id="1467" w:name="_Toc380655505"/>
            <w:bookmarkStart w:id="1468" w:name="_Toc395021763"/>
            <w:r>
              <w:t>Microsoft Learning IT Academy</w:t>
            </w:r>
            <w:r>
              <w:fldChar w:fldCharType="begin"/>
            </w:r>
            <w:r>
              <w:instrText>XE "Microsoft Learning IT Academy"</w:instrText>
            </w:r>
            <w:r>
              <w:fldChar w:fldCharType="end"/>
            </w:r>
            <w:r>
              <w:t xml:space="preserve"> (SL de Usuario)</w:t>
            </w:r>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7A94282" w14:textId="77777777" w:rsidR="00AA7D2C" w:rsidRDefault="00AA7D2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1369543D" w14:textId="77777777" w:rsidR="00AA7D2C" w:rsidRDefault="00AA7D2C" w:rsidP="00C2472D">
            <w:pPr>
              <w:pStyle w:val="ProductList-OfferingBody"/>
              <w:ind w:left="-113"/>
              <w:jc w:val="center"/>
            </w:pPr>
            <w:r>
              <w:t>75</w:t>
            </w:r>
          </w:p>
        </w:tc>
        <w:tc>
          <w:tcPr>
            <w:tcW w:w="739" w:type="dxa"/>
            <w:shd w:val="clear" w:color="auto" w:fill="BFBFBF" w:themeFill="background1" w:themeFillShade="BF"/>
            <w:vAlign w:val="center"/>
          </w:tcPr>
          <w:p w14:paraId="4AD167EC" w14:textId="77777777" w:rsidR="00AA7D2C" w:rsidRDefault="00AA7D2C" w:rsidP="007B2B1B">
            <w:pPr>
              <w:pStyle w:val="ProductList-OfferingBody"/>
              <w:ind w:left="-113"/>
              <w:jc w:val="center"/>
            </w:pPr>
          </w:p>
        </w:tc>
        <w:tc>
          <w:tcPr>
            <w:tcW w:w="739" w:type="dxa"/>
            <w:shd w:val="clear" w:color="auto" w:fill="70AD47" w:themeFill="accent6"/>
            <w:vAlign w:val="center"/>
          </w:tcPr>
          <w:p w14:paraId="5E8CB8AD" w14:textId="77777777" w:rsidR="00AA7D2C" w:rsidRPr="00654393" w:rsidRDefault="00AA7D2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5795ACEC" w14:textId="77777777" w:rsidR="00AA7D2C" w:rsidRDefault="00AA7D2C" w:rsidP="007B2B1B">
            <w:pPr>
              <w:pStyle w:val="ProductList-OfferingBody"/>
              <w:ind w:left="-113"/>
              <w:jc w:val="center"/>
            </w:pPr>
          </w:p>
        </w:tc>
        <w:tc>
          <w:tcPr>
            <w:tcW w:w="738" w:type="dxa"/>
            <w:shd w:val="clear" w:color="auto" w:fill="BFBFBF" w:themeFill="background1" w:themeFillShade="BF"/>
            <w:vAlign w:val="center"/>
          </w:tcPr>
          <w:p w14:paraId="2417BF0A" w14:textId="77777777" w:rsidR="00AA7D2C" w:rsidRDefault="00AA7D2C" w:rsidP="007B2B1B">
            <w:pPr>
              <w:pStyle w:val="ProductList-OfferingBody"/>
              <w:ind w:left="-113"/>
              <w:jc w:val="center"/>
            </w:pPr>
          </w:p>
        </w:tc>
        <w:tc>
          <w:tcPr>
            <w:tcW w:w="739" w:type="dxa"/>
            <w:shd w:val="clear" w:color="auto" w:fill="70AD47" w:themeFill="accent6"/>
            <w:vAlign w:val="center"/>
          </w:tcPr>
          <w:p w14:paraId="3E08AC4A" w14:textId="77777777" w:rsidR="00AA7D2C" w:rsidRPr="00654393" w:rsidRDefault="00AA7D2C" w:rsidP="007B2B1B">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14:paraId="6DC65B90" w14:textId="77777777" w:rsidR="00AA7D2C" w:rsidRDefault="00AA7D2C" w:rsidP="007B2B1B">
            <w:pPr>
              <w:pStyle w:val="ProductList-OfferingBody"/>
              <w:ind w:left="-113"/>
              <w:jc w:val="center"/>
            </w:pPr>
          </w:p>
        </w:tc>
        <w:tc>
          <w:tcPr>
            <w:tcW w:w="739" w:type="dxa"/>
            <w:shd w:val="clear" w:color="auto" w:fill="70AD47" w:themeFill="accent6"/>
            <w:vAlign w:val="center"/>
          </w:tcPr>
          <w:p w14:paraId="6DB3847E" w14:textId="77777777" w:rsidR="00AA7D2C" w:rsidRDefault="00AA7D2C" w:rsidP="007B2B1B">
            <w:pPr>
              <w:pStyle w:val="ProductList-OfferingBody"/>
              <w:ind w:left="-113"/>
              <w:jc w:val="center"/>
            </w:pPr>
          </w:p>
        </w:tc>
        <w:tc>
          <w:tcPr>
            <w:tcW w:w="784" w:type="dxa"/>
            <w:shd w:val="clear" w:color="auto" w:fill="BFBFBF" w:themeFill="background1" w:themeFillShade="BF"/>
            <w:vAlign w:val="center"/>
          </w:tcPr>
          <w:p w14:paraId="1AEEC63E" w14:textId="77777777" w:rsidR="00AA7D2C" w:rsidRDefault="00AA7D2C" w:rsidP="007B2B1B">
            <w:pPr>
              <w:pStyle w:val="ProductList-OfferingBody"/>
              <w:ind w:left="-113"/>
              <w:jc w:val="center"/>
            </w:pPr>
          </w:p>
        </w:tc>
      </w:tr>
      <w:tr w:rsidR="00AA7D2C" w14:paraId="1E8F645A" w14:textId="77777777" w:rsidTr="00ED158B">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611A22FE" w14:textId="77777777" w:rsidR="00AA7D2C" w:rsidRPr="00762CEC" w:rsidRDefault="00AA7D2C" w:rsidP="00C2472D">
            <w:pPr>
              <w:pStyle w:val="ProductList-Offering2"/>
            </w:pPr>
            <w:bookmarkStart w:id="1469" w:name="_Toc379797422"/>
            <w:bookmarkStart w:id="1470" w:name="_Toc380513456"/>
            <w:bookmarkStart w:id="1471" w:name="_Toc380655506"/>
            <w:bookmarkStart w:id="1472" w:name="_Toc395021764"/>
            <w:r>
              <w:t>1 cupón de examen de Microsoft Learning MCP</w:t>
            </w:r>
            <w:r>
              <w:fldChar w:fldCharType="begin"/>
            </w:r>
            <w:r>
              <w:instrText>XE "Microsoft Learning MCP"</w:instrText>
            </w:r>
            <w:r>
              <w:fldChar w:fldCharType="end"/>
            </w:r>
            <w:r>
              <w:t xml:space="preserve"> (SL de Servicios)</w:t>
            </w:r>
            <w:bookmarkEnd w:id="1469"/>
            <w:bookmarkEnd w:id="1470"/>
            <w:bookmarkEnd w:id="1471"/>
            <w:bookmarkEnd w:id="147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42BD58CB" w14:textId="77777777" w:rsidR="00AA7D2C" w:rsidRDefault="00AA7D2C"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75043A83" w14:textId="77777777" w:rsidR="00AA7D2C" w:rsidRDefault="00AA7D2C" w:rsidP="00C2472D">
            <w:pPr>
              <w:pStyle w:val="ProductList-OfferingBody"/>
              <w:ind w:left="-113"/>
              <w:jc w:val="center"/>
            </w:pPr>
          </w:p>
        </w:tc>
        <w:tc>
          <w:tcPr>
            <w:tcW w:w="739" w:type="dxa"/>
            <w:shd w:val="clear" w:color="auto" w:fill="70AD47" w:themeFill="accent6"/>
            <w:vAlign w:val="center"/>
          </w:tcPr>
          <w:p w14:paraId="3E459A78" w14:textId="77777777" w:rsidR="00AA7D2C" w:rsidRPr="00654393" w:rsidRDefault="00AA7D2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0F43B035" w14:textId="77777777" w:rsidR="00AA7D2C" w:rsidRPr="00654393" w:rsidRDefault="00AA7D2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70AD47" w:themeFill="accent6"/>
            <w:vAlign w:val="center"/>
          </w:tcPr>
          <w:p w14:paraId="32CBA717" w14:textId="77777777" w:rsidR="00AA7D2C" w:rsidRDefault="00AA7D2C" w:rsidP="007B2B1B">
            <w:pPr>
              <w:pStyle w:val="ProductList-OfferingBody"/>
              <w:ind w:left="-113"/>
              <w:jc w:val="center"/>
            </w:pPr>
          </w:p>
        </w:tc>
        <w:tc>
          <w:tcPr>
            <w:tcW w:w="738" w:type="dxa"/>
            <w:shd w:val="clear" w:color="auto" w:fill="BFBFBF" w:themeFill="background1" w:themeFillShade="BF"/>
            <w:vAlign w:val="center"/>
          </w:tcPr>
          <w:p w14:paraId="49D5DBEC" w14:textId="77777777" w:rsidR="00AA7D2C" w:rsidRDefault="00AA7D2C" w:rsidP="007B2B1B">
            <w:pPr>
              <w:pStyle w:val="ProductList-OfferingBody"/>
              <w:ind w:left="-113"/>
              <w:jc w:val="center"/>
            </w:pPr>
          </w:p>
        </w:tc>
        <w:tc>
          <w:tcPr>
            <w:tcW w:w="739" w:type="dxa"/>
            <w:shd w:val="clear" w:color="auto" w:fill="BFBFBF" w:themeFill="background1" w:themeFillShade="BF"/>
            <w:vAlign w:val="center"/>
          </w:tcPr>
          <w:p w14:paraId="2C62B9E9" w14:textId="77777777" w:rsidR="00AA7D2C" w:rsidRPr="00A405CB" w:rsidRDefault="00AA7D2C" w:rsidP="007B2B1B">
            <w:pPr>
              <w:pStyle w:val="ProductList-OfferingBody"/>
              <w:ind w:left="-113"/>
              <w:jc w:val="center"/>
            </w:pPr>
          </w:p>
        </w:tc>
        <w:tc>
          <w:tcPr>
            <w:tcW w:w="739" w:type="dxa"/>
            <w:shd w:val="clear" w:color="auto" w:fill="70AD47" w:themeFill="accent6"/>
            <w:vAlign w:val="center"/>
          </w:tcPr>
          <w:p w14:paraId="6282FCEE" w14:textId="77777777" w:rsidR="00AA7D2C" w:rsidRPr="00654393" w:rsidRDefault="00AA7D2C"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562E15C5" w14:textId="77777777" w:rsidR="00AA7D2C" w:rsidRDefault="00AA7D2C" w:rsidP="007B2B1B">
            <w:pPr>
              <w:pStyle w:val="ProductList-OfferingBody"/>
              <w:ind w:left="-113"/>
              <w:jc w:val="center"/>
            </w:pPr>
          </w:p>
        </w:tc>
        <w:tc>
          <w:tcPr>
            <w:tcW w:w="784" w:type="dxa"/>
            <w:shd w:val="clear" w:color="auto" w:fill="70AD47" w:themeFill="accent6"/>
            <w:vAlign w:val="center"/>
          </w:tcPr>
          <w:p w14:paraId="41060234" w14:textId="77777777" w:rsidR="00AA7D2C" w:rsidRPr="00654393" w:rsidRDefault="00AA7D2C"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AA7D2C" w14:paraId="6AD574E0" w14:textId="77777777" w:rsidTr="00BC364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7E0993E7" w14:textId="77777777" w:rsidR="00AA7D2C" w:rsidRPr="002764AA" w:rsidRDefault="00AA7D2C" w:rsidP="00C2472D">
            <w:pPr>
              <w:pStyle w:val="ProductList-Offering2"/>
              <w:rPr>
                <w:lang w:val="es-ES"/>
              </w:rPr>
            </w:pPr>
            <w:bookmarkStart w:id="1473" w:name="_Toc379797423"/>
            <w:bookmarkStart w:id="1474" w:name="_Toc380513457"/>
            <w:bookmarkStart w:id="1475" w:name="_Toc380655507"/>
            <w:bookmarkStart w:id="1476" w:name="_Toc395021765"/>
            <w:r w:rsidRPr="002764AA">
              <w:rPr>
                <w:lang w:val="es-ES"/>
              </w:rPr>
              <w:t>30 cupones de examen de Microsoft Learning MCP</w:t>
            </w:r>
            <w:r>
              <w:fldChar w:fldCharType="begin"/>
            </w:r>
            <w:r w:rsidRPr="002764AA">
              <w:rPr>
                <w:lang w:val="es-ES"/>
              </w:rPr>
              <w:instrText>XE "Microsoft Learning MCP"</w:instrText>
            </w:r>
            <w:r>
              <w:fldChar w:fldCharType="end"/>
            </w:r>
            <w:r w:rsidRPr="002764AA">
              <w:rPr>
                <w:lang w:val="es-ES"/>
              </w:rPr>
              <w:t xml:space="preserve"> (SL de Usuario)</w:t>
            </w:r>
            <w:bookmarkEnd w:id="1473"/>
            <w:bookmarkEnd w:id="1474"/>
            <w:bookmarkEnd w:id="1475"/>
            <w:bookmarkEnd w:id="147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507C027F" w14:textId="77777777" w:rsidR="00AA7D2C" w:rsidRDefault="00AA7D2C"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14:paraId="4078AC76" w14:textId="77777777" w:rsidR="00AA7D2C" w:rsidRDefault="00AA7D2C" w:rsidP="00C2472D">
            <w:pPr>
              <w:pStyle w:val="ProductList-OfferingBody"/>
              <w:ind w:left="-113"/>
              <w:jc w:val="center"/>
            </w:pPr>
            <w:r>
              <w:t>75</w:t>
            </w:r>
          </w:p>
        </w:tc>
        <w:tc>
          <w:tcPr>
            <w:tcW w:w="739" w:type="dxa"/>
            <w:shd w:val="clear" w:color="auto" w:fill="BFBFBF" w:themeFill="background1" w:themeFillShade="BF"/>
            <w:vAlign w:val="center"/>
          </w:tcPr>
          <w:p w14:paraId="707CFB0A" w14:textId="77777777" w:rsidR="00AA7D2C" w:rsidRDefault="00AA7D2C" w:rsidP="007B2B1B">
            <w:pPr>
              <w:pStyle w:val="ProductList-OfferingBody"/>
              <w:ind w:left="-113"/>
              <w:jc w:val="center"/>
            </w:pPr>
          </w:p>
        </w:tc>
        <w:tc>
          <w:tcPr>
            <w:tcW w:w="739" w:type="dxa"/>
            <w:shd w:val="clear" w:color="auto" w:fill="BFBFBF" w:themeFill="background1" w:themeFillShade="BF"/>
            <w:vAlign w:val="center"/>
          </w:tcPr>
          <w:p w14:paraId="05B7961D" w14:textId="77777777" w:rsidR="00AA7D2C" w:rsidRDefault="00AA7D2C" w:rsidP="007B2B1B">
            <w:pPr>
              <w:pStyle w:val="ProductList-OfferingBody"/>
              <w:ind w:left="-113"/>
              <w:jc w:val="center"/>
            </w:pPr>
          </w:p>
        </w:tc>
        <w:tc>
          <w:tcPr>
            <w:tcW w:w="739" w:type="dxa"/>
            <w:shd w:val="clear" w:color="auto" w:fill="BFBFBF" w:themeFill="background1" w:themeFillShade="BF"/>
            <w:vAlign w:val="center"/>
          </w:tcPr>
          <w:p w14:paraId="6F06842A" w14:textId="77777777" w:rsidR="00AA7D2C" w:rsidRDefault="00AA7D2C" w:rsidP="007B2B1B">
            <w:pPr>
              <w:pStyle w:val="ProductList-OfferingBody"/>
              <w:ind w:left="-113"/>
              <w:jc w:val="center"/>
            </w:pPr>
          </w:p>
        </w:tc>
        <w:tc>
          <w:tcPr>
            <w:tcW w:w="738" w:type="dxa"/>
            <w:shd w:val="clear" w:color="auto" w:fill="BFBFBF" w:themeFill="background1" w:themeFillShade="BF"/>
            <w:vAlign w:val="center"/>
          </w:tcPr>
          <w:p w14:paraId="680930D9" w14:textId="77777777" w:rsidR="00AA7D2C" w:rsidRDefault="00AA7D2C" w:rsidP="007B2B1B">
            <w:pPr>
              <w:pStyle w:val="ProductList-OfferingBody"/>
              <w:ind w:left="-113"/>
              <w:jc w:val="center"/>
            </w:pPr>
          </w:p>
        </w:tc>
        <w:tc>
          <w:tcPr>
            <w:tcW w:w="739" w:type="dxa"/>
            <w:shd w:val="clear" w:color="auto" w:fill="70AD47" w:themeFill="accent6"/>
            <w:vAlign w:val="center"/>
          </w:tcPr>
          <w:p w14:paraId="43A3DCC2" w14:textId="77777777" w:rsidR="00AA7D2C" w:rsidRPr="00654393" w:rsidRDefault="00AA7D2C" w:rsidP="007B2B1B">
            <w:pPr>
              <w:jc w:val="center"/>
              <w:rPr>
                <w:sz w:val="16"/>
                <w:szCs w:val="16"/>
                <w:lang w:val="es-ES"/>
              </w:rPr>
            </w:pPr>
            <w:r w:rsidRPr="00654393">
              <w:rPr>
                <w:color w:val="000000" w:themeColor="text1"/>
                <w:sz w:val="16"/>
                <w:szCs w:val="16"/>
                <w:lang w:val="es-ES"/>
              </w:rPr>
              <w:fldChar w:fldCharType="begin"/>
            </w:r>
            <w:r w:rsidRPr="00654393">
              <w:rPr>
                <w:color w:val="000000" w:themeColor="text1"/>
                <w:sz w:val="16"/>
                <w:szCs w:val="16"/>
                <w:lang w:val="es-ES"/>
              </w:rPr>
              <w:instrText xml:space="preserve"> </w:instrText>
            </w:r>
            <w:r w:rsidRPr="00654393">
              <w:rPr>
                <w:sz w:val="16"/>
                <w:szCs w:val="16"/>
                <w:lang w:val="es-ES"/>
              </w:rPr>
              <w:instrText>AutoTextList  \s NoStyle \t “</w:instrText>
            </w:r>
            <w:r w:rsidRPr="00654393">
              <w:rPr>
                <w:color w:val="000000" w:themeColor="text1"/>
                <w:sz w:val="16"/>
                <w:szCs w:val="16"/>
                <w:u w:val="single"/>
                <w:lang w:val="es-ES"/>
              </w:rPr>
              <w:instrText>Licencia Open</w:instrText>
            </w:r>
            <w:r w:rsidRPr="00654393">
              <w:rPr>
                <w:sz w:val="16"/>
                <w:szCs w:val="16"/>
                <w:lang w:val="es-ES"/>
              </w:rPr>
              <w:instrText>”</w:instrText>
            </w:r>
            <w:r w:rsidRPr="00654393">
              <w:rPr>
                <w:color w:val="000000" w:themeColor="text1"/>
                <w:sz w:val="16"/>
                <w:szCs w:val="16"/>
                <w:lang w:val="es-ES"/>
              </w:rPr>
              <w:instrText xml:space="preserve"> </w:instrText>
            </w:r>
            <w:r w:rsidRPr="00654393">
              <w:rPr>
                <w:color w:val="000000" w:themeColor="text1"/>
                <w:sz w:val="16"/>
                <w:szCs w:val="16"/>
                <w:lang w:val="es-ES"/>
              </w:rPr>
              <w:fldChar w:fldCharType="separate"/>
            </w:r>
            <w:r w:rsidRPr="00654393">
              <w:rPr>
                <w:sz w:val="16"/>
                <w:szCs w:val="16"/>
                <w:lang w:val="es-ES"/>
              </w:rPr>
              <w:t>OL</w:t>
            </w:r>
            <w:r w:rsidRPr="00654393">
              <w:rPr>
                <w:color w:val="000000" w:themeColor="text1"/>
                <w:sz w:val="16"/>
                <w:szCs w:val="16"/>
                <w:lang w:val="es-ES"/>
              </w:rPr>
              <w:fldChar w:fldCharType="end"/>
            </w:r>
          </w:p>
        </w:tc>
        <w:tc>
          <w:tcPr>
            <w:tcW w:w="739" w:type="dxa"/>
            <w:shd w:val="clear" w:color="auto" w:fill="BFBFBF" w:themeFill="background1" w:themeFillShade="BF"/>
            <w:vAlign w:val="center"/>
          </w:tcPr>
          <w:p w14:paraId="0058D5D9" w14:textId="77777777" w:rsidR="00AA7D2C" w:rsidRDefault="00AA7D2C" w:rsidP="007B2B1B">
            <w:pPr>
              <w:pStyle w:val="ProductList-OfferingBody"/>
              <w:ind w:left="-113"/>
              <w:jc w:val="center"/>
            </w:pPr>
          </w:p>
        </w:tc>
        <w:tc>
          <w:tcPr>
            <w:tcW w:w="739" w:type="dxa"/>
            <w:shd w:val="clear" w:color="auto" w:fill="70AD47" w:themeFill="accent6"/>
            <w:vAlign w:val="center"/>
          </w:tcPr>
          <w:p w14:paraId="6B10915D" w14:textId="77777777" w:rsidR="00AA7D2C" w:rsidRDefault="00AA7D2C" w:rsidP="007B2B1B">
            <w:pPr>
              <w:pStyle w:val="ProductList-OfferingBody"/>
              <w:ind w:left="-113"/>
              <w:jc w:val="center"/>
            </w:pPr>
          </w:p>
        </w:tc>
        <w:tc>
          <w:tcPr>
            <w:tcW w:w="784" w:type="dxa"/>
            <w:shd w:val="clear" w:color="auto" w:fill="BFBFBF" w:themeFill="background1" w:themeFillShade="BF"/>
            <w:vAlign w:val="center"/>
          </w:tcPr>
          <w:p w14:paraId="75A58B14" w14:textId="77777777" w:rsidR="00AA7D2C" w:rsidRDefault="00AA7D2C" w:rsidP="007B2B1B">
            <w:pPr>
              <w:pStyle w:val="ProductList-OfferingBody"/>
              <w:ind w:left="-113"/>
              <w:jc w:val="center"/>
            </w:pPr>
          </w:p>
        </w:tc>
      </w:tr>
      <w:tr w:rsidR="00C2472D" w14:paraId="58642FDF" w14:textId="77777777" w:rsidTr="00BC364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14:paraId="19F1A3E6" w14:textId="77777777" w:rsidR="00C2472D" w:rsidRPr="002764AA" w:rsidRDefault="00C2472D" w:rsidP="00C2472D">
            <w:pPr>
              <w:pStyle w:val="ProductList-Offering2"/>
              <w:rPr>
                <w:lang w:val="es-ES"/>
              </w:rPr>
            </w:pPr>
            <w:bookmarkStart w:id="1477" w:name="_Toc379797424"/>
            <w:bookmarkStart w:id="1478" w:name="_Toc380513458"/>
            <w:bookmarkStart w:id="1479" w:name="_Toc380655508"/>
            <w:bookmarkStart w:id="1480" w:name="_Toc395021766"/>
            <w:r w:rsidRPr="002764AA">
              <w:rPr>
                <w:lang w:val="es-ES"/>
              </w:rPr>
              <w:t>Licencia del sitio para el examen de certificación de Microsoft Learning MOS</w:t>
            </w:r>
            <w:r>
              <w:fldChar w:fldCharType="begin"/>
            </w:r>
            <w:r w:rsidRPr="002764AA">
              <w:rPr>
                <w:lang w:val="es-ES"/>
              </w:rPr>
              <w:instrText>XE "Microsoft Learning MOS"</w:instrText>
            </w:r>
            <w:r>
              <w:fldChar w:fldCharType="end"/>
            </w:r>
            <w:r w:rsidRPr="002764AA">
              <w:rPr>
                <w:lang w:val="es-ES"/>
              </w:rPr>
              <w:t xml:space="preserve"> 500 (SL de Servicios)</w:t>
            </w:r>
            <w:bookmarkEnd w:id="1477"/>
            <w:bookmarkEnd w:id="1478"/>
            <w:bookmarkEnd w:id="1479"/>
            <w:bookmarkEnd w:id="148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14:paraId="66295F08"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5C2FA3C0"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2AA9E18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23DDDA5"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A6CE879"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2F1F2228"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586E14D9"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1222AB24" w14:textId="77777777" w:rsidR="00C2472D" w:rsidRDefault="00C2472D" w:rsidP="00C2472D">
            <w:pPr>
              <w:pStyle w:val="ProductList-OfferingBody"/>
              <w:ind w:left="-113"/>
              <w:jc w:val="center"/>
            </w:pPr>
          </w:p>
        </w:tc>
        <w:tc>
          <w:tcPr>
            <w:tcW w:w="739" w:type="dxa"/>
            <w:shd w:val="clear" w:color="auto" w:fill="70AD47" w:themeFill="accent6"/>
            <w:vAlign w:val="center"/>
          </w:tcPr>
          <w:p w14:paraId="570C438B"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0C87FF92" w14:textId="77777777" w:rsidR="00C2472D" w:rsidRDefault="00C2472D" w:rsidP="00C2472D">
            <w:pPr>
              <w:pStyle w:val="ProductList-OfferingBody"/>
              <w:ind w:left="-113"/>
              <w:jc w:val="center"/>
            </w:pPr>
          </w:p>
        </w:tc>
      </w:tr>
      <w:tr w:rsidR="00C2472D" w14:paraId="6C4EA01F" w14:textId="77777777" w:rsidTr="00BC3644">
        <w:trPr>
          <w:cantSplit/>
          <w:tblHeader/>
        </w:trPr>
        <w:tc>
          <w:tcPr>
            <w:tcW w:w="3367" w:type="dxa"/>
            <w:tcBorders>
              <w:top w:val="dashSmallGap" w:sz="4" w:space="0" w:color="BFBFBF" w:themeColor="background1" w:themeShade="BF"/>
              <w:left w:val="nil"/>
              <w:bottom w:val="nil"/>
              <w:right w:val="nil"/>
            </w:tcBorders>
          </w:tcPr>
          <w:p w14:paraId="168D61D2" w14:textId="77777777" w:rsidR="00C2472D" w:rsidRPr="002764AA" w:rsidRDefault="00C2472D" w:rsidP="00C2472D">
            <w:pPr>
              <w:pStyle w:val="ProductList-Offering2"/>
              <w:rPr>
                <w:lang w:val="es-ES"/>
              </w:rPr>
            </w:pPr>
            <w:bookmarkStart w:id="1481" w:name="_Toc379797425"/>
            <w:bookmarkStart w:id="1482" w:name="_Toc380513459"/>
            <w:bookmarkStart w:id="1483" w:name="_Toc380655509"/>
            <w:bookmarkStart w:id="1484" w:name="_Toc395021767"/>
            <w:r w:rsidRPr="002764AA">
              <w:rPr>
                <w:lang w:val="es-ES"/>
              </w:rPr>
              <w:t>Licencia del sitio para el examen de certificación de Microsoft Learning MTA</w:t>
            </w:r>
            <w:r>
              <w:fldChar w:fldCharType="begin"/>
            </w:r>
            <w:r w:rsidRPr="002764AA">
              <w:rPr>
                <w:lang w:val="es-ES"/>
              </w:rPr>
              <w:instrText>XE "Microsoft Learning MTA"</w:instrText>
            </w:r>
            <w:r>
              <w:fldChar w:fldCharType="end"/>
            </w:r>
            <w:r w:rsidRPr="002764AA">
              <w:rPr>
                <w:lang w:val="es-ES"/>
              </w:rPr>
              <w:t xml:space="preserve"> 250 (SL de Servicios)</w:t>
            </w:r>
            <w:bookmarkEnd w:id="1481"/>
            <w:bookmarkEnd w:id="1482"/>
            <w:bookmarkEnd w:id="1483"/>
            <w:bookmarkEnd w:id="1484"/>
          </w:p>
        </w:tc>
        <w:tc>
          <w:tcPr>
            <w:tcW w:w="738" w:type="dxa"/>
            <w:tcBorders>
              <w:top w:val="dashSmallGap" w:sz="4" w:space="0" w:color="BFBFBF" w:themeColor="background1" w:themeShade="BF"/>
              <w:left w:val="nil"/>
              <w:bottom w:val="nil"/>
              <w:right w:val="nil"/>
            </w:tcBorders>
            <w:shd w:val="clear" w:color="auto" w:fill="auto"/>
            <w:vAlign w:val="center"/>
          </w:tcPr>
          <w:p w14:paraId="48EE66AB" w14:textId="77777777"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14:paraId="7CE57C7E" w14:textId="77777777"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14:paraId="0AE5EDD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1E1A1D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380A0441" w14:textId="77777777" w:rsidR="00C2472D" w:rsidRDefault="00C2472D" w:rsidP="00C2472D">
            <w:pPr>
              <w:pStyle w:val="ProductList-OfferingBody"/>
              <w:ind w:left="-113"/>
              <w:jc w:val="center"/>
            </w:pPr>
          </w:p>
        </w:tc>
        <w:tc>
          <w:tcPr>
            <w:tcW w:w="738" w:type="dxa"/>
            <w:shd w:val="clear" w:color="auto" w:fill="BFBFBF" w:themeFill="background1" w:themeFillShade="BF"/>
            <w:vAlign w:val="center"/>
          </w:tcPr>
          <w:p w14:paraId="7351FAF7"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2B15CF44" w14:textId="77777777" w:rsidR="00C2472D" w:rsidRDefault="00C2472D" w:rsidP="00C2472D">
            <w:pPr>
              <w:pStyle w:val="ProductList-OfferingBody"/>
              <w:ind w:left="-113"/>
              <w:jc w:val="center"/>
            </w:pPr>
          </w:p>
        </w:tc>
        <w:tc>
          <w:tcPr>
            <w:tcW w:w="739" w:type="dxa"/>
            <w:shd w:val="clear" w:color="auto" w:fill="BFBFBF" w:themeFill="background1" w:themeFillShade="BF"/>
            <w:vAlign w:val="center"/>
          </w:tcPr>
          <w:p w14:paraId="7EBD2F27" w14:textId="77777777" w:rsidR="00C2472D" w:rsidRDefault="00C2472D" w:rsidP="00C2472D">
            <w:pPr>
              <w:pStyle w:val="ProductList-OfferingBody"/>
              <w:ind w:left="-113"/>
              <w:jc w:val="center"/>
            </w:pPr>
          </w:p>
        </w:tc>
        <w:tc>
          <w:tcPr>
            <w:tcW w:w="739" w:type="dxa"/>
            <w:shd w:val="clear" w:color="auto" w:fill="70AD47" w:themeFill="accent6"/>
            <w:vAlign w:val="center"/>
          </w:tcPr>
          <w:p w14:paraId="3AC6E800" w14:textId="77777777" w:rsidR="00C2472D" w:rsidRDefault="00C2472D" w:rsidP="00C2472D">
            <w:pPr>
              <w:pStyle w:val="ProductList-OfferingBody"/>
              <w:ind w:left="-113"/>
              <w:jc w:val="center"/>
            </w:pPr>
          </w:p>
        </w:tc>
        <w:tc>
          <w:tcPr>
            <w:tcW w:w="784" w:type="dxa"/>
            <w:shd w:val="clear" w:color="auto" w:fill="BFBFBF" w:themeFill="background1" w:themeFillShade="BF"/>
            <w:vAlign w:val="center"/>
          </w:tcPr>
          <w:p w14:paraId="7BBF1326" w14:textId="77777777" w:rsidR="00C2472D" w:rsidRDefault="00C2472D" w:rsidP="00C2472D">
            <w:pPr>
              <w:pStyle w:val="ProductList-OfferingBody"/>
              <w:ind w:left="-113"/>
              <w:jc w:val="center"/>
            </w:pPr>
          </w:p>
        </w:tc>
      </w:tr>
    </w:tbl>
    <w:p w14:paraId="1F61C744" w14:textId="77777777" w:rsidR="00FA00BF" w:rsidRPr="00B02DA2" w:rsidRDefault="00FA00BF" w:rsidP="004F3C6D">
      <w:pPr>
        <w:pStyle w:val="ProductList-Body"/>
        <w:rPr>
          <w:sz w:val="12"/>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4A59E6E9" w14:textId="77777777" w:rsidTr="00BC3644">
        <w:tc>
          <w:tcPr>
            <w:tcW w:w="3596" w:type="dxa"/>
          </w:tcPr>
          <w:p w14:paraId="052634E1" w14:textId="77777777" w:rsidR="00782C7B" w:rsidRDefault="00782C7B" w:rsidP="00C4636F">
            <w:pPr>
              <w:pStyle w:val="ProductList-Body"/>
            </w:pPr>
          </w:p>
        </w:tc>
        <w:tc>
          <w:tcPr>
            <w:tcW w:w="3597" w:type="dxa"/>
          </w:tcPr>
          <w:p w14:paraId="25C73F8E" w14:textId="77777777" w:rsidR="00782C7B" w:rsidRPr="00C2472D" w:rsidRDefault="00C2472D" w:rsidP="00C4636F">
            <w:pPr>
              <w:pStyle w:val="ProductList-Body"/>
              <w:rPr>
                <w:b/>
              </w:rPr>
            </w:pPr>
            <w:r>
              <w:t xml:space="preserve">Grupo de productos: </w:t>
            </w:r>
            <w:r>
              <w:rPr>
                <w:b/>
              </w:rPr>
              <w:t>Servidor</w:t>
            </w:r>
          </w:p>
        </w:tc>
        <w:tc>
          <w:tcPr>
            <w:tcW w:w="3597" w:type="dxa"/>
          </w:tcPr>
          <w:p w14:paraId="67DDFDAE" w14:textId="77777777" w:rsidR="00782C7B" w:rsidRDefault="00782C7B" w:rsidP="00C4636F">
            <w:pPr>
              <w:pStyle w:val="ProductList-Body"/>
            </w:pPr>
          </w:p>
        </w:tc>
      </w:tr>
    </w:tbl>
    <w:p w14:paraId="75FC454B"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69FB477A" w14:textId="77777777" w:rsidR="00C2472D" w:rsidRPr="002764AA" w:rsidRDefault="00C2472D" w:rsidP="00C2472D">
      <w:pPr>
        <w:pStyle w:val="ProductList-Body"/>
        <w:rPr>
          <w:lang w:val="es-ES"/>
        </w:rPr>
      </w:pPr>
      <w:r w:rsidRPr="002764AA">
        <w:rPr>
          <w:lang w:val="es-ES"/>
        </w:rPr>
        <w:t xml:space="preserve">Todos los cupones se envían por adelantado y se podrán utilizar en cualquier momento antes de que se cumplan doce (12) meses desde la fecha de adquisición. </w:t>
      </w:r>
    </w:p>
    <w:p w14:paraId="67F20FA0" w14:textId="77777777" w:rsidR="00C2472D" w:rsidRPr="00B02DA2" w:rsidRDefault="00C2472D" w:rsidP="00C2472D">
      <w:pPr>
        <w:pStyle w:val="ProductList-Body"/>
        <w:rPr>
          <w:sz w:val="12"/>
          <w:szCs w:val="18"/>
          <w:lang w:val="es-ES"/>
        </w:rPr>
      </w:pPr>
    </w:p>
    <w:p w14:paraId="4C4E5413" w14:textId="77777777" w:rsidR="00C2472D" w:rsidRPr="002764AA" w:rsidRDefault="00C2472D" w:rsidP="00C2472D">
      <w:pPr>
        <w:pStyle w:val="ProductList-Body"/>
        <w:rPr>
          <w:lang w:val="es-ES"/>
        </w:rPr>
      </w:pPr>
      <w:r w:rsidRPr="002764AA">
        <w:rPr>
          <w:b/>
          <w:color w:val="00188F"/>
          <w:lang w:val="es-ES"/>
        </w:rPr>
        <w:t>Licencia del sitio para el examen de certificación de Microsoft Office Specialist (MOS) y Microsoft Technology Associate (MTA)</w:t>
      </w:r>
    </w:p>
    <w:p w14:paraId="73FC4CC4" w14:textId="77777777" w:rsidR="00782C7B" w:rsidRPr="002764AA" w:rsidRDefault="00AB1667" w:rsidP="00C96877">
      <w:pPr>
        <w:pStyle w:val="ProductList-Body"/>
        <w:rPr>
          <w:lang w:val="es-ES"/>
        </w:rPr>
      </w:pPr>
      <w:r w:rsidRPr="002764AA">
        <w:rPr>
          <w:lang w:val="es-ES"/>
        </w:rPr>
        <w:t>Se le exigirá a un cliente ser un centro de pruebas autorizado de Certiport para utilizar la licencia del sitio.</w:t>
      </w:r>
      <w:r w:rsidR="00827958" w:rsidRPr="002764AA">
        <w:rPr>
          <w:lang w:val="es-ES"/>
        </w:rPr>
        <w:t xml:space="preserve"> </w:t>
      </w:r>
      <w:r w:rsidRPr="002764AA">
        <w:rPr>
          <w:lang w:val="es-ES"/>
        </w:rPr>
        <w:t>Si no es un centro de pruebas autorizado de Certiport, deberá realizar este proceso para convertirse en un centro de pruebas de Certiport antes de que pueda utilizar la licencia del sitio. La</w:t>
      </w:r>
      <w:r w:rsidR="00C96877">
        <w:rPr>
          <w:lang w:val="es-ES"/>
        </w:rPr>
        <w:t> </w:t>
      </w:r>
      <w:r w:rsidRPr="002764AA">
        <w:rPr>
          <w:lang w:val="es-ES"/>
        </w:rPr>
        <w:t>licencia del sitio terminará automáticamente tras 12 meses desde la fecha de adquisición. Se perderá cualquier examen de certificación que no</w:t>
      </w:r>
      <w:r w:rsidR="000413B2">
        <w:rPr>
          <w:lang w:val="es-ES"/>
        </w:rPr>
        <w:t> </w:t>
      </w:r>
      <w:r w:rsidRPr="002764AA">
        <w:rPr>
          <w:lang w:val="es-ES"/>
        </w:rPr>
        <w:t>se haya usado.</w:t>
      </w:r>
    </w:p>
    <w:p w14:paraId="311A02AD" w14:textId="77777777" w:rsidR="00585A48" w:rsidRPr="002764AA" w:rsidRDefault="00FA4813" w:rsidP="00B02DA2">
      <w:pPr>
        <w:pStyle w:val="ProductList-Body"/>
        <w:shd w:val="clear" w:color="auto" w:fill="A6A6A6" w:themeFill="background1" w:themeFillShade="A6"/>
        <w:spacing w:before="120" w:after="12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4DE569E8" w14:textId="77777777" w:rsidR="00FA00BF" w:rsidRPr="00114501" w:rsidRDefault="00FA00BF" w:rsidP="00930D5E">
      <w:pPr>
        <w:pStyle w:val="ProductList-Offering2Heading"/>
        <w:outlineLvl w:val="2"/>
      </w:pPr>
      <w:r w:rsidRPr="002764AA">
        <w:rPr>
          <w:lang w:val="es-ES"/>
        </w:rPr>
        <w:tab/>
      </w:r>
      <w:bookmarkStart w:id="1485" w:name="_Toc378147676"/>
      <w:bookmarkStart w:id="1486" w:name="_Toc378151573"/>
      <w:bookmarkStart w:id="1487" w:name="_Toc379797426"/>
      <w:bookmarkStart w:id="1488" w:name="_Toc380513460"/>
      <w:bookmarkStart w:id="1489" w:name="_Toc380655510"/>
      <w:bookmarkStart w:id="1490" w:name="_Toc395021768"/>
      <w:r>
        <w:t>Microsoft Translator</w:t>
      </w:r>
      <w:bookmarkEnd w:id="1485"/>
      <w:bookmarkEnd w:id="1486"/>
      <w:bookmarkEnd w:id="1487"/>
      <w:bookmarkEnd w:id="1488"/>
      <w:bookmarkEnd w:id="1489"/>
      <w:bookmarkEnd w:id="149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D01872" w14:paraId="0621FF87" w14:textId="77777777" w:rsidTr="00D01872">
        <w:trPr>
          <w:cantSplit/>
          <w:tblHeader/>
        </w:trPr>
        <w:tc>
          <w:tcPr>
            <w:tcW w:w="3367" w:type="dxa"/>
            <w:tcBorders>
              <w:bottom w:val="nil"/>
            </w:tcBorders>
            <w:shd w:val="clear" w:color="auto" w:fill="00188F"/>
          </w:tcPr>
          <w:p w14:paraId="751CD8EC" w14:textId="77777777" w:rsidR="00D01872" w:rsidRPr="00EE0836" w:rsidRDefault="00D01872"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6EBAC84C" w14:textId="77777777" w:rsidR="00D01872" w:rsidRPr="00EE0836" w:rsidRDefault="00D01872"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0EA3017A" w14:textId="77777777" w:rsidR="00D01872" w:rsidRPr="00654393" w:rsidRDefault="00D0187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1E7C4E29" w14:textId="77777777" w:rsidR="00D01872" w:rsidRPr="00654393" w:rsidRDefault="00D0187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21CF2E26" w14:textId="77777777" w:rsidR="00D01872" w:rsidRPr="00654393" w:rsidRDefault="00D0187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242A2493" w14:textId="77777777" w:rsidR="00D01872" w:rsidRPr="00654393" w:rsidRDefault="00D0187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7FC9DACA" w14:textId="77777777" w:rsidR="00D01872" w:rsidRPr="00654393" w:rsidRDefault="00D0187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7DDB6AD8" w14:textId="77777777" w:rsidR="00D01872" w:rsidRPr="00654393" w:rsidRDefault="00D0187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659EDD39" w14:textId="77777777" w:rsidR="00D01872" w:rsidRPr="00654393" w:rsidRDefault="00D0187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1A99BE2F" w14:textId="77777777" w:rsidR="00D01872" w:rsidRPr="00654393" w:rsidRDefault="00D0187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1721C8D3" w14:textId="77777777" w:rsidR="00D01872" w:rsidRPr="00654393" w:rsidRDefault="00D0187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D01872" w14:paraId="332A3FAF" w14:textId="77777777" w:rsidTr="00D01872">
        <w:trPr>
          <w:cantSplit/>
          <w:tblHeader/>
        </w:trPr>
        <w:tc>
          <w:tcPr>
            <w:tcW w:w="3367" w:type="dxa"/>
            <w:tcBorders>
              <w:top w:val="nil"/>
              <w:left w:val="nil"/>
              <w:bottom w:val="nil"/>
              <w:right w:val="nil"/>
            </w:tcBorders>
          </w:tcPr>
          <w:p w14:paraId="61548C59" w14:textId="77777777" w:rsidR="00D01872" w:rsidRDefault="00D01872" w:rsidP="00C2472D">
            <w:pPr>
              <w:pStyle w:val="ProductList-Offering2"/>
            </w:pPr>
            <w:bookmarkStart w:id="1491" w:name="_Toc379797427"/>
            <w:bookmarkStart w:id="1492" w:name="_Toc380513461"/>
            <w:bookmarkStart w:id="1493" w:name="_Toc380655511"/>
            <w:bookmarkStart w:id="1494" w:name="_Toc395021769"/>
            <w:r>
              <w:t>API de Microsoft Translator</w:t>
            </w:r>
            <w:bookmarkEnd w:id="1491"/>
            <w:bookmarkEnd w:id="1492"/>
            <w:bookmarkEnd w:id="1493"/>
            <w:bookmarkEnd w:id="1494"/>
            <w:r>
              <w:fldChar w:fldCharType="begin"/>
            </w:r>
            <w:r>
              <w:instrText>XE "API de Microsoft Translator"</w:instrText>
            </w:r>
            <w:r>
              <w:fldChar w:fldCharType="end"/>
            </w:r>
          </w:p>
        </w:tc>
        <w:tc>
          <w:tcPr>
            <w:tcW w:w="738" w:type="dxa"/>
            <w:tcBorders>
              <w:top w:val="nil"/>
              <w:left w:val="nil"/>
              <w:bottom w:val="nil"/>
              <w:right w:val="nil"/>
            </w:tcBorders>
            <w:vAlign w:val="center"/>
          </w:tcPr>
          <w:p w14:paraId="039915EA" w14:textId="77777777" w:rsidR="00D01872" w:rsidRDefault="00D0187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22EA74D9" w14:textId="77777777" w:rsidR="00D01872" w:rsidRDefault="00D01872" w:rsidP="00C4636F">
            <w:pPr>
              <w:pStyle w:val="ProductList-OfferingBody"/>
              <w:ind w:left="-113"/>
              <w:jc w:val="center"/>
            </w:pPr>
          </w:p>
        </w:tc>
        <w:tc>
          <w:tcPr>
            <w:tcW w:w="739" w:type="dxa"/>
            <w:shd w:val="clear" w:color="auto" w:fill="70AD47" w:themeFill="accent6"/>
            <w:vAlign w:val="center"/>
          </w:tcPr>
          <w:p w14:paraId="17915D36" w14:textId="77777777" w:rsidR="00D01872" w:rsidRPr="00654393" w:rsidRDefault="00D0187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3EB192D2" w14:textId="77777777" w:rsidR="00D01872" w:rsidRDefault="00D01872" w:rsidP="007B2B1B">
            <w:pPr>
              <w:pStyle w:val="ProductList-OfferingBody"/>
              <w:ind w:left="-113"/>
              <w:jc w:val="center"/>
            </w:pPr>
          </w:p>
        </w:tc>
        <w:tc>
          <w:tcPr>
            <w:tcW w:w="739" w:type="dxa"/>
            <w:shd w:val="clear" w:color="auto" w:fill="BFBFBF" w:themeFill="background1" w:themeFillShade="BF"/>
            <w:vAlign w:val="center"/>
          </w:tcPr>
          <w:p w14:paraId="3D5A5097" w14:textId="77777777" w:rsidR="00D01872" w:rsidRDefault="00D01872" w:rsidP="007B2B1B">
            <w:pPr>
              <w:pStyle w:val="ProductList-OfferingBody"/>
              <w:ind w:left="-113"/>
              <w:jc w:val="center"/>
            </w:pPr>
          </w:p>
        </w:tc>
        <w:tc>
          <w:tcPr>
            <w:tcW w:w="738" w:type="dxa"/>
            <w:shd w:val="clear" w:color="auto" w:fill="BFBFBF" w:themeFill="background1" w:themeFillShade="BF"/>
            <w:vAlign w:val="center"/>
          </w:tcPr>
          <w:p w14:paraId="4CD28393" w14:textId="77777777" w:rsidR="00D01872" w:rsidRDefault="00D01872" w:rsidP="007B2B1B">
            <w:pPr>
              <w:pStyle w:val="ProductList-OfferingBody"/>
              <w:ind w:left="-113"/>
              <w:jc w:val="center"/>
            </w:pPr>
          </w:p>
        </w:tc>
        <w:tc>
          <w:tcPr>
            <w:tcW w:w="739" w:type="dxa"/>
            <w:shd w:val="clear" w:color="auto" w:fill="BFBFBF" w:themeFill="background1" w:themeFillShade="BF"/>
            <w:vAlign w:val="center"/>
          </w:tcPr>
          <w:p w14:paraId="430E8C9F" w14:textId="77777777" w:rsidR="00D01872" w:rsidRDefault="00D01872" w:rsidP="007B2B1B">
            <w:pPr>
              <w:pStyle w:val="ProductList-OfferingBody"/>
              <w:ind w:left="-113"/>
              <w:jc w:val="center"/>
            </w:pPr>
          </w:p>
        </w:tc>
        <w:tc>
          <w:tcPr>
            <w:tcW w:w="739" w:type="dxa"/>
            <w:shd w:val="clear" w:color="auto" w:fill="BFBFBF" w:themeFill="background1" w:themeFillShade="BF"/>
            <w:vAlign w:val="center"/>
          </w:tcPr>
          <w:p w14:paraId="20359105" w14:textId="77777777" w:rsidR="00D01872" w:rsidRDefault="00D01872" w:rsidP="007B2B1B">
            <w:pPr>
              <w:pStyle w:val="ProductList-OfferingBody"/>
              <w:ind w:left="-113"/>
              <w:jc w:val="center"/>
            </w:pPr>
          </w:p>
        </w:tc>
        <w:tc>
          <w:tcPr>
            <w:tcW w:w="739" w:type="dxa"/>
            <w:shd w:val="clear" w:color="auto" w:fill="BFBFBF" w:themeFill="background1" w:themeFillShade="BF"/>
            <w:vAlign w:val="center"/>
          </w:tcPr>
          <w:p w14:paraId="42093DD0" w14:textId="77777777" w:rsidR="00D01872" w:rsidRDefault="00D01872" w:rsidP="007B2B1B">
            <w:pPr>
              <w:pStyle w:val="ProductList-OfferingBody"/>
              <w:ind w:left="-113"/>
              <w:jc w:val="center"/>
            </w:pPr>
          </w:p>
        </w:tc>
        <w:tc>
          <w:tcPr>
            <w:tcW w:w="784" w:type="dxa"/>
            <w:shd w:val="clear" w:color="auto" w:fill="70AD47" w:themeFill="accent6"/>
            <w:vAlign w:val="center"/>
          </w:tcPr>
          <w:p w14:paraId="77953BF6" w14:textId="77777777" w:rsidR="00D01872" w:rsidRPr="00654393" w:rsidRDefault="00D01872"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bl>
    <w:p w14:paraId="76D9E507" w14:textId="77777777" w:rsidR="00FA00BF" w:rsidRPr="00B02DA2" w:rsidRDefault="00FA00BF" w:rsidP="004F3C6D">
      <w:pPr>
        <w:pStyle w:val="ProductList-Body"/>
        <w:rPr>
          <w:sz w:val="12"/>
          <w:szCs w:val="18"/>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2774C76A" w14:textId="77777777" w:rsidTr="00D01872">
        <w:tc>
          <w:tcPr>
            <w:tcW w:w="3596" w:type="dxa"/>
          </w:tcPr>
          <w:p w14:paraId="2034302F" w14:textId="77777777" w:rsidR="00782C7B" w:rsidRDefault="00782C7B" w:rsidP="00434703">
            <w:pPr>
              <w:pStyle w:val="ProductList-Body"/>
              <w:spacing w:before="20" w:after="20"/>
            </w:pPr>
          </w:p>
        </w:tc>
        <w:tc>
          <w:tcPr>
            <w:tcW w:w="3597" w:type="dxa"/>
          </w:tcPr>
          <w:p w14:paraId="0D29519F" w14:textId="77777777" w:rsidR="00782C7B" w:rsidRPr="00434703" w:rsidRDefault="00434703" w:rsidP="00434703">
            <w:pPr>
              <w:pStyle w:val="ProductList-Body"/>
              <w:spacing w:before="20" w:after="20"/>
              <w:rPr>
                <w:b/>
              </w:rPr>
            </w:pPr>
            <w:r>
              <w:t xml:space="preserve">Grupo de productos: </w:t>
            </w:r>
            <w:r>
              <w:rPr>
                <w:b/>
              </w:rPr>
              <w:t>Servidor</w:t>
            </w:r>
          </w:p>
        </w:tc>
        <w:tc>
          <w:tcPr>
            <w:tcW w:w="3597" w:type="dxa"/>
          </w:tcPr>
          <w:p w14:paraId="052CEC60" w14:textId="77777777" w:rsidR="00782C7B" w:rsidRDefault="00782C7B" w:rsidP="00434703">
            <w:pPr>
              <w:pStyle w:val="ProductList-Body"/>
              <w:spacing w:before="20" w:after="20"/>
            </w:pPr>
          </w:p>
        </w:tc>
      </w:tr>
    </w:tbl>
    <w:p w14:paraId="4612EB40"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5ED7C380" w14:textId="77777777" w:rsidR="00732517" w:rsidRPr="00114501" w:rsidRDefault="00732517" w:rsidP="00732517">
      <w:pPr>
        <w:pStyle w:val="ProductList-Offering2Heading"/>
        <w:outlineLvl w:val="2"/>
      </w:pPr>
      <w:r w:rsidRPr="002764AA">
        <w:rPr>
          <w:lang w:val="es-ES"/>
        </w:rPr>
        <w:tab/>
      </w:r>
      <w:bookmarkStart w:id="1495" w:name="_Toc395021770"/>
      <w:r>
        <w:t>Microsoft Rights Management</w:t>
      </w:r>
      <w:bookmarkEnd w:id="1495"/>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69"/>
      </w:tblGrid>
      <w:tr w:rsidR="00FF60EB" w14:paraId="49AB214D" w14:textId="77777777" w:rsidTr="00CD7EB7">
        <w:trPr>
          <w:cantSplit/>
          <w:tblHeader/>
        </w:trPr>
        <w:tc>
          <w:tcPr>
            <w:tcW w:w="3382" w:type="dxa"/>
            <w:tcBorders>
              <w:bottom w:val="nil"/>
            </w:tcBorders>
            <w:shd w:val="clear" w:color="auto" w:fill="00188F"/>
          </w:tcPr>
          <w:p w14:paraId="1673E9C2" w14:textId="77777777" w:rsidR="00FF60EB" w:rsidRPr="00EE0836" w:rsidRDefault="00FF60EB" w:rsidP="00887502">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77DB6C4C" w14:textId="77777777" w:rsidR="00FF60EB" w:rsidRPr="00EE0836" w:rsidRDefault="00FF60EB" w:rsidP="0088750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37D6A1FC" w14:textId="77777777" w:rsidR="00FF60EB" w:rsidRPr="00654393" w:rsidRDefault="00FF60E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40111C7C" w14:textId="77777777" w:rsidR="00FF60EB" w:rsidRPr="00654393" w:rsidRDefault="00FF60E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6B7E9603" w14:textId="77777777" w:rsidR="00FF60EB" w:rsidRPr="00654393" w:rsidRDefault="00FF60E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724DF08A" w14:textId="77777777" w:rsidR="00FF60EB" w:rsidRPr="00654393" w:rsidRDefault="00FF60E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3311DD4A" w14:textId="77777777" w:rsidR="00FF60EB" w:rsidRPr="00654393" w:rsidRDefault="00FF60E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4F631CCD" w14:textId="77777777" w:rsidR="00FF60EB" w:rsidRPr="00654393" w:rsidRDefault="00FF60E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2854B1CD" w14:textId="77777777" w:rsidR="00FF60EB" w:rsidRPr="00654393" w:rsidRDefault="00FF60E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435CA55" w14:textId="77777777" w:rsidR="00FF60EB" w:rsidRPr="00654393" w:rsidRDefault="00FF60EB"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69" w:type="dxa"/>
            <w:shd w:val="clear" w:color="auto" w:fill="00188F"/>
            <w:vAlign w:val="center"/>
          </w:tcPr>
          <w:p w14:paraId="2E9FF5F2" w14:textId="77777777" w:rsidR="00FF60EB" w:rsidRPr="00654393" w:rsidRDefault="00FF60EB"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CD7EB7" w14:paraId="3859327B" w14:textId="77777777" w:rsidTr="00CD7EB7">
        <w:trPr>
          <w:cantSplit/>
          <w:tblHeader/>
        </w:trPr>
        <w:tc>
          <w:tcPr>
            <w:tcW w:w="3382" w:type="dxa"/>
            <w:tcBorders>
              <w:top w:val="nil"/>
              <w:left w:val="nil"/>
              <w:bottom w:val="dashSmallGap" w:sz="4" w:space="0" w:color="BFBFBF" w:themeColor="background1" w:themeShade="BF"/>
              <w:right w:val="nil"/>
            </w:tcBorders>
          </w:tcPr>
          <w:p w14:paraId="45295F63" w14:textId="77777777" w:rsidR="00CD7EB7" w:rsidRDefault="00CD7EB7" w:rsidP="00732517">
            <w:pPr>
              <w:pStyle w:val="ProductList-Offering2"/>
            </w:pPr>
            <w:bookmarkStart w:id="1496" w:name="_Toc395021771"/>
            <w:r>
              <w:t>Microsoft Rights Management</w:t>
            </w:r>
            <w:r>
              <w:fldChar w:fldCharType="begin"/>
            </w:r>
            <w:r>
              <w:instrText>XE "Microsoft Rights Management"</w:instrText>
            </w:r>
            <w:r>
              <w:fldChar w:fldCharType="end"/>
            </w:r>
            <w:r>
              <w:t xml:space="preserve"> (SL de Usuario)</w:t>
            </w:r>
            <w:bookmarkEnd w:id="1496"/>
          </w:p>
        </w:tc>
        <w:tc>
          <w:tcPr>
            <w:tcW w:w="738" w:type="dxa"/>
            <w:tcBorders>
              <w:top w:val="nil"/>
              <w:left w:val="nil"/>
              <w:bottom w:val="dashSmallGap" w:sz="4" w:space="0" w:color="BFBFBF" w:themeColor="background1" w:themeShade="BF"/>
              <w:right w:val="nil"/>
            </w:tcBorders>
            <w:vAlign w:val="center"/>
          </w:tcPr>
          <w:p w14:paraId="5F3D3FB1" w14:textId="77777777" w:rsidR="00CD7EB7" w:rsidRDefault="00CD7EB7"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4BC14443" w14:textId="77777777" w:rsidR="00CD7EB7" w:rsidRDefault="00CD7EB7" w:rsidP="00887502">
            <w:pPr>
              <w:pStyle w:val="ProductList-OfferingBody"/>
              <w:ind w:left="-113"/>
              <w:jc w:val="center"/>
            </w:pPr>
          </w:p>
        </w:tc>
        <w:tc>
          <w:tcPr>
            <w:tcW w:w="739" w:type="dxa"/>
            <w:shd w:val="clear" w:color="auto" w:fill="70AD47" w:themeFill="accent6"/>
            <w:vAlign w:val="center"/>
          </w:tcPr>
          <w:p w14:paraId="5064ABCF" w14:textId="77777777" w:rsidR="00CD7EB7" w:rsidRPr="00654393" w:rsidRDefault="00CD7EB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41200C80" w14:textId="77777777" w:rsidR="00CD7EB7" w:rsidRDefault="00CD7EB7" w:rsidP="007B2B1B">
            <w:pPr>
              <w:pStyle w:val="ProductList-OfferingBody"/>
              <w:ind w:left="-113"/>
              <w:jc w:val="center"/>
            </w:pPr>
          </w:p>
        </w:tc>
        <w:tc>
          <w:tcPr>
            <w:tcW w:w="739" w:type="dxa"/>
            <w:shd w:val="clear" w:color="auto" w:fill="70AD47" w:themeFill="accent6"/>
            <w:vAlign w:val="center"/>
          </w:tcPr>
          <w:p w14:paraId="058C5E59" w14:textId="77777777" w:rsidR="00CD7EB7" w:rsidRDefault="00CD7EB7" w:rsidP="007B2B1B">
            <w:pPr>
              <w:pStyle w:val="ProductList-OfferingBody"/>
              <w:ind w:left="-113"/>
              <w:jc w:val="center"/>
            </w:pPr>
          </w:p>
        </w:tc>
        <w:tc>
          <w:tcPr>
            <w:tcW w:w="738" w:type="dxa"/>
            <w:shd w:val="clear" w:color="auto" w:fill="BFBFBF" w:themeFill="background1" w:themeFillShade="BF"/>
            <w:vAlign w:val="center"/>
          </w:tcPr>
          <w:p w14:paraId="750C399F"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710B78ED"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602B1927"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7070CD26" w14:textId="77777777" w:rsidR="00CD7EB7" w:rsidRDefault="00CD7EB7" w:rsidP="007B2B1B">
            <w:pPr>
              <w:pStyle w:val="ProductList-OfferingBody"/>
              <w:ind w:left="-113"/>
              <w:jc w:val="center"/>
            </w:pPr>
          </w:p>
        </w:tc>
        <w:tc>
          <w:tcPr>
            <w:tcW w:w="769" w:type="dxa"/>
            <w:shd w:val="clear" w:color="auto" w:fill="70AD47" w:themeFill="accent6"/>
            <w:vAlign w:val="center"/>
          </w:tcPr>
          <w:p w14:paraId="327B1ECB" w14:textId="77777777" w:rsidR="00CD7EB7" w:rsidRPr="00654393" w:rsidRDefault="00CD7EB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r>
      <w:tr w:rsidR="00CD7EB7" w14:paraId="549CF00D" w14:textId="77777777" w:rsidTr="00802375">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14:paraId="50F25F44" w14:textId="77777777" w:rsidR="00CD7EB7" w:rsidRDefault="00CD7EB7" w:rsidP="00732517">
            <w:pPr>
              <w:pStyle w:val="ProductList-Offering2"/>
            </w:pPr>
            <w:bookmarkStart w:id="1497" w:name="_Toc395021772"/>
            <w:r>
              <w:t>Microsoft Rights Management A</w:t>
            </w:r>
            <w:r>
              <w:fldChar w:fldCharType="begin"/>
            </w:r>
            <w:r>
              <w:instrText>XE " Microsoft Rights Management A"</w:instrText>
            </w:r>
            <w:r>
              <w:fldChar w:fldCharType="end"/>
            </w:r>
            <w:r>
              <w:t xml:space="preserve"> (SL de Usuario)</w:t>
            </w:r>
            <w:bookmarkEnd w:id="149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14:paraId="7D3D9196" w14:textId="77777777" w:rsidR="00CD7EB7" w:rsidRDefault="00CD7EB7" w:rsidP="00887502">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14:paraId="3E07182F" w14:textId="77777777" w:rsidR="00CD7EB7" w:rsidRDefault="00CD7EB7" w:rsidP="00887502">
            <w:pPr>
              <w:pStyle w:val="ProductList-OfferingBody"/>
              <w:ind w:left="-113"/>
              <w:jc w:val="center"/>
            </w:pPr>
            <w:r>
              <w:t>1</w:t>
            </w:r>
          </w:p>
        </w:tc>
        <w:tc>
          <w:tcPr>
            <w:tcW w:w="739" w:type="dxa"/>
            <w:shd w:val="clear" w:color="auto" w:fill="BFBFBF" w:themeFill="background1" w:themeFillShade="BF"/>
            <w:vAlign w:val="center"/>
          </w:tcPr>
          <w:p w14:paraId="3137A41C" w14:textId="77777777" w:rsidR="00CD7EB7" w:rsidRDefault="00CD7EB7" w:rsidP="007B2B1B">
            <w:pPr>
              <w:pStyle w:val="ProductList-OfferingBody"/>
              <w:ind w:left="-113"/>
              <w:jc w:val="center"/>
            </w:pPr>
          </w:p>
        </w:tc>
        <w:tc>
          <w:tcPr>
            <w:tcW w:w="739" w:type="dxa"/>
            <w:shd w:val="clear" w:color="auto" w:fill="70AD47" w:themeFill="accent6"/>
            <w:vAlign w:val="center"/>
          </w:tcPr>
          <w:p w14:paraId="3E9F8244" w14:textId="77777777" w:rsidR="00CD7EB7" w:rsidRPr="00654393" w:rsidRDefault="00CD7EB7"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“Producto adicional” </w:instrText>
            </w:r>
            <w:r w:rsidRPr="00654393">
              <w:rPr>
                <w:lang w:val="es-ES"/>
              </w:rPr>
              <w:fldChar w:fldCharType="separate"/>
            </w:r>
            <w:r w:rsidRPr="00654393">
              <w:rPr>
                <w:lang w:val="es-ES"/>
              </w:rPr>
              <w:t xml:space="preserve"> A</w:t>
            </w:r>
            <w:r w:rsidRPr="00654393">
              <w:rPr>
                <w:lang w:val="es-ES"/>
              </w:rPr>
              <w:fldChar w:fldCharType="end"/>
            </w:r>
            <w:r w:rsidRPr="00654393">
              <w:rPr>
                <w:lang w:val="es-ES"/>
              </w:rPr>
              <w:t>,</w:t>
            </w:r>
            <w:r w:rsidRPr="00654393">
              <w:rPr>
                <w:lang w:val="es-ES"/>
              </w:rPr>
              <w:fldChar w:fldCharType="begin"/>
            </w:r>
            <w:r w:rsidRPr="00654393">
              <w:rPr>
                <w:lang w:val="es-ES"/>
              </w:rPr>
              <w:instrText xml:space="preserve"> AutoTextList  \s NoStyle \t “Oferta de estudiantes”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14:paraId="0855381C" w14:textId="77777777" w:rsidR="00CD7EB7" w:rsidRDefault="00CD7EB7" w:rsidP="007B2B1B">
            <w:pPr>
              <w:pStyle w:val="ProductList-OfferingBody"/>
              <w:ind w:left="-113"/>
              <w:jc w:val="center"/>
            </w:pPr>
          </w:p>
        </w:tc>
        <w:tc>
          <w:tcPr>
            <w:tcW w:w="738" w:type="dxa"/>
            <w:shd w:val="clear" w:color="auto" w:fill="BFBFBF" w:themeFill="background1" w:themeFillShade="BF"/>
            <w:vAlign w:val="center"/>
          </w:tcPr>
          <w:p w14:paraId="48562FA3"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2D6E5329"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7C7928A7"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4F1989ED" w14:textId="77777777" w:rsidR="00CD7EB7" w:rsidRDefault="00CD7EB7" w:rsidP="007B2B1B">
            <w:pPr>
              <w:pStyle w:val="ProductList-OfferingBody"/>
              <w:ind w:left="-113"/>
              <w:jc w:val="center"/>
            </w:pPr>
          </w:p>
        </w:tc>
        <w:tc>
          <w:tcPr>
            <w:tcW w:w="769" w:type="dxa"/>
            <w:shd w:val="clear" w:color="auto" w:fill="BFBFBF" w:themeFill="background1" w:themeFillShade="BF"/>
            <w:vAlign w:val="center"/>
          </w:tcPr>
          <w:p w14:paraId="21CD1B4C" w14:textId="77777777" w:rsidR="00CD7EB7" w:rsidRDefault="00CD7EB7" w:rsidP="007B2B1B">
            <w:pPr>
              <w:pStyle w:val="ProductList-OfferingBody"/>
              <w:ind w:left="-113"/>
              <w:jc w:val="center"/>
            </w:pPr>
          </w:p>
        </w:tc>
      </w:tr>
      <w:tr w:rsidR="00CD7EB7" w14:paraId="685FD827" w14:textId="77777777" w:rsidTr="00802375">
        <w:trPr>
          <w:cantSplit/>
          <w:tblHeader/>
        </w:trPr>
        <w:tc>
          <w:tcPr>
            <w:tcW w:w="3382" w:type="dxa"/>
            <w:tcBorders>
              <w:top w:val="dashSmallGap" w:sz="4" w:space="0" w:color="BFBFBF" w:themeColor="background1" w:themeShade="BF"/>
              <w:left w:val="nil"/>
              <w:bottom w:val="nil"/>
              <w:right w:val="nil"/>
            </w:tcBorders>
          </w:tcPr>
          <w:p w14:paraId="23B1FA77" w14:textId="77777777" w:rsidR="00CD7EB7" w:rsidRDefault="00CD7EB7" w:rsidP="00732517">
            <w:pPr>
              <w:pStyle w:val="ProductList-Offering2"/>
            </w:pPr>
            <w:bookmarkStart w:id="1498" w:name="_Toc395021773"/>
            <w:r>
              <w:t>Complemento de Microsoft Rights Management</w:t>
            </w:r>
            <w:r>
              <w:fldChar w:fldCharType="begin"/>
            </w:r>
            <w:r>
              <w:instrText>XE " Complemento de Microsoft Rights Management"</w:instrText>
            </w:r>
            <w:r>
              <w:fldChar w:fldCharType="end"/>
            </w:r>
            <w:r>
              <w:t xml:space="preserve"> (SL de Usuario)</w:t>
            </w:r>
            <w:bookmarkEnd w:id="1498"/>
          </w:p>
        </w:tc>
        <w:tc>
          <w:tcPr>
            <w:tcW w:w="738" w:type="dxa"/>
            <w:tcBorders>
              <w:top w:val="dashSmallGap" w:sz="4" w:space="0" w:color="BFBFBF" w:themeColor="background1" w:themeShade="BF"/>
              <w:left w:val="nil"/>
              <w:bottom w:val="nil"/>
              <w:right w:val="nil"/>
            </w:tcBorders>
            <w:vAlign w:val="center"/>
          </w:tcPr>
          <w:p w14:paraId="7DE2759A" w14:textId="77777777" w:rsidR="00CD7EB7" w:rsidRDefault="00CD7EB7"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14:paraId="73C694FF" w14:textId="77777777" w:rsidR="00CD7EB7" w:rsidRDefault="00CD7EB7" w:rsidP="00887502">
            <w:pPr>
              <w:pStyle w:val="ProductList-OfferingBody"/>
              <w:ind w:left="-113"/>
              <w:jc w:val="center"/>
            </w:pPr>
          </w:p>
        </w:tc>
        <w:tc>
          <w:tcPr>
            <w:tcW w:w="739" w:type="dxa"/>
            <w:shd w:val="clear" w:color="auto" w:fill="70AD47" w:themeFill="accent6"/>
            <w:vAlign w:val="center"/>
          </w:tcPr>
          <w:p w14:paraId="244EE4D0" w14:textId="77777777" w:rsidR="00CD7EB7" w:rsidRPr="00654393" w:rsidRDefault="00CD7EB7"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01ACC1E1"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5B967EB2" w14:textId="77777777" w:rsidR="00CD7EB7" w:rsidRDefault="00CD7EB7" w:rsidP="007B2B1B">
            <w:pPr>
              <w:pStyle w:val="ProductList-OfferingBody"/>
              <w:ind w:left="-113"/>
              <w:jc w:val="center"/>
            </w:pPr>
          </w:p>
        </w:tc>
        <w:tc>
          <w:tcPr>
            <w:tcW w:w="738" w:type="dxa"/>
            <w:shd w:val="clear" w:color="auto" w:fill="BFBFBF" w:themeFill="background1" w:themeFillShade="BF"/>
            <w:vAlign w:val="center"/>
          </w:tcPr>
          <w:p w14:paraId="37876814"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60B0A9F2"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74748B38" w14:textId="77777777" w:rsidR="00CD7EB7" w:rsidRDefault="00CD7EB7" w:rsidP="007B2B1B">
            <w:pPr>
              <w:pStyle w:val="ProductList-OfferingBody"/>
              <w:ind w:left="-113"/>
              <w:jc w:val="center"/>
            </w:pPr>
          </w:p>
        </w:tc>
        <w:tc>
          <w:tcPr>
            <w:tcW w:w="739" w:type="dxa"/>
            <w:shd w:val="clear" w:color="auto" w:fill="BFBFBF" w:themeFill="background1" w:themeFillShade="BF"/>
            <w:vAlign w:val="center"/>
          </w:tcPr>
          <w:p w14:paraId="360DC92C" w14:textId="77777777" w:rsidR="00CD7EB7" w:rsidRDefault="00CD7EB7" w:rsidP="007B2B1B">
            <w:pPr>
              <w:pStyle w:val="ProductList-OfferingBody"/>
              <w:ind w:left="-113"/>
              <w:jc w:val="center"/>
            </w:pPr>
          </w:p>
        </w:tc>
        <w:tc>
          <w:tcPr>
            <w:tcW w:w="769" w:type="dxa"/>
            <w:shd w:val="clear" w:color="auto" w:fill="BFBFBF" w:themeFill="background1" w:themeFillShade="BF"/>
            <w:vAlign w:val="center"/>
          </w:tcPr>
          <w:p w14:paraId="49EB7121" w14:textId="77777777" w:rsidR="00CD7EB7" w:rsidRDefault="00CD7EB7" w:rsidP="007B2B1B">
            <w:pPr>
              <w:pStyle w:val="ProductList-OfferingBody"/>
              <w:ind w:left="-113"/>
              <w:jc w:val="center"/>
            </w:pPr>
          </w:p>
        </w:tc>
      </w:tr>
    </w:tbl>
    <w:p w14:paraId="3FF42FDA" w14:textId="77777777" w:rsidR="00732517" w:rsidRPr="00114501" w:rsidRDefault="00732517" w:rsidP="00732517">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82"/>
        <w:gridCol w:w="1836"/>
        <w:gridCol w:w="3582"/>
      </w:tblGrid>
      <w:tr w:rsidR="00732517" w14:paraId="7FC4B38E" w14:textId="77777777" w:rsidTr="00B135AF">
        <w:tc>
          <w:tcPr>
            <w:tcW w:w="5382" w:type="dxa"/>
          </w:tcPr>
          <w:p w14:paraId="15DC9650" w14:textId="77777777" w:rsidR="00732517" w:rsidRPr="002764AA" w:rsidRDefault="00732517" w:rsidP="00887502">
            <w:pPr>
              <w:pStyle w:val="ProductList-Body"/>
              <w:spacing w:before="20" w:after="20"/>
              <w:ind w:left="162" w:hanging="162"/>
              <w:rPr>
                <w:lang w:val="es-ES"/>
              </w:rPr>
            </w:pPr>
            <w:r w:rsidRPr="002764AA">
              <w:rPr>
                <w:lang w:val="es-ES"/>
              </w:rPr>
              <w:t xml:space="preserve">Reducción elegible: </w:t>
            </w:r>
            <w:r w:rsidRPr="002764AA">
              <w:rPr>
                <w:b/>
                <w:lang w:val="es-ES"/>
              </w:rPr>
              <w:t>SL de Usuario de Microsoft Rights Management</w:t>
            </w:r>
          </w:p>
          <w:p w14:paraId="4A7F45EA" w14:textId="77777777" w:rsidR="00732517" w:rsidRPr="008F2449" w:rsidRDefault="00732517" w:rsidP="00732517">
            <w:pPr>
              <w:pStyle w:val="ProductList-Body"/>
              <w:spacing w:before="20" w:after="20"/>
              <w:ind w:left="162" w:hanging="162"/>
              <w:rPr>
                <w:b/>
              </w:rPr>
            </w:pPr>
            <w:r>
              <w:t xml:space="preserve">Elegible para true up: </w:t>
            </w:r>
            <w:r>
              <w:rPr>
                <w:b/>
              </w:rPr>
              <w:t>SL de Usuario de Microsoft Rights Management</w:t>
            </w:r>
          </w:p>
        </w:tc>
        <w:tc>
          <w:tcPr>
            <w:tcW w:w="1836" w:type="dxa"/>
          </w:tcPr>
          <w:p w14:paraId="0FAA0D75" w14:textId="77777777" w:rsidR="00732517" w:rsidRPr="008F2449" w:rsidRDefault="00732517" w:rsidP="00887502">
            <w:pPr>
              <w:pStyle w:val="ProductList-Body"/>
              <w:spacing w:before="20" w:after="20"/>
              <w:rPr>
                <w:b/>
              </w:rPr>
            </w:pPr>
            <w:r>
              <w:t xml:space="preserve">Grupo de productos: </w:t>
            </w:r>
            <w:r>
              <w:rPr>
                <w:b/>
              </w:rPr>
              <w:t>Servidor</w:t>
            </w:r>
          </w:p>
        </w:tc>
        <w:tc>
          <w:tcPr>
            <w:tcW w:w="3582" w:type="dxa"/>
          </w:tcPr>
          <w:p w14:paraId="09D3071E" w14:textId="77777777" w:rsidR="00732517" w:rsidRPr="008F2449" w:rsidRDefault="00732517" w:rsidP="00732517">
            <w:pPr>
              <w:pStyle w:val="ProductList-Body"/>
              <w:spacing w:before="20" w:after="20"/>
              <w:ind w:left="169" w:hanging="169"/>
              <w:rPr>
                <w:b/>
              </w:rPr>
            </w:pPr>
            <w:r>
              <w:t xml:space="preserve">Elegible para periodo prorrogado: </w:t>
            </w:r>
            <w:r>
              <w:rPr>
                <w:b/>
              </w:rPr>
              <w:t>SL de Usuario de Microsoft Rights Management</w:t>
            </w:r>
          </w:p>
        </w:tc>
      </w:tr>
    </w:tbl>
    <w:p w14:paraId="38294E7D" w14:textId="77777777" w:rsidR="00732517" w:rsidRPr="002764AA" w:rsidRDefault="00FA4813" w:rsidP="00732517">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23B4EDA6" w14:textId="77777777" w:rsidR="00FA00BF" w:rsidRPr="00114501" w:rsidRDefault="00FA00BF" w:rsidP="00930D5E">
      <w:pPr>
        <w:pStyle w:val="ProductList-Offering2Heading"/>
        <w:outlineLvl w:val="2"/>
      </w:pPr>
      <w:bookmarkStart w:id="1499" w:name="_Toc378147677"/>
      <w:bookmarkStart w:id="1500" w:name="_Toc378151574"/>
      <w:bookmarkStart w:id="1501" w:name="_Toc379797428"/>
      <w:bookmarkStart w:id="1502" w:name="_Toc380513462"/>
      <w:bookmarkStart w:id="1503" w:name="_Toc380655512"/>
      <w:bookmarkStart w:id="1504" w:name="_Toc395021774"/>
      <w:r>
        <w:t>System Center Endpoint Protection</w:t>
      </w:r>
      <w:bookmarkEnd w:id="1499"/>
      <w:bookmarkEnd w:id="1500"/>
      <w:bookmarkEnd w:id="1501"/>
      <w:bookmarkEnd w:id="1502"/>
      <w:bookmarkEnd w:id="1503"/>
      <w:bookmarkEnd w:id="150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844442" w14:paraId="22791AEF" w14:textId="77777777" w:rsidTr="009D1720">
        <w:trPr>
          <w:cantSplit/>
          <w:tblHeader/>
        </w:trPr>
        <w:tc>
          <w:tcPr>
            <w:tcW w:w="3367" w:type="dxa"/>
            <w:tcBorders>
              <w:bottom w:val="nil"/>
            </w:tcBorders>
            <w:shd w:val="clear" w:color="auto" w:fill="00188F"/>
          </w:tcPr>
          <w:p w14:paraId="6F0DC3C8" w14:textId="77777777" w:rsidR="00844442" w:rsidRPr="00EE0836" w:rsidRDefault="00844442"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7E1CBE9F" w14:textId="77777777" w:rsidR="00844442" w:rsidRPr="00EE0836" w:rsidRDefault="00844442"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2FC9DA6A" w14:textId="77777777" w:rsidR="00844442" w:rsidRPr="00654393" w:rsidRDefault="0084444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6DCCE9B3" w14:textId="77777777" w:rsidR="00844442" w:rsidRPr="00654393" w:rsidRDefault="0084444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692E6605" w14:textId="77777777" w:rsidR="00844442" w:rsidRPr="00654393" w:rsidRDefault="0084444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340CC088" w14:textId="77777777" w:rsidR="00844442" w:rsidRPr="00654393" w:rsidRDefault="0084444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6842FEC4" w14:textId="77777777" w:rsidR="00844442" w:rsidRPr="00654393" w:rsidRDefault="0084444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6D348B7A" w14:textId="77777777" w:rsidR="00844442" w:rsidRPr="00654393" w:rsidRDefault="0084444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13D7C534" w14:textId="77777777" w:rsidR="00844442" w:rsidRPr="00654393" w:rsidRDefault="0084444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57B5155C" w14:textId="77777777" w:rsidR="00844442" w:rsidRPr="00654393" w:rsidRDefault="00844442"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59015079" w14:textId="77777777" w:rsidR="00844442" w:rsidRPr="00654393" w:rsidRDefault="00844442"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0B7998" w14:paraId="23991336" w14:textId="77777777" w:rsidTr="00802375">
        <w:trPr>
          <w:cantSplit/>
          <w:tblHeader/>
        </w:trPr>
        <w:tc>
          <w:tcPr>
            <w:tcW w:w="3367" w:type="dxa"/>
            <w:tcBorders>
              <w:top w:val="nil"/>
              <w:left w:val="nil"/>
              <w:bottom w:val="nil"/>
              <w:right w:val="nil"/>
            </w:tcBorders>
          </w:tcPr>
          <w:p w14:paraId="1B0B08A9" w14:textId="77777777" w:rsidR="000B7998" w:rsidRPr="002764AA" w:rsidRDefault="000B7998" w:rsidP="00C2472D">
            <w:pPr>
              <w:pStyle w:val="ProductList-Offering2"/>
              <w:rPr>
                <w:lang w:val="pt-BR"/>
              </w:rPr>
            </w:pPr>
            <w:bookmarkStart w:id="1505" w:name="_Toc379797429"/>
            <w:bookmarkStart w:id="1506" w:name="_Toc380513463"/>
            <w:bookmarkStart w:id="1507" w:name="_Toc380655513"/>
            <w:bookmarkStart w:id="1508" w:name="_Toc395021775"/>
            <w:r w:rsidRPr="002764AA">
              <w:rPr>
                <w:lang w:val="pt-BR"/>
              </w:rPr>
              <w:t>System Center 2012 R2 Endpoint Protection</w:t>
            </w:r>
            <w:r>
              <w:fldChar w:fldCharType="begin"/>
            </w:r>
            <w:r w:rsidRPr="002764AA">
              <w:rPr>
                <w:lang w:val="pt-BR"/>
              </w:rPr>
              <w:instrText>XE "System Center 2012 R2 Endpoint Protection"</w:instrText>
            </w:r>
            <w:r>
              <w:fldChar w:fldCharType="end"/>
            </w:r>
            <w:r w:rsidRPr="002764AA">
              <w:rPr>
                <w:lang w:val="pt-BR"/>
              </w:rPr>
              <w:t xml:space="preserve"> </w:t>
            </w:r>
            <w:r w:rsidR="009D1720">
              <w:rPr>
                <w:lang w:val="pt-BR"/>
              </w:rPr>
              <w:br/>
            </w:r>
            <w:r w:rsidRPr="002764AA">
              <w:rPr>
                <w:lang w:val="pt-BR"/>
              </w:rPr>
              <w:t>(SL de Dispositivo o de Usuario)</w:t>
            </w:r>
            <w:bookmarkEnd w:id="1505"/>
            <w:bookmarkEnd w:id="1506"/>
            <w:bookmarkEnd w:id="1507"/>
            <w:bookmarkEnd w:id="1508"/>
          </w:p>
        </w:tc>
        <w:tc>
          <w:tcPr>
            <w:tcW w:w="738" w:type="dxa"/>
            <w:tcBorders>
              <w:top w:val="nil"/>
              <w:left w:val="nil"/>
              <w:bottom w:val="nil"/>
              <w:right w:val="nil"/>
            </w:tcBorders>
            <w:vAlign w:val="center"/>
          </w:tcPr>
          <w:p w14:paraId="1157F9F6" w14:textId="77777777" w:rsidR="000B7998" w:rsidRPr="009D1720" w:rsidRDefault="000B7998" w:rsidP="00C4636F">
            <w:pPr>
              <w:pStyle w:val="ProductList-OfferingBody"/>
              <w:ind w:left="-113"/>
              <w:jc w:val="center"/>
              <w:rPr>
                <w:lang w:val="pt-BR"/>
              </w:rPr>
            </w:pPr>
            <w:r w:rsidRPr="009D1720">
              <w:rPr>
                <w:lang w:val="pt-BR"/>
              </w:rPr>
              <w:t>1</w:t>
            </w:r>
          </w:p>
        </w:tc>
        <w:tc>
          <w:tcPr>
            <w:tcW w:w="739" w:type="dxa"/>
            <w:tcBorders>
              <w:left w:val="single" w:sz="12" w:space="0" w:color="FFFFFF" w:themeColor="background1"/>
            </w:tcBorders>
            <w:shd w:val="clear" w:color="auto" w:fill="70AD47" w:themeFill="accent6"/>
            <w:vAlign w:val="center"/>
          </w:tcPr>
          <w:p w14:paraId="771D1F8A" w14:textId="77777777" w:rsidR="000B7998" w:rsidRPr="009D1720" w:rsidRDefault="000B7998" w:rsidP="00C4636F">
            <w:pPr>
              <w:pStyle w:val="ProductList-OfferingBody"/>
              <w:ind w:left="-113"/>
              <w:jc w:val="center"/>
              <w:rPr>
                <w:lang w:val="pt-BR"/>
              </w:rPr>
            </w:pPr>
            <w:r w:rsidRPr="009D1720">
              <w:rPr>
                <w:lang w:val="pt-BR"/>
              </w:rPr>
              <w:t>1</w:t>
            </w:r>
          </w:p>
        </w:tc>
        <w:tc>
          <w:tcPr>
            <w:tcW w:w="739" w:type="dxa"/>
            <w:shd w:val="clear" w:color="auto" w:fill="70AD47" w:themeFill="accent6"/>
            <w:vAlign w:val="center"/>
          </w:tcPr>
          <w:p w14:paraId="334FF4C8" w14:textId="77777777" w:rsidR="000B7998" w:rsidRPr="00654393" w:rsidRDefault="000B7998" w:rsidP="007B2B1B">
            <w:pPr>
              <w:pStyle w:val="ProductList-OfferingBody"/>
              <w:ind w:left="-113"/>
              <w:jc w:val="center"/>
              <w:rPr>
                <w:lang w:val="es-ES"/>
              </w:rPr>
            </w:pPr>
            <w:r w:rsidRPr="00654393">
              <w:rPr>
                <w:lang w:val="es-ES"/>
              </w:rPr>
              <w:fldChar w:fldCharType="begin"/>
            </w:r>
            <w:r w:rsidRPr="009D1720">
              <w:rPr>
                <w:lang w:val="pt-BR"/>
              </w:rPr>
              <w:instrText xml:space="preserve"> AutoTextList  \s NoStyle \t “</w:instrText>
            </w:r>
            <w:r w:rsidRPr="009D1720">
              <w:rPr>
                <w:u w:val="single"/>
                <w:lang w:val="pt-BR"/>
              </w:rPr>
              <w:instrText>Producto adicional de toda la organización</w:instrText>
            </w:r>
            <w:r w:rsidRPr="009D1720">
              <w:rPr>
                <w:lang w:val="pt-BR"/>
              </w:rPr>
              <w:instrText xml:space="preserve">” </w:instrText>
            </w:r>
            <w:r w:rsidRPr="00654393">
              <w:rPr>
                <w:lang w:val="es-ES"/>
              </w:rPr>
              <w:fldChar w:fldCharType="separate"/>
            </w:r>
            <w:r w:rsidRPr="009D1720">
              <w:rPr>
                <w:lang w:val="pt-BR"/>
              </w:rPr>
              <w:t>AO</w:t>
            </w:r>
            <w:r w:rsidRPr="00654393">
              <w:rPr>
                <w:lang w:val="es-ES"/>
              </w:rPr>
              <w:fldChar w:fldCharType="end"/>
            </w:r>
            <w:r w:rsidRPr="009D1720">
              <w:rPr>
                <w:lang w:val="pt-BR"/>
              </w:rPr>
              <w:t>,</w:t>
            </w:r>
            <w:r w:rsidRPr="00654393">
              <w:rPr>
                <w:lang w:val="es-ES"/>
              </w:rPr>
              <w:fldChar w:fldCharType="begin"/>
            </w:r>
            <w:r w:rsidRPr="009D1720">
              <w:rPr>
                <w:lang w:val="pt-BR"/>
              </w:rPr>
              <w:instrText xml:space="preserve"> AutoTextList  \s NoStyle \t “Oferta de es</w:instrText>
            </w:r>
            <w:r w:rsidRPr="00654393">
              <w:rPr>
                <w:lang w:val="es-ES"/>
              </w:rPr>
              <w:instrText xml:space="preserve">tudiantes” </w:instrText>
            </w:r>
            <w:r w:rsidRPr="00654393">
              <w:rPr>
                <w:lang w:val="es-ES"/>
              </w:rPr>
              <w:fldChar w:fldCharType="separate"/>
            </w:r>
            <w:r w:rsidRPr="00654393">
              <w:rPr>
                <w:lang w:val="es-ES"/>
              </w:rPr>
              <w:t>ST</w:t>
            </w:r>
            <w:r w:rsidRPr="00654393">
              <w:rPr>
                <w:lang w:val="es-ES"/>
              </w:rPr>
              <w:fldChar w:fldCharType="end"/>
            </w:r>
          </w:p>
        </w:tc>
        <w:tc>
          <w:tcPr>
            <w:tcW w:w="739" w:type="dxa"/>
            <w:shd w:val="clear" w:color="auto" w:fill="BFBFBF" w:themeFill="background1" w:themeFillShade="BF"/>
            <w:vAlign w:val="center"/>
          </w:tcPr>
          <w:p w14:paraId="1D6E7C0B" w14:textId="77777777" w:rsidR="000B7998" w:rsidRDefault="000B7998" w:rsidP="007B2B1B">
            <w:pPr>
              <w:pStyle w:val="ProductList-OfferingBody"/>
              <w:ind w:left="-113"/>
              <w:jc w:val="center"/>
            </w:pPr>
          </w:p>
        </w:tc>
        <w:tc>
          <w:tcPr>
            <w:tcW w:w="739" w:type="dxa"/>
            <w:shd w:val="clear" w:color="auto" w:fill="70AD47" w:themeFill="accent6"/>
            <w:vAlign w:val="center"/>
          </w:tcPr>
          <w:p w14:paraId="32996E3D" w14:textId="77777777" w:rsidR="000B7998" w:rsidRDefault="000B7998" w:rsidP="007B2B1B">
            <w:pPr>
              <w:pStyle w:val="ProductList-OfferingBody"/>
              <w:ind w:left="-113"/>
              <w:jc w:val="center"/>
            </w:pPr>
          </w:p>
        </w:tc>
        <w:tc>
          <w:tcPr>
            <w:tcW w:w="738" w:type="dxa"/>
            <w:shd w:val="clear" w:color="auto" w:fill="BFBFBF" w:themeFill="background1" w:themeFillShade="BF"/>
            <w:vAlign w:val="center"/>
          </w:tcPr>
          <w:p w14:paraId="4326F57F" w14:textId="77777777" w:rsidR="000B7998" w:rsidRDefault="000B7998" w:rsidP="007B2B1B">
            <w:pPr>
              <w:pStyle w:val="ProductList-OfferingBody"/>
              <w:ind w:left="-113"/>
              <w:jc w:val="center"/>
            </w:pPr>
          </w:p>
        </w:tc>
        <w:tc>
          <w:tcPr>
            <w:tcW w:w="739" w:type="dxa"/>
            <w:shd w:val="clear" w:color="auto" w:fill="BFBFBF" w:themeFill="background1" w:themeFillShade="BF"/>
            <w:vAlign w:val="center"/>
          </w:tcPr>
          <w:p w14:paraId="48A4F316" w14:textId="77777777" w:rsidR="000B7998" w:rsidRDefault="000B7998" w:rsidP="007B2B1B">
            <w:pPr>
              <w:pStyle w:val="ProductList-OfferingBody"/>
              <w:ind w:left="-113"/>
              <w:jc w:val="center"/>
            </w:pPr>
          </w:p>
        </w:tc>
        <w:tc>
          <w:tcPr>
            <w:tcW w:w="739" w:type="dxa"/>
            <w:shd w:val="clear" w:color="auto" w:fill="70AD47" w:themeFill="accent6"/>
            <w:vAlign w:val="center"/>
          </w:tcPr>
          <w:p w14:paraId="7B0E66AF" w14:textId="77777777" w:rsidR="000B7998" w:rsidRPr="00654393" w:rsidRDefault="000B7998" w:rsidP="007B2B1B">
            <w:pPr>
              <w:pStyle w:val="ProductList-OfferingBody"/>
              <w:ind w:left="-113"/>
              <w:jc w:val="center"/>
              <w:rPr>
                <w:lang w:val="es-ES"/>
              </w:rPr>
            </w:pPr>
            <w:r w:rsidRPr="00654393">
              <w:rPr>
                <w:lang w:val="es-ES"/>
              </w:rPr>
              <w:fldChar w:fldCharType="begin"/>
            </w:r>
            <w:r w:rsidRPr="00654393">
              <w:rPr>
                <w:lang w:val="es-ES"/>
              </w:rPr>
              <w:instrText xml:space="preserve"> AutoTextList  \s NoStyle \t “No toda la organización en Open Value” </w:instrText>
            </w:r>
            <w:r w:rsidRPr="00654393">
              <w:rPr>
                <w:lang w:val="es-ES"/>
              </w:rPr>
              <w:fldChar w:fldCharType="separate"/>
            </w:r>
            <w:r w:rsidRPr="00654393">
              <w:rPr>
                <w:lang w:val="es-ES"/>
              </w:rPr>
              <w:t xml:space="preserve"> P</w:t>
            </w:r>
            <w:r w:rsidRPr="00654393">
              <w:rPr>
                <w:lang w:val="es-ES"/>
              </w:rPr>
              <w:fldChar w:fldCharType="end"/>
            </w:r>
          </w:p>
        </w:tc>
        <w:tc>
          <w:tcPr>
            <w:tcW w:w="739" w:type="dxa"/>
            <w:shd w:val="clear" w:color="auto" w:fill="70AD47" w:themeFill="accent6"/>
            <w:vAlign w:val="center"/>
          </w:tcPr>
          <w:p w14:paraId="728643A7" w14:textId="77777777" w:rsidR="000B7998" w:rsidRDefault="000B7998" w:rsidP="00C4636F">
            <w:pPr>
              <w:pStyle w:val="ProductList-OfferingBody"/>
              <w:ind w:left="-113"/>
              <w:jc w:val="center"/>
            </w:pPr>
          </w:p>
        </w:tc>
        <w:tc>
          <w:tcPr>
            <w:tcW w:w="784" w:type="dxa"/>
            <w:shd w:val="clear" w:color="auto" w:fill="BFBFBF" w:themeFill="background1" w:themeFillShade="BF"/>
            <w:vAlign w:val="center"/>
          </w:tcPr>
          <w:p w14:paraId="23DE5614" w14:textId="77777777" w:rsidR="000B7998" w:rsidRDefault="000B7998" w:rsidP="00C4636F">
            <w:pPr>
              <w:pStyle w:val="ProductList-OfferingBody"/>
              <w:ind w:left="-113"/>
              <w:jc w:val="center"/>
            </w:pPr>
          </w:p>
        </w:tc>
      </w:tr>
    </w:tbl>
    <w:p w14:paraId="4282BF35"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0"/>
        <w:gridCol w:w="3570"/>
        <w:gridCol w:w="3562"/>
      </w:tblGrid>
      <w:tr w:rsidR="00782C7B" w14:paraId="19A295DE" w14:textId="77777777" w:rsidTr="009D1720">
        <w:tc>
          <w:tcPr>
            <w:tcW w:w="3596" w:type="dxa"/>
          </w:tcPr>
          <w:p w14:paraId="2CEE1DC3" w14:textId="77777777" w:rsidR="00782C7B" w:rsidRDefault="00782C7B" w:rsidP="00434703">
            <w:pPr>
              <w:pStyle w:val="ProductList-Body"/>
              <w:spacing w:before="20" w:after="20"/>
            </w:pPr>
          </w:p>
        </w:tc>
        <w:tc>
          <w:tcPr>
            <w:tcW w:w="3597" w:type="dxa"/>
          </w:tcPr>
          <w:p w14:paraId="45F87C95" w14:textId="77777777" w:rsidR="00782C7B" w:rsidRDefault="00434703" w:rsidP="00434703">
            <w:pPr>
              <w:pStyle w:val="ProductList-Body"/>
              <w:spacing w:before="20" w:after="20"/>
            </w:pPr>
            <w:r>
              <w:t xml:space="preserve">Grupo de productos: </w:t>
            </w:r>
            <w:r>
              <w:rPr>
                <w:b/>
              </w:rPr>
              <w:t>Servidor</w:t>
            </w:r>
          </w:p>
        </w:tc>
        <w:tc>
          <w:tcPr>
            <w:tcW w:w="3597" w:type="dxa"/>
          </w:tcPr>
          <w:p w14:paraId="68D0498D" w14:textId="77777777" w:rsidR="00782C7B" w:rsidRDefault="00782C7B" w:rsidP="00434703">
            <w:pPr>
              <w:pStyle w:val="ProductList-Body"/>
              <w:spacing w:before="20" w:after="20"/>
            </w:pPr>
          </w:p>
        </w:tc>
      </w:tr>
    </w:tbl>
    <w:p w14:paraId="0D5C31DB" w14:textId="77777777" w:rsidR="00782C7B" w:rsidRPr="00114501" w:rsidRDefault="00782C7B" w:rsidP="00782C7B">
      <w:pPr>
        <w:pStyle w:val="ProductList-Body"/>
        <w:shd w:val="clear" w:color="auto" w:fill="D9D9D9" w:themeFill="background1" w:themeFillShade="D9"/>
        <w:spacing w:before="120" w:after="120"/>
      </w:pPr>
      <w:r>
        <w:rPr>
          <w:b/>
        </w:rPr>
        <w:t>Información adicional</w:t>
      </w:r>
    </w:p>
    <w:p w14:paraId="24F1479F" w14:textId="77777777" w:rsidR="00434703" w:rsidRPr="002764AA" w:rsidRDefault="00434703" w:rsidP="00434703">
      <w:pPr>
        <w:pStyle w:val="ProductList-Body"/>
        <w:rPr>
          <w:lang w:val="es-ES"/>
        </w:rPr>
      </w:pPr>
      <w:r w:rsidRPr="002764AA">
        <w:rPr>
          <w:b/>
          <w:color w:val="00188F"/>
          <w:lang w:val="es-ES"/>
        </w:rPr>
        <w:t>Actualizaciones/cambio a una versión anterior</w:t>
      </w:r>
    </w:p>
    <w:p w14:paraId="575566EB" w14:textId="77777777" w:rsidR="00434703" w:rsidRPr="002764AA" w:rsidRDefault="00434703" w:rsidP="00434703">
      <w:pPr>
        <w:pStyle w:val="ProductList-Body"/>
        <w:rPr>
          <w:lang w:val="fr-FR"/>
        </w:rPr>
      </w:pPr>
      <w:r w:rsidRPr="002764AA">
        <w:rPr>
          <w:lang w:val="fr-FR"/>
        </w:rPr>
        <w:t>A partir del 1 de abril de 2012, Forefront Endpoint Protection se convirtió en System Center 2012 Endpoint Protection</w:t>
      </w:r>
      <w:r>
        <w:fldChar w:fldCharType="begin"/>
      </w:r>
      <w:r w:rsidRPr="002764AA">
        <w:rPr>
          <w:lang w:val="fr-FR"/>
        </w:rPr>
        <w:instrText>XE "System Center 2012 Endpoint Protection"</w:instrText>
      </w:r>
      <w:r>
        <w:fldChar w:fldCharType="end"/>
      </w:r>
      <w:r w:rsidRPr="002764AA">
        <w:rPr>
          <w:lang w:val="fr-FR"/>
        </w:rPr>
        <w:t>. System Center 2012 R2 Endpoint Protection</w:t>
      </w:r>
      <w:r>
        <w:fldChar w:fldCharType="begin"/>
      </w:r>
      <w:r w:rsidRPr="002764AA">
        <w:rPr>
          <w:lang w:val="fr-FR"/>
        </w:rPr>
        <w:instrText>XE "System Center 2012 R2 Endpoint Protection"</w:instrText>
      </w:r>
      <w:r>
        <w:fldChar w:fldCharType="end"/>
      </w:r>
      <w:r w:rsidRPr="002764AA">
        <w:rPr>
          <w:lang w:val="fr-FR"/>
        </w:rPr>
        <w:t>,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14:paraId="025A1C24" w14:textId="77777777" w:rsidR="00434703" w:rsidRPr="002764AA" w:rsidRDefault="00434703" w:rsidP="00434703">
      <w:pPr>
        <w:pStyle w:val="ProductList-Body"/>
        <w:rPr>
          <w:lang w:val="fr-FR"/>
        </w:rPr>
      </w:pPr>
    </w:p>
    <w:p w14:paraId="55F65197" w14:textId="77777777" w:rsidR="00434703" w:rsidRPr="002764AA" w:rsidRDefault="00434703" w:rsidP="00434703">
      <w:pPr>
        <w:pStyle w:val="ProductList-Body"/>
        <w:rPr>
          <w:lang w:val="es-ES"/>
        </w:rPr>
      </w:pPr>
      <w:r w:rsidRPr="002764AA">
        <w:rPr>
          <w:lang w:val="es-ES"/>
        </w:rPr>
        <w:t>Los usuarios con suscripciones de Forefront Endpoint Protection y valiéndose del servicio para proteger los dispositivos de cliente, pueden actualizar a y utilizar System Center 2012 Endpoint Protection</w:t>
      </w:r>
      <w:r>
        <w:fldChar w:fldCharType="begin"/>
      </w:r>
      <w:r w:rsidRPr="002764AA">
        <w:rPr>
          <w:lang w:val="es-ES"/>
        </w:rPr>
        <w:instrText>XE "System Center 2012 Endpoint Protection"</w:instrText>
      </w:r>
      <w:r>
        <w:fldChar w:fldCharType="end"/>
      </w:r>
      <w:r w:rsidRPr="002764AA">
        <w:rPr>
          <w:lang w:val="es-ES"/>
        </w:rPr>
        <w:t xml:space="preserve"> para el mismo propósito. Los clientes con suscripciones de System Center 2012 Endpoint Protection también pueden cambiar a una versión anterior de Forefront Endpoint Protection.</w:t>
      </w:r>
    </w:p>
    <w:p w14:paraId="65A4F6C1" w14:textId="77777777" w:rsidR="00434703" w:rsidRPr="002764AA" w:rsidRDefault="00434703" w:rsidP="00434703">
      <w:pPr>
        <w:pStyle w:val="ProductList-Body"/>
        <w:rPr>
          <w:lang w:val="es-ES"/>
        </w:rPr>
      </w:pPr>
    </w:p>
    <w:p w14:paraId="049B4659" w14:textId="77777777" w:rsidR="00434703" w:rsidRPr="00334BF8" w:rsidRDefault="00434703" w:rsidP="00434703">
      <w:pPr>
        <w:pStyle w:val="ProductList-Body"/>
        <w:rPr>
          <w:lang w:val="fr-FR"/>
        </w:rPr>
      </w:pPr>
      <w:r w:rsidRPr="00334BF8">
        <w:rPr>
          <w:lang w:val="fr-FR"/>
        </w:rPr>
        <w:t>System Center 2012 R2 Configuration Manager es la consola de administración de System Center 2012 Endpoint Protection</w:t>
      </w:r>
      <w:r>
        <w:fldChar w:fldCharType="begin"/>
      </w:r>
      <w:r w:rsidRPr="00334BF8">
        <w:rPr>
          <w:lang w:val="fr-FR"/>
        </w:rPr>
        <w:instrText>XE "System Center 2012 Endpoint Protection"</w:instrText>
      </w:r>
      <w:r>
        <w:fldChar w:fldCharType="end"/>
      </w:r>
      <w:r w:rsidRPr="00334BF8">
        <w:rPr>
          <w:lang w:val="fr-FR"/>
        </w:rPr>
        <w:t>.</w:t>
      </w:r>
      <w:r w:rsidR="00827958" w:rsidRPr="00334BF8">
        <w:rPr>
          <w:lang w:val="fr-FR"/>
        </w:rPr>
        <w:t xml:space="preserve"> </w:t>
      </w:r>
      <w:r w:rsidRPr="00334BF8">
        <w:rPr>
          <w:lang w:val="fr-FR"/>
        </w:rPr>
        <w:t>Los clientes deben contar con una licencia de System Center 2012 R2 Configuration Manager para proporcionar administración para System Center 2012 R2 Endpoint Protection</w:t>
      </w:r>
      <w:r>
        <w:fldChar w:fldCharType="begin"/>
      </w:r>
      <w:r w:rsidRPr="00334BF8">
        <w:rPr>
          <w:lang w:val="fr-FR"/>
        </w:rPr>
        <w:instrText>XE "System Center 2012 R2 Endpoint Protection"</w:instrText>
      </w:r>
      <w:r>
        <w:fldChar w:fldCharType="end"/>
      </w:r>
      <w:r w:rsidRPr="00334BF8">
        <w:rPr>
          <w:lang w:val="fr-FR"/>
        </w:rPr>
        <w:t>.</w:t>
      </w:r>
      <w:r w:rsidR="00827958" w:rsidRPr="00334BF8">
        <w:rPr>
          <w:lang w:val="fr-FR"/>
        </w:rPr>
        <w:t xml:space="preserve"> </w:t>
      </w:r>
      <w:r w:rsidRPr="00334BF8">
        <w:rPr>
          <w:lang w:val="fr-FR"/>
        </w:rPr>
        <w:t>Como alternativa, System Center 2012 R2 Endpoint Protection se puede utilizar sin administrar sin necesidad de licenciar System Center 2012 R2 Configuration Manager.</w:t>
      </w:r>
      <w:r w:rsidR="00827958" w:rsidRPr="00334BF8">
        <w:rPr>
          <w:lang w:val="fr-FR"/>
        </w:rPr>
        <w:t xml:space="preserve"> </w:t>
      </w:r>
    </w:p>
    <w:p w14:paraId="53E67DF3"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4C7AC744" w14:textId="77777777" w:rsidR="009A0C93" w:rsidRPr="00114501" w:rsidRDefault="0014192B" w:rsidP="0014192B">
      <w:pPr>
        <w:pStyle w:val="ProductList-Offering2Heading"/>
        <w:outlineLvl w:val="2"/>
      </w:pPr>
      <w:bookmarkStart w:id="1509" w:name="_Toc378147678"/>
      <w:bookmarkStart w:id="1510" w:name="_Toc378151575"/>
      <w:bookmarkStart w:id="1511" w:name="_Toc379797430"/>
      <w:r w:rsidRPr="002764AA">
        <w:rPr>
          <w:lang w:val="es-ES"/>
        </w:rPr>
        <w:tab/>
      </w:r>
      <w:bookmarkStart w:id="1512" w:name="_Toc380513466"/>
      <w:bookmarkStart w:id="1513" w:name="_Toc380655516"/>
      <w:bookmarkStart w:id="1514" w:name="_Toc395021776"/>
      <w:r>
        <w:t>Yammer</w:t>
      </w:r>
      <w:bookmarkEnd w:id="1509"/>
      <w:bookmarkEnd w:id="1510"/>
      <w:bookmarkEnd w:id="1511"/>
      <w:r>
        <w:t xml:space="preserve"> Enterprise</w:t>
      </w:r>
      <w:bookmarkEnd w:id="1512"/>
      <w:bookmarkEnd w:id="1513"/>
      <w:bookmarkEnd w:id="15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84"/>
      </w:tblGrid>
      <w:tr w:rsidR="00E36D5F" w14:paraId="0C384D4E" w14:textId="77777777" w:rsidTr="00BA023E">
        <w:trPr>
          <w:cantSplit/>
          <w:tblHeader/>
        </w:trPr>
        <w:tc>
          <w:tcPr>
            <w:tcW w:w="3367" w:type="dxa"/>
            <w:tcBorders>
              <w:bottom w:val="nil"/>
            </w:tcBorders>
            <w:shd w:val="clear" w:color="auto" w:fill="00188F"/>
          </w:tcPr>
          <w:p w14:paraId="1D3B5C70" w14:textId="77777777" w:rsidR="00E36D5F" w:rsidRPr="00EE0836" w:rsidRDefault="00E36D5F" w:rsidP="00C4636F">
            <w:pPr>
              <w:pStyle w:val="ProductList-OfferingBody"/>
              <w:ind w:left="-28"/>
              <w:rPr>
                <w:color w:val="FFFFFF" w:themeColor="background1"/>
              </w:rPr>
            </w:pPr>
            <w:r>
              <w:rPr>
                <w:color w:val="FFFFFF" w:themeColor="background1"/>
              </w:rPr>
              <w:t>Productos</w:t>
            </w:r>
          </w:p>
        </w:tc>
        <w:tc>
          <w:tcPr>
            <w:tcW w:w="738" w:type="dxa"/>
            <w:tcBorders>
              <w:bottom w:val="nil"/>
            </w:tcBorders>
            <w:shd w:val="clear" w:color="auto" w:fill="00188F"/>
            <w:vAlign w:val="center"/>
          </w:tcPr>
          <w:p w14:paraId="0955FB46" w14:textId="77777777" w:rsidR="00E36D5F" w:rsidRPr="00EE0836" w:rsidRDefault="00E36D5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14:paraId="429563F4" w14:textId="77777777" w:rsidR="00E36D5F" w:rsidRPr="00654393" w:rsidRDefault="00E36D5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Campus y School</w:instrText>
            </w:r>
            <w:r w:rsidRPr="00654393">
              <w:rPr>
                <w:lang w:val="es-ES"/>
              </w:rPr>
              <w:instrText xml:space="preserve">” </w:instrText>
            </w:r>
            <w:r w:rsidRPr="00654393">
              <w:rPr>
                <w:lang w:val="es-ES"/>
              </w:rPr>
              <w:fldChar w:fldCharType="separate"/>
            </w:r>
            <w:r w:rsidRPr="00654393">
              <w:rPr>
                <w:lang w:val="es-ES"/>
              </w:rPr>
              <w:t>CA/SA</w:t>
            </w:r>
            <w:r w:rsidRPr="00654393">
              <w:rPr>
                <w:lang w:val="es-ES"/>
              </w:rPr>
              <w:fldChar w:fldCharType="end"/>
            </w:r>
          </w:p>
        </w:tc>
        <w:tc>
          <w:tcPr>
            <w:tcW w:w="739" w:type="dxa"/>
            <w:shd w:val="clear" w:color="auto" w:fill="00188F"/>
            <w:vAlign w:val="center"/>
          </w:tcPr>
          <w:p w14:paraId="782851F7" w14:textId="77777777" w:rsidR="00E36D5F" w:rsidRPr="00654393" w:rsidRDefault="00E36D5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Contrato Enterprise y Contrato Enterprise Subscription</w:instrText>
            </w:r>
            <w:r w:rsidRPr="00654393">
              <w:rPr>
                <w:lang w:val="es-ES"/>
              </w:rPr>
              <w:instrText xml:space="preserve"> </w:instrText>
            </w:r>
            <w:r w:rsidRPr="00654393">
              <w:rPr>
                <w:lang w:val="es-ES"/>
              </w:rPr>
              <w:fldChar w:fldCharType="separate"/>
            </w:r>
            <w:r w:rsidRPr="00654393">
              <w:rPr>
                <w:lang w:val="es-ES"/>
              </w:rPr>
              <w:t>EA/EAS</w:t>
            </w:r>
            <w:r w:rsidRPr="00654393">
              <w:rPr>
                <w:lang w:val="es-ES"/>
              </w:rPr>
              <w:fldChar w:fldCharType="end"/>
            </w:r>
          </w:p>
        </w:tc>
        <w:tc>
          <w:tcPr>
            <w:tcW w:w="739" w:type="dxa"/>
            <w:shd w:val="clear" w:color="auto" w:fill="00188F"/>
            <w:vAlign w:val="center"/>
          </w:tcPr>
          <w:p w14:paraId="3DDD7820" w14:textId="77777777" w:rsidR="00E36D5F" w:rsidRPr="00654393" w:rsidRDefault="00E36D5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Enrollment for Education Solutions</w:instrText>
            </w:r>
            <w:r w:rsidRPr="00654393">
              <w:rPr>
                <w:lang w:val="es-ES"/>
              </w:rPr>
              <w:instrText xml:space="preserve"> </w:instrText>
            </w:r>
            <w:r w:rsidRPr="00654393">
              <w:rPr>
                <w:lang w:val="es-ES"/>
              </w:rPr>
              <w:fldChar w:fldCharType="separate"/>
            </w:r>
            <w:r w:rsidRPr="00654393">
              <w:rPr>
                <w:lang w:val="es-ES"/>
              </w:rPr>
              <w:t>EES</w:t>
            </w:r>
            <w:r w:rsidRPr="00654393">
              <w:rPr>
                <w:lang w:val="es-ES"/>
              </w:rPr>
              <w:fldChar w:fldCharType="end"/>
            </w:r>
          </w:p>
        </w:tc>
        <w:tc>
          <w:tcPr>
            <w:tcW w:w="739" w:type="dxa"/>
            <w:shd w:val="clear" w:color="auto" w:fill="00188F"/>
            <w:vAlign w:val="center"/>
          </w:tcPr>
          <w:p w14:paraId="74564627" w14:textId="77777777" w:rsidR="00E36D5F" w:rsidRPr="00654393" w:rsidRDefault="00E36D5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Contrato de Servicios y Productos de Microsoft</w:instrText>
            </w:r>
            <w:r w:rsidRPr="00654393">
              <w:rPr>
                <w:color w:val="1F497D"/>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MPSA</w:t>
            </w:r>
            <w:r w:rsidRPr="00654393">
              <w:rPr>
                <w:color w:val="000000" w:themeColor="text1"/>
                <w:lang w:val="es-ES"/>
              </w:rPr>
              <w:fldChar w:fldCharType="end"/>
            </w:r>
          </w:p>
        </w:tc>
        <w:tc>
          <w:tcPr>
            <w:tcW w:w="738" w:type="dxa"/>
            <w:shd w:val="clear" w:color="auto" w:fill="00188F"/>
            <w:vAlign w:val="center"/>
          </w:tcPr>
          <w:p w14:paraId="2CCE40E7" w14:textId="77777777" w:rsidR="00E36D5F" w:rsidRPr="00654393" w:rsidRDefault="00E36D5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Licencia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OL</w:t>
            </w:r>
            <w:r w:rsidRPr="00654393">
              <w:rPr>
                <w:color w:val="000000" w:themeColor="text1"/>
                <w:lang w:val="es-ES"/>
              </w:rPr>
              <w:fldChar w:fldCharType="end"/>
            </w:r>
          </w:p>
        </w:tc>
        <w:tc>
          <w:tcPr>
            <w:tcW w:w="739" w:type="dxa"/>
            <w:shd w:val="clear" w:color="auto" w:fill="00188F"/>
            <w:vAlign w:val="center"/>
          </w:tcPr>
          <w:p w14:paraId="7F9CA5C5" w14:textId="77777777" w:rsidR="00E36D5F" w:rsidRPr="00654393" w:rsidRDefault="00E36D5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lang w:val="es-ES"/>
              </w:rPr>
              <w:instrText>Mínimo de Programas Open</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OM</w:t>
            </w:r>
            <w:r w:rsidRPr="00654393">
              <w:rPr>
                <w:color w:val="000000" w:themeColor="text1"/>
                <w:lang w:val="es-ES"/>
              </w:rPr>
              <w:fldChar w:fldCharType="end"/>
            </w:r>
          </w:p>
        </w:tc>
        <w:tc>
          <w:tcPr>
            <w:tcW w:w="739" w:type="dxa"/>
            <w:shd w:val="clear" w:color="auto" w:fill="00188F"/>
            <w:vAlign w:val="center"/>
          </w:tcPr>
          <w:p w14:paraId="37907E30" w14:textId="77777777" w:rsidR="00E36D5F" w:rsidRPr="00654393" w:rsidRDefault="00E36D5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Open Value y Open Value Subscription</w:instrText>
            </w:r>
            <w:r w:rsidRPr="00654393">
              <w:rPr>
                <w:lang w:val="es-ES"/>
              </w:rPr>
              <w:instrText xml:space="preserve">” </w:instrText>
            </w:r>
            <w:r w:rsidRPr="00654393">
              <w:rPr>
                <w:lang w:val="es-ES"/>
              </w:rPr>
              <w:fldChar w:fldCharType="separate"/>
            </w:r>
            <w:r w:rsidRPr="00654393">
              <w:rPr>
                <w:lang w:val="es-ES"/>
              </w:rPr>
              <w:t>OV/OVS</w:t>
            </w:r>
            <w:r w:rsidRPr="00654393">
              <w:rPr>
                <w:lang w:val="es-ES"/>
              </w:rPr>
              <w:fldChar w:fldCharType="end"/>
            </w:r>
          </w:p>
        </w:tc>
        <w:tc>
          <w:tcPr>
            <w:tcW w:w="739" w:type="dxa"/>
            <w:shd w:val="clear" w:color="auto" w:fill="00188F"/>
            <w:vAlign w:val="center"/>
          </w:tcPr>
          <w:p w14:paraId="3D45C896" w14:textId="77777777" w:rsidR="00E36D5F" w:rsidRPr="00654393" w:rsidRDefault="00E36D5F" w:rsidP="007B2B1B">
            <w:pPr>
              <w:pStyle w:val="ProductList-OfferingBody"/>
              <w:ind w:left="-113"/>
              <w:jc w:val="center"/>
              <w:rPr>
                <w:color w:val="FFFFFF" w:themeColor="background1"/>
                <w:lang w:val="es-ES"/>
              </w:rPr>
            </w:pPr>
            <w:r w:rsidRPr="00654393">
              <w:rPr>
                <w:lang w:val="es-ES"/>
              </w:rPr>
              <w:fldChar w:fldCharType="begin"/>
            </w:r>
            <w:r w:rsidRPr="00654393">
              <w:rPr>
                <w:lang w:val="es-ES"/>
              </w:rPr>
              <w:instrText xml:space="preserve"> AutoTextList  \s NoStyle \t “</w:instrText>
            </w:r>
            <w:r w:rsidRPr="00654393">
              <w:rPr>
                <w:color w:val="000000" w:themeColor="text1"/>
                <w:lang w:val="es-ES"/>
              </w:rPr>
              <w:instrText>Select y Select Plus</w:instrText>
            </w:r>
            <w:r w:rsidRPr="00654393">
              <w:rPr>
                <w:lang w:val="es-ES"/>
              </w:rPr>
              <w:instrText xml:space="preserve">” </w:instrText>
            </w:r>
            <w:r w:rsidRPr="00654393">
              <w:rPr>
                <w:lang w:val="es-ES"/>
              </w:rPr>
              <w:fldChar w:fldCharType="separate"/>
            </w:r>
            <w:r w:rsidRPr="00654393">
              <w:rPr>
                <w:lang w:val="es-ES"/>
              </w:rPr>
              <w:t>S/S+</w:t>
            </w:r>
            <w:r w:rsidRPr="00654393">
              <w:rPr>
                <w:lang w:val="es-ES"/>
              </w:rPr>
              <w:fldChar w:fldCharType="end"/>
            </w:r>
          </w:p>
        </w:tc>
        <w:tc>
          <w:tcPr>
            <w:tcW w:w="784" w:type="dxa"/>
            <w:shd w:val="clear" w:color="auto" w:fill="00188F"/>
            <w:vAlign w:val="center"/>
          </w:tcPr>
          <w:p w14:paraId="392CF178" w14:textId="77777777" w:rsidR="00E36D5F" w:rsidRPr="00654393" w:rsidRDefault="00E36D5F" w:rsidP="007B2B1B">
            <w:pPr>
              <w:pStyle w:val="ProductList-OfferingBody"/>
              <w:ind w:left="-113"/>
              <w:jc w:val="center"/>
              <w:rPr>
                <w:color w:val="FFFFFF" w:themeColor="background1"/>
                <w:lang w:val="es-ES"/>
              </w:rPr>
            </w:pPr>
            <w:r w:rsidRPr="00654393">
              <w:rPr>
                <w:color w:val="000000" w:themeColor="text1"/>
                <w:lang w:val="es-ES"/>
              </w:rPr>
              <w:fldChar w:fldCharType="begin"/>
            </w:r>
            <w:r w:rsidRPr="00654393">
              <w:rPr>
                <w:color w:val="000000" w:themeColor="text1"/>
                <w:lang w:val="es-ES"/>
              </w:rPr>
              <w:instrText xml:space="preserve"> </w:instrText>
            </w:r>
            <w:r w:rsidRPr="00654393">
              <w:rPr>
                <w:lang w:val="es-ES"/>
              </w:rPr>
              <w:instrText>AutoTextList  \s NoStyle \t “</w:instrText>
            </w:r>
            <w:r w:rsidRPr="00654393">
              <w:rPr>
                <w:color w:val="000000" w:themeColor="text1"/>
                <w:u w:val="single"/>
                <w:lang w:val="es-ES"/>
              </w:rPr>
              <w:instrText>Inscripción en la nube de servidor</w:instrText>
            </w:r>
            <w:r w:rsidRPr="00654393">
              <w:rPr>
                <w:lang w:val="es-ES"/>
              </w:rPr>
              <w:instrText>”</w:instrText>
            </w:r>
            <w:r w:rsidRPr="00654393">
              <w:rPr>
                <w:color w:val="000000" w:themeColor="text1"/>
                <w:lang w:val="es-ES"/>
              </w:rPr>
              <w:instrText xml:space="preserve"> </w:instrText>
            </w:r>
            <w:r w:rsidRPr="00654393">
              <w:rPr>
                <w:color w:val="000000" w:themeColor="text1"/>
                <w:lang w:val="es-ES"/>
              </w:rPr>
              <w:fldChar w:fldCharType="separate"/>
            </w:r>
            <w:r w:rsidRPr="00654393">
              <w:rPr>
                <w:lang w:val="es-ES"/>
              </w:rPr>
              <w:t>SCE</w:t>
            </w:r>
            <w:r w:rsidRPr="00654393">
              <w:rPr>
                <w:color w:val="000000" w:themeColor="text1"/>
                <w:lang w:val="es-ES"/>
              </w:rPr>
              <w:fldChar w:fldCharType="end"/>
            </w:r>
          </w:p>
        </w:tc>
      </w:tr>
      <w:tr w:rsidR="00E36D5F" w14:paraId="57E7FD02" w14:textId="77777777" w:rsidTr="00802375">
        <w:trPr>
          <w:cantSplit/>
          <w:tblHeader/>
        </w:trPr>
        <w:tc>
          <w:tcPr>
            <w:tcW w:w="3367" w:type="dxa"/>
            <w:tcBorders>
              <w:top w:val="nil"/>
              <w:left w:val="nil"/>
              <w:bottom w:val="nil"/>
              <w:right w:val="nil"/>
            </w:tcBorders>
          </w:tcPr>
          <w:p w14:paraId="66FA7277" w14:textId="77777777" w:rsidR="00E36D5F" w:rsidRDefault="00E36D5F" w:rsidP="001D7C37">
            <w:pPr>
              <w:pStyle w:val="ProductList-Offering2"/>
            </w:pPr>
            <w:bookmarkStart w:id="1515" w:name="_Toc379797431"/>
            <w:bookmarkStart w:id="1516" w:name="_Toc380513467"/>
            <w:bookmarkStart w:id="1517" w:name="_Toc380655517"/>
            <w:bookmarkStart w:id="1518" w:name="_Toc395021777"/>
            <w:r>
              <w:t>Yammer Enterprise</w:t>
            </w:r>
            <w:bookmarkEnd w:id="1515"/>
            <w:bookmarkEnd w:id="1516"/>
            <w:bookmarkEnd w:id="1517"/>
            <w:bookmarkEnd w:id="1518"/>
            <w:r>
              <w:fldChar w:fldCharType="begin"/>
            </w:r>
            <w:r>
              <w:instrText>XE "Yammer Enterprise"</w:instrText>
            </w:r>
            <w:r>
              <w:fldChar w:fldCharType="end"/>
            </w:r>
          </w:p>
        </w:tc>
        <w:tc>
          <w:tcPr>
            <w:tcW w:w="738" w:type="dxa"/>
            <w:tcBorders>
              <w:top w:val="nil"/>
              <w:left w:val="nil"/>
              <w:bottom w:val="nil"/>
              <w:right w:val="nil"/>
            </w:tcBorders>
            <w:vAlign w:val="center"/>
          </w:tcPr>
          <w:p w14:paraId="310623DC" w14:textId="77777777" w:rsidR="00E36D5F" w:rsidRDefault="00E36D5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14:paraId="539A8696" w14:textId="77777777" w:rsidR="00E36D5F" w:rsidRDefault="00E36D5F" w:rsidP="00C4636F">
            <w:pPr>
              <w:pStyle w:val="ProductList-OfferingBody"/>
              <w:ind w:left="-113"/>
              <w:jc w:val="center"/>
            </w:pPr>
          </w:p>
        </w:tc>
        <w:tc>
          <w:tcPr>
            <w:tcW w:w="739" w:type="dxa"/>
            <w:shd w:val="clear" w:color="auto" w:fill="70AD47" w:themeFill="accent6"/>
            <w:vAlign w:val="center"/>
          </w:tcPr>
          <w:p w14:paraId="6A2A1643" w14:textId="77777777" w:rsidR="00E36D5F" w:rsidRPr="00654393" w:rsidRDefault="00E36D5F"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6BA4E626" w14:textId="77777777" w:rsidR="00E36D5F" w:rsidRDefault="00E36D5F" w:rsidP="007B2B1B">
            <w:pPr>
              <w:pStyle w:val="ProductList-OfferingBody"/>
              <w:ind w:left="-113"/>
              <w:jc w:val="center"/>
            </w:pPr>
          </w:p>
        </w:tc>
        <w:tc>
          <w:tcPr>
            <w:tcW w:w="739" w:type="dxa"/>
            <w:shd w:val="clear" w:color="auto" w:fill="70AD47" w:themeFill="accent6"/>
            <w:vAlign w:val="center"/>
          </w:tcPr>
          <w:p w14:paraId="301E2988" w14:textId="77777777" w:rsidR="00E36D5F" w:rsidRDefault="00E36D5F" w:rsidP="007B2B1B">
            <w:pPr>
              <w:pStyle w:val="ProductList-OfferingBody"/>
              <w:ind w:left="-113"/>
              <w:jc w:val="center"/>
            </w:pPr>
          </w:p>
        </w:tc>
        <w:tc>
          <w:tcPr>
            <w:tcW w:w="738" w:type="dxa"/>
            <w:shd w:val="clear" w:color="auto" w:fill="70AD47" w:themeFill="accent6"/>
            <w:vAlign w:val="center"/>
          </w:tcPr>
          <w:p w14:paraId="102C0546" w14:textId="77777777" w:rsidR="00E36D5F" w:rsidRDefault="00E36D5F" w:rsidP="007B2B1B">
            <w:pPr>
              <w:pStyle w:val="ProductList-OfferingBody"/>
              <w:ind w:left="-113"/>
              <w:jc w:val="center"/>
            </w:pPr>
          </w:p>
        </w:tc>
        <w:tc>
          <w:tcPr>
            <w:tcW w:w="739" w:type="dxa"/>
            <w:shd w:val="clear" w:color="auto" w:fill="70AD47" w:themeFill="accent6"/>
            <w:vAlign w:val="center"/>
          </w:tcPr>
          <w:p w14:paraId="03D3111F" w14:textId="77777777" w:rsidR="00E36D5F" w:rsidRDefault="00802375" w:rsidP="007B2B1B">
            <w:pPr>
              <w:pStyle w:val="ProductList-OfferingBody"/>
              <w:ind w:left="-113"/>
              <w:jc w:val="center"/>
            </w:pPr>
            <w:r w:rsidRPr="00654393">
              <w:rPr>
                <w:rFonts w:cstheme="minorHAnsi"/>
                <w:szCs w:val="16"/>
                <w:lang w:val="es-ES"/>
              </w:rPr>
              <w:fldChar w:fldCharType="begin"/>
            </w:r>
            <w:r w:rsidRPr="00654393">
              <w:rPr>
                <w:rFonts w:cstheme="minorHAnsi"/>
                <w:szCs w:val="16"/>
                <w:lang w:val="es-ES"/>
              </w:rPr>
              <w:instrText xml:space="preserve"> AutoTextList  \s NoStyle \t “</w:instrText>
            </w:r>
            <w:r w:rsidRPr="00654393">
              <w:rPr>
                <w:rFonts w:cstheme="minorHAnsi"/>
                <w:szCs w:val="16"/>
                <w:u w:val="single"/>
                <w:lang w:val="es-ES"/>
              </w:rPr>
              <w:instrText>Licencia Open y Open Value</w:instrText>
            </w:r>
            <w:r w:rsidRPr="00654393">
              <w:rPr>
                <w:rFonts w:cstheme="minorHAnsi"/>
                <w:szCs w:val="16"/>
                <w:lang w:val="es-ES"/>
              </w:rPr>
              <w:instrText xml:space="preserve">” </w:instrText>
            </w:r>
            <w:r w:rsidRPr="00654393">
              <w:rPr>
                <w:rFonts w:cstheme="minorHAnsi"/>
                <w:szCs w:val="16"/>
                <w:lang w:val="es-ES"/>
              </w:rPr>
              <w:fldChar w:fldCharType="separate"/>
            </w:r>
            <w:r w:rsidRPr="00654393">
              <w:rPr>
                <w:rFonts w:cstheme="minorHAnsi"/>
                <w:szCs w:val="16"/>
                <w:lang w:val="es-ES"/>
              </w:rPr>
              <w:t>OF</w:t>
            </w:r>
            <w:r w:rsidRPr="00654393">
              <w:rPr>
                <w:rFonts w:cstheme="minorHAnsi"/>
                <w:szCs w:val="16"/>
                <w:lang w:val="es-ES"/>
              </w:rPr>
              <w:fldChar w:fldCharType="end"/>
            </w:r>
          </w:p>
        </w:tc>
        <w:tc>
          <w:tcPr>
            <w:tcW w:w="739" w:type="dxa"/>
            <w:shd w:val="clear" w:color="auto" w:fill="70AD47" w:themeFill="accent6"/>
            <w:vAlign w:val="center"/>
          </w:tcPr>
          <w:p w14:paraId="534478B3" w14:textId="77777777" w:rsidR="00E36D5F" w:rsidRPr="00654393" w:rsidRDefault="00E36D5F" w:rsidP="007B2B1B">
            <w:pPr>
              <w:jc w:val="center"/>
              <w:rPr>
                <w:sz w:val="16"/>
                <w:szCs w:val="16"/>
                <w:lang w:val="es-ES"/>
              </w:rPr>
            </w:pPr>
            <w:r w:rsidRPr="00654393">
              <w:rPr>
                <w:sz w:val="16"/>
                <w:szCs w:val="16"/>
                <w:lang w:val="es-ES"/>
              </w:rPr>
              <w:fldChar w:fldCharType="begin"/>
            </w:r>
            <w:r w:rsidRPr="00654393">
              <w:rPr>
                <w:sz w:val="16"/>
                <w:szCs w:val="16"/>
                <w:lang w:val="es-ES"/>
              </w:rPr>
              <w:instrText xml:space="preserve"> AutoTextList  \s NoStyle \t “Producto adicional” </w:instrText>
            </w:r>
            <w:r w:rsidRPr="00654393">
              <w:rPr>
                <w:sz w:val="16"/>
                <w:szCs w:val="16"/>
                <w:lang w:val="es-ES"/>
              </w:rPr>
              <w:fldChar w:fldCharType="separate"/>
            </w:r>
            <w:r w:rsidRPr="00654393">
              <w:rPr>
                <w:sz w:val="16"/>
                <w:szCs w:val="16"/>
                <w:lang w:val="es-ES"/>
              </w:rPr>
              <w:t xml:space="preserve"> A</w:t>
            </w:r>
            <w:r w:rsidRPr="00654393">
              <w:rPr>
                <w:sz w:val="16"/>
                <w:szCs w:val="16"/>
                <w:lang w:val="es-ES"/>
              </w:rPr>
              <w:fldChar w:fldCharType="end"/>
            </w:r>
          </w:p>
        </w:tc>
        <w:tc>
          <w:tcPr>
            <w:tcW w:w="739" w:type="dxa"/>
            <w:shd w:val="clear" w:color="auto" w:fill="BFBFBF" w:themeFill="background1" w:themeFillShade="BF"/>
            <w:vAlign w:val="center"/>
          </w:tcPr>
          <w:p w14:paraId="04D74BD7" w14:textId="77777777" w:rsidR="00E36D5F" w:rsidRDefault="00E36D5F" w:rsidP="00C4636F">
            <w:pPr>
              <w:pStyle w:val="ProductList-OfferingBody"/>
              <w:ind w:left="-113"/>
              <w:jc w:val="center"/>
            </w:pPr>
          </w:p>
        </w:tc>
        <w:tc>
          <w:tcPr>
            <w:tcW w:w="784" w:type="dxa"/>
            <w:shd w:val="clear" w:color="auto" w:fill="BFBFBF" w:themeFill="background1" w:themeFillShade="BF"/>
            <w:vAlign w:val="center"/>
          </w:tcPr>
          <w:p w14:paraId="52851E4B" w14:textId="77777777" w:rsidR="00E36D5F" w:rsidRDefault="00E36D5F" w:rsidP="00C4636F">
            <w:pPr>
              <w:pStyle w:val="ProductList-OfferingBody"/>
              <w:ind w:left="-113"/>
              <w:jc w:val="center"/>
            </w:pPr>
          </w:p>
        </w:tc>
      </w:tr>
    </w:tbl>
    <w:p w14:paraId="79E226CA" w14:textId="77777777" w:rsidR="00FA00BF" w:rsidRPr="0011450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65"/>
      </w:tblGrid>
      <w:tr w:rsidR="00782C7B" w14:paraId="6F8E0755" w14:textId="77777777" w:rsidTr="00BA023E">
        <w:tc>
          <w:tcPr>
            <w:tcW w:w="3596" w:type="dxa"/>
          </w:tcPr>
          <w:p w14:paraId="73F71741" w14:textId="77777777" w:rsidR="00782C7B" w:rsidRPr="001D7C37" w:rsidRDefault="001D7C37" w:rsidP="001D7C37">
            <w:pPr>
              <w:pStyle w:val="ProductList-Body"/>
              <w:spacing w:before="20" w:after="20"/>
              <w:rPr>
                <w:b/>
              </w:rPr>
            </w:pPr>
            <w:r>
              <w:t xml:space="preserve">Reducción elegible: </w:t>
            </w:r>
            <w:r>
              <w:rPr>
                <w:b/>
              </w:rPr>
              <w:t>Todos</w:t>
            </w:r>
          </w:p>
        </w:tc>
        <w:tc>
          <w:tcPr>
            <w:tcW w:w="3597" w:type="dxa"/>
          </w:tcPr>
          <w:p w14:paraId="69440CD3" w14:textId="77777777" w:rsidR="00782C7B" w:rsidRPr="001D7C37" w:rsidRDefault="001D7C37" w:rsidP="001D7C37">
            <w:pPr>
              <w:pStyle w:val="ProductList-Body"/>
              <w:spacing w:before="20" w:after="20"/>
              <w:rPr>
                <w:b/>
              </w:rPr>
            </w:pPr>
            <w:r>
              <w:t xml:space="preserve">Grupo de productos: </w:t>
            </w:r>
            <w:r>
              <w:rPr>
                <w:b/>
              </w:rPr>
              <w:t>Servidor</w:t>
            </w:r>
          </w:p>
        </w:tc>
        <w:tc>
          <w:tcPr>
            <w:tcW w:w="3597" w:type="dxa"/>
          </w:tcPr>
          <w:p w14:paraId="72ACF05D" w14:textId="77777777" w:rsidR="00782C7B" w:rsidRPr="001D7C37" w:rsidRDefault="001D7C37" w:rsidP="001D7C37">
            <w:pPr>
              <w:pStyle w:val="ProductList-Body"/>
              <w:spacing w:before="20" w:after="20"/>
              <w:rPr>
                <w:b/>
              </w:rPr>
            </w:pPr>
            <w:r>
              <w:t xml:space="preserve">Elegible para periodo prorrogado: </w:t>
            </w:r>
            <w:r>
              <w:rPr>
                <w:b/>
              </w:rPr>
              <w:t>Todos</w:t>
            </w:r>
          </w:p>
        </w:tc>
      </w:tr>
      <w:tr w:rsidR="00782C7B" w14:paraId="0885794C" w14:textId="77777777" w:rsidTr="00BA023E">
        <w:tc>
          <w:tcPr>
            <w:tcW w:w="3596" w:type="dxa"/>
          </w:tcPr>
          <w:p w14:paraId="36BC4948" w14:textId="77777777" w:rsidR="00782C7B" w:rsidRPr="001D7C37" w:rsidRDefault="001D7C37" w:rsidP="001D7C37">
            <w:pPr>
              <w:pStyle w:val="ProductList-Body"/>
              <w:spacing w:before="20" w:after="20"/>
              <w:rPr>
                <w:b/>
              </w:rPr>
            </w:pPr>
            <w:r>
              <w:t xml:space="preserve">Elegible para true up: </w:t>
            </w:r>
            <w:r>
              <w:rPr>
                <w:b/>
              </w:rPr>
              <w:t>Todos</w:t>
            </w:r>
          </w:p>
        </w:tc>
        <w:tc>
          <w:tcPr>
            <w:tcW w:w="3597" w:type="dxa"/>
          </w:tcPr>
          <w:p w14:paraId="70541D4E" w14:textId="77777777" w:rsidR="00782C7B" w:rsidRDefault="00782C7B" w:rsidP="001D7C37">
            <w:pPr>
              <w:pStyle w:val="ProductList-Body"/>
              <w:spacing w:before="20" w:after="20"/>
            </w:pPr>
          </w:p>
        </w:tc>
        <w:tc>
          <w:tcPr>
            <w:tcW w:w="3597" w:type="dxa"/>
          </w:tcPr>
          <w:p w14:paraId="65F5247B" w14:textId="77777777" w:rsidR="00782C7B" w:rsidRDefault="00782C7B" w:rsidP="001D7C37">
            <w:pPr>
              <w:pStyle w:val="ProductList-Body"/>
              <w:spacing w:before="20" w:after="20"/>
            </w:pPr>
          </w:p>
        </w:tc>
      </w:tr>
    </w:tbl>
    <w:p w14:paraId="038B20B2" w14:textId="77777777" w:rsidR="00585A48" w:rsidRPr="002764AA" w:rsidRDefault="00FA4813" w:rsidP="00585A48">
      <w:pPr>
        <w:pStyle w:val="ProductList-Body"/>
        <w:shd w:val="clear" w:color="auto" w:fill="A6A6A6" w:themeFill="background1" w:themeFillShade="A6"/>
        <w:spacing w:before="120" w:after="240"/>
        <w:jc w:val="right"/>
        <w:rPr>
          <w:lang w:val="es-ES"/>
        </w:rPr>
      </w:pPr>
      <w:hyperlink w:anchor="ToC" w:history="1">
        <w:r w:rsidR="005E05F6" w:rsidRPr="002764AA">
          <w:rPr>
            <w:rStyle w:val="Hyperlink"/>
            <w:sz w:val="16"/>
            <w:szCs w:val="16"/>
            <w:lang w:val="es-ES"/>
          </w:rPr>
          <w:t>Tabla de contenidos</w:t>
        </w:r>
      </w:hyperlink>
      <w:r w:rsidR="005E05F6" w:rsidRPr="002764AA">
        <w:rPr>
          <w:sz w:val="16"/>
          <w:szCs w:val="16"/>
          <w:lang w:val="es-ES"/>
        </w:rPr>
        <w:t xml:space="preserve"> / </w:t>
      </w:r>
      <w:hyperlink w:anchor="ChartKey" w:history="1">
        <w:r w:rsidR="005E05F6" w:rsidRPr="002764AA">
          <w:rPr>
            <w:rStyle w:val="Hyperlink"/>
            <w:sz w:val="16"/>
            <w:szCs w:val="16"/>
            <w:lang w:val="es-ES"/>
          </w:rPr>
          <w:t>Clave de gráficos</w:t>
        </w:r>
      </w:hyperlink>
      <w:r w:rsidR="005E05F6" w:rsidRPr="002764AA">
        <w:rPr>
          <w:sz w:val="16"/>
          <w:szCs w:val="16"/>
          <w:lang w:val="es-ES"/>
        </w:rPr>
        <w:t xml:space="preserve"> / </w:t>
      </w:r>
      <w:hyperlink w:anchor="Index" w:history="1">
        <w:r w:rsidR="005E05F6" w:rsidRPr="002764AA">
          <w:rPr>
            <w:rStyle w:val="Hyperlink"/>
            <w:sz w:val="16"/>
            <w:szCs w:val="16"/>
            <w:lang w:val="es-ES"/>
          </w:rPr>
          <w:t>Índice</w:t>
        </w:r>
      </w:hyperlink>
    </w:p>
    <w:p w14:paraId="0B71F61A" w14:textId="77777777" w:rsidR="009A0C93" w:rsidRPr="002764AA" w:rsidRDefault="009A0C93" w:rsidP="004F3C6D">
      <w:pPr>
        <w:pStyle w:val="ProductList-Body"/>
        <w:rPr>
          <w:lang w:val="es-ES"/>
        </w:rPr>
      </w:pPr>
    </w:p>
    <w:p w14:paraId="2DFB0815" w14:textId="77777777" w:rsidR="006B2591" w:rsidRPr="002764AA" w:rsidRDefault="006B2591" w:rsidP="004F3C6D">
      <w:pPr>
        <w:pStyle w:val="ProductList-Body"/>
        <w:rPr>
          <w:lang w:val="es-ES"/>
        </w:rPr>
        <w:sectPr w:rsidR="006B2591" w:rsidRPr="002764AA" w:rsidSect="00F20AFE">
          <w:footerReference w:type="default" r:id="rId59"/>
          <w:pgSz w:w="12240" w:h="15840"/>
          <w:pgMar w:top="1440" w:right="720" w:bottom="1440" w:left="720" w:header="720" w:footer="720" w:gutter="0"/>
          <w:cols w:space="720"/>
          <w:docGrid w:linePitch="360"/>
        </w:sectPr>
      </w:pPr>
    </w:p>
    <w:p w14:paraId="1271CFCB" w14:textId="77777777" w:rsidR="009A0C93" w:rsidRPr="002764AA" w:rsidRDefault="006B2591" w:rsidP="00661180">
      <w:pPr>
        <w:pStyle w:val="ProductList-SectionHeading"/>
        <w:outlineLvl w:val="0"/>
        <w:rPr>
          <w:lang w:val="es-ES"/>
        </w:rPr>
      </w:pPr>
      <w:bookmarkStart w:id="1519" w:name="SoftwareAssurance"/>
      <w:bookmarkStart w:id="1520" w:name="_Toc378147679"/>
      <w:bookmarkStart w:id="1521" w:name="_Toc378151576"/>
      <w:bookmarkStart w:id="1522" w:name="_Toc379797432"/>
      <w:bookmarkStart w:id="1523" w:name="_Toc380513468"/>
      <w:bookmarkStart w:id="1524" w:name="_Toc380655518"/>
      <w:bookmarkStart w:id="1525" w:name="_Toc395021778"/>
      <w:r w:rsidRPr="002764AA">
        <w:rPr>
          <w:lang w:val="es-ES"/>
        </w:rPr>
        <w:t>Software Assurance</w:t>
      </w:r>
      <w:bookmarkEnd w:id="1519"/>
      <w:bookmarkEnd w:id="1520"/>
      <w:bookmarkEnd w:id="1521"/>
      <w:bookmarkEnd w:id="1522"/>
      <w:bookmarkEnd w:id="1523"/>
      <w:bookmarkEnd w:id="1524"/>
      <w:bookmarkEnd w:id="1525"/>
    </w:p>
    <w:p w14:paraId="333D6122" w14:textId="77777777" w:rsidR="00AA0B21" w:rsidRPr="002764AA" w:rsidRDefault="00AA0B21" w:rsidP="00692F0C">
      <w:pPr>
        <w:pStyle w:val="ProductList-Body"/>
        <w:rPr>
          <w:lang w:val="es-ES"/>
        </w:rPr>
      </w:pPr>
      <w:bookmarkStart w:id="1526" w:name="_Toc379797433"/>
      <w:bookmarkStart w:id="1527" w:name="_Toc380513469"/>
      <w:bookmarkStart w:id="1528" w:name="_Toc380655519"/>
      <w:bookmarkStart w:id="1529" w:name="_Toc378147680"/>
      <w:bookmarkStart w:id="1530" w:name="_Toc378151577"/>
      <w:r w:rsidRPr="002764AA">
        <w:rPr>
          <w:lang w:val="es-ES"/>
        </w:rPr>
        <w:t>Microsoft Software Assurance para Licencias por Volumen (SA) es una gama de herramientas y recursos que proporcionan ayuda para el desarrollo y la administración de productos de Microsoft.</w:t>
      </w:r>
      <w:bookmarkEnd w:id="1526"/>
      <w:bookmarkEnd w:id="1527"/>
      <w:bookmarkEnd w:id="1528"/>
    </w:p>
    <w:p w14:paraId="54C42CA4" w14:textId="77777777" w:rsidR="009A0C93" w:rsidRPr="002764AA" w:rsidRDefault="00FA00BF" w:rsidP="002E202B">
      <w:pPr>
        <w:pStyle w:val="ProductList-Offering1Heading"/>
        <w:outlineLvl w:val="1"/>
        <w:rPr>
          <w:lang w:val="es-ES"/>
        </w:rPr>
      </w:pPr>
      <w:bookmarkStart w:id="1531" w:name="_Toc379797434"/>
      <w:bookmarkStart w:id="1532" w:name="_Toc380513470"/>
      <w:bookmarkStart w:id="1533" w:name="_Toc380655520"/>
      <w:bookmarkStart w:id="1534" w:name="_Toc395021779"/>
      <w:r w:rsidRPr="002764AA">
        <w:rPr>
          <w:lang w:val="es-ES"/>
        </w:rPr>
        <w:t>Adquirir Software Assurance</w:t>
      </w:r>
      <w:bookmarkEnd w:id="1529"/>
      <w:bookmarkEnd w:id="1530"/>
      <w:bookmarkEnd w:id="1531"/>
      <w:bookmarkEnd w:id="1532"/>
      <w:bookmarkEnd w:id="1533"/>
      <w:bookmarkEnd w:id="1534"/>
    </w:p>
    <w:p w14:paraId="04F180E0" w14:textId="77777777" w:rsidR="00AA0B21" w:rsidRPr="00114501" w:rsidRDefault="00AA0B21" w:rsidP="00AA0B21">
      <w:pPr>
        <w:pStyle w:val="ProductList-Body"/>
      </w:pPr>
      <w:r w:rsidRPr="002764AA">
        <w:rPr>
          <w:lang w:val="es-ES"/>
        </w:rPr>
        <w:t>Existen tres niveles distintos de compromiso que un cliente puede seleccionar al adquirir SA, lo que puede variar según el programa.</w:t>
      </w:r>
      <w:r w:rsidR="00827958" w:rsidRPr="002764AA">
        <w:rPr>
          <w:lang w:val="es-ES"/>
        </w:rPr>
        <w:t xml:space="preserve"> </w:t>
      </w:r>
      <w:proofErr w:type="gramStart"/>
      <w:r>
        <w:t>Un</w:t>
      </w:r>
      <w:proofErr w:type="gramEnd"/>
      <w:r>
        <w:t xml:space="preserve"> cliente puede: </w:t>
      </w:r>
    </w:p>
    <w:p w14:paraId="3FE9B710" w14:textId="77777777" w:rsidR="00362758" w:rsidRPr="002764AA" w:rsidRDefault="00362758" w:rsidP="00026DDE">
      <w:pPr>
        <w:pStyle w:val="ProductList-Body"/>
        <w:numPr>
          <w:ilvl w:val="0"/>
          <w:numId w:val="12"/>
        </w:numPr>
        <w:ind w:left="450" w:hanging="270"/>
        <w:rPr>
          <w:lang w:val="es-ES"/>
        </w:rPr>
      </w:pPr>
      <w:r w:rsidRPr="002764AA">
        <w:rPr>
          <w:lang w:val="es-ES"/>
        </w:rPr>
        <w:t>Comprometerse a adjuntar SA en todos sus productos de plataforma.</w:t>
      </w:r>
      <w:r w:rsidR="00827958" w:rsidRPr="002764AA">
        <w:rPr>
          <w:lang w:val="es-ES"/>
        </w:rPr>
        <w:t xml:space="preserve"> </w:t>
      </w:r>
    </w:p>
    <w:p w14:paraId="0420C8AB" w14:textId="77777777" w:rsidR="00362758" w:rsidRPr="002764AA" w:rsidRDefault="00362758" w:rsidP="00026DDE">
      <w:pPr>
        <w:pStyle w:val="ProductList-Body"/>
        <w:numPr>
          <w:ilvl w:val="0"/>
          <w:numId w:val="12"/>
        </w:numPr>
        <w:ind w:left="450" w:hanging="270"/>
        <w:rPr>
          <w:lang w:val="es-ES"/>
        </w:rPr>
      </w:pPr>
      <w:r w:rsidRPr="002764AA">
        <w:rPr>
          <w:lang w:val="es-ES"/>
        </w:rPr>
        <w:t xml:space="preserve">Comprometerse a adjuntar SA en todas sus adquisiciones en virtud de un grupo específico de Productos (Aplicaciones, Sistemas o Servidores), denominado Afiliación a Software Assurance (SAM). Esto no requiere el compromiso de elegir la opción para toda la compañía con respecto a SA. </w:t>
      </w:r>
    </w:p>
    <w:p w14:paraId="78BEF227" w14:textId="77777777" w:rsidR="00362758" w:rsidRPr="002764AA" w:rsidRDefault="00362758" w:rsidP="00026DDE">
      <w:pPr>
        <w:pStyle w:val="ProductList-Body"/>
        <w:numPr>
          <w:ilvl w:val="0"/>
          <w:numId w:val="12"/>
        </w:numPr>
        <w:ind w:left="450" w:hanging="270"/>
        <w:rPr>
          <w:lang w:val="es-ES"/>
        </w:rPr>
      </w:pPr>
      <w:r w:rsidRPr="002764AA">
        <w:rPr>
          <w:lang w:val="es-ES"/>
        </w:rPr>
        <w:t>Adquirir SA en Productos individuales sin comprometerse a ampliar SA a otros Productos.</w:t>
      </w:r>
    </w:p>
    <w:p w14:paraId="505CBE8C" w14:textId="77777777" w:rsidR="00362758" w:rsidRPr="002764AA" w:rsidRDefault="00362758" w:rsidP="00362758">
      <w:pPr>
        <w:pStyle w:val="ProductList-Body"/>
        <w:rPr>
          <w:lang w:val="es-ES"/>
        </w:rPr>
      </w:pPr>
    </w:p>
    <w:p w14:paraId="1106EEC8" w14:textId="77777777" w:rsidR="00362758" w:rsidRPr="002764AA" w:rsidRDefault="00ED080D" w:rsidP="00362758">
      <w:pPr>
        <w:pStyle w:val="ProductList-Body"/>
        <w:rPr>
          <w:lang w:val="es-ES"/>
        </w:rPr>
      </w:pPr>
      <w:r w:rsidRPr="002764AA">
        <w:rPr>
          <w:lang w:val="es-ES"/>
        </w:rPr>
        <w:t>SA debe adquirirse en el momento de adquirir la Licencia o al renovar un periodo de vigencia de SA existente.</w:t>
      </w:r>
      <w:r w:rsidR="00827958" w:rsidRPr="002764AA">
        <w:rPr>
          <w:lang w:val="es-ES"/>
        </w:rPr>
        <w:t xml:space="preserve"> </w:t>
      </w:r>
      <w:r w:rsidRPr="002764AA">
        <w:rPr>
          <w:lang w:val="es-ES"/>
        </w:rPr>
        <w:t>A menos que se indique de otro modo, solo las licencias para la última versión de un Producto son elegibles para SA. Los clientes de EAP que anteriormente han aplazado SKU de</w:t>
      </w:r>
      <w:r w:rsidR="000413B2">
        <w:rPr>
          <w:lang w:val="es-ES"/>
        </w:rPr>
        <w:t> </w:t>
      </w:r>
      <w:r w:rsidRPr="002764AA">
        <w:rPr>
          <w:lang w:val="es-ES"/>
        </w:rPr>
        <w:t>Licencias (SApriorL) deben realizar una compra de sus Licencias antes de poder renovar SA.</w:t>
      </w:r>
    </w:p>
    <w:p w14:paraId="5203340A" w14:textId="77777777" w:rsidR="00362758" w:rsidRPr="002764AA" w:rsidRDefault="00362758" w:rsidP="00362758">
      <w:pPr>
        <w:pStyle w:val="ProductList-Body"/>
        <w:rPr>
          <w:lang w:val="es-ES"/>
        </w:rPr>
      </w:pPr>
    </w:p>
    <w:p w14:paraId="5FF0451D" w14:textId="77777777" w:rsidR="00362758" w:rsidRPr="002764AA" w:rsidRDefault="00362758" w:rsidP="00362758">
      <w:pPr>
        <w:pStyle w:val="ProductList-Body"/>
        <w:rPr>
          <w:lang w:val="es-ES"/>
        </w:rPr>
      </w:pPr>
      <w:r w:rsidRPr="002764AA">
        <w:rPr>
          <w:lang w:val="es-ES"/>
        </w:rPr>
        <w:t>En el caso de una transmisión de Licencias perpetuas, el adquirente puede adquirir SA para las Licencias así transmitidas en un plazo de 30 días desde la fecha de transmisión y siempre que el transmisor mantenga las licencias de SA vigentes hasta la fecha de transmisión.</w:t>
      </w:r>
      <w:r w:rsidR="00827958" w:rsidRPr="002764AA">
        <w:rPr>
          <w:lang w:val="es-ES"/>
        </w:rPr>
        <w:t xml:space="preserve"> </w:t>
      </w:r>
    </w:p>
    <w:p w14:paraId="1F984F71" w14:textId="77777777" w:rsidR="00362758" w:rsidRPr="002764AA" w:rsidRDefault="00362758" w:rsidP="00362758">
      <w:pPr>
        <w:pStyle w:val="ProductList-Body"/>
        <w:rPr>
          <w:lang w:val="es-ES"/>
        </w:rPr>
      </w:pPr>
    </w:p>
    <w:p w14:paraId="312C56BA" w14:textId="77777777" w:rsidR="009A0C93" w:rsidRPr="002764AA" w:rsidRDefault="00ED080D" w:rsidP="00362758">
      <w:pPr>
        <w:pStyle w:val="ProductList-Body"/>
        <w:rPr>
          <w:lang w:val="es-ES"/>
        </w:rPr>
      </w:pPr>
      <w:r w:rsidRPr="002764AA">
        <w:rPr>
          <w:lang w:val="es-ES"/>
        </w:rPr>
        <w:t>Como excepción a la regla general, los clientes pueden tener la opción de adquirir SA para determinadas licencias adquiridas a través de minoristas (producto empaquetado completo) o a través de un fabricante de equipos originales (OEM), según se describe en la siguiente tabla.</w:t>
      </w:r>
      <w:r w:rsidR="00E92864" w:rsidRPr="002764AA">
        <w:rPr>
          <w:lang w:val="es-ES"/>
        </w:rPr>
        <w:t xml:space="preserve"> </w:t>
      </w:r>
      <w:r w:rsidRPr="002764AA">
        <w:rPr>
          <w:lang w:val="es-ES"/>
        </w:rPr>
        <w:t>En virtud de Open Value, esta opción se aplica solo a productos que no son opción para toda la organización/compañía.</w:t>
      </w:r>
      <w:r w:rsidR="00827958" w:rsidRPr="002764AA">
        <w:rPr>
          <w:lang w:val="es-ES"/>
        </w:rPr>
        <w:t xml:space="preserve"> </w:t>
      </w:r>
      <w:r w:rsidRPr="002764AA">
        <w:rPr>
          <w:lang w:val="es-ES"/>
        </w:rPr>
        <w:t>En virtud de los Contratos Enterprise, se</w:t>
      </w:r>
      <w:r w:rsidR="00A3717F">
        <w:rPr>
          <w:lang w:val="es-ES"/>
        </w:rPr>
        <w:t> </w:t>
      </w:r>
      <w:r w:rsidRPr="002764AA">
        <w:rPr>
          <w:lang w:val="es-ES"/>
        </w:rPr>
        <w:t>aplica solo a los productos adicionales en el plazo de 90 días desde la fecha de compra.</w:t>
      </w:r>
      <w:r w:rsidR="00827958" w:rsidRPr="002764AA">
        <w:rPr>
          <w:lang w:val="es-ES"/>
        </w:rPr>
        <w:t xml:space="preserve"> </w:t>
      </w:r>
      <w:r w:rsidRPr="002764AA">
        <w:rPr>
          <w:lang w:val="es-ES"/>
        </w:rPr>
        <w:t>Los clientes que adquieren licencias de SA para OEM o</w:t>
      </w:r>
      <w:r w:rsidR="00A3717F">
        <w:rPr>
          <w:lang w:val="es-ES"/>
        </w:rPr>
        <w:t> </w:t>
      </w:r>
      <w:r w:rsidRPr="002764AA">
        <w:rPr>
          <w:lang w:val="es-ES"/>
        </w:rPr>
        <w:t>de</w:t>
      </w:r>
      <w:r w:rsidR="00A3717F">
        <w:rPr>
          <w:lang w:val="es-ES"/>
        </w:rPr>
        <w:t> </w:t>
      </w:r>
      <w:r w:rsidRPr="002764AA">
        <w:rPr>
          <w:lang w:val="es-ES"/>
        </w:rPr>
        <w:t>minoristas pueden optar por instalar y utilizar el software de licencias por volumen para la versión actual en cualquier momento.</w:t>
      </w:r>
    </w:p>
    <w:p w14:paraId="0D07EBA6" w14:textId="77777777" w:rsidR="009A0C93" w:rsidRPr="002764AA" w:rsidRDefault="009A0C93" w:rsidP="004F3C6D">
      <w:pPr>
        <w:pStyle w:val="ProductList-Body"/>
        <w:rPr>
          <w:lang w:val="es-ES"/>
        </w:rPr>
      </w:pPr>
    </w:p>
    <w:tbl>
      <w:tblPr>
        <w:tblStyle w:val="TableGrid"/>
        <w:tblW w:w="0" w:type="auto"/>
        <w:tblInd w:w="108" w:type="dxa"/>
        <w:tblLook w:val="04A0" w:firstRow="1" w:lastRow="0" w:firstColumn="1" w:lastColumn="0" w:noHBand="0" w:noVBand="1"/>
      </w:tblPr>
      <w:tblGrid>
        <w:gridCol w:w="1699"/>
        <w:gridCol w:w="1967"/>
        <w:gridCol w:w="1965"/>
        <w:gridCol w:w="5051"/>
      </w:tblGrid>
      <w:tr w:rsidR="00362758" w:rsidRPr="00362758" w14:paraId="3316F4C6" w14:textId="77777777" w:rsidTr="00043284">
        <w:trPr>
          <w:trHeight w:val="242"/>
          <w:tblHeader/>
        </w:trPr>
        <w:tc>
          <w:tcPr>
            <w:tcW w:w="1710" w:type="dxa"/>
            <w:shd w:val="clear" w:color="auto" w:fill="0072C6"/>
          </w:tcPr>
          <w:p w14:paraId="03E7FD20" w14:textId="77777777" w:rsidR="00362758" w:rsidRPr="002764AA" w:rsidRDefault="00362758" w:rsidP="00362758">
            <w:pPr>
              <w:pStyle w:val="ProductList-Body"/>
              <w:spacing w:before="20" w:after="20"/>
              <w:rPr>
                <w:color w:val="FFFFFF" w:themeColor="background1"/>
                <w:lang w:val="es-ES"/>
              </w:rPr>
            </w:pPr>
          </w:p>
        </w:tc>
        <w:tc>
          <w:tcPr>
            <w:tcW w:w="1980" w:type="dxa"/>
            <w:shd w:val="clear" w:color="auto" w:fill="0072C6"/>
          </w:tcPr>
          <w:p w14:paraId="75E6627A" w14:textId="77777777" w:rsidR="00362758" w:rsidRPr="00362758" w:rsidRDefault="00362758" w:rsidP="00362758">
            <w:pPr>
              <w:pStyle w:val="ProductList-Body"/>
              <w:spacing w:before="20" w:after="20"/>
              <w:rPr>
                <w:color w:val="FFFFFF" w:themeColor="background1"/>
              </w:rPr>
            </w:pPr>
            <w:r>
              <w:rPr>
                <w:color w:val="FFFFFF" w:themeColor="background1"/>
              </w:rPr>
              <w:t>Productos empaquetados completos</w:t>
            </w:r>
          </w:p>
        </w:tc>
        <w:tc>
          <w:tcPr>
            <w:tcW w:w="1980" w:type="dxa"/>
            <w:shd w:val="clear" w:color="auto" w:fill="0072C6"/>
          </w:tcPr>
          <w:p w14:paraId="225CE8D2" w14:textId="77777777"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14:paraId="615C7590" w14:textId="77777777" w:rsidR="00362758" w:rsidRPr="00362758" w:rsidRDefault="00362758" w:rsidP="00362758">
            <w:pPr>
              <w:pStyle w:val="ProductList-Body"/>
              <w:spacing w:before="20" w:after="20"/>
              <w:rPr>
                <w:color w:val="FFFFFF" w:themeColor="background1"/>
              </w:rPr>
            </w:pPr>
            <w:r>
              <w:rPr>
                <w:color w:val="FFFFFF" w:themeColor="background1"/>
              </w:rPr>
              <w:t>Programas</w:t>
            </w:r>
          </w:p>
        </w:tc>
      </w:tr>
      <w:tr w:rsidR="00362758" w:rsidRPr="00334BF8" w14:paraId="2AAF9A18" w14:textId="77777777" w:rsidTr="00043284">
        <w:tc>
          <w:tcPr>
            <w:tcW w:w="1710" w:type="dxa"/>
          </w:tcPr>
          <w:p w14:paraId="12B91325" w14:textId="77777777" w:rsidR="00362758" w:rsidRPr="00362758" w:rsidRDefault="00362758" w:rsidP="00362758">
            <w:pPr>
              <w:pStyle w:val="ProductList-Body"/>
              <w:rPr>
                <w:b/>
              </w:rPr>
            </w:pPr>
            <w:r>
              <w:rPr>
                <w:b/>
              </w:rPr>
              <w:t>Grupo de Aplicaciones</w:t>
            </w:r>
          </w:p>
        </w:tc>
        <w:tc>
          <w:tcPr>
            <w:tcW w:w="1980" w:type="dxa"/>
          </w:tcPr>
          <w:p w14:paraId="6120234B" w14:textId="77777777" w:rsidR="00362758" w:rsidRDefault="00362758" w:rsidP="004F3C6D">
            <w:pPr>
              <w:pStyle w:val="ProductList-Body"/>
            </w:pPr>
            <w:r>
              <w:t>N/D</w:t>
            </w:r>
          </w:p>
        </w:tc>
        <w:tc>
          <w:tcPr>
            <w:tcW w:w="1980" w:type="dxa"/>
          </w:tcPr>
          <w:p w14:paraId="28F6DE92" w14:textId="77777777" w:rsidR="00362758" w:rsidRDefault="00362758" w:rsidP="004F3C6D">
            <w:pPr>
              <w:pStyle w:val="ProductList-Body"/>
            </w:pPr>
            <w:r>
              <w:t>SA disponible solamente como se indica a continuación</w:t>
            </w:r>
          </w:p>
        </w:tc>
        <w:tc>
          <w:tcPr>
            <w:tcW w:w="5125" w:type="dxa"/>
            <w:vMerge w:val="restart"/>
          </w:tcPr>
          <w:p w14:paraId="21C55737" w14:textId="77777777" w:rsidR="00362758" w:rsidRPr="002764AA" w:rsidRDefault="00362758" w:rsidP="002743C4">
            <w:pPr>
              <w:pStyle w:val="ProductList-Body"/>
              <w:rPr>
                <w:lang w:val="es-ES"/>
              </w:rPr>
            </w:pPr>
            <w:r w:rsidRPr="002764AA">
              <w:rPr>
                <w:lang w:val="es-ES"/>
              </w:rPr>
              <w:t>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Microsoft Products and Services Agreement) consulte el Manual de Licencia.</w:t>
            </w:r>
          </w:p>
        </w:tc>
      </w:tr>
      <w:tr w:rsidR="00362758" w14:paraId="72463A08" w14:textId="77777777" w:rsidTr="00043284">
        <w:tc>
          <w:tcPr>
            <w:tcW w:w="1710" w:type="dxa"/>
          </w:tcPr>
          <w:p w14:paraId="2DB75EA4" w14:textId="77777777" w:rsidR="00362758" w:rsidRPr="00362758" w:rsidRDefault="00362758" w:rsidP="00362758">
            <w:pPr>
              <w:pStyle w:val="ProductList-Body"/>
              <w:rPr>
                <w:b/>
              </w:rPr>
            </w:pPr>
            <w:r>
              <w:rPr>
                <w:b/>
              </w:rPr>
              <w:t>Grupo de sistemas</w:t>
            </w:r>
          </w:p>
        </w:tc>
        <w:tc>
          <w:tcPr>
            <w:tcW w:w="1980" w:type="dxa"/>
          </w:tcPr>
          <w:p w14:paraId="6EB67DD6" w14:textId="77777777" w:rsidR="00362758" w:rsidRDefault="00362758" w:rsidP="004F3C6D">
            <w:pPr>
              <w:pStyle w:val="ProductList-Body"/>
            </w:pPr>
            <w:r>
              <w:t>SA disponible</w:t>
            </w:r>
          </w:p>
        </w:tc>
        <w:tc>
          <w:tcPr>
            <w:tcW w:w="1980" w:type="dxa"/>
          </w:tcPr>
          <w:p w14:paraId="6A0666C9" w14:textId="77777777" w:rsidR="00362758" w:rsidRDefault="00362758" w:rsidP="00D8533F">
            <w:pPr>
              <w:pStyle w:val="ProductList-Body"/>
            </w:pPr>
            <w:r>
              <w:t>SA disponible</w:t>
            </w:r>
          </w:p>
        </w:tc>
        <w:tc>
          <w:tcPr>
            <w:tcW w:w="5125" w:type="dxa"/>
            <w:vMerge/>
          </w:tcPr>
          <w:p w14:paraId="12A22A87" w14:textId="77777777" w:rsidR="00362758" w:rsidRDefault="00362758" w:rsidP="004F3C6D">
            <w:pPr>
              <w:pStyle w:val="ProductList-Body"/>
            </w:pPr>
          </w:p>
        </w:tc>
      </w:tr>
      <w:tr w:rsidR="00362758" w14:paraId="61660D74" w14:textId="77777777" w:rsidTr="00043284">
        <w:tc>
          <w:tcPr>
            <w:tcW w:w="1710" w:type="dxa"/>
          </w:tcPr>
          <w:p w14:paraId="0B2D3F91" w14:textId="77777777" w:rsidR="00362758" w:rsidRPr="00362758" w:rsidRDefault="00362758" w:rsidP="004F3C6D">
            <w:pPr>
              <w:pStyle w:val="ProductList-Body"/>
              <w:rPr>
                <w:b/>
              </w:rPr>
            </w:pPr>
            <w:r>
              <w:rPr>
                <w:b/>
              </w:rPr>
              <w:t>Grupo de servidores</w:t>
            </w:r>
          </w:p>
        </w:tc>
        <w:tc>
          <w:tcPr>
            <w:tcW w:w="1980" w:type="dxa"/>
          </w:tcPr>
          <w:p w14:paraId="61EC5E7D" w14:textId="77777777" w:rsidR="00362758" w:rsidRDefault="00362758" w:rsidP="004F3C6D">
            <w:pPr>
              <w:pStyle w:val="ProductList-Body"/>
            </w:pPr>
            <w:r>
              <w:t>SA disponible</w:t>
            </w:r>
          </w:p>
        </w:tc>
        <w:tc>
          <w:tcPr>
            <w:tcW w:w="1980" w:type="dxa"/>
          </w:tcPr>
          <w:p w14:paraId="43F1BFD2" w14:textId="77777777" w:rsidR="00362758" w:rsidRDefault="00362758" w:rsidP="004F3C6D">
            <w:pPr>
              <w:pStyle w:val="ProductList-Body"/>
            </w:pPr>
            <w:r>
              <w:t>SA disponible</w:t>
            </w:r>
          </w:p>
        </w:tc>
        <w:tc>
          <w:tcPr>
            <w:tcW w:w="5125" w:type="dxa"/>
            <w:vMerge/>
          </w:tcPr>
          <w:p w14:paraId="2C58B009" w14:textId="77777777" w:rsidR="00362758" w:rsidRDefault="00362758" w:rsidP="004F3C6D">
            <w:pPr>
              <w:pStyle w:val="ProductList-Body"/>
            </w:pPr>
          </w:p>
        </w:tc>
      </w:tr>
    </w:tbl>
    <w:p w14:paraId="231F0039" w14:textId="77777777" w:rsidR="00362758" w:rsidRPr="00114501" w:rsidRDefault="00362758" w:rsidP="004F3C6D">
      <w:pPr>
        <w:pStyle w:val="ProductList-Body"/>
      </w:pPr>
    </w:p>
    <w:p w14:paraId="77583F74" w14:textId="77777777" w:rsidR="00362758" w:rsidRPr="002764AA" w:rsidRDefault="00362758" w:rsidP="004F3C6D">
      <w:pPr>
        <w:pStyle w:val="ProductList-Body"/>
        <w:rPr>
          <w:lang w:val="es-ES"/>
        </w:rPr>
      </w:pPr>
      <w:r w:rsidRPr="002764AA">
        <w:rPr>
          <w:lang w:val="es-ES"/>
        </w:rPr>
        <w:t>Los clientes que adquieren Microsoft Office Professional 2013 de un OEM pueden adquirir SA para Microsoft Office Standard 2013</w:t>
      </w:r>
      <w:r>
        <w:fldChar w:fldCharType="begin"/>
      </w:r>
      <w:r w:rsidRPr="002764AA">
        <w:rPr>
          <w:lang w:val="es-ES"/>
        </w:rPr>
        <w:instrText>XE "Office Standard 2013"</w:instrText>
      </w:r>
      <w:r>
        <w:fldChar w:fldCharType="end"/>
      </w:r>
      <w:r w:rsidRPr="002764AA">
        <w:rPr>
          <w:lang w:val="es-ES"/>
        </w:rPr>
        <w:t xml:space="preserve"> en los programas Licencia Open, Select y Select Plus, y con la opción selectiva en virtud de Open Value dentro de los 90 días a partir de la fecha de compra del OEM. Las Tarjetas de clave de producto (PKC) de Office se consideran una oferta de Producto empaquetado completo (Minorista) y no son elegibles para adquirir SA.</w:t>
      </w:r>
    </w:p>
    <w:p w14:paraId="0F87408D" w14:textId="77777777" w:rsidR="00BE318B" w:rsidRPr="002764AA" w:rsidRDefault="00BE318B" w:rsidP="004F3C6D">
      <w:pPr>
        <w:pStyle w:val="ProductList-Body"/>
        <w:rPr>
          <w:lang w:val="es-ES"/>
        </w:rPr>
      </w:pPr>
    </w:p>
    <w:p w14:paraId="52C41AFE" w14:textId="77777777" w:rsidR="004B169F" w:rsidRPr="002764AA" w:rsidRDefault="004B169F" w:rsidP="004B169F">
      <w:pPr>
        <w:pStyle w:val="ProductList-Body"/>
        <w:rPr>
          <w:lang w:val="es-ES"/>
        </w:rPr>
      </w:pPr>
      <w:r w:rsidRPr="002764AA">
        <w:rPr>
          <w:lang w:val="es-ES"/>
        </w:rPr>
        <w:t xml:space="preserve">Para las compras de SA a través del Contrato de Productos y Servicios de Microsoft (MPSA), consulte el Manual de Licencia </w:t>
      </w:r>
      <w:hyperlink r:id="rId60" w:history="1">
        <w:r w:rsidRPr="002764AA">
          <w:rPr>
            <w:rStyle w:val="Hyperlink"/>
            <w:lang w:val="es-ES"/>
          </w:rPr>
          <w:t>http://www.microsoftvolumelicensing.com/DocumentSearch.aspx?Mode=1&amp;Category=3</w:t>
        </w:r>
      </w:hyperlink>
    </w:p>
    <w:p w14:paraId="484C5DD6" w14:textId="77777777" w:rsidR="004B169F" w:rsidRPr="002764AA" w:rsidRDefault="004B169F" w:rsidP="004B169F">
      <w:pPr>
        <w:pStyle w:val="ProductList-Body"/>
        <w:rPr>
          <w:lang w:val="es-ES"/>
        </w:rPr>
      </w:pPr>
    </w:p>
    <w:p w14:paraId="34B8B33C" w14:textId="77777777" w:rsidR="004B169F" w:rsidRPr="002764AA" w:rsidRDefault="004B169F" w:rsidP="004B169F">
      <w:pPr>
        <w:pStyle w:val="ProductList-Body"/>
        <w:rPr>
          <w:lang w:val="es-ES"/>
        </w:rPr>
      </w:pPr>
      <w:r w:rsidRPr="002764AA">
        <w:rPr>
          <w:lang w:val="es-ES"/>
        </w:rPr>
        <w:t xml:space="preserve">Consulte los detalles relacionados con las compras de SA a través del Contrato de Productos y Servicios de Microsoft (MPSA) en el Manual de Licencia: </w:t>
      </w:r>
      <w:hyperlink r:id="rId61" w:history="1">
        <w:r w:rsidRPr="002764AA">
          <w:rPr>
            <w:rStyle w:val="Hyperlink"/>
            <w:lang w:val="es-ES"/>
          </w:rPr>
          <w:t>http://www.microsoftvolumelicensing.com/DocumentSearch.aspx?Mode=1&amp;Category=3</w:t>
        </w:r>
      </w:hyperlink>
      <w:r w:rsidR="00827958" w:rsidRPr="002764AA">
        <w:rPr>
          <w:rStyle w:val="Hyperlink"/>
          <w:lang w:val="es-ES"/>
        </w:rPr>
        <w:t xml:space="preserve"> </w:t>
      </w:r>
    </w:p>
    <w:p w14:paraId="2CC0CC21" w14:textId="77777777" w:rsidR="004B169F" w:rsidRPr="002764AA" w:rsidRDefault="004B169F" w:rsidP="004B169F">
      <w:pPr>
        <w:pStyle w:val="ProductList-Body"/>
        <w:rPr>
          <w:lang w:val="es-ES"/>
        </w:rPr>
      </w:pPr>
    </w:p>
    <w:p w14:paraId="7B63E4D4" w14:textId="77777777" w:rsidR="00BE318B" w:rsidRPr="002764AA" w:rsidRDefault="00BE318B" w:rsidP="004F3C6D">
      <w:pPr>
        <w:pStyle w:val="ProductList-Body"/>
        <w:rPr>
          <w:lang w:val="es-ES"/>
        </w:rPr>
      </w:pPr>
      <w:r w:rsidRPr="002764AA">
        <w:rPr>
          <w:lang w:val="es-ES"/>
        </w:rPr>
        <w:t xml:space="preserve">Los clientes que realicen compras a través del Contrato de Productos y Servicios de Microsoft (MPSA) deben consultar en el Manual de Licencia los detalles relacionados con la adquisición de SA a través del MPSA. El Manual de Licencia se encuentra en </w:t>
      </w:r>
      <w:hyperlink r:id="rId62" w:history="1">
        <w:r w:rsidRPr="002764AA">
          <w:rPr>
            <w:rStyle w:val="Hyperlink"/>
            <w:lang w:val="es-ES"/>
          </w:rPr>
          <w:t>http://www.microsoftvolumelicensing.com/DocumentSearch.aspx?Mode=1&amp;Category=3</w:t>
        </w:r>
      </w:hyperlink>
      <w:r w:rsidRPr="002764AA">
        <w:rPr>
          <w:lang w:val="es-ES"/>
        </w:rPr>
        <w:t xml:space="preserve"> </w:t>
      </w:r>
    </w:p>
    <w:p w14:paraId="424E86DC" w14:textId="77777777" w:rsidR="00362758" w:rsidRPr="002764AA" w:rsidRDefault="00362758" w:rsidP="004F3C6D">
      <w:pPr>
        <w:pStyle w:val="ProductList-Body"/>
        <w:rPr>
          <w:lang w:val="es-ES"/>
        </w:rPr>
      </w:pPr>
    </w:p>
    <w:p w14:paraId="59988AD9" w14:textId="77777777" w:rsidR="00043284" w:rsidRDefault="00043284" w:rsidP="00043284">
      <w:pPr>
        <w:pStyle w:val="ProductList-Offering1Heading"/>
        <w:pBdr>
          <w:bottom w:val="none" w:sz="0" w:space="0" w:color="auto"/>
        </w:pBdr>
        <w:outlineLvl w:val="1"/>
        <w:rPr>
          <w:lang w:val="es-ES"/>
        </w:rPr>
      </w:pPr>
      <w:bookmarkStart w:id="1535" w:name="_Toc378147681"/>
      <w:bookmarkStart w:id="1536" w:name="_Toc378151578"/>
      <w:bookmarkStart w:id="1537" w:name="_Toc379797435"/>
      <w:bookmarkStart w:id="1538" w:name="_Toc380513471"/>
      <w:bookmarkStart w:id="1539" w:name="_Toc380655521"/>
      <w:bookmarkStart w:id="1540" w:name="_Toc395021780"/>
    </w:p>
    <w:p w14:paraId="4C139A5F" w14:textId="77777777" w:rsidR="00043284" w:rsidRDefault="00043284" w:rsidP="00043284">
      <w:pPr>
        <w:pStyle w:val="ProductList-Offering1Heading"/>
        <w:pBdr>
          <w:bottom w:val="none" w:sz="0" w:space="0" w:color="auto"/>
        </w:pBdr>
        <w:outlineLvl w:val="1"/>
        <w:rPr>
          <w:lang w:val="es-ES"/>
        </w:rPr>
      </w:pPr>
    </w:p>
    <w:p w14:paraId="27160BCD" w14:textId="77777777" w:rsidR="009A0C93" w:rsidRPr="002764AA" w:rsidRDefault="00FA00BF" w:rsidP="002E202B">
      <w:pPr>
        <w:pStyle w:val="ProductList-Offering1Heading"/>
        <w:outlineLvl w:val="1"/>
        <w:rPr>
          <w:lang w:val="es-ES"/>
        </w:rPr>
      </w:pPr>
      <w:r w:rsidRPr="002764AA">
        <w:rPr>
          <w:lang w:val="es-ES"/>
        </w:rPr>
        <w:t>Renovación de Software Assurance</w:t>
      </w:r>
      <w:bookmarkEnd w:id="1535"/>
      <w:bookmarkEnd w:id="1536"/>
      <w:bookmarkEnd w:id="1537"/>
      <w:bookmarkEnd w:id="1538"/>
      <w:bookmarkEnd w:id="1539"/>
      <w:bookmarkEnd w:id="1540"/>
    </w:p>
    <w:p w14:paraId="13CF706C" w14:textId="77777777" w:rsidR="00362758" w:rsidRPr="002764AA" w:rsidRDefault="009C45A3" w:rsidP="00362758">
      <w:pPr>
        <w:pStyle w:val="ProductList-Body"/>
        <w:rPr>
          <w:lang w:val="es-ES"/>
        </w:rPr>
      </w:pPr>
      <w:r w:rsidRPr="002764AA">
        <w:rPr>
          <w:b/>
          <w:color w:val="00188F"/>
          <w:lang w:val="es-ES"/>
        </w:rPr>
        <w:t>Renovación de cobertura en virtud del mismo contrato</w:t>
      </w:r>
    </w:p>
    <w:p w14:paraId="18189483" w14:textId="77777777" w:rsidR="00362758" w:rsidRPr="002764AA" w:rsidRDefault="00362758" w:rsidP="00362758">
      <w:pPr>
        <w:pStyle w:val="ProductList-Body"/>
        <w:rPr>
          <w:lang w:val="es-ES"/>
        </w:rPr>
      </w:pPr>
      <w:r w:rsidRPr="002764AA">
        <w:rPr>
          <w:lang w:val="es-ES"/>
        </w:rPr>
        <w:t>Las condiciones para la renovación de SA en virtud del mismo contrato del programa por el cual se solicitó inicialmente están contenidas en los contratos de programas aplicables en virtud de los cuales se adquirió inicialmente SA. Los clientes podrán renovar SA sin necesidad de solicitar de forma simultánea una Licencia, siempre que la cobertura de SA no haya expirado. Adicionalmente, se aplican los siguientes términos a programas específicos, tal como se indica:</w:t>
      </w:r>
    </w:p>
    <w:p w14:paraId="02061EB0" w14:textId="77777777" w:rsidR="00362758" w:rsidRPr="002764AA" w:rsidRDefault="00362758" w:rsidP="00362758">
      <w:pPr>
        <w:pStyle w:val="ProductList-Body"/>
        <w:rPr>
          <w:lang w:val="es-ES"/>
        </w:rPr>
      </w:pPr>
    </w:p>
    <w:p w14:paraId="3FD40926" w14:textId="77777777" w:rsidR="00362758" w:rsidRPr="002764AA" w:rsidRDefault="00362758" w:rsidP="00362758">
      <w:pPr>
        <w:pStyle w:val="ProductList-Body"/>
        <w:rPr>
          <w:lang w:val="es-ES"/>
        </w:rPr>
      </w:pPr>
      <w:r w:rsidRPr="002764AA">
        <w:rPr>
          <w:b/>
          <w:lang w:val="es-ES"/>
        </w:rPr>
        <w:t>Licencia Open</w:t>
      </w:r>
      <w:r w:rsidRPr="005302BF">
        <w:rPr>
          <w:b/>
          <w:bCs/>
          <w:lang w:val="es-ES"/>
        </w:rPr>
        <w:t>:</w:t>
      </w:r>
      <w:r w:rsidRPr="002764AA">
        <w:rPr>
          <w:lang w:val="es-ES"/>
        </w:rPr>
        <w:t xml:space="preserve"> La cobertura de SA solicitada en virtud de un número de autorización de Licencia Open finaliza tras la expiración de dicho número. Para renovarla, los clientes deben remitir un pedido de renovación para SA en un plazo de 90 días después de la fecha de expiración del número de autorización. La nueva cobertura de SA comienza en la nueva fecha de entrada en vigor del número de autorización.</w:t>
      </w:r>
    </w:p>
    <w:p w14:paraId="446FCE06" w14:textId="77777777" w:rsidR="00362758" w:rsidRPr="002764AA" w:rsidRDefault="00362758" w:rsidP="00362758">
      <w:pPr>
        <w:pStyle w:val="ProductList-Body"/>
        <w:rPr>
          <w:lang w:val="es-ES"/>
        </w:rPr>
      </w:pPr>
    </w:p>
    <w:p w14:paraId="103F9725" w14:textId="77777777" w:rsidR="00362758" w:rsidRPr="002764AA" w:rsidRDefault="00362758" w:rsidP="00362758">
      <w:pPr>
        <w:pStyle w:val="ProductList-Body"/>
        <w:rPr>
          <w:lang w:val="es-ES"/>
        </w:rPr>
      </w:pPr>
      <w:r w:rsidRPr="002764AA">
        <w:rPr>
          <w:b/>
          <w:lang w:val="es-ES"/>
        </w:rPr>
        <w:t>Contrato Enterprise</w:t>
      </w:r>
      <w:r w:rsidRPr="005302BF">
        <w:rPr>
          <w:b/>
          <w:bCs/>
          <w:lang w:val="es-ES"/>
        </w:rPr>
        <w:t>:</w:t>
      </w:r>
      <w:r w:rsidRPr="002764AA">
        <w:rPr>
          <w:lang w:val="es-ES"/>
        </w:rPr>
        <w:t xml:space="preserve"> Para renovar la cobertura de SA en la misma inscripción en virtud de un contrato Enterprise, los clientes deben firmar una nueva Inscripción de Enterprise y Contrato 2011 o posterior (en caso que no lo hayan hecho), y deben enviar un pedido de renovación para SA (según corresponda) para 1) todos los Productos Enterprise, Productos Application Platform, Productos Core Infrastructure y Productos Adicionales que deseen renovar y 2) cualquier Servicio online, contabilizando las transiciones (si corresponde).</w:t>
      </w:r>
      <w:r w:rsidR="00827958" w:rsidRPr="002764AA">
        <w:rPr>
          <w:lang w:val="es-ES"/>
        </w:rPr>
        <w:t xml:space="preserve"> </w:t>
      </w:r>
    </w:p>
    <w:p w14:paraId="72962D8C" w14:textId="77777777" w:rsidR="00362758" w:rsidRPr="002764AA" w:rsidRDefault="00362758" w:rsidP="00362758">
      <w:pPr>
        <w:pStyle w:val="ProductList-Body"/>
        <w:rPr>
          <w:lang w:val="es-ES"/>
        </w:rPr>
      </w:pPr>
    </w:p>
    <w:p w14:paraId="065E3C2A" w14:textId="77777777" w:rsidR="00362758" w:rsidRPr="002764AA" w:rsidRDefault="00362758" w:rsidP="00362758">
      <w:pPr>
        <w:pStyle w:val="ProductList-Body"/>
        <w:rPr>
          <w:lang w:val="es-ES"/>
        </w:rPr>
      </w:pPr>
      <w:r w:rsidRPr="002764AA">
        <w:rPr>
          <w:b/>
          <w:lang w:val="es-ES"/>
        </w:rPr>
        <w:t>Enrollment for Application Platform</w:t>
      </w:r>
      <w:r w:rsidRPr="005302BF">
        <w:rPr>
          <w:b/>
          <w:bCs/>
          <w:lang w:val="es-ES"/>
        </w:rPr>
        <w:t>:</w:t>
      </w:r>
      <w:r w:rsidRPr="002764AA">
        <w:rPr>
          <w:lang w:val="es-ES"/>
        </w:rPr>
        <w:t xml:space="preserve"> Los clientes de EAP que anteriormente han aplazado SKU de Licencias a través de SApriorL deben realizar una compra de sus Licencias antes de poder renovar SA.</w:t>
      </w:r>
    </w:p>
    <w:p w14:paraId="6836C4BD" w14:textId="77777777" w:rsidR="00E1260A" w:rsidRPr="002764AA" w:rsidRDefault="00E1260A" w:rsidP="00362758">
      <w:pPr>
        <w:pStyle w:val="ProductList-Body"/>
        <w:rPr>
          <w:lang w:val="es-ES"/>
        </w:rPr>
      </w:pPr>
    </w:p>
    <w:p w14:paraId="18266A51" w14:textId="77777777" w:rsidR="00362758" w:rsidRPr="002764AA" w:rsidRDefault="00362758" w:rsidP="00362758">
      <w:pPr>
        <w:pStyle w:val="ProductList-Body"/>
        <w:rPr>
          <w:lang w:val="es-ES"/>
        </w:rPr>
      </w:pPr>
      <w:r w:rsidRPr="002764AA">
        <w:rPr>
          <w:b/>
          <w:color w:val="00188F"/>
          <w:lang w:val="es-ES"/>
        </w:rPr>
        <w:t>Renovación de cobertura desde un contrato separado</w:t>
      </w:r>
    </w:p>
    <w:p w14:paraId="14C96F3C" w14:textId="77777777" w:rsidR="00362758" w:rsidRPr="002764AA" w:rsidRDefault="00362758" w:rsidP="00362758">
      <w:pPr>
        <w:pStyle w:val="ProductList-Body"/>
        <w:rPr>
          <w:lang w:val="es-ES"/>
        </w:rPr>
      </w:pPr>
      <w:r w:rsidRPr="002764AA">
        <w:rPr>
          <w:lang w:val="es-ES"/>
        </w:rPr>
        <w:t xml:space="preserve">El cliente podrá renovar SA para cualquier Producto si el cliente ha obtenido una licencia perpetua y SA para dicho Producto en virtud de un contrato anterior y 1) el nuevo contrato o la nueva inscripción del cliente entra en vigor, como máximo, el día siguiente a la fecha de expiración del contrato o la inscripción anterior y 2) el pedido de renovación de SA se emite antes de la expiración de la cobertura anterior de SA, a menos que dicha cobertura se renueve a partir de un Contrato de Licencia Open. En ese caso, los Clientes disponen de noventa (90) días desde la expiración para realizar dicho pedido. </w:t>
      </w:r>
    </w:p>
    <w:p w14:paraId="0EBD010E" w14:textId="77777777" w:rsidR="00362758" w:rsidRPr="002764AA" w:rsidRDefault="00362758" w:rsidP="00362758">
      <w:pPr>
        <w:pStyle w:val="ProductList-Body"/>
        <w:rPr>
          <w:lang w:val="es-ES"/>
        </w:rPr>
      </w:pPr>
    </w:p>
    <w:p w14:paraId="03DE28AB" w14:textId="77777777" w:rsidR="00362758" w:rsidRPr="002764AA" w:rsidRDefault="00362758" w:rsidP="00362758">
      <w:pPr>
        <w:pStyle w:val="ProductList-Body"/>
        <w:rPr>
          <w:lang w:val="es-ES"/>
        </w:rPr>
      </w:pPr>
      <w:r w:rsidRPr="002764AA">
        <w:rPr>
          <w:b/>
          <w:color w:val="00188F"/>
          <w:lang w:val="es-ES"/>
        </w:rPr>
        <w:t>Renovación de programas cruzados</w:t>
      </w:r>
    </w:p>
    <w:p w14:paraId="7CCACC88" w14:textId="77777777" w:rsidR="00362758" w:rsidRPr="002764AA" w:rsidRDefault="00362758" w:rsidP="00362758">
      <w:pPr>
        <w:pStyle w:val="ProductList-Body"/>
        <w:rPr>
          <w:lang w:val="es-ES"/>
        </w:rPr>
      </w:pPr>
      <w:r w:rsidRPr="002764AA">
        <w:rPr>
          <w:lang w:val="es-ES"/>
        </w:rPr>
        <w:t>Como excepción a las reglas establecidas anteriormente, los clientes pueden renovar la cobertura de SA al adquirir SA en virtud de un contrato Open Value, Select, Select Plus o una inscripción Enterprise existente. Para los clientes que renuevan SA en virtud de una inscripción Enterprise existente, esta excepción se aplica a los Productos adicionales y los productos con opción para toda la compañía. Para todos los programas, a excepción de Select Plus, el pedido debe realizarse para el periodo de vigencia restante del contrato o la inscripción existente (es decir, SA por el</w:t>
      </w:r>
      <w:r w:rsidR="00A3717F">
        <w:rPr>
          <w:lang w:val="es-ES"/>
        </w:rPr>
        <w:t> </w:t>
      </w:r>
      <w:r w:rsidRPr="002764AA">
        <w:rPr>
          <w:lang w:val="es-ES"/>
        </w:rPr>
        <w:t>número restante de años en el periodo de inscripción desde la fecha del pedido, incluido cualquier año parcial). En Select Plus, el pedido se realizará para 36 meses.</w:t>
      </w:r>
      <w:r w:rsidR="00827958" w:rsidRPr="002764AA">
        <w:rPr>
          <w:lang w:val="es-ES"/>
        </w:rPr>
        <w:t xml:space="preserve"> </w:t>
      </w:r>
      <w:r w:rsidRPr="002764AA">
        <w:rPr>
          <w:lang w:val="es-ES"/>
        </w:rPr>
        <w:t>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14:paraId="0B158840" w14:textId="77777777" w:rsidR="00362758" w:rsidRPr="002764AA" w:rsidRDefault="00362758" w:rsidP="00362758">
      <w:pPr>
        <w:pStyle w:val="ProductList-Body"/>
        <w:rPr>
          <w:lang w:val="es-ES"/>
        </w:rPr>
      </w:pPr>
    </w:p>
    <w:p w14:paraId="5418C90E" w14:textId="77777777" w:rsidR="00362758" w:rsidRPr="002764AA" w:rsidRDefault="00362758" w:rsidP="00362758">
      <w:pPr>
        <w:pStyle w:val="ProductList-Body"/>
        <w:rPr>
          <w:lang w:val="es-ES"/>
        </w:rPr>
      </w:pPr>
      <w:r w:rsidRPr="002764AA">
        <w:rPr>
          <w:b/>
          <w:color w:val="00188F"/>
          <w:lang w:val="es-ES"/>
        </w:rPr>
        <w:t>Renovación de la cobertura de Software Assurance para licencias de acceso cliente (CAL) y licencias de administración de cliente (ML)</w:t>
      </w:r>
    </w:p>
    <w:p w14:paraId="55E5F4B4" w14:textId="77777777" w:rsidR="00362758" w:rsidRPr="002764AA" w:rsidRDefault="00362758" w:rsidP="00362758">
      <w:pPr>
        <w:pStyle w:val="ProductList-Body"/>
        <w:rPr>
          <w:lang w:val="es-ES"/>
        </w:rPr>
      </w:pPr>
      <w:r w:rsidRPr="002764AA">
        <w:rPr>
          <w:b/>
          <w:lang w:val="es-ES"/>
        </w:rPr>
        <w:t>Transición entre CAL de Usuario y CAL de Dispositivo</w:t>
      </w:r>
      <w:r w:rsidRPr="0034520A">
        <w:rPr>
          <w:b/>
          <w:bCs/>
          <w:lang w:val="es-ES"/>
        </w:rPr>
        <w:t>:</w:t>
      </w:r>
      <w:r w:rsidRPr="002764AA">
        <w:rPr>
          <w:lang w:val="es-ES"/>
        </w:rPr>
        <w:t xml:space="preserve"> Los clientes que renuevan SA para que las licencias CAL puedan cambiarse entre Usuario y</w:t>
      </w:r>
      <w:r w:rsidR="00A3717F">
        <w:rPr>
          <w:lang w:val="es-ES"/>
        </w:rPr>
        <w:t> </w:t>
      </w:r>
      <w:r w:rsidRPr="002764AA">
        <w:rPr>
          <w:lang w:val="es-ES"/>
        </w:rPr>
        <w:t>Dispositivo.</w:t>
      </w:r>
      <w:r w:rsidR="00827958" w:rsidRPr="002764AA">
        <w:rPr>
          <w:lang w:val="es-ES"/>
        </w:rPr>
        <w:t xml:space="preserve"> </w:t>
      </w:r>
      <w:r w:rsidRPr="002764AA">
        <w:rPr>
          <w:lang w:val="es-ES"/>
        </w:rPr>
        <w:t xml:space="preserve">Esta transición no cambia la edición de la licencia CAL (es decir, Standard a Enterprise). </w:t>
      </w:r>
    </w:p>
    <w:p w14:paraId="71E97654" w14:textId="77777777" w:rsidR="00362758" w:rsidRPr="002764AA" w:rsidRDefault="00362758" w:rsidP="00362758">
      <w:pPr>
        <w:pStyle w:val="ProductList-Body"/>
        <w:rPr>
          <w:lang w:val="es-ES"/>
        </w:rPr>
      </w:pPr>
    </w:p>
    <w:p w14:paraId="246D65A9" w14:textId="77777777" w:rsidR="00362758" w:rsidRPr="002764AA" w:rsidRDefault="00362758" w:rsidP="00362758">
      <w:pPr>
        <w:pStyle w:val="ProductList-Body"/>
        <w:rPr>
          <w:lang w:val="es-ES"/>
        </w:rPr>
      </w:pPr>
      <w:r w:rsidRPr="002764AA">
        <w:rPr>
          <w:b/>
          <w:lang w:val="es-ES"/>
        </w:rPr>
        <w:t>Transición entre ML de cliente de Usuario y OSE</w:t>
      </w:r>
      <w:r w:rsidRPr="0034520A">
        <w:rPr>
          <w:b/>
          <w:bCs/>
          <w:lang w:val="es-ES"/>
        </w:rPr>
        <w:t>:</w:t>
      </w:r>
      <w:r w:rsidRPr="002764AA">
        <w:rPr>
          <w:lang w:val="es-ES"/>
        </w:rPr>
        <w:t xml:space="preserve"> Los clientes que renuevan SA para que las ML de cliente puedan cambiarse entre Usuario y OSE.</w:t>
      </w:r>
    </w:p>
    <w:p w14:paraId="13E1C2AA" w14:textId="77777777" w:rsidR="00FA00BF" w:rsidRPr="002764AA" w:rsidRDefault="00FA00BF" w:rsidP="004F3C6D">
      <w:pPr>
        <w:pStyle w:val="ProductList-Body"/>
        <w:rPr>
          <w:lang w:val="es-ES"/>
        </w:rPr>
      </w:pPr>
    </w:p>
    <w:p w14:paraId="56F5A50F" w14:textId="77777777" w:rsidR="00FA00BF" w:rsidRPr="002764AA" w:rsidRDefault="00FA00BF" w:rsidP="002E202B">
      <w:pPr>
        <w:pStyle w:val="ProductList-Offering1Heading"/>
        <w:outlineLvl w:val="1"/>
        <w:rPr>
          <w:lang w:val="es-ES"/>
        </w:rPr>
      </w:pPr>
      <w:bookmarkStart w:id="1541" w:name="_Toc378147682"/>
      <w:bookmarkStart w:id="1542" w:name="_Toc378151579"/>
      <w:bookmarkStart w:id="1543" w:name="_Toc379797436"/>
      <w:bookmarkStart w:id="1544" w:name="_Toc380513472"/>
      <w:bookmarkStart w:id="1545" w:name="_Toc380655522"/>
      <w:bookmarkStart w:id="1546" w:name="_Toc395021781"/>
      <w:r w:rsidRPr="002764AA">
        <w:rPr>
          <w:lang w:val="es-ES"/>
        </w:rPr>
        <w:t>Licencias de migración para productos interrumpidos o de fin de ciclo de vida</w:t>
      </w:r>
      <w:bookmarkEnd w:id="1541"/>
      <w:bookmarkEnd w:id="1542"/>
      <w:bookmarkEnd w:id="1543"/>
      <w:bookmarkEnd w:id="1544"/>
      <w:bookmarkEnd w:id="1545"/>
      <w:bookmarkEnd w:id="1546"/>
    </w:p>
    <w:p w14:paraId="28CA1E39" w14:textId="77777777" w:rsidR="00362758" w:rsidRPr="002764AA" w:rsidRDefault="00E607AB" w:rsidP="00362758">
      <w:pPr>
        <w:pStyle w:val="ProductList-Body"/>
        <w:rPr>
          <w:lang w:val="es-ES"/>
        </w:rPr>
      </w:pPr>
      <w:r w:rsidRPr="002764AA">
        <w:rPr>
          <w:lang w:val="es-ES"/>
        </w:rPr>
        <w:t>“</w:t>
      </w:r>
      <w:r w:rsidR="00362758" w:rsidRPr="002764AA">
        <w:rPr>
          <w:lang w:val="es-ES"/>
        </w:rPr>
        <w:t>Licencia cualificada</w:t>
      </w:r>
      <w:r w:rsidRPr="002764AA">
        <w:rPr>
          <w:lang w:val="es-ES"/>
        </w:rPr>
        <w:t>”</w:t>
      </w:r>
      <w:r w:rsidR="00362758" w:rsidRPr="002764AA">
        <w:rPr>
          <w:lang w:val="es-ES"/>
        </w:rPr>
        <w:t>, tal como se utiliza aquí, hace referencia a una licencia con cobertura de SA a partir de la fecha especificada y para el Producto identificado en la nota de productos a la que se hace referencia en esta sección.</w:t>
      </w:r>
    </w:p>
    <w:p w14:paraId="6CF62827" w14:textId="77777777" w:rsidR="00362758" w:rsidRPr="002764AA" w:rsidRDefault="00362758" w:rsidP="00362758">
      <w:pPr>
        <w:pStyle w:val="ProductList-Body"/>
        <w:rPr>
          <w:lang w:val="es-ES"/>
        </w:rPr>
      </w:pPr>
    </w:p>
    <w:p w14:paraId="3A6F49E4" w14:textId="77777777" w:rsidR="00362758" w:rsidRPr="002764AA" w:rsidRDefault="00E607AB" w:rsidP="00362758">
      <w:pPr>
        <w:pStyle w:val="ProductList-Body"/>
        <w:rPr>
          <w:lang w:val="es-ES"/>
        </w:rPr>
      </w:pPr>
      <w:r w:rsidRPr="002764AA">
        <w:rPr>
          <w:lang w:val="es-ES"/>
        </w:rPr>
        <w:t>“</w:t>
      </w:r>
      <w:r w:rsidR="00362758" w:rsidRPr="002764AA">
        <w:rPr>
          <w:lang w:val="es-ES"/>
        </w:rPr>
        <w:t>Licencia de migración</w:t>
      </w:r>
      <w:r w:rsidRPr="002764AA">
        <w:rPr>
          <w:lang w:val="es-ES"/>
        </w:rPr>
        <w:t>”</w:t>
      </w:r>
      <w:r w:rsidR="00362758" w:rsidRPr="002764AA">
        <w:rPr>
          <w:lang w:val="es-ES"/>
        </w:rPr>
        <w:t>, tal como se utiliza aquí, hace referencia a una licencia concedida en la nota de productos a la que se hace referencia en esta sección.</w:t>
      </w:r>
    </w:p>
    <w:p w14:paraId="5A72950E" w14:textId="77777777" w:rsidR="00362758" w:rsidRPr="002764AA" w:rsidRDefault="00362758" w:rsidP="00362758">
      <w:pPr>
        <w:pStyle w:val="ProductList-Body"/>
        <w:rPr>
          <w:lang w:val="es-ES"/>
        </w:rPr>
      </w:pPr>
    </w:p>
    <w:p w14:paraId="78CD2322" w14:textId="77777777" w:rsidR="00362758" w:rsidRPr="002764AA" w:rsidRDefault="00362758" w:rsidP="00362758">
      <w:pPr>
        <w:pStyle w:val="ProductList-Body"/>
        <w:rPr>
          <w:lang w:val="es-ES"/>
        </w:rPr>
      </w:pPr>
      <w:r w:rsidRPr="002764AA">
        <w:rPr>
          <w:lang w:val="es-ES"/>
        </w:rPr>
        <w:t>A menos que se indique de otro modo en la nota de productos:</w:t>
      </w:r>
    </w:p>
    <w:p w14:paraId="70C9C284" w14:textId="77777777" w:rsidR="00362758" w:rsidRPr="002764AA" w:rsidRDefault="00362758" w:rsidP="00026DDE">
      <w:pPr>
        <w:pStyle w:val="ProductList-Body"/>
        <w:numPr>
          <w:ilvl w:val="0"/>
          <w:numId w:val="13"/>
        </w:numPr>
        <w:ind w:left="450" w:hanging="270"/>
        <w:rPr>
          <w:lang w:val="es-ES"/>
        </w:rPr>
      </w:pPr>
      <w:r w:rsidRPr="002764AA">
        <w:rPr>
          <w:lang w:val="es-ES"/>
        </w:rPr>
        <w:t>Un cliente puede actualizar y utilizar el software en virtud de una licencia de migración en lugar del software cubierto por la Licencia cualificada.</w:t>
      </w:r>
      <w:r w:rsidR="00827958" w:rsidRPr="002764AA">
        <w:rPr>
          <w:lang w:val="es-ES"/>
        </w:rPr>
        <w:t xml:space="preserve"> </w:t>
      </w:r>
      <w:r w:rsidRPr="002764AA">
        <w:rPr>
          <w:lang w:val="es-ES"/>
        </w:rPr>
        <w:t>El cliente no podrá utilizar el software en virtud de ambas licencias al mismo tiempo.</w:t>
      </w:r>
    </w:p>
    <w:p w14:paraId="073822D7" w14:textId="77777777" w:rsidR="00362758" w:rsidRPr="002764AA" w:rsidRDefault="00362758" w:rsidP="00026DDE">
      <w:pPr>
        <w:pStyle w:val="ProductList-Body"/>
        <w:numPr>
          <w:ilvl w:val="0"/>
          <w:numId w:val="13"/>
        </w:numPr>
        <w:ind w:left="450" w:hanging="270"/>
        <w:rPr>
          <w:lang w:val="es-ES"/>
        </w:rPr>
      </w:pPr>
      <w:r w:rsidRPr="002764AA">
        <w:rPr>
          <w:lang w:val="es-ES"/>
        </w:rPr>
        <w:t>Las licencias de migración se conceden en una base de 1:1 para cada una de las licencias cualificadas del cliente.</w:t>
      </w:r>
    </w:p>
    <w:p w14:paraId="0F9D4057" w14:textId="77777777" w:rsidR="00362758" w:rsidRPr="002764AA" w:rsidRDefault="00362758" w:rsidP="00026DDE">
      <w:pPr>
        <w:pStyle w:val="ProductList-Body"/>
        <w:numPr>
          <w:ilvl w:val="0"/>
          <w:numId w:val="13"/>
        </w:numPr>
        <w:ind w:left="450" w:hanging="270"/>
        <w:rPr>
          <w:lang w:val="es-ES"/>
        </w:rPr>
      </w:pPr>
      <w:r w:rsidRPr="002764AA">
        <w:rPr>
          <w:lang w:val="es-ES"/>
        </w:rPr>
        <w:t>El derecho a utilizar el software en virtud de una Licencia de migración incluye el derecho a utilizar o acceder a cualquier versión posterior de ese Producto disponible antes de la expiración de la cobertura de SA en la Licencia cualificada, como se establece en los derechos de uso de esa versión del producto. Los derechos de acceso cliente proporcionados en virtud de las licencias de migración no incluyen el derecho a ejecutar software de servidor con licencia independiente.</w:t>
      </w:r>
    </w:p>
    <w:p w14:paraId="1EB9FFDB" w14:textId="77777777" w:rsidR="00362758" w:rsidRPr="002764AA" w:rsidRDefault="00362758" w:rsidP="00026DDE">
      <w:pPr>
        <w:pStyle w:val="ProductList-Body"/>
        <w:numPr>
          <w:ilvl w:val="0"/>
          <w:numId w:val="13"/>
        </w:numPr>
        <w:ind w:left="450" w:hanging="270"/>
        <w:rPr>
          <w:lang w:val="es-ES"/>
        </w:rPr>
      </w:pPr>
      <w:r w:rsidRPr="002764AA">
        <w:rPr>
          <w:lang w:val="es-ES"/>
        </w:rPr>
        <w:t>Si un cliente adquirió derechos perpetuos para utilizar software en virtud de una licencia cualificada, los derechos para utilizar el software adquirido en virtud de la licencia de migración son igualmente perpetuos, de lo contrario, los derechos adquiridos en virtud de una licencia de migración expiran cuando expira la licencia cualificada subyacente.</w:t>
      </w:r>
    </w:p>
    <w:p w14:paraId="60993B84" w14:textId="77777777" w:rsidR="00362758" w:rsidRPr="002764AA" w:rsidRDefault="00362758" w:rsidP="00026DDE">
      <w:pPr>
        <w:pStyle w:val="ProductList-Body"/>
        <w:numPr>
          <w:ilvl w:val="0"/>
          <w:numId w:val="13"/>
        </w:numPr>
        <w:ind w:left="450" w:hanging="270"/>
        <w:rPr>
          <w:lang w:val="es-ES"/>
        </w:rPr>
      </w:pPr>
      <w:r w:rsidRPr="002764AA">
        <w:rPr>
          <w:lang w:val="es-ES"/>
        </w:rPr>
        <w:t>En el momento de la expiración de la cobertura de SA para la Licencia cualificada, un cliente podrá adquirir SA para la misma versión y edición del Producto cubierto por la Licencia de migración, sin necesidad de adquirir primero nuevas licencias independientes. Esta opción no</w:t>
      </w:r>
      <w:r w:rsidR="00A3717F">
        <w:rPr>
          <w:lang w:val="es-ES"/>
        </w:rPr>
        <w:t> </w:t>
      </w:r>
      <w:r w:rsidRPr="002764AA">
        <w:rPr>
          <w:lang w:val="es-ES"/>
        </w:rPr>
        <w:t>se aplica a los clientes que adquieren licencias en virtud de los programas de suscripción (por ejemplo, Contratos Enterprise Subscription o contratos Open Value Subscription).</w:t>
      </w:r>
    </w:p>
    <w:p w14:paraId="718D1150" w14:textId="77777777" w:rsidR="00362758" w:rsidRPr="002764AA" w:rsidRDefault="00362758" w:rsidP="00026DDE">
      <w:pPr>
        <w:pStyle w:val="ProductList-Body"/>
        <w:numPr>
          <w:ilvl w:val="0"/>
          <w:numId w:val="13"/>
        </w:numPr>
        <w:ind w:left="450" w:hanging="270"/>
        <w:rPr>
          <w:lang w:val="es-ES"/>
        </w:rPr>
      </w:pPr>
      <w:r w:rsidRPr="002764AA">
        <w:rPr>
          <w:lang w:val="es-ES"/>
        </w:rPr>
        <w:t>Un cliente no puede transmitir las licencias de migración de forma independiente de las licencias cualificadas.</w:t>
      </w:r>
    </w:p>
    <w:p w14:paraId="4BDE2C83" w14:textId="77777777" w:rsidR="00362758" w:rsidRPr="002764AA" w:rsidRDefault="00362758" w:rsidP="00026DDE">
      <w:pPr>
        <w:pStyle w:val="ProductList-Body"/>
        <w:numPr>
          <w:ilvl w:val="0"/>
          <w:numId w:val="13"/>
        </w:numPr>
        <w:ind w:left="450" w:hanging="270"/>
        <w:rPr>
          <w:lang w:val="es-ES"/>
        </w:rPr>
      </w:pPr>
      <w:r w:rsidRPr="002764AA">
        <w:rPr>
          <w:lang w:val="es-ES"/>
        </w:rP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cualificadas para efectos de la concesión de licencias. La cobertura de los productos en virtud de los contratos de suscripción debe ser continua.</w:t>
      </w:r>
    </w:p>
    <w:p w14:paraId="255E8092" w14:textId="77777777" w:rsidR="00FA00BF" w:rsidRPr="002764AA" w:rsidRDefault="00362758" w:rsidP="00026DDE">
      <w:pPr>
        <w:pStyle w:val="ProductList-Body"/>
        <w:numPr>
          <w:ilvl w:val="0"/>
          <w:numId w:val="13"/>
        </w:numPr>
        <w:ind w:left="450" w:hanging="270"/>
        <w:rPr>
          <w:lang w:val="es-ES"/>
        </w:rPr>
      </w:pPr>
      <w:r w:rsidRPr="002764AA">
        <w:rPr>
          <w:lang w:val="es-ES"/>
        </w:rPr>
        <w:t>La nota de productos, el contrato de licencias por volumen del cliente y la prueba de licencias cualificadas constituyen evidencia de los derechos de un cliente en virtud de las licencias de migración.</w:t>
      </w:r>
    </w:p>
    <w:p w14:paraId="357738DB" w14:textId="77777777" w:rsidR="00FA00BF" w:rsidRPr="002764AA" w:rsidRDefault="00FA00BF" w:rsidP="004F3C6D">
      <w:pPr>
        <w:pStyle w:val="ProductList-Body"/>
        <w:rPr>
          <w:lang w:val="es-ES"/>
        </w:rPr>
      </w:pPr>
    </w:p>
    <w:p w14:paraId="39CCFEE7" w14:textId="77777777" w:rsidR="00FA00BF" w:rsidRPr="002764AA" w:rsidRDefault="00FA00BF" w:rsidP="002E202B">
      <w:pPr>
        <w:pStyle w:val="ProductList-Offering1Heading"/>
        <w:outlineLvl w:val="1"/>
        <w:rPr>
          <w:lang w:val="es-ES"/>
        </w:rPr>
      </w:pPr>
      <w:bookmarkStart w:id="1547" w:name="_Toc378147683"/>
      <w:bookmarkStart w:id="1548" w:name="_Toc378151580"/>
      <w:bookmarkStart w:id="1549" w:name="_Toc379797437"/>
      <w:bookmarkStart w:id="1550" w:name="_Toc380513473"/>
      <w:bookmarkStart w:id="1551" w:name="_Toc380655523"/>
      <w:bookmarkStart w:id="1552" w:name="_Toc395021782"/>
      <w:r w:rsidRPr="002764AA">
        <w:rPr>
          <w:lang w:val="es-ES"/>
        </w:rPr>
        <w:t>Beneficios de Software Assurance</w:t>
      </w:r>
      <w:bookmarkEnd w:id="1547"/>
      <w:bookmarkEnd w:id="1548"/>
      <w:bookmarkEnd w:id="1549"/>
      <w:bookmarkEnd w:id="1550"/>
      <w:bookmarkEnd w:id="1551"/>
      <w:bookmarkEnd w:id="1552"/>
    </w:p>
    <w:p w14:paraId="085BB97D" w14:textId="77777777" w:rsidR="00362758" w:rsidRPr="002764AA" w:rsidRDefault="00362758" w:rsidP="008151A8">
      <w:pPr>
        <w:pStyle w:val="ProductList-Body"/>
        <w:rPr>
          <w:lang w:val="es-ES"/>
        </w:rPr>
      </w:pPr>
      <w:r w:rsidRPr="002764AA">
        <w:rPr>
          <w:lang w:val="es-ES"/>
        </w:rPr>
        <w:t>Estos beneficios varían según el Producto y el grupo de Productos. El acceso y los derechos de uso a los beneficios de SA por parte del cliente generalmente expiran en el momento de la expiración de la cobertura de SA, a menos que se indique de otro modo a continuación. La mayor parte de los beneficios de SA se conceden al comienzo del periodo de cobertura.</w:t>
      </w:r>
      <w:r w:rsidR="00827958" w:rsidRPr="002764AA">
        <w:rPr>
          <w:lang w:val="es-ES"/>
        </w:rPr>
        <w:t xml:space="preserve"> </w:t>
      </w:r>
      <w:r w:rsidRPr="002764AA">
        <w:rPr>
          <w:lang w:val="es-ES"/>
        </w:rPr>
        <w:t>Cualquier cambio que se produzca durante el periodo de cobertura (por</w:t>
      </w:r>
      <w:r w:rsidR="008151A8">
        <w:rPr>
          <w:lang w:val="es-ES"/>
        </w:rPr>
        <w:t> </w:t>
      </w:r>
      <w:r w:rsidRPr="002764AA">
        <w:rPr>
          <w:lang w:val="es-ES"/>
        </w:rPr>
        <w:t>ejemplo, devoluciones o adquisiciones adicionales, o transiciones de Servicios online) puede ocasionar un cambio en la elegibilidad para obtener beneficios. Cualquier excepción a las reglas anteriores se indica en las secciones de beneficios individuales, que aparecen a continuación.</w:t>
      </w:r>
      <w:r w:rsidR="00827958" w:rsidRPr="002764AA">
        <w:rPr>
          <w:lang w:val="es-ES"/>
        </w:rPr>
        <w:t xml:space="preserve"> </w:t>
      </w:r>
      <w:r w:rsidRPr="002764AA">
        <w:rPr>
          <w:lang w:val="es-ES"/>
        </w:rPr>
        <w:t>Los beneficios están sujetos a cambios y se pueden interrumpir en cualquier momento sin previo aviso. La disponibilidad de los beneficios varía según el programa, la región, las opciones de suministro y el idioma. Los beneficios de SA se asignan en virtud de los distintos programas, como se indica en el gráfico que aparece a continuación:</w:t>
      </w:r>
    </w:p>
    <w:p w14:paraId="41E7B485" w14:textId="77777777" w:rsidR="00FA00BF" w:rsidRPr="002764AA" w:rsidRDefault="00FA00BF" w:rsidP="00A41808">
      <w:pPr>
        <w:pStyle w:val="ProductList-Body"/>
        <w:rPr>
          <w:lang w:val="es-ES"/>
        </w:rPr>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14:paraId="2B88C887" w14:textId="77777777" w:rsidTr="00692DB9">
        <w:trPr>
          <w:tblHeader/>
        </w:trPr>
        <w:tc>
          <w:tcPr>
            <w:tcW w:w="2250" w:type="dxa"/>
            <w:shd w:val="clear" w:color="auto" w:fill="0072C6"/>
          </w:tcPr>
          <w:p w14:paraId="7105306C" w14:textId="77777777" w:rsidR="00DB5001" w:rsidRPr="00DB5001" w:rsidRDefault="00DB5001" w:rsidP="000F032B">
            <w:pPr>
              <w:pStyle w:val="ProductList-Body"/>
              <w:spacing w:before="20" w:after="20"/>
              <w:rPr>
                <w:color w:val="FFFFFF" w:themeColor="background1"/>
              </w:rPr>
            </w:pPr>
            <w:r>
              <w:rPr>
                <w:color w:val="FFFFFF" w:themeColor="background1"/>
              </w:rPr>
              <w:t>Programas</w:t>
            </w:r>
          </w:p>
        </w:tc>
        <w:tc>
          <w:tcPr>
            <w:tcW w:w="1440" w:type="dxa"/>
            <w:shd w:val="clear" w:color="auto" w:fill="0072C6"/>
          </w:tcPr>
          <w:p w14:paraId="6F1FA4D4" w14:textId="77777777" w:rsidR="00DB5001" w:rsidRPr="00DB5001" w:rsidRDefault="00DB5001" w:rsidP="000F032B">
            <w:pPr>
              <w:pStyle w:val="ProductList-Body"/>
              <w:spacing w:before="20" w:after="20"/>
              <w:rPr>
                <w:color w:val="FFFFFF" w:themeColor="background1"/>
              </w:rPr>
            </w:pPr>
            <w:r>
              <w:rPr>
                <w:color w:val="FFFFFF" w:themeColor="background1"/>
              </w:rPr>
              <w:t>Licencia Open</w:t>
            </w:r>
          </w:p>
        </w:tc>
        <w:tc>
          <w:tcPr>
            <w:tcW w:w="1080" w:type="dxa"/>
            <w:shd w:val="clear" w:color="auto" w:fill="0072C6"/>
          </w:tcPr>
          <w:p w14:paraId="2C035420" w14:textId="77777777"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14:paraId="16BF13E3" w14:textId="77777777"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14:paraId="3B6AB126" w14:textId="77777777" w:rsidR="00DB5001" w:rsidRPr="002764AA" w:rsidRDefault="00DB5001" w:rsidP="000F032B">
            <w:pPr>
              <w:pStyle w:val="ProductList-Body"/>
              <w:spacing w:before="20" w:after="20"/>
              <w:rPr>
                <w:color w:val="FFFFFF" w:themeColor="background1"/>
                <w:lang w:val="es-ES"/>
              </w:rPr>
            </w:pPr>
            <w:r w:rsidRPr="002764AA">
              <w:rPr>
                <w:color w:val="FFFFFF" w:themeColor="background1"/>
                <w:lang w:val="es-ES"/>
              </w:rPr>
              <w:t>Seleccione*</w:t>
            </w:r>
            <w:r w:rsidRPr="002764AA">
              <w:rPr>
                <w:color w:val="FFFFFF" w:themeColor="background1"/>
                <w:lang w:val="es-ES"/>
              </w:rPr>
              <w:br/>
              <w:t>Contrato Enterprise de Enrollment for Education Solutions en virtud del Contrato Campus y School</w:t>
            </w:r>
          </w:p>
        </w:tc>
        <w:tc>
          <w:tcPr>
            <w:tcW w:w="1799" w:type="dxa"/>
            <w:shd w:val="clear" w:color="auto" w:fill="0072C6"/>
          </w:tcPr>
          <w:p w14:paraId="071AD5CD" w14:textId="77777777"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14:paraId="3B4B2007" w14:textId="77777777" w:rsidTr="00692DB9">
        <w:tc>
          <w:tcPr>
            <w:tcW w:w="2250" w:type="dxa"/>
          </w:tcPr>
          <w:p w14:paraId="3981BF95" w14:textId="77777777" w:rsidR="00DB5001" w:rsidRPr="002764AA" w:rsidRDefault="00DB5001" w:rsidP="004F3C6D">
            <w:pPr>
              <w:pStyle w:val="ProductList-Body"/>
              <w:rPr>
                <w:lang w:val="es-ES"/>
              </w:rPr>
            </w:pPr>
            <w:r w:rsidRPr="002764AA">
              <w:rPr>
                <w:lang w:val="es-ES"/>
              </w:rPr>
              <w:t>Los beneficios están disponibles según:</w:t>
            </w:r>
          </w:p>
        </w:tc>
        <w:tc>
          <w:tcPr>
            <w:tcW w:w="1440" w:type="dxa"/>
          </w:tcPr>
          <w:p w14:paraId="419F771E" w14:textId="77777777" w:rsidR="00DB5001" w:rsidRDefault="00DB5001" w:rsidP="00DB5001">
            <w:pPr>
              <w:pStyle w:val="ProductList-Body"/>
            </w:pPr>
            <w:r>
              <w:t>Número de Licencia</w:t>
            </w:r>
          </w:p>
        </w:tc>
        <w:tc>
          <w:tcPr>
            <w:tcW w:w="1080" w:type="dxa"/>
          </w:tcPr>
          <w:p w14:paraId="1DA99863" w14:textId="77777777" w:rsidR="00DB5001" w:rsidRDefault="00DB5001" w:rsidP="004F3C6D">
            <w:pPr>
              <w:pStyle w:val="ProductList-Body"/>
            </w:pPr>
            <w:r>
              <w:t>Contrato</w:t>
            </w:r>
          </w:p>
        </w:tc>
        <w:tc>
          <w:tcPr>
            <w:tcW w:w="1530" w:type="dxa"/>
          </w:tcPr>
          <w:p w14:paraId="0E47C351" w14:textId="77777777" w:rsidR="00DB5001" w:rsidRDefault="00DB5001" w:rsidP="004F3C6D">
            <w:pPr>
              <w:pStyle w:val="ProductList-Body"/>
            </w:pPr>
            <w:r>
              <w:t>Contrato</w:t>
            </w:r>
          </w:p>
        </w:tc>
        <w:tc>
          <w:tcPr>
            <w:tcW w:w="2696" w:type="dxa"/>
          </w:tcPr>
          <w:p w14:paraId="721CBA7D" w14:textId="77777777" w:rsidR="00DB5001" w:rsidRDefault="00DB5001" w:rsidP="004F3C6D">
            <w:pPr>
              <w:pStyle w:val="ProductList-Body"/>
            </w:pPr>
            <w:r>
              <w:t>Elegible</w:t>
            </w:r>
          </w:p>
        </w:tc>
        <w:tc>
          <w:tcPr>
            <w:tcW w:w="1799" w:type="dxa"/>
          </w:tcPr>
          <w:p w14:paraId="532B32DD" w14:textId="77777777" w:rsidR="00DB5001" w:rsidRDefault="00DB5001" w:rsidP="004F3C6D">
            <w:pPr>
              <w:pStyle w:val="ProductList-Body"/>
            </w:pPr>
            <w:r>
              <w:t>Filial Registrada</w:t>
            </w:r>
          </w:p>
        </w:tc>
      </w:tr>
    </w:tbl>
    <w:p w14:paraId="4C187AEB" w14:textId="77777777" w:rsidR="00DB5001" w:rsidRPr="002764AA" w:rsidRDefault="00DB5001" w:rsidP="008E676F">
      <w:pPr>
        <w:pStyle w:val="ProductList-Body"/>
        <w:tabs>
          <w:tab w:val="clear" w:pos="158"/>
          <w:tab w:val="left" w:pos="180"/>
        </w:tabs>
        <w:rPr>
          <w:lang w:val="es-ES"/>
        </w:rPr>
      </w:pPr>
      <w:r w:rsidRPr="002764AA">
        <w:rPr>
          <w:i/>
          <w:lang w:val="es-ES"/>
        </w:rPr>
        <w:t>Nota: *Los clientes que celebren contratos Enterprise de licencia por volumen para atención de la salud de Canadá recibirán beneficios de SA conforme a los beneficios de SA disponibles para los clientes que adquieran Productos a través de Microsoft Open Value.</w:t>
      </w:r>
    </w:p>
    <w:p w14:paraId="6230630F" w14:textId="77777777" w:rsidR="00DB5001" w:rsidRPr="002764AA" w:rsidRDefault="00DB5001" w:rsidP="00DB5001">
      <w:pPr>
        <w:pStyle w:val="ProductList-Body"/>
        <w:rPr>
          <w:lang w:val="es-ES"/>
        </w:rPr>
      </w:pPr>
    </w:p>
    <w:p w14:paraId="7555208B" w14:textId="77777777" w:rsidR="00DB5001" w:rsidRPr="002764AA" w:rsidRDefault="00DB5001" w:rsidP="00507D7B">
      <w:pPr>
        <w:pStyle w:val="ProductList-Body"/>
        <w:rPr>
          <w:lang w:val="es-ES"/>
        </w:rPr>
      </w:pPr>
      <w:r w:rsidRPr="002764AA">
        <w:rPr>
          <w:lang w:val="es-ES"/>
        </w:rPr>
        <w:t>La cobertura de SA vigente para cualquier producto cualificado, sin importar la versión del Producto que un cliente esté utilizando, hace que ese cliente sea susceptible de obtener los beneficios que se muestran en la siguiente tabla.</w:t>
      </w:r>
      <w:r w:rsidR="00827958" w:rsidRPr="002764AA">
        <w:rPr>
          <w:lang w:val="es-ES"/>
        </w:rPr>
        <w:t xml:space="preserve"> </w:t>
      </w:r>
      <w:r w:rsidRPr="002764AA">
        <w:rPr>
          <w:lang w:val="es-ES"/>
        </w:rPr>
        <w:t>Los productos cualificados se identifican en cada sección de los productos.</w:t>
      </w:r>
      <w:r w:rsidR="00E92864" w:rsidRPr="002764AA">
        <w:rPr>
          <w:lang w:val="es-ES"/>
        </w:rPr>
        <w:t xml:space="preserve"> </w:t>
      </w:r>
      <w:r w:rsidRPr="002764AA">
        <w:rPr>
          <w:lang w:val="es-ES"/>
        </w:rPr>
        <w:t>Algunos beneficios se conceden según los gastos en SA del Cliente en un determinado conjunto de productos cualificados dentro de un grupo.</w:t>
      </w:r>
      <w:r w:rsidR="00827958" w:rsidRPr="002764AA">
        <w:rPr>
          <w:lang w:val="es-ES"/>
        </w:rPr>
        <w:t xml:space="preserve"> </w:t>
      </w:r>
      <w:r w:rsidRPr="002764AA">
        <w:rPr>
          <w:lang w:val="es-ES"/>
        </w:rPr>
        <w:t xml:space="preserve">Para estos fines, </w:t>
      </w:r>
      <w:r w:rsidR="00E607AB" w:rsidRPr="002764AA">
        <w:rPr>
          <w:lang w:val="es-ES"/>
        </w:rPr>
        <w:t>“</w:t>
      </w:r>
      <w:r w:rsidRPr="002764AA">
        <w:rPr>
          <w:lang w:val="es-ES"/>
        </w:rPr>
        <w:t>gasto de SA</w:t>
      </w:r>
      <w:r w:rsidR="00E607AB" w:rsidRPr="002764AA">
        <w:rPr>
          <w:lang w:val="es-ES"/>
        </w:rPr>
        <w:t>”</w:t>
      </w:r>
      <w:r w:rsidRPr="002764AA">
        <w:rPr>
          <w:lang w:val="es-ES"/>
        </w:rPr>
        <w:t xml:space="preserve"> no es literalmente el dinero gastado por el cliente, sino una aproximación de lo que un cliente ha gastado en la cobertura de SA para dichos Productos en virtud de su Inscripción Select o Enterprise, registro Select Plus o contrato Open (por ejemplo, adquisiciones de solo SA y el componente SA de las adquisiciones L&amp;SA).</w:t>
      </w:r>
      <w:r w:rsidR="00827958" w:rsidRPr="002764AA">
        <w:rPr>
          <w:lang w:val="es-ES"/>
        </w:rPr>
        <w:t xml:space="preserve"> </w:t>
      </w:r>
      <w:r w:rsidRPr="002764AA">
        <w:rPr>
          <w:lang w:val="es-ES"/>
        </w:rPr>
        <w:t>Para clientes en virtud de programas de suscripción, es una aproximación de la cantidad total de dinero que el cliente ha gastado en licencias para dichos Productos en virtud de su inscripción o contrato.</w:t>
      </w:r>
      <w:r w:rsidR="00827958" w:rsidRPr="002764AA">
        <w:rPr>
          <w:lang w:val="es-ES"/>
        </w:rPr>
        <w:t xml:space="preserve"> </w:t>
      </w:r>
      <w:r w:rsidRPr="002764AA">
        <w:rPr>
          <w:lang w:val="es-ES"/>
        </w:rPr>
        <w:t>Otros beneficios corresponden a Afiliación a SA; Afiliación a SA para el grupo de Productos aplicable hace que el cliente sea susceptible de obtener dichos beneficios.</w:t>
      </w:r>
    </w:p>
    <w:p w14:paraId="5DCE7C7D" w14:textId="77777777" w:rsidR="00DB5001" w:rsidRPr="002764AA" w:rsidRDefault="00DB5001" w:rsidP="004F3C6D">
      <w:pPr>
        <w:pStyle w:val="ProductList-Body"/>
        <w:rPr>
          <w:lang w:val="es-ES"/>
        </w:rPr>
      </w:pPr>
    </w:p>
    <w:tbl>
      <w:tblPr>
        <w:tblW w:w="108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35"/>
        <w:gridCol w:w="1613"/>
        <w:gridCol w:w="1828"/>
        <w:gridCol w:w="1829"/>
      </w:tblGrid>
      <w:tr w:rsidR="003B3EBC" w:rsidRPr="00717EC0" w14:paraId="0807785D" w14:textId="77777777" w:rsidTr="00A3717F">
        <w:trPr>
          <w:trHeight w:val="187"/>
          <w:tblHeader/>
        </w:trPr>
        <w:tc>
          <w:tcPr>
            <w:tcW w:w="5535" w:type="dxa"/>
            <w:shd w:val="clear" w:color="auto" w:fill="0072C6"/>
            <w:vAlign w:val="center"/>
          </w:tcPr>
          <w:p w14:paraId="558ABB53" w14:textId="77777777" w:rsidR="00A41808" w:rsidRPr="003B3EBC" w:rsidRDefault="00A41808" w:rsidP="000F032B">
            <w:pPr>
              <w:pStyle w:val="ProductList-Body"/>
              <w:spacing w:before="20" w:after="20"/>
              <w:rPr>
                <w:color w:val="FFFFFF" w:themeColor="background1"/>
              </w:rPr>
            </w:pPr>
            <w:r>
              <w:rPr>
                <w:color w:val="FFFFFF" w:themeColor="background1"/>
              </w:rPr>
              <w:t>Beneficios</w:t>
            </w:r>
          </w:p>
        </w:tc>
        <w:tc>
          <w:tcPr>
            <w:tcW w:w="1613" w:type="dxa"/>
            <w:shd w:val="clear" w:color="auto" w:fill="0072C6"/>
            <w:vAlign w:val="center"/>
          </w:tcPr>
          <w:p w14:paraId="464138EB" w14:textId="77777777" w:rsidR="00A41808" w:rsidRPr="003B3EBC" w:rsidRDefault="00A41808" w:rsidP="003B3EBC">
            <w:pPr>
              <w:pStyle w:val="ProductList-Body"/>
              <w:rPr>
                <w:color w:val="FFFFFF" w:themeColor="background1"/>
              </w:rPr>
            </w:pPr>
            <w:r>
              <w:rPr>
                <w:color w:val="FFFFFF" w:themeColor="background1"/>
              </w:rPr>
              <w:t>Grupo de aplicaciones</w:t>
            </w:r>
          </w:p>
        </w:tc>
        <w:tc>
          <w:tcPr>
            <w:tcW w:w="1828" w:type="dxa"/>
            <w:shd w:val="clear" w:color="auto" w:fill="0072C6"/>
            <w:vAlign w:val="center"/>
          </w:tcPr>
          <w:p w14:paraId="4F315A13" w14:textId="77777777" w:rsidR="00A41808" w:rsidRPr="003B3EBC" w:rsidRDefault="00A41808" w:rsidP="003B3EBC">
            <w:pPr>
              <w:pStyle w:val="ProductList-Body"/>
              <w:rPr>
                <w:color w:val="FFFFFF" w:themeColor="background1"/>
              </w:rPr>
            </w:pPr>
            <w:r>
              <w:rPr>
                <w:color w:val="FFFFFF" w:themeColor="background1"/>
              </w:rPr>
              <w:t>Grupo de sistemas</w:t>
            </w:r>
          </w:p>
        </w:tc>
        <w:tc>
          <w:tcPr>
            <w:tcW w:w="1829" w:type="dxa"/>
            <w:shd w:val="clear" w:color="auto" w:fill="0072C6"/>
            <w:vAlign w:val="center"/>
          </w:tcPr>
          <w:p w14:paraId="3359686A" w14:textId="77777777" w:rsidR="00A41808" w:rsidRPr="003B3EBC" w:rsidRDefault="00A41808" w:rsidP="003B3EBC">
            <w:pPr>
              <w:pStyle w:val="ProductList-Body"/>
              <w:rPr>
                <w:color w:val="FFFFFF" w:themeColor="background1"/>
              </w:rPr>
            </w:pPr>
            <w:r>
              <w:rPr>
                <w:color w:val="FFFFFF" w:themeColor="background1"/>
              </w:rPr>
              <w:t>Grupo de servidores</w:t>
            </w:r>
          </w:p>
        </w:tc>
      </w:tr>
      <w:tr w:rsidR="004A3FA6" w:rsidRPr="00717EC0" w14:paraId="1F17065F" w14:textId="77777777" w:rsidTr="00A3717F">
        <w:trPr>
          <w:trHeight w:val="255"/>
        </w:trPr>
        <w:tc>
          <w:tcPr>
            <w:tcW w:w="5535" w:type="dxa"/>
            <w:vAlign w:val="bottom"/>
          </w:tcPr>
          <w:p w14:paraId="21A130B3" w14:textId="77777777" w:rsidR="004A3FA6" w:rsidRPr="00717EC0" w:rsidRDefault="00FA4813" w:rsidP="004A3FA6">
            <w:pPr>
              <w:pStyle w:val="ProductList-Body"/>
            </w:pPr>
            <w:hyperlink w:anchor="SA_NewVersionRights" w:history="1">
              <w:r w:rsidR="00EF14F6">
                <w:rPr>
                  <w:rStyle w:val="Hyperlink"/>
                </w:rPr>
                <w:t>Derechos a Nuevas Versiones</w:t>
              </w:r>
            </w:hyperlink>
          </w:p>
        </w:tc>
        <w:tc>
          <w:tcPr>
            <w:tcW w:w="1613" w:type="dxa"/>
          </w:tcPr>
          <w:p w14:paraId="3FD5FD3F"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0F6138E6"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1FD08F52"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7E196D5B" w14:textId="77777777" w:rsidTr="00A3717F">
        <w:trPr>
          <w:trHeight w:val="255"/>
        </w:trPr>
        <w:tc>
          <w:tcPr>
            <w:tcW w:w="5535" w:type="dxa"/>
            <w:vAlign w:val="bottom"/>
          </w:tcPr>
          <w:p w14:paraId="515C2C39" w14:textId="77777777" w:rsidR="004A3FA6" w:rsidRPr="00717EC0" w:rsidRDefault="00FA4813" w:rsidP="004A3FA6">
            <w:pPr>
              <w:pStyle w:val="ProductList-Body"/>
            </w:pPr>
            <w:hyperlink w:anchor="SA_OfficeMultiLanguagePack" w:history="1">
              <w:r w:rsidR="00EF14F6">
                <w:rPr>
                  <w:rStyle w:val="Hyperlink"/>
                </w:rPr>
                <w:t>Office Multi Language Pack</w:t>
              </w:r>
            </w:hyperlink>
          </w:p>
        </w:tc>
        <w:tc>
          <w:tcPr>
            <w:tcW w:w="1613" w:type="dxa"/>
          </w:tcPr>
          <w:p w14:paraId="58196C02"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625178BE" w14:textId="77777777" w:rsidR="004A3FA6" w:rsidRPr="00717EC0" w:rsidRDefault="004A3FA6" w:rsidP="00197FAD">
            <w:pPr>
              <w:pStyle w:val="ProductList-Body"/>
              <w:jc w:val="center"/>
            </w:pPr>
          </w:p>
        </w:tc>
        <w:tc>
          <w:tcPr>
            <w:tcW w:w="1829" w:type="dxa"/>
            <w:vAlign w:val="center"/>
          </w:tcPr>
          <w:p w14:paraId="6A920011" w14:textId="77777777" w:rsidR="004A3FA6" w:rsidRPr="00717EC0" w:rsidRDefault="004A3FA6" w:rsidP="00197FAD">
            <w:pPr>
              <w:pStyle w:val="ProductList-Body"/>
              <w:jc w:val="center"/>
              <w:rPr>
                <w:rStyle w:val="CommentReference"/>
                <w:rFonts w:cs="Tahoma"/>
                <w:szCs w:val="18"/>
              </w:rPr>
            </w:pPr>
          </w:p>
        </w:tc>
      </w:tr>
      <w:tr w:rsidR="004A3FA6" w:rsidRPr="00717EC0" w14:paraId="53A8012D" w14:textId="77777777" w:rsidTr="00A3717F">
        <w:trPr>
          <w:trHeight w:val="255"/>
        </w:trPr>
        <w:tc>
          <w:tcPr>
            <w:tcW w:w="5535" w:type="dxa"/>
            <w:vAlign w:val="bottom"/>
          </w:tcPr>
          <w:p w14:paraId="30852C74" w14:textId="77777777" w:rsidR="004A3FA6" w:rsidRPr="00717EC0" w:rsidRDefault="00FA4813" w:rsidP="004A3FA6">
            <w:pPr>
              <w:pStyle w:val="ProductList-Body"/>
            </w:pPr>
            <w:hyperlink w:anchor="SA_OfficeOnline" w:history="1">
              <w:r w:rsidR="00EF14F6">
                <w:rPr>
                  <w:rStyle w:val="Hyperlink"/>
                </w:rPr>
                <w:t>Office Online</w:t>
              </w:r>
            </w:hyperlink>
          </w:p>
        </w:tc>
        <w:tc>
          <w:tcPr>
            <w:tcW w:w="1613" w:type="dxa"/>
          </w:tcPr>
          <w:p w14:paraId="0007234E"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CE20D8D" w14:textId="77777777" w:rsidR="004A3FA6" w:rsidRPr="00717EC0" w:rsidRDefault="004A3FA6" w:rsidP="00197FAD">
            <w:pPr>
              <w:pStyle w:val="ProductList-Body"/>
              <w:jc w:val="center"/>
            </w:pPr>
          </w:p>
        </w:tc>
        <w:tc>
          <w:tcPr>
            <w:tcW w:w="1829" w:type="dxa"/>
            <w:vAlign w:val="center"/>
          </w:tcPr>
          <w:p w14:paraId="772EA620" w14:textId="77777777" w:rsidR="004A3FA6" w:rsidRPr="00717EC0" w:rsidRDefault="004A3FA6" w:rsidP="00197FAD">
            <w:pPr>
              <w:pStyle w:val="ProductList-Body"/>
              <w:jc w:val="center"/>
              <w:rPr>
                <w:rStyle w:val="CommentReference"/>
                <w:rFonts w:cs="Tahoma"/>
                <w:szCs w:val="18"/>
              </w:rPr>
            </w:pPr>
          </w:p>
        </w:tc>
      </w:tr>
      <w:tr w:rsidR="004A3FA6" w:rsidRPr="00717EC0" w14:paraId="036E1493" w14:textId="77777777" w:rsidTr="00A3717F">
        <w:trPr>
          <w:trHeight w:val="255"/>
        </w:trPr>
        <w:tc>
          <w:tcPr>
            <w:tcW w:w="5535" w:type="dxa"/>
            <w:vAlign w:val="bottom"/>
          </w:tcPr>
          <w:p w14:paraId="6F41F662" w14:textId="77777777" w:rsidR="004A3FA6" w:rsidRPr="00717EC0" w:rsidRDefault="00FA4813" w:rsidP="004A3FA6">
            <w:pPr>
              <w:pStyle w:val="ProductList-Body"/>
            </w:pPr>
            <w:hyperlink w:anchor="SA_PlanningServices" w:history="1">
              <w:r w:rsidR="00EF14F6">
                <w:rPr>
                  <w:rStyle w:val="Hyperlink"/>
                </w:rPr>
                <w:t>Planning Services</w:t>
              </w:r>
            </w:hyperlink>
          </w:p>
        </w:tc>
        <w:tc>
          <w:tcPr>
            <w:tcW w:w="1613" w:type="dxa"/>
          </w:tcPr>
          <w:p w14:paraId="5096020A"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5D91DF7" w14:textId="77777777" w:rsidR="004A3FA6" w:rsidRPr="00717EC0" w:rsidRDefault="004A3FA6" w:rsidP="00197FAD">
            <w:pPr>
              <w:pStyle w:val="ProductList-Body"/>
              <w:jc w:val="center"/>
            </w:pPr>
          </w:p>
        </w:tc>
        <w:tc>
          <w:tcPr>
            <w:tcW w:w="1829" w:type="dxa"/>
            <w:vAlign w:val="center"/>
          </w:tcPr>
          <w:p w14:paraId="155F4887"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A41808" w:rsidRPr="00717EC0" w14:paraId="1BD3BA08" w14:textId="77777777" w:rsidTr="00A3717F">
        <w:trPr>
          <w:trHeight w:val="255"/>
        </w:trPr>
        <w:tc>
          <w:tcPr>
            <w:tcW w:w="5535" w:type="dxa"/>
            <w:vAlign w:val="bottom"/>
          </w:tcPr>
          <w:p w14:paraId="3118015A" w14:textId="77777777" w:rsidR="00A41808" w:rsidRPr="000953A4" w:rsidRDefault="00FA4813" w:rsidP="000953A4">
            <w:pPr>
              <w:pStyle w:val="ProductList-Body"/>
            </w:pPr>
            <w:hyperlink w:anchor="SA_EnhancedEditionBenefits" w:history="1">
              <w:r w:rsidR="00EF14F6">
                <w:rPr>
                  <w:rStyle w:val="Hyperlink"/>
                </w:rPr>
                <w:t>Beneficios Enhanced Edition: Windows y Windows Embedded</w:t>
              </w:r>
            </w:hyperlink>
          </w:p>
        </w:tc>
        <w:tc>
          <w:tcPr>
            <w:tcW w:w="1613" w:type="dxa"/>
            <w:vAlign w:val="center"/>
          </w:tcPr>
          <w:p w14:paraId="00F8AB26" w14:textId="77777777" w:rsidR="00A41808" w:rsidRPr="00717EC0" w:rsidRDefault="00A41808" w:rsidP="00197FAD">
            <w:pPr>
              <w:pStyle w:val="ProductList-Body"/>
              <w:jc w:val="center"/>
            </w:pPr>
          </w:p>
        </w:tc>
        <w:tc>
          <w:tcPr>
            <w:tcW w:w="1828" w:type="dxa"/>
            <w:vAlign w:val="center"/>
          </w:tcPr>
          <w:p w14:paraId="5ECA6EED"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1</w:t>
            </w:r>
          </w:p>
        </w:tc>
        <w:tc>
          <w:tcPr>
            <w:tcW w:w="1829" w:type="dxa"/>
            <w:vAlign w:val="center"/>
          </w:tcPr>
          <w:p w14:paraId="170E54B1" w14:textId="77777777" w:rsidR="00A41808" w:rsidRPr="00717EC0" w:rsidRDefault="00A41808" w:rsidP="00197FAD">
            <w:pPr>
              <w:pStyle w:val="ProductList-Body"/>
              <w:jc w:val="center"/>
            </w:pPr>
          </w:p>
        </w:tc>
      </w:tr>
      <w:tr w:rsidR="004A3FA6" w:rsidRPr="00717EC0" w14:paraId="000F78A9" w14:textId="77777777" w:rsidTr="00A3717F">
        <w:trPr>
          <w:trHeight w:val="255"/>
        </w:trPr>
        <w:tc>
          <w:tcPr>
            <w:tcW w:w="5535" w:type="dxa"/>
            <w:vAlign w:val="bottom"/>
          </w:tcPr>
          <w:p w14:paraId="2494936F" w14:textId="77777777" w:rsidR="004A3FA6" w:rsidRPr="00717EC0" w:rsidRDefault="00FA4813" w:rsidP="004A3FA6">
            <w:pPr>
              <w:pStyle w:val="ProductList-Body"/>
            </w:pPr>
            <w:hyperlink w:anchor="SA_EnterpriseSideloading" w:history="1">
              <w:r w:rsidR="00EF14F6">
                <w:rPr>
                  <w:rStyle w:val="Hyperlink"/>
                </w:rPr>
                <w:t>Instalación de Prueba Enterprise</w:t>
              </w:r>
            </w:hyperlink>
          </w:p>
        </w:tc>
        <w:tc>
          <w:tcPr>
            <w:tcW w:w="1613" w:type="dxa"/>
            <w:vAlign w:val="center"/>
          </w:tcPr>
          <w:p w14:paraId="72E8CA95" w14:textId="77777777" w:rsidR="004A3FA6" w:rsidRPr="00717EC0" w:rsidRDefault="004A3FA6" w:rsidP="00197FAD">
            <w:pPr>
              <w:pStyle w:val="ProductList-Body"/>
              <w:jc w:val="center"/>
            </w:pPr>
          </w:p>
        </w:tc>
        <w:tc>
          <w:tcPr>
            <w:tcW w:w="1828" w:type="dxa"/>
          </w:tcPr>
          <w:p w14:paraId="67B0BE59"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02833EDE" w14:textId="77777777" w:rsidR="004A3FA6" w:rsidRPr="00717EC0" w:rsidRDefault="004A3FA6" w:rsidP="00197FAD">
            <w:pPr>
              <w:pStyle w:val="ProductList-Body"/>
              <w:jc w:val="center"/>
            </w:pPr>
          </w:p>
        </w:tc>
      </w:tr>
      <w:tr w:rsidR="004A3FA6" w:rsidRPr="00717EC0" w14:paraId="7CB77949" w14:textId="77777777" w:rsidTr="00A3717F">
        <w:trPr>
          <w:trHeight w:val="255"/>
        </w:trPr>
        <w:tc>
          <w:tcPr>
            <w:tcW w:w="5535" w:type="dxa"/>
            <w:vAlign w:val="bottom"/>
          </w:tcPr>
          <w:p w14:paraId="6C948CBD" w14:textId="77777777" w:rsidR="004A3FA6" w:rsidRPr="00717EC0" w:rsidRDefault="00FA4813" w:rsidP="004A3FA6">
            <w:pPr>
              <w:pStyle w:val="ProductList-Body"/>
            </w:pPr>
            <w:hyperlink w:anchor="SA_WindowsCompanionSubscription" w:history="1">
              <w:r w:rsidR="00EF14F6">
                <w:rPr>
                  <w:rStyle w:val="Hyperlink"/>
                </w:rPr>
                <w:t>Suscripción a Windows Companion</w:t>
              </w:r>
            </w:hyperlink>
            <w:r w:rsidR="00EF14F6">
              <w:fldChar w:fldCharType="begin"/>
            </w:r>
            <w:r w:rsidR="00EF14F6">
              <w:instrText>XE "Suscripción a Windows Companion"</w:instrText>
            </w:r>
            <w:r w:rsidR="00EF14F6">
              <w:fldChar w:fldCharType="end"/>
            </w:r>
          </w:p>
        </w:tc>
        <w:tc>
          <w:tcPr>
            <w:tcW w:w="1613" w:type="dxa"/>
            <w:vAlign w:val="center"/>
          </w:tcPr>
          <w:p w14:paraId="19E818FB" w14:textId="77777777" w:rsidR="004A3FA6" w:rsidRPr="00717EC0" w:rsidRDefault="004A3FA6" w:rsidP="00197FAD">
            <w:pPr>
              <w:pStyle w:val="ProductList-Body"/>
              <w:jc w:val="center"/>
            </w:pPr>
          </w:p>
        </w:tc>
        <w:tc>
          <w:tcPr>
            <w:tcW w:w="1828" w:type="dxa"/>
          </w:tcPr>
          <w:p w14:paraId="7813147F"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0F0638A3" w14:textId="77777777" w:rsidR="004A3FA6" w:rsidRPr="00717EC0" w:rsidRDefault="004A3FA6" w:rsidP="00197FAD">
            <w:pPr>
              <w:pStyle w:val="ProductList-Body"/>
              <w:jc w:val="center"/>
            </w:pPr>
          </w:p>
        </w:tc>
      </w:tr>
      <w:tr w:rsidR="004A3FA6" w:rsidRPr="00717EC0" w14:paraId="52F16499" w14:textId="77777777" w:rsidTr="00A3717F">
        <w:trPr>
          <w:trHeight w:val="255"/>
        </w:trPr>
        <w:tc>
          <w:tcPr>
            <w:tcW w:w="5535" w:type="dxa"/>
            <w:vAlign w:val="bottom"/>
          </w:tcPr>
          <w:p w14:paraId="25B4EEF1" w14:textId="77777777" w:rsidR="004A3FA6" w:rsidRPr="00717EC0" w:rsidRDefault="00FA4813" w:rsidP="004A3FA6">
            <w:pPr>
              <w:pStyle w:val="ProductList-Body"/>
            </w:pPr>
            <w:hyperlink w:anchor="SA_TrainingVouchers" w:history="1">
              <w:r w:rsidR="00EF14F6">
                <w:rPr>
                  <w:rStyle w:val="Hyperlink"/>
                </w:rPr>
                <w:t>Cupones de Formación</w:t>
              </w:r>
            </w:hyperlink>
          </w:p>
        </w:tc>
        <w:tc>
          <w:tcPr>
            <w:tcW w:w="1613" w:type="dxa"/>
          </w:tcPr>
          <w:p w14:paraId="293F4C20"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7C58206B"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BE09CEF" w14:textId="77777777" w:rsidR="004A3FA6" w:rsidRPr="00717EC0" w:rsidRDefault="004A3FA6" w:rsidP="00197FAD">
            <w:pPr>
              <w:pStyle w:val="ProductList-Body"/>
              <w:jc w:val="center"/>
            </w:pPr>
          </w:p>
        </w:tc>
      </w:tr>
      <w:tr w:rsidR="004A3FA6" w:rsidRPr="00717EC0" w14:paraId="0E46A4FD" w14:textId="77777777" w:rsidTr="00A3717F">
        <w:trPr>
          <w:trHeight w:val="255"/>
        </w:trPr>
        <w:tc>
          <w:tcPr>
            <w:tcW w:w="5535" w:type="dxa"/>
            <w:vAlign w:val="bottom"/>
          </w:tcPr>
          <w:p w14:paraId="11AD3161" w14:textId="77777777" w:rsidR="004A3FA6" w:rsidRPr="00717EC0" w:rsidRDefault="00FA4813" w:rsidP="004A3FA6">
            <w:pPr>
              <w:pStyle w:val="ProductList-Body"/>
            </w:pPr>
            <w:hyperlink w:anchor="SA_ELearning" w:history="1">
              <w:r w:rsidR="00EF14F6">
                <w:rPr>
                  <w:rStyle w:val="Hyperlink"/>
                </w:rPr>
                <w:t>E-Learning</w:t>
              </w:r>
            </w:hyperlink>
          </w:p>
        </w:tc>
        <w:tc>
          <w:tcPr>
            <w:tcW w:w="1613" w:type="dxa"/>
          </w:tcPr>
          <w:p w14:paraId="3C4C0A04"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4C2902A2"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5C56F01E"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6D21DFB4" w14:textId="77777777" w:rsidTr="00A3717F">
        <w:trPr>
          <w:trHeight w:val="255"/>
        </w:trPr>
        <w:tc>
          <w:tcPr>
            <w:tcW w:w="5535" w:type="dxa"/>
            <w:vAlign w:val="bottom"/>
          </w:tcPr>
          <w:p w14:paraId="47343B93" w14:textId="77777777" w:rsidR="004A3FA6" w:rsidRPr="00717EC0" w:rsidRDefault="00FA4813" w:rsidP="004A3FA6">
            <w:pPr>
              <w:pStyle w:val="ProductList-Body"/>
            </w:pPr>
            <w:hyperlink w:anchor="SA_HomeUseProgram" w:history="1">
              <w:r w:rsidR="00EF14F6">
                <w:rPr>
                  <w:rStyle w:val="Hyperlink"/>
                </w:rPr>
                <w:t>Programa de Teletrabajo</w:t>
              </w:r>
            </w:hyperlink>
          </w:p>
        </w:tc>
        <w:tc>
          <w:tcPr>
            <w:tcW w:w="1613" w:type="dxa"/>
          </w:tcPr>
          <w:p w14:paraId="39DE630D"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238AABBD" w14:textId="77777777" w:rsidR="004A3FA6" w:rsidRPr="00717EC0" w:rsidRDefault="004A3FA6" w:rsidP="00197FAD">
            <w:pPr>
              <w:pStyle w:val="ProductList-Body"/>
              <w:jc w:val="center"/>
            </w:pPr>
          </w:p>
        </w:tc>
        <w:tc>
          <w:tcPr>
            <w:tcW w:w="1829" w:type="dxa"/>
            <w:vAlign w:val="center"/>
          </w:tcPr>
          <w:p w14:paraId="19EB261D" w14:textId="77777777" w:rsidR="004A3FA6" w:rsidRPr="00717EC0" w:rsidRDefault="004A3FA6" w:rsidP="00197FAD">
            <w:pPr>
              <w:pStyle w:val="ProductList-Body"/>
              <w:jc w:val="center"/>
            </w:pPr>
          </w:p>
        </w:tc>
      </w:tr>
      <w:tr w:rsidR="00A41808" w:rsidRPr="00717EC0" w14:paraId="37D13AD2" w14:textId="77777777" w:rsidTr="00A3717F">
        <w:trPr>
          <w:trHeight w:val="255"/>
        </w:trPr>
        <w:tc>
          <w:tcPr>
            <w:tcW w:w="5535" w:type="dxa"/>
            <w:vAlign w:val="bottom"/>
          </w:tcPr>
          <w:p w14:paraId="478FECEF" w14:textId="77777777" w:rsidR="00A41808" w:rsidRPr="00717EC0" w:rsidRDefault="00FA4813" w:rsidP="003B3EBC">
            <w:pPr>
              <w:pStyle w:val="ProductList-Body"/>
            </w:pPr>
            <w:hyperlink w:anchor="SA_EnterpriseSourceLicensingProgram" w:history="1">
              <w:r w:rsidR="00EF14F6">
                <w:rPr>
                  <w:rStyle w:val="Hyperlink"/>
                </w:rPr>
                <w:t>Enterprise Source Licensing Program</w:t>
              </w:r>
            </w:hyperlink>
          </w:p>
        </w:tc>
        <w:tc>
          <w:tcPr>
            <w:tcW w:w="1613" w:type="dxa"/>
            <w:vAlign w:val="center"/>
          </w:tcPr>
          <w:p w14:paraId="77816011" w14:textId="77777777" w:rsidR="00A41808" w:rsidRPr="00717EC0" w:rsidRDefault="00A41808" w:rsidP="00197FAD">
            <w:pPr>
              <w:pStyle w:val="ProductList-Body"/>
              <w:jc w:val="center"/>
            </w:pPr>
          </w:p>
        </w:tc>
        <w:tc>
          <w:tcPr>
            <w:tcW w:w="1828" w:type="dxa"/>
            <w:vAlign w:val="center"/>
          </w:tcPr>
          <w:p w14:paraId="394F64D0"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35DB441F" w14:textId="77777777" w:rsidR="00A41808" w:rsidRPr="00717EC0" w:rsidRDefault="00A41808" w:rsidP="00197FAD">
            <w:pPr>
              <w:pStyle w:val="ProductList-Body"/>
              <w:jc w:val="center"/>
            </w:pPr>
          </w:p>
        </w:tc>
      </w:tr>
      <w:tr w:rsidR="004A3FA6" w:rsidRPr="00717EC0" w14:paraId="22604771" w14:textId="77777777" w:rsidTr="00A3717F">
        <w:trPr>
          <w:trHeight w:val="255"/>
        </w:trPr>
        <w:tc>
          <w:tcPr>
            <w:tcW w:w="5535" w:type="dxa"/>
            <w:vAlign w:val="bottom"/>
          </w:tcPr>
          <w:p w14:paraId="70CA50CB" w14:textId="77777777" w:rsidR="004A3FA6" w:rsidRPr="002764AA" w:rsidRDefault="00FA4813" w:rsidP="004A3FA6">
            <w:pPr>
              <w:pStyle w:val="ProductList-Body"/>
              <w:rPr>
                <w:lang w:val="es-ES"/>
              </w:rPr>
            </w:pPr>
            <w:hyperlink w:anchor="SA_24x7" w:history="1">
              <w:r w:rsidR="00EF14F6" w:rsidRPr="002764AA">
                <w:rPr>
                  <w:rStyle w:val="Hyperlink"/>
                  <w:lang w:val="es-ES"/>
                </w:rPr>
                <w:t>Soporte Técnico para la Resolución de Problemas 24x7</w:t>
              </w:r>
            </w:hyperlink>
          </w:p>
        </w:tc>
        <w:tc>
          <w:tcPr>
            <w:tcW w:w="1613" w:type="dxa"/>
            <w:vAlign w:val="center"/>
          </w:tcPr>
          <w:p w14:paraId="1C8A7907" w14:textId="77777777" w:rsidR="004A3FA6"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0751CFFF" w14:textId="77777777" w:rsidR="004A3FA6" w:rsidRPr="00717EC0" w:rsidRDefault="004A3FA6" w:rsidP="00197FAD">
            <w:pPr>
              <w:pStyle w:val="ProductList-Body"/>
              <w:jc w:val="center"/>
            </w:pPr>
            <w:r>
              <w:rPr>
                <w:rFonts w:ascii="Wingdings" w:hAnsi="Wingdings" w:cs="Wingdings"/>
                <w:sz w:val="20"/>
                <w:szCs w:val="20"/>
              </w:rPr>
              <w:t></w:t>
            </w:r>
          </w:p>
        </w:tc>
        <w:tc>
          <w:tcPr>
            <w:tcW w:w="1829" w:type="dxa"/>
          </w:tcPr>
          <w:p w14:paraId="68A523EE"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080BBE23" w14:textId="77777777" w:rsidTr="00A3717F">
        <w:trPr>
          <w:trHeight w:val="255"/>
        </w:trPr>
        <w:tc>
          <w:tcPr>
            <w:tcW w:w="5535" w:type="dxa"/>
            <w:vAlign w:val="bottom"/>
          </w:tcPr>
          <w:p w14:paraId="62A175B1" w14:textId="77777777" w:rsidR="004A3FA6" w:rsidRPr="00717EC0" w:rsidRDefault="00FA4813" w:rsidP="004A3FA6">
            <w:pPr>
              <w:pStyle w:val="ProductList-Body"/>
            </w:pPr>
            <w:hyperlink w:anchor="SA_SystemCenterGlobalServiceMonitor" w:history="1">
              <w:r w:rsidR="00EF14F6">
                <w:rPr>
                  <w:rStyle w:val="Hyperlink"/>
                </w:rPr>
                <w:t>System Center Global Service Monitor</w:t>
              </w:r>
            </w:hyperlink>
          </w:p>
        </w:tc>
        <w:tc>
          <w:tcPr>
            <w:tcW w:w="1613" w:type="dxa"/>
            <w:vAlign w:val="center"/>
          </w:tcPr>
          <w:p w14:paraId="672CF79E" w14:textId="77777777" w:rsidR="004A3FA6" w:rsidRPr="00717EC0" w:rsidRDefault="004A3FA6" w:rsidP="00197FAD">
            <w:pPr>
              <w:pStyle w:val="ProductList-Body"/>
              <w:jc w:val="center"/>
            </w:pPr>
          </w:p>
        </w:tc>
        <w:tc>
          <w:tcPr>
            <w:tcW w:w="1828" w:type="dxa"/>
            <w:vAlign w:val="center"/>
          </w:tcPr>
          <w:p w14:paraId="43244CF4" w14:textId="77777777" w:rsidR="004A3FA6" w:rsidRPr="00717EC0" w:rsidRDefault="004A3FA6" w:rsidP="00197FAD">
            <w:pPr>
              <w:pStyle w:val="ProductList-Body"/>
              <w:jc w:val="center"/>
            </w:pPr>
          </w:p>
        </w:tc>
        <w:tc>
          <w:tcPr>
            <w:tcW w:w="1829" w:type="dxa"/>
          </w:tcPr>
          <w:p w14:paraId="62A8FD56"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5D9C0769" w14:textId="77777777" w:rsidTr="00A3717F">
        <w:trPr>
          <w:trHeight w:val="255"/>
        </w:trPr>
        <w:tc>
          <w:tcPr>
            <w:tcW w:w="5535" w:type="dxa"/>
            <w:vAlign w:val="bottom"/>
          </w:tcPr>
          <w:p w14:paraId="4589FBCA" w14:textId="77777777" w:rsidR="004A3FA6" w:rsidRPr="002764AA" w:rsidRDefault="00FA4813" w:rsidP="004A3FA6">
            <w:pPr>
              <w:pStyle w:val="ProductList-Body"/>
              <w:rPr>
                <w:lang w:val="es-ES"/>
              </w:rPr>
            </w:pPr>
            <w:hyperlink w:anchor="SA_BackUpDisasterRecovery" w:history="1">
              <w:r w:rsidR="00EF14F6" w:rsidRPr="002764AA">
                <w:rPr>
                  <w:rStyle w:val="Hyperlink"/>
                  <w:lang w:val="es-ES"/>
                </w:rPr>
                <w:t>Copias de seguridad para recuperación ante desastres</w:t>
              </w:r>
            </w:hyperlink>
          </w:p>
        </w:tc>
        <w:tc>
          <w:tcPr>
            <w:tcW w:w="1613" w:type="dxa"/>
            <w:vAlign w:val="center"/>
          </w:tcPr>
          <w:p w14:paraId="598D3B44" w14:textId="77777777" w:rsidR="004A3FA6" w:rsidRPr="002764AA" w:rsidRDefault="004A3FA6" w:rsidP="00197FAD">
            <w:pPr>
              <w:pStyle w:val="ProductList-Body"/>
              <w:jc w:val="center"/>
              <w:rPr>
                <w:lang w:val="es-ES"/>
              </w:rPr>
            </w:pPr>
          </w:p>
        </w:tc>
        <w:tc>
          <w:tcPr>
            <w:tcW w:w="1828" w:type="dxa"/>
            <w:vAlign w:val="center"/>
          </w:tcPr>
          <w:p w14:paraId="1A27731A" w14:textId="77777777" w:rsidR="004A3FA6" w:rsidRPr="002764AA" w:rsidRDefault="004A3FA6" w:rsidP="00197FAD">
            <w:pPr>
              <w:pStyle w:val="ProductList-Body"/>
              <w:jc w:val="center"/>
              <w:rPr>
                <w:lang w:val="es-ES"/>
              </w:rPr>
            </w:pPr>
          </w:p>
        </w:tc>
        <w:tc>
          <w:tcPr>
            <w:tcW w:w="1829" w:type="dxa"/>
          </w:tcPr>
          <w:p w14:paraId="76776649" w14:textId="77777777" w:rsidR="004A3FA6" w:rsidRPr="00717EC0" w:rsidRDefault="004A3FA6" w:rsidP="00197FAD">
            <w:pPr>
              <w:pStyle w:val="ProductList-Body"/>
              <w:jc w:val="center"/>
            </w:pPr>
            <w:r>
              <w:rPr>
                <w:rFonts w:ascii="Wingdings" w:hAnsi="Wingdings" w:cs="Wingdings"/>
                <w:sz w:val="20"/>
                <w:szCs w:val="20"/>
              </w:rPr>
              <w:t></w:t>
            </w:r>
          </w:p>
        </w:tc>
      </w:tr>
      <w:tr w:rsidR="004A3FA6" w:rsidRPr="00717EC0" w14:paraId="058BCACB" w14:textId="77777777" w:rsidTr="00A3717F">
        <w:trPr>
          <w:trHeight w:val="246"/>
        </w:trPr>
        <w:tc>
          <w:tcPr>
            <w:tcW w:w="5535" w:type="dxa"/>
            <w:vAlign w:val="bottom"/>
          </w:tcPr>
          <w:p w14:paraId="45D541F4" w14:textId="77777777" w:rsidR="004A3FA6" w:rsidRPr="00717EC0" w:rsidRDefault="00FA4813" w:rsidP="004A3FA6">
            <w:pPr>
              <w:pStyle w:val="ProductList-Body"/>
            </w:pPr>
            <w:hyperlink w:anchor="SA_LicenseMobilitythroughSA" w:history="1">
              <w:r w:rsidR="00EF14F6">
                <w:rPr>
                  <w:rStyle w:val="Hyperlink"/>
                  <w:szCs w:val="18"/>
                </w:rPr>
                <w:t>Movilidad de licencias a través de SA</w:t>
              </w:r>
            </w:hyperlink>
          </w:p>
        </w:tc>
        <w:tc>
          <w:tcPr>
            <w:tcW w:w="1613" w:type="dxa"/>
            <w:vAlign w:val="center"/>
          </w:tcPr>
          <w:p w14:paraId="214FFC51" w14:textId="77777777" w:rsidR="004A3FA6" w:rsidRPr="00717EC0" w:rsidRDefault="004A3FA6" w:rsidP="00197FAD">
            <w:pPr>
              <w:pStyle w:val="ProductList-Body"/>
              <w:jc w:val="center"/>
            </w:pPr>
          </w:p>
        </w:tc>
        <w:tc>
          <w:tcPr>
            <w:tcW w:w="1828" w:type="dxa"/>
            <w:vAlign w:val="center"/>
          </w:tcPr>
          <w:p w14:paraId="148F7EA1" w14:textId="77777777" w:rsidR="004A3FA6" w:rsidRPr="00717EC0" w:rsidRDefault="004A3FA6" w:rsidP="00197FAD">
            <w:pPr>
              <w:pStyle w:val="ProductList-Body"/>
              <w:jc w:val="center"/>
            </w:pPr>
          </w:p>
        </w:tc>
        <w:tc>
          <w:tcPr>
            <w:tcW w:w="1829" w:type="dxa"/>
          </w:tcPr>
          <w:p w14:paraId="5FF999BD" w14:textId="77777777" w:rsidR="004A3FA6" w:rsidRPr="00717EC0" w:rsidRDefault="004A3FA6" w:rsidP="00197FAD">
            <w:pPr>
              <w:pStyle w:val="ProductList-Body"/>
              <w:jc w:val="center"/>
            </w:pPr>
            <w:r>
              <w:rPr>
                <w:rFonts w:ascii="Wingdings" w:hAnsi="Wingdings" w:cs="Wingdings"/>
                <w:sz w:val="20"/>
                <w:szCs w:val="20"/>
              </w:rPr>
              <w:t></w:t>
            </w:r>
          </w:p>
        </w:tc>
      </w:tr>
      <w:tr w:rsidR="00A41808" w:rsidRPr="00717EC0" w14:paraId="386080E7" w14:textId="77777777" w:rsidTr="00A3717F">
        <w:trPr>
          <w:trHeight w:val="246"/>
        </w:trPr>
        <w:tc>
          <w:tcPr>
            <w:tcW w:w="5535" w:type="dxa"/>
            <w:vAlign w:val="bottom"/>
          </w:tcPr>
          <w:p w14:paraId="5EEF8D22" w14:textId="77777777" w:rsidR="00A41808" w:rsidRPr="00717EC0" w:rsidRDefault="00FA4813" w:rsidP="003B3EBC">
            <w:pPr>
              <w:pStyle w:val="ProductList-Body"/>
            </w:pPr>
            <w:hyperlink w:anchor="SA_WindowsThinPC" w:history="1">
              <w:r w:rsidR="00EF14F6">
                <w:rPr>
                  <w:rStyle w:val="Hyperlink"/>
                </w:rPr>
                <w:t>Windows Thin PC</w:t>
              </w:r>
            </w:hyperlink>
          </w:p>
        </w:tc>
        <w:tc>
          <w:tcPr>
            <w:tcW w:w="1613" w:type="dxa"/>
            <w:vAlign w:val="center"/>
          </w:tcPr>
          <w:p w14:paraId="270644D1" w14:textId="77777777" w:rsidR="00A41808" w:rsidRPr="00717EC0" w:rsidRDefault="00A41808" w:rsidP="00197FAD">
            <w:pPr>
              <w:pStyle w:val="ProductList-Body"/>
              <w:jc w:val="center"/>
            </w:pPr>
          </w:p>
        </w:tc>
        <w:tc>
          <w:tcPr>
            <w:tcW w:w="1828" w:type="dxa"/>
            <w:vAlign w:val="center"/>
          </w:tcPr>
          <w:p w14:paraId="368ADC3E" w14:textId="77777777" w:rsidR="00A41808" w:rsidRPr="00717EC0" w:rsidRDefault="004A3FA6" w:rsidP="00197FAD">
            <w:pPr>
              <w:pStyle w:val="ProductList-Body"/>
              <w:jc w:val="center"/>
            </w:pPr>
            <w:r>
              <w:rPr>
                <w:rFonts w:ascii="Wingdings" w:hAnsi="Wingdings" w:cs="Wingdings"/>
                <w:sz w:val="20"/>
                <w:szCs w:val="20"/>
              </w:rPr>
              <w:t></w:t>
            </w:r>
            <w:r>
              <w:rPr>
                <w:vertAlign w:val="superscript"/>
              </w:rPr>
              <w:t>2</w:t>
            </w:r>
          </w:p>
        </w:tc>
        <w:tc>
          <w:tcPr>
            <w:tcW w:w="1829" w:type="dxa"/>
            <w:vAlign w:val="center"/>
          </w:tcPr>
          <w:p w14:paraId="083019F5" w14:textId="77777777" w:rsidR="00A41808" w:rsidRPr="00717EC0" w:rsidRDefault="00A41808" w:rsidP="00197FAD">
            <w:pPr>
              <w:pStyle w:val="ProductList-Body"/>
              <w:jc w:val="center"/>
            </w:pPr>
          </w:p>
        </w:tc>
      </w:tr>
      <w:tr w:rsidR="004A3FA6" w:rsidRPr="00717EC0" w14:paraId="2C81451A" w14:textId="77777777" w:rsidTr="00A3717F">
        <w:trPr>
          <w:trHeight w:val="255"/>
        </w:trPr>
        <w:tc>
          <w:tcPr>
            <w:tcW w:w="5535" w:type="dxa"/>
            <w:vAlign w:val="bottom"/>
          </w:tcPr>
          <w:p w14:paraId="693E00E5" w14:textId="77777777" w:rsidR="004A3FA6" w:rsidRPr="00717EC0" w:rsidRDefault="00FA4813" w:rsidP="004A3FA6">
            <w:pPr>
              <w:pStyle w:val="ProductList-Body"/>
            </w:pPr>
            <w:hyperlink w:anchor="SA_ExtendedHotfixSupport" w:history="1">
              <w:r w:rsidR="00EF14F6">
                <w:rPr>
                  <w:rStyle w:val="Hyperlink"/>
                </w:rPr>
                <w:t>Soporte Técnico Ampliado de Revisiones</w:t>
              </w:r>
            </w:hyperlink>
          </w:p>
        </w:tc>
        <w:tc>
          <w:tcPr>
            <w:tcW w:w="1613" w:type="dxa"/>
            <w:vAlign w:val="center"/>
          </w:tcPr>
          <w:p w14:paraId="0AB54F60" w14:textId="77777777" w:rsidR="004A3FA6" w:rsidRPr="00717EC0" w:rsidRDefault="004A3FA6" w:rsidP="00197FAD">
            <w:pPr>
              <w:pStyle w:val="ProductList-Body"/>
              <w:jc w:val="center"/>
            </w:pPr>
            <w:r>
              <w:rPr>
                <w:rFonts w:ascii="Wingdings" w:hAnsi="Wingdings" w:cs="Wingdings"/>
                <w:sz w:val="20"/>
                <w:szCs w:val="20"/>
              </w:rPr>
              <w:t></w:t>
            </w:r>
          </w:p>
        </w:tc>
        <w:tc>
          <w:tcPr>
            <w:tcW w:w="1828" w:type="dxa"/>
          </w:tcPr>
          <w:p w14:paraId="68B2C4DA" w14:textId="77777777" w:rsidR="004A3FA6" w:rsidRPr="00717EC0" w:rsidRDefault="004A3FA6" w:rsidP="00197FAD">
            <w:pPr>
              <w:pStyle w:val="ProductList-Body"/>
              <w:jc w:val="center"/>
            </w:pPr>
            <w:r>
              <w:rPr>
                <w:rFonts w:ascii="Wingdings" w:hAnsi="Wingdings" w:cs="Wingdings"/>
                <w:sz w:val="20"/>
                <w:szCs w:val="20"/>
              </w:rPr>
              <w:t></w:t>
            </w:r>
          </w:p>
        </w:tc>
        <w:tc>
          <w:tcPr>
            <w:tcW w:w="1829" w:type="dxa"/>
            <w:vAlign w:val="center"/>
          </w:tcPr>
          <w:p w14:paraId="2D36DB21" w14:textId="77777777" w:rsidR="004A3FA6" w:rsidRPr="00717EC0" w:rsidRDefault="004A3FA6" w:rsidP="00197FAD">
            <w:pPr>
              <w:pStyle w:val="ProductList-Body"/>
              <w:jc w:val="center"/>
              <w:rPr>
                <w:rStyle w:val="CommentReference"/>
                <w:rFonts w:cs="Tahoma"/>
                <w:szCs w:val="18"/>
              </w:rPr>
            </w:pPr>
            <w:r>
              <w:rPr>
                <w:rFonts w:ascii="Wingdings" w:hAnsi="Wingdings" w:cs="Wingdings"/>
                <w:sz w:val="20"/>
                <w:szCs w:val="20"/>
              </w:rPr>
              <w:t></w:t>
            </w:r>
          </w:p>
        </w:tc>
      </w:tr>
      <w:tr w:rsidR="004A3FA6" w:rsidRPr="00717EC0" w14:paraId="0A575A4C" w14:textId="77777777" w:rsidTr="00A3717F">
        <w:trPr>
          <w:trHeight w:val="255"/>
        </w:trPr>
        <w:tc>
          <w:tcPr>
            <w:tcW w:w="5535" w:type="dxa"/>
            <w:vAlign w:val="bottom"/>
          </w:tcPr>
          <w:p w14:paraId="7644AE30" w14:textId="77777777" w:rsidR="004A3FA6" w:rsidRPr="00717EC0" w:rsidRDefault="00FA4813" w:rsidP="004A3FA6">
            <w:pPr>
              <w:pStyle w:val="ProductList-Body"/>
              <w:rPr>
                <w:color w:val="000000"/>
              </w:rPr>
            </w:pPr>
            <w:hyperlink w:anchor="SA_MDOPforSA" w:history="1">
              <w:r w:rsidR="00EF14F6">
                <w:rPr>
                  <w:rStyle w:val="Hyperlink"/>
                </w:rPr>
                <w:t>Microsoft Desktop Optimization Pack (MDOP</w:t>
              </w:r>
              <w:r w:rsidR="00EF14F6">
                <w:fldChar w:fldCharType="begin"/>
              </w:r>
              <w:r w:rsidR="00EF14F6">
                <w:instrText>XE "MDOP"</w:instrText>
              </w:r>
              <w:r w:rsidR="00EF14F6">
                <w:fldChar w:fldCharType="end"/>
              </w:r>
              <w:r w:rsidR="00EF14F6">
                <w:rPr>
                  <w:rStyle w:val="Hyperlink"/>
                </w:rPr>
                <w:t>)</w:t>
              </w:r>
            </w:hyperlink>
          </w:p>
        </w:tc>
        <w:tc>
          <w:tcPr>
            <w:tcW w:w="1613" w:type="dxa"/>
            <w:vAlign w:val="center"/>
          </w:tcPr>
          <w:p w14:paraId="43DB6D09" w14:textId="77777777" w:rsidR="004A3FA6" w:rsidRPr="00717EC0" w:rsidRDefault="004A3FA6" w:rsidP="00197FAD">
            <w:pPr>
              <w:pStyle w:val="ProductList-Body"/>
              <w:jc w:val="center"/>
              <w:rPr>
                <w:color w:val="000000"/>
              </w:rPr>
            </w:pPr>
          </w:p>
        </w:tc>
        <w:tc>
          <w:tcPr>
            <w:tcW w:w="1828" w:type="dxa"/>
          </w:tcPr>
          <w:p w14:paraId="53F2C703"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23C9A8A4" w14:textId="77777777" w:rsidR="004A3FA6" w:rsidRPr="00717EC0" w:rsidRDefault="004A3FA6" w:rsidP="00197FAD">
            <w:pPr>
              <w:pStyle w:val="ProductList-Body"/>
              <w:jc w:val="center"/>
              <w:rPr>
                <w:color w:val="000000"/>
              </w:rPr>
            </w:pPr>
          </w:p>
        </w:tc>
      </w:tr>
      <w:tr w:rsidR="004A3FA6" w:rsidRPr="00717EC0" w14:paraId="43ADA102" w14:textId="77777777" w:rsidTr="00A3717F">
        <w:trPr>
          <w:trHeight w:val="255"/>
        </w:trPr>
        <w:tc>
          <w:tcPr>
            <w:tcW w:w="5535" w:type="dxa"/>
            <w:vAlign w:val="bottom"/>
          </w:tcPr>
          <w:p w14:paraId="542FCA5C" w14:textId="77777777" w:rsidR="004A3FA6" w:rsidRPr="002764AA" w:rsidRDefault="00FA4813" w:rsidP="004A3FA6">
            <w:pPr>
              <w:pStyle w:val="ProductList-Body"/>
              <w:rPr>
                <w:color w:val="000000"/>
                <w:lang w:val="es-ES"/>
              </w:rPr>
            </w:pPr>
            <w:hyperlink w:anchor="SA_VirtualizationRightsforWinDesktop" w:history="1">
              <w:r w:rsidR="00EF14F6" w:rsidRPr="002764AA">
                <w:rPr>
                  <w:rStyle w:val="Hyperlink"/>
                  <w:lang w:val="es-ES"/>
                </w:rPr>
                <w:t>Derechos de Virtualización de Windows y Windows Embedded Desktop</w:t>
              </w:r>
            </w:hyperlink>
          </w:p>
        </w:tc>
        <w:tc>
          <w:tcPr>
            <w:tcW w:w="1613" w:type="dxa"/>
            <w:vAlign w:val="center"/>
          </w:tcPr>
          <w:p w14:paraId="48730077" w14:textId="77777777" w:rsidR="004A3FA6" w:rsidRPr="002764AA" w:rsidRDefault="004A3FA6" w:rsidP="00197FAD">
            <w:pPr>
              <w:pStyle w:val="ProductList-Body"/>
              <w:jc w:val="center"/>
              <w:rPr>
                <w:color w:val="000000"/>
                <w:lang w:val="es-ES"/>
              </w:rPr>
            </w:pPr>
          </w:p>
        </w:tc>
        <w:tc>
          <w:tcPr>
            <w:tcW w:w="1828" w:type="dxa"/>
          </w:tcPr>
          <w:p w14:paraId="7EE5B549"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4D68AC7A" w14:textId="77777777" w:rsidR="004A3FA6" w:rsidRPr="00717EC0" w:rsidRDefault="004A3FA6" w:rsidP="00197FAD">
            <w:pPr>
              <w:pStyle w:val="ProductList-Body"/>
              <w:jc w:val="center"/>
              <w:rPr>
                <w:color w:val="000000"/>
              </w:rPr>
            </w:pPr>
          </w:p>
        </w:tc>
      </w:tr>
      <w:tr w:rsidR="004A3FA6" w:rsidRPr="00717EC0" w14:paraId="1B8FD54D" w14:textId="77777777" w:rsidTr="00A3717F">
        <w:trPr>
          <w:trHeight w:val="255"/>
        </w:trPr>
        <w:tc>
          <w:tcPr>
            <w:tcW w:w="5535" w:type="dxa"/>
            <w:vAlign w:val="bottom"/>
          </w:tcPr>
          <w:p w14:paraId="770697A6" w14:textId="77777777" w:rsidR="004A3FA6" w:rsidRPr="00717EC0" w:rsidRDefault="00FA4813" w:rsidP="004A3FA6">
            <w:pPr>
              <w:pStyle w:val="ProductList-Body"/>
              <w:rPr>
                <w:color w:val="000000"/>
              </w:rPr>
            </w:pPr>
            <w:hyperlink w:anchor="SA_WindowsVDARights" w:history="1">
              <w:r w:rsidR="00EF14F6">
                <w:rPr>
                  <w:rStyle w:val="Hyperlink"/>
                </w:rPr>
                <w:t>Windows Virtual Desktop Access</w:t>
              </w:r>
              <w:r w:rsidR="00EF14F6">
                <w:fldChar w:fldCharType="begin"/>
              </w:r>
              <w:r w:rsidR="00EF14F6">
                <w:instrText>XE "Windows Virtual Desktop Access"</w:instrText>
              </w:r>
              <w:r w:rsidR="00EF14F6">
                <w:fldChar w:fldCharType="end"/>
              </w:r>
              <w:r w:rsidR="00EF14F6">
                <w:rPr>
                  <w:rStyle w:val="Hyperlink"/>
                </w:rPr>
                <w:t xml:space="preserve"> (VDA)</w:t>
              </w:r>
            </w:hyperlink>
          </w:p>
        </w:tc>
        <w:tc>
          <w:tcPr>
            <w:tcW w:w="1613" w:type="dxa"/>
            <w:vAlign w:val="center"/>
          </w:tcPr>
          <w:p w14:paraId="52F4B7E9" w14:textId="77777777" w:rsidR="004A3FA6" w:rsidRPr="00717EC0" w:rsidRDefault="004A3FA6" w:rsidP="00197FAD">
            <w:pPr>
              <w:pStyle w:val="ProductList-Body"/>
              <w:jc w:val="center"/>
              <w:rPr>
                <w:color w:val="000000"/>
              </w:rPr>
            </w:pPr>
          </w:p>
        </w:tc>
        <w:tc>
          <w:tcPr>
            <w:tcW w:w="1828" w:type="dxa"/>
          </w:tcPr>
          <w:p w14:paraId="1140422F" w14:textId="77777777" w:rsidR="004A3FA6" w:rsidRPr="00717EC0" w:rsidRDefault="004A3FA6" w:rsidP="00197FAD">
            <w:pPr>
              <w:pStyle w:val="ProductList-Body"/>
              <w:jc w:val="center"/>
              <w:rPr>
                <w:color w:val="000000"/>
              </w:rPr>
            </w:pPr>
            <w:r>
              <w:rPr>
                <w:rFonts w:ascii="Wingdings" w:hAnsi="Wingdings" w:cs="Wingdings"/>
                <w:sz w:val="20"/>
                <w:szCs w:val="20"/>
              </w:rPr>
              <w:t></w:t>
            </w:r>
          </w:p>
        </w:tc>
        <w:tc>
          <w:tcPr>
            <w:tcW w:w="1829" w:type="dxa"/>
            <w:vAlign w:val="center"/>
          </w:tcPr>
          <w:p w14:paraId="6937C510" w14:textId="77777777" w:rsidR="004A3FA6" w:rsidRPr="00717EC0" w:rsidRDefault="004A3FA6" w:rsidP="00197FAD">
            <w:pPr>
              <w:pStyle w:val="ProductList-Body"/>
              <w:jc w:val="center"/>
              <w:rPr>
                <w:color w:val="000000"/>
              </w:rPr>
            </w:pPr>
          </w:p>
        </w:tc>
      </w:tr>
      <w:tr w:rsidR="00A41808" w:rsidRPr="00717EC0" w14:paraId="2E4761B4" w14:textId="77777777" w:rsidTr="00A3717F">
        <w:trPr>
          <w:trHeight w:val="255"/>
        </w:trPr>
        <w:tc>
          <w:tcPr>
            <w:tcW w:w="5535" w:type="dxa"/>
            <w:vAlign w:val="bottom"/>
          </w:tcPr>
          <w:p w14:paraId="77F6A052" w14:textId="77777777" w:rsidR="00A41808" w:rsidRPr="002764AA" w:rsidRDefault="00FA4813" w:rsidP="003B3EBC">
            <w:pPr>
              <w:pStyle w:val="ProductList-Body"/>
              <w:rPr>
                <w:lang w:val="es-ES"/>
              </w:rPr>
            </w:pPr>
            <w:hyperlink w:anchor="SA_StepUpLicenseAvailability" w:history="1">
              <w:r w:rsidR="00EF14F6" w:rsidRPr="002764AA">
                <w:rPr>
                  <w:rStyle w:val="Hyperlink"/>
                  <w:lang w:val="es-ES"/>
                </w:rPr>
                <w:t>Licencia de Migración a Edición Superior</w:t>
              </w:r>
            </w:hyperlink>
          </w:p>
        </w:tc>
        <w:tc>
          <w:tcPr>
            <w:tcW w:w="1613" w:type="dxa"/>
            <w:vAlign w:val="center"/>
          </w:tcPr>
          <w:p w14:paraId="4B715037" w14:textId="77777777" w:rsidR="00A41808" w:rsidRPr="00717EC0" w:rsidRDefault="004A3FA6" w:rsidP="00197FAD">
            <w:pPr>
              <w:pStyle w:val="ProductList-Body"/>
              <w:jc w:val="center"/>
            </w:pPr>
            <w:r>
              <w:rPr>
                <w:rFonts w:ascii="Wingdings" w:hAnsi="Wingdings" w:cs="Wingdings"/>
                <w:sz w:val="20"/>
                <w:szCs w:val="20"/>
              </w:rPr>
              <w:t></w:t>
            </w:r>
          </w:p>
        </w:tc>
        <w:tc>
          <w:tcPr>
            <w:tcW w:w="1828" w:type="dxa"/>
            <w:vAlign w:val="center"/>
          </w:tcPr>
          <w:p w14:paraId="551F3382" w14:textId="77777777" w:rsidR="00A41808" w:rsidRPr="00717EC0" w:rsidRDefault="00A41808" w:rsidP="00197FAD">
            <w:pPr>
              <w:pStyle w:val="ProductList-Body"/>
              <w:jc w:val="center"/>
            </w:pPr>
          </w:p>
        </w:tc>
        <w:tc>
          <w:tcPr>
            <w:tcW w:w="1829" w:type="dxa"/>
            <w:vAlign w:val="center"/>
          </w:tcPr>
          <w:p w14:paraId="2907E0CA" w14:textId="77777777" w:rsidR="00A41808" w:rsidRPr="00717EC0" w:rsidRDefault="004A3FA6" w:rsidP="00197FAD">
            <w:pPr>
              <w:pStyle w:val="ProductList-Body"/>
              <w:jc w:val="center"/>
            </w:pPr>
            <w:r>
              <w:rPr>
                <w:rFonts w:ascii="Wingdings" w:hAnsi="Wingdings" w:cs="Wingdings"/>
                <w:sz w:val="20"/>
                <w:szCs w:val="20"/>
              </w:rPr>
              <w:t></w:t>
            </w:r>
          </w:p>
        </w:tc>
      </w:tr>
    </w:tbl>
    <w:p w14:paraId="037BF256" w14:textId="77777777" w:rsidR="003B3EBC" w:rsidRPr="002764AA" w:rsidRDefault="003B3EBC" w:rsidP="008E676F">
      <w:pPr>
        <w:pStyle w:val="ProductList-Body"/>
        <w:tabs>
          <w:tab w:val="clear" w:pos="158"/>
          <w:tab w:val="left" w:pos="180"/>
        </w:tabs>
        <w:rPr>
          <w:lang w:val="es-ES"/>
        </w:rPr>
      </w:pPr>
      <w:r w:rsidRPr="002764AA">
        <w:rPr>
          <w:lang w:val="es-ES"/>
        </w:rPr>
        <w:t>*</w:t>
      </w:r>
      <w:r w:rsidR="00E607AB" w:rsidRPr="002764AA">
        <w:rPr>
          <w:i/>
          <w:lang w:val="es-ES"/>
        </w:rPr>
        <w:t>“</w:t>
      </w:r>
      <w:r w:rsidRPr="002764AA">
        <w:rPr>
          <w:i/>
          <w:lang w:val="es-ES"/>
        </w:rPr>
        <w:t>Sí” en el gráfico significa la Afiliación a SA, la adquisición de SA para productos cualificados o los gastos en SA en productos cualificados dentro de dicho grupo que harían que el cliente sea susceptible de obtener ese beneficio.</w:t>
      </w:r>
    </w:p>
    <w:p w14:paraId="450C8CB5" w14:textId="77777777" w:rsidR="003B3EBC" w:rsidRPr="002764AA" w:rsidRDefault="00A22AFB" w:rsidP="008E676F">
      <w:pPr>
        <w:pStyle w:val="ProductList-Body"/>
        <w:tabs>
          <w:tab w:val="clear" w:pos="158"/>
          <w:tab w:val="left" w:pos="180"/>
        </w:tabs>
        <w:rPr>
          <w:lang w:val="es-ES"/>
        </w:rPr>
      </w:pPr>
      <w:r w:rsidRPr="002764AA">
        <w:rPr>
          <w:lang w:val="es-ES"/>
        </w:rPr>
        <w:t>**</w:t>
      </w:r>
      <w:r w:rsidRPr="002764AA">
        <w:rPr>
          <w:i/>
          <w:lang w:val="es-ES"/>
        </w:rPr>
        <w:t>Generalmente, las suscripciones que incluyen componentes de software compuestos de software con versiones incluirán los derechos de la nueva versión para esos componentes.</w:t>
      </w:r>
    </w:p>
    <w:p w14:paraId="0D7ECFD4" w14:textId="77777777" w:rsidR="00664357" w:rsidRPr="002764AA" w:rsidRDefault="003B3EBC" w:rsidP="008E676F">
      <w:pPr>
        <w:pStyle w:val="ProductList-Body"/>
        <w:tabs>
          <w:tab w:val="clear" w:pos="158"/>
          <w:tab w:val="left" w:pos="180"/>
        </w:tabs>
        <w:rPr>
          <w:lang w:val="es-ES"/>
        </w:rPr>
      </w:pPr>
      <w:r w:rsidRPr="002764AA">
        <w:rPr>
          <w:vertAlign w:val="superscript"/>
          <w:lang w:val="es-ES"/>
        </w:rPr>
        <w:t xml:space="preserve">1 </w:t>
      </w:r>
      <w:r w:rsidRPr="002764AA">
        <w:rPr>
          <w:i/>
          <w:lang w:val="es-ES"/>
        </w:rPr>
        <w:t xml:space="preserve">Los clientes actuales con SA para la actualización de Windows Pro o Windows Embedded Industry Pro continúan recibiendo los derechos de la edición Enterprise. </w:t>
      </w:r>
    </w:p>
    <w:p w14:paraId="54F7A3D9" w14:textId="77777777" w:rsidR="003B3EBC" w:rsidRPr="002764AA" w:rsidRDefault="00664357" w:rsidP="008E676F">
      <w:pPr>
        <w:pStyle w:val="ProductList-Body"/>
        <w:tabs>
          <w:tab w:val="clear" w:pos="158"/>
          <w:tab w:val="left" w:pos="180"/>
        </w:tabs>
        <w:rPr>
          <w:lang w:val="es-ES"/>
        </w:rPr>
      </w:pPr>
      <w:r w:rsidRPr="002764AA">
        <w:rPr>
          <w:vertAlign w:val="superscript"/>
          <w:lang w:val="es-ES"/>
        </w:rPr>
        <w:t>2</w:t>
      </w:r>
      <w:r w:rsidRPr="002764AA">
        <w:rPr>
          <w:i/>
          <w:lang w:val="es-ES"/>
        </w:rPr>
        <w:t>No es un beneficio de SA para los Productos de Windows Embedded.</w:t>
      </w:r>
    </w:p>
    <w:p w14:paraId="3B559FA3" w14:textId="77777777" w:rsidR="00DB5001" w:rsidRPr="002764AA" w:rsidRDefault="00DB5001" w:rsidP="004F3C6D">
      <w:pPr>
        <w:pStyle w:val="ProductList-Body"/>
        <w:rPr>
          <w:lang w:val="es-E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334BF8" w14:paraId="6D701060" w14:textId="77777777" w:rsidTr="00C10EF6">
        <w:trPr>
          <w:trHeight w:val="60"/>
          <w:tblHeader/>
        </w:trPr>
        <w:tc>
          <w:tcPr>
            <w:tcW w:w="10800" w:type="dxa"/>
            <w:gridSpan w:val="3"/>
            <w:shd w:val="clear" w:color="auto" w:fill="0072C6"/>
            <w:vAlign w:val="center"/>
          </w:tcPr>
          <w:p w14:paraId="5EDA07F4" w14:textId="77777777" w:rsidR="003B3EBC" w:rsidRPr="002764AA" w:rsidRDefault="003B3EBC" w:rsidP="000F032B">
            <w:pPr>
              <w:pStyle w:val="ProductList-Body"/>
              <w:spacing w:before="20" w:after="20"/>
              <w:rPr>
                <w:lang w:val="es-ES"/>
              </w:rPr>
            </w:pPr>
            <w:r w:rsidRPr="002764AA">
              <w:rPr>
                <w:color w:val="FFFFFF" w:themeColor="background1"/>
                <w:lang w:val="es-ES"/>
              </w:rPr>
              <w:t>Productos del grupo de aplicaciones de Office System</w:t>
            </w:r>
          </w:p>
        </w:tc>
      </w:tr>
      <w:tr w:rsidR="00507D7B" w:rsidRPr="00717EC0" w14:paraId="168D6087" w14:textId="77777777" w:rsidTr="00C10EF6">
        <w:trPr>
          <w:trHeight w:val="438"/>
        </w:trPr>
        <w:tc>
          <w:tcPr>
            <w:tcW w:w="3600" w:type="dxa"/>
          </w:tcPr>
          <w:p w14:paraId="7F3132ED" w14:textId="77777777" w:rsidR="00507D7B" w:rsidRPr="00114501" w:rsidRDefault="00507D7B" w:rsidP="00507D7B">
            <w:pPr>
              <w:pStyle w:val="ProductList-Body"/>
            </w:pPr>
            <w:r>
              <w:rPr>
                <w:color w:val="000000"/>
              </w:rPr>
              <w:t>Office Standard 2013</w:t>
            </w:r>
            <w:r>
              <w:fldChar w:fldCharType="begin"/>
            </w:r>
            <w:r>
              <w:instrText>XE "Office Standard 2013"</w:instrText>
            </w:r>
            <w:r>
              <w:fldChar w:fldCharType="end"/>
            </w:r>
          </w:p>
          <w:p w14:paraId="1D7B9846" w14:textId="77777777" w:rsidR="00507D7B" w:rsidRPr="00114501"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14:paraId="298D77BE" w14:textId="77777777" w:rsidR="00507D7B" w:rsidRPr="00114501" w:rsidRDefault="00507D7B" w:rsidP="00507D7B">
            <w:pPr>
              <w:pStyle w:val="ProductList-Body"/>
            </w:pPr>
            <w:r>
              <w:rPr>
                <w:color w:val="000000"/>
              </w:rPr>
              <w:t>Project Standard 2013</w:t>
            </w:r>
            <w:r>
              <w:fldChar w:fldCharType="begin"/>
            </w:r>
            <w:r>
              <w:instrText>XE "Project Standard 2013"</w:instrText>
            </w:r>
            <w:r>
              <w:fldChar w:fldCharType="end"/>
            </w:r>
          </w:p>
          <w:p w14:paraId="33378459" w14:textId="77777777" w:rsidR="00507D7B" w:rsidRPr="00114501" w:rsidRDefault="00507D7B" w:rsidP="00507D7B">
            <w:pPr>
              <w:pStyle w:val="ProductList-Body"/>
            </w:pPr>
            <w:r>
              <w:rPr>
                <w:color w:val="000000"/>
              </w:rPr>
              <w:t>Project Professional 2013</w:t>
            </w:r>
            <w:r>
              <w:fldChar w:fldCharType="begin"/>
            </w:r>
            <w:r>
              <w:instrText>XE "Project Professional 2013"</w:instrText>
            </w:r>
            <w:r>
              <w:fldChar w:fldCharType="end"/>
            </w:r>
          </w:p>
          <w:p w14:paraId="73DD1961" w14:textId="77777777" w:rsidR="00507D7B" w:rsidRPr="00114501" w:rsidRDefault="00507D7B" w:rsidP="00507D7B">
            <w:pPr>
              <w:pStyle w:val="ProductList-Body"/>
            </w:pPr>
            <w:r>
              <w:rPr>
                <w:color w:val="000000"/>
              </w:rPr>
              <w:t>Visio Standard 2013</w:t>
            </w:r>
            <w:r>
              <w:fldChar w:fldCharType="begin"/>
            </w:r>
            <w:r>
              <w:instrText>XE "Visio Standard 2013"</w:instrText>
            </w:r>
            <w:r>
              <w:fldChar w:fldCharType="end"/>
            </w:r>
          </w:p>
          <w:p w14:paraId="04239048" w14:textId="77777777"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14:paraId="6362DF50" w14:textId="77777777" w:rsidR="00507D7B" w:rsidRPr="00114501" w:rsidRDefault="00507D7B" w:rsidP="00507D7B">
            <w:pPr>
              <w:pStyle w:val="ProductList-Body"/>
            </w:pPr>
            <w:r>
              <w:rPr>
                <w:color w:val="000000"/>
              </w:rPr>
              <w:t>Access 2013</w:t>
            </w:r>
            <w:r>
              <w:fldChar w:fldCharType="begin"/>
            </w:r>
            <w:r>
              <w:instrText>XE "Access 2013"</w:instrText>
            </w:r>
            <w:r>
              <w:fldChar w:fldCharType="end"/>
            </w:r>
          </w:p>
          <w:p w14:paraId="631DF300" w14:textId="77777777" w:rsidR="00507D7B" w:rsidRPr="00114501"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14:paraId="0F003945" w14:textId="77777777" w:rsidR="00507D7B" w:rsidRPr="00114501" w:rsidRDefault="00507D7B" w:rsidP="00507D7B">
            <w:pPr>
              <w:pStyle w:val="ProductList-Body"/>
            </w:pPr>
            <w:r>
              <w:rPr>
                <w:color w:val="000000"/>
              </w:rPr>
              <w:t>InfoPath 2013</w:t>
            </w:r>
            <w:r>
              <w:fldChar w:fldCharType="begin"/>
            </w:r>
            <w:r>
              <w:instrText>XE "InfoPath 2013"</w:instrText>
            </w:r>
            <w:r>
              <w:fldChar w:fldCharType="end"/>
            </w:r>
          </w:p>
          <w:p w14:paraId="16A1BF9F" w14:textId="77777777" w:rsidR="00507D7B" w:rsidRPr="00114501" w:rsidRDefault="00507D7B" w:rsidP="00507D7B">
            <w:pPr>
              <w:pStyle w:val="ProductList-Body"/>
            </w:pPr>
            <w:r>
              <w:rPr>
                <w:color w:val="000000"/>
              </w:rPr>
              <w:t>Lync 2013</w:t>
            </w:r>
            <w:r>
              <w:fldChar w:fldCharType="begin"/>
            </w:r>
            <w:r>
              <w:instrText>XE "Lync 2013"</w:instrText>
            </w:r>
            <w:r>
              <w:fldChar w:fldCharType="end"/>
            </w:r>
          </w:p>
          <w:p w14:paraId="5640E90A" w14:textId="77777777" w:rsidR="00507D7B" w:rsidRPr="00114501" w:rsidRDefault="00507D7B" w:rsidP="00507D7B">
            <w:pPr>
              <w:pStyle w:val="ProductList-Body"/>
            </w:pPr>
            <w:r>
              <w:rPr>
                <w:color w:val="000000"/>
              </w:rPr>
              <w:t>OneNote 2013</w:t>
            </w:r>
            <w:r>
              <w:fldChar w:fldCharType="begin"/>
            </w:r>
            <w:r>
              <w:instrText>XE "OneNote 2013"</w:instrText>
            </w:r>
            <w:r>
              <w:fldChar w:fldCharType="end"/>
            </w:r>
          </w:p>
          <w:p w14:paraId="1338F9E7" w14:textId="77777777" w:rsidR="00507D7B" w:rsidRPr="00114501" w:rsidRDefault="00507D7B" w:rsidP="00507D7B">
            <w:pPr>
              <w:pStyle w:val="ProductList-Body"/>
            </w:pPr>
            <w:r>
              <w:rPr>
                <w:color w:val="000000"/>
              </w:rPr>
              <w:t>Outlook 2013</w:t>
            </w:r>
            <w:r>
              <w:fldChar w:fldCharType="begin"/>
            </w:r>
            <w:r>
              <w:instrText>XE "Outlook 2013"</w:instrText>
            </w:r>
            <w:r>
              <w:fldChar w:fldCharType="end"/>
            </w:r>
          </w:p>
          <w:p w14:paraId="0BD7E185" w14:textId="77777777" w:rsidR="00507D7B" w:rsidRPr="00114501" w:rsidRDefault="00507D7B" w:rsidP="00507D7B">
            <w:pPr>
              <w:pStyle w:val="ProductList-Body"/>
            </w:pPr>
            <w:r>
              <w:rPr>
                <w:color w:val="000000"/>
              </w:rPr>
              <w:t>PowerPoint 2013</w:t>
            </w:r>
            <w:r>
              <w:fldChar w:fldCharType="begin"/>
            </w:r>
            <w:r>
              <w:instrText>XE "PowerPoint 2013"</w:instrText>
            </w:r>
            <w:r>
              <w:fldChar w:fldCharType="end"/>
            </w:r>
          </w:p>
          <w:p w14:paraId="73F3738B" w14:textId="77777777" w:rsidR="00507D7B" w:rsidRPr="00114501" w:rsidRDefault="00507D7B" w:rsidP="00507D7B">
            <w:pPr>
              <w:pStyle w:val="ProductList-Body"/>
            </w:pPr>
            <w:r>
              <w:rPr>
                <w:color w:val="000000"/>
              </w:rPr>
              <w:t>Publisher 2013</w:t>
            </w:r>
            <w:r>
              <w:fldChar w:fldCharType="begin"/>
            </w:r>
            <w:r>
              <w:instrText>XE "Publisher 2013"</w:instrText>
            </w:r>
            <w:r>
              <w:fldChar w:fldCharType="end"/>
            </w:r>
          </w:p>
          <w:p w14:paraId="5DA49F98" w14:textId="77777777"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14:paraId="0F8B6D0D" w14:textId="77777777" w:rsidR="00507D7B" w:rsidRPr="00114501" w:rsidRDefault="00507D7B" w:rsidP="00507D7B">
            <w:pPr>
              <w:pStyle w:val="ProductList-Body"/>
            </w:pPr>
            <w:r>
              <w:rPr>
                <w:color w:val="000000"/>
              </w:rPr>
              <w:t>Office para Mac Standard 2011</w:t>
            </w:r>
            <w:r>
              <w:fldChar w:fldCharType="begin"/>
            </w:r>
            <w:r>
              <w:instrText>XE "Office para Mac Standard 2011"</w:instrText>
            </w:r>
            <w:r>
              <w:fldChar w:fldCharType="end"/>
            </w:r>
            <w:r>
              <w:rPr>
                <w:color w:val="000000"/>
              </w:rPr>
              <w:t xml:space="preserve"> </w:t>
            </w:r>
          </w:p>
          <w:p w14:paraId="72E35599" w14:textId="77777777" w:rsidR="00507D7B" w:rsidRPr="00114501" w:rsidRDefault="00507D7B" w:rsidP="00507D7B">
            <w:pPr>
              <w:pStyle w:val="ProductList-Body"/>
            </w:pPr>
            <w:r>
              <w:rPr>
                <w:color w:val="000000"/>
              </w:rPr>
              <w:t>Lync para Mac 2011</w:t>
            </w:r>
            <w:r>
              <w:fldChar w:fldCharType="begin"/>
            </w:r>
            <w:r>
              <w:instrText>XE "Lync para Mac 2011"</w:instrText>
            </w:r>
            <w:r>
              <w:fldChar w:fldCharType="end"/>
            </w:r>
          </w:p>
          <w:p w14:paraId="1657D289" w14:textId="77777777" w:rsidR="00507D7B" w:rsidRPr="00114501" w:rsidRDefault="00507D7B" w:rsidP="00507D7B">
            <w:pPr>
              <w:pStyle w:val="ProductList-Body"/>
            </w:pPr>
            <w:r>
              <w:rPr>
                <w:color w:val="000000"/>
              </w:rPr>
              <w:t>Outlook para Mac 2011</w:t>
            </w:r>
            <w:r>
              <w:fldChar w:fldCharType="begin"/>
            </w:r>
            <w:r>
              <w:instrText>XE "Outlook para Mac 2011"</w:instrText>
            </w:r>
            <w:r>
              <w:fldChar w:fldCharType="end"/>
            </w:r>
          </w:p>
          <w:p w14:paraId="4234804D" w14:textId="77777777" w:rsidR="00507D7B" w:rsidRPr="00114501" w:rsidRDefault="00507D7B" w:rsidP="00507D7B">
            <w:pPr>
              <w:pStyle w:val="ProductList-Body"/>
            </w:pPr>
            <w:r>
              <w:rPr>
                <w:color w:val="000000"/>
              </w:rPr>
              <w:t>PowerPoint para Mac 2011</w:t>
            </w:r>
            <w:r>
              <w:fldChar w:fldCharType="begin"/>
            </w:r>
            <w:r>
              <w:instrText>XE "PowerPoint para Mac 2011"</w:instrText>
            </w:r>
            <w:r>
              <w:fldChar w:fldCharType="end"/>
            </w:r>
          </w:p>
          <w:p w14:paraId="732ADC17" w14:textId="77777777" w:rsidR="00507D7B" w:rsidRPr="00114501" w:rsidRDefault="00507D7B" w:rsidP="00507D7B">
            <w:pPr>
              <w:pStyle w:val="ProductList-Body"/>
            </w:pPr>
            <w:r>
              <w:rPr>
                <w:color w:val="000000"/>
              </w:rPr>
              <w:t>Excel para Mac 2011</w:t>
            </w:r>
            <w:r>
              <w:fldChar w:fldCharType="begin"/>
            </w:r>
            <w:r>
              <w:instrText>XE "Excel para Mac 2011"</w:instrText>
            </w:r>
            <w:r>
              <w:fldChar w:fldCharType="end"/>
            </w:r>
          </w:p>
          <w:p w14:paraId="4E4A618E" w14:textId="77777777" w:rsidR="00507D7B" w:rsidRPr="00717EC0" w:rsidRDefault="00507D7B" w:rsidP="00507D7B">
            <w:pPr>
              <w:pStyle w:val="ProductList-Body"/>
              <w:rPr>
                <w:color w:val="000000"/>
              </w:rPr>
            </w:pPr>
            <w:r>
              <w:rPr>
                <w:color w:val="000000"/>
              </w:rPr>
              <w:t>Word para Mac 2011</w:t>
            </w:r>
            <w:r>
              <w:fldChar w:fldCharType="begin"/>
            </w:r>
            <w:r>
              <w:instrText>XE "Word para Mac 2011"</w:instrText>
            </w:r>
            <w:r>
              <w:fldChar w:fldCharType="end"/>
            </w:r>
          </w:p>
        </w:tc>
      </w:tr>
    </w:tbl>
    <w:p w14:paraId="48BCC9A6" w14:textId="77777777" w:rsidR="003B3EBC" w:rsidRPr="002764AA" w:rsidRDefault="003B3EBC" w:rsidP="008E676F">
      <w:pPr>
        <w:pStyle w:val="ProductList-Body"/>
        <w:tabs>
          <w:tab w:val="clear" w:pos="158"/>
          <w:tab w:val="left" w:pos="180"/>
        </w:tabs>
        <w:rPr>
          <w:lang w:val="es-ES"/>
        </w:rPr>
      </w:pPr>
      <w:r w:rsidRPr="002764AA">
        <w:rPr>
          <w:i/>
          <w:lang w:val="es-ES"/>
        </w:rPr>
        <w:t>Nota: La lista de productos del grupo de aplicaciones de Office System está sujeta a cambios.</w:t>
      </w:r>
    </w:p>
    <w:p w14:paraId="0D90BE66" w14:textId="77777777" w:rsidR="003B3EBC" w:rsidRPr="002764AA" w:rsidRDefault="003B3EBC" w:rsidP="003B3EBC">
      <w:pPr>
        <w:pStyle w:val="ProductList-Body"/>
        <w:rPr>
          <w:lang w:val="es-ES"/>
        </w:rPr>
      </w:pPr>
    </w:p>
    <w:p w14:paraId="04E50169" w14:textId="77777777" w:rsidR="003B3EBC" w:rsidRPr="002764AA" w:rsidRDefault="003B3EBC" w:rsidP="00EA116D">
      <w:pPr>
        <w:pStyle w:val="ProductList-SubSubSectionHeading"/>
        <w:outlineLvl w:val="2"/>
        <w:rPr>
          <w:lang w:val="es-ES"/>
        </w:rPr>
      </w:pPr>
      <w:bookmarkStart w:id="1553" w:name="_Toc379797438"/>
      <w:bookmarkStart w:id="1554" w:name="_Toc380513474"/>
      <w:bookmarkStart w:id="1555" w:name="_Toc380655524"/>
      <w:bookmarkStart w:id="1556" w:name="SA_NewVersionRights"/>
      <w:bookmarkStart w:id="1557" w:name="_Toc395021783"/>
      <w:r w:rsidRPr="002764AA">
        <w:rPr>
          <w:b/>
          <w:color w:val="00188F"/>
          <w:lang w:val="es-ES"/>
        </w:rPr>
        <w:t>Derechos a Nuevas Versiones</w:t>
      </w:r>
      <w:bookmarkEnd w:id="1553"/>
      <w:bookmarkEnd w:id="1554"/>
      <w:bookmarkEnd w:id="1555"/>
      <w:bookmarkEnd w:id="1556"/>
      <w:bookmarkEnd w:id="1557"/>
    </w:p>
    <w:p w14:paraId="6073CF04" w14:textId="77777777" w:rsidR="003B3EBC" w:rsidRPr="002764AA" w:rsidRDefault="00E607AB" w:rsidP="003B3EBC">
      <w:pPr>
        <w:pStyle w:val="ProductList-Body"/>
        <w:rPr>
          <w:lang w:val="es-ES"/>
        </w:rPr>
      </w:pPr>
      <w:r w:rsidRPr="002764AA">
        <w:rPr>
          <w:lang w:val="es-ES"/>
        </w:rPr>
        <w:t>“</w:t>
      </w:r>
      <w:r w:rsidR="003B3EBC" w:rsidRPr="002764AA">
        <w:rPr>
          <w:lang w:val="es-ES"/>
        </w:rPr>
        <w:t xml:space="preserve">Derechos a nuevas </w:t>
      </w:r>
      <w:r w:rsidRPr="002764AA">
        <w:rPr>
          <w:lang w:val="es-ES"/>
        </w:rPr>
        <w:t>versions”</w:t>
      </w:r>
      <w:r w:rsidR="003B3EBC" w:rsidRPr="002764AA">
        <w:rPr>
          <w:lang w:val="es-ES"/>
        </w:rPr>
        <w:t xml:space="preserve"> significa, para cualquier Producto licenciado subyacente para el que se haya solicitado la cobertura de SA, el derecho a actualizar y a ejecutar, en lugar del Producto licenciado subyacente, la última versión de dicho Producto que de ponga a disposición durante el periodo de vigencia de cobertura.</w:t>
      </w:r>
      <w:r w:rsidR="00827958" w:rsidRPr="002764AA">
        <w:rPr>
          <w:lang w:val="es-ES"/>
        </w:rPr>
        <w:t xml:space="preserve"> </w:t>
      </w:r>
      <w:r w:rsidR="003B3EBC" w:rsidRPr="002764AA">
        <w:rPr>
          <w:lang w:val="es-ES"/>
        </w:rPr>
        <w:t>El uso de la nueva versión está sujeto a los términos de licencia para esa versión. Los clientes que adquieran licencias perpetuas a través de SA pueden implementar las actualizaciones después de la expiración de su cobertura.</w:t>
      </w:r>
    </w:p>
    <w:p w14:paraId="55D9BD4B" w14:textId="77777777" w:rsidR="003B3EBC" w:rsidRPr="002764AA" w:rsidRDefault="003B3EBC" w:rsidP="003B3EBC">
      <w:pPr>
        <w:pStyle w:val="ProductList-Body"/>
        <w:rPr>
          <w:lang w:val="es-ES"/>
        </w:rPr>
      </w:pPr>
    </w:p>
    <w:p w14:paraId="1D3FD538" w14:textId="77777777" w:rsidR="003B3EBC" w:rsidRPr="002764AA" w:rsidRDefault="003B3EBC" w:rsidP="00EA116D">
      <w:pPr>
        <w:pStyle w:val="ProductList-SubSubSectionHeading"/>
        <w:outlineLvl w:val="2"/>
        <w:rPr>
          <w:lang w:val="es-ES"/>
        </w:rPr>
      </w:pPr>
      <w:bookmarkStart w:id="1558" w:name="_Toc379797439"/>
      <w:bookmarkStart w:id="1559" w:name="_Toc380513475"/>
      <w:bookmarkStart w:id="1560" w:name="_Toc380655525"/>
      <w:bookmarkStart w:id="1561" w:name="SA_OfficeMultiLanguagePack"/>
      <w:bookmarkStart w:id="1562" w:name="_Toc395021784"/>
      <w:r w:rsidRPr="002764AA">
        <w:rPr>
          <w:b/>
          <w:color w:val="00188F"/>
          <w:lang w:val="es-ES"/>
        </w:rPr>
        <w:t>Office Multi Language Pack</w:t>
      </w:r>
      <w:bookmarkEnd w:id="1558"/>
      <w:bookmarkEnd w:id="1559"/>
      <w:bookmarkEnd w:id="1560"/>
      <w:bookmarkEnd w:id="1561"/>
      <w:bookmarkEnd w:id="1562"/>
    </w:p>
    <w:p w14:paraId="34E37932" w14:textId="77777777" w:rsidR="003B3EBC" w:rsidRPr="002764AA" w:rsidRDefault="003B3EBC" w:rsidP="003B3EBC">
      <w:pPr>
        <w:pStyle w:val="ProductList-Body"/>
        <w:rPr>
          <w:lang w:val="es-ES"/>
        </w:rPr>
      </w:pPr>
      <w:r w:rsidRPr="002764AA">
        <w:rPr>
          <w:lang w:val="es-ES"/>
        </w:rPr>
        <w:t>Este beneficio concede a los clientes la opción de utilizar la última versión del Office Multi Language Pack con copias del software de Office System que pueden utilizar en virtud de las licencias cualificadas. Si un contrato de cliente proporciona derechos perpetuos para utilizar el software con sus licencias cualificadas, tendrán un derecho perpetuo para utilizar Office Multi Language Pack con ese software.</w:t>
      </w:r>
      <w:r w:rsidR="00827958" w:rsidRPr="002764AA">
        <w:rPr>
          <w:lang w:val="es-ES"/>
        </w:rPr>
        <w:t xml:space="preserve"> </w:t>
      </w:r>
      <w:r w:rsidRPr="002764AA">
        <w:rPr>
          <w:lang w:val="es-ES"/>
        </w:rPr>
        <w:t>De lo contrario, el derecho a utilizar Office Multi Language Pack expira en el momento de la expiración de los derechos en virtud de la licencia de Office System cualificada.</w:t>
      </w:r>
    </w:p>
    <w:p w14:paraId="15AD4151" w14:textId="77777777" w:rsidR="003B3EBC" w:rsidRPr="002764AA" w:rsidRDefault="003B3EBC" w:rsidP="00685ABF">
      <w:pPr>
        <w:pStyle w:val="ProductList-Body"/>
        <w:rPr>
          <w:lang w:val="es-ES"/>
        </w:rPr>
      </w:pPr>
    </w:p>
    <w:p w14:paraId="32AF8536" w14:textId="77777777" w:rsidR="00685ABF" w:rsidRPr="002764AA" w:rsidRDefault="00685ABF" w:rsidP="00EA116D">
      <w:pPr>
        <w:pStyle w:val="ProductList-SubSubSectionHeading"/>
        <w:outlineLvl w:val="2"/>
        <w:rPr>
          <w:lang w:val="es-ES"/>
        </w:rPr>
      </w:pPr>
      <w:bookmarkStart w:id="1563" w:name="_Toc379797440"/>
      <w:bookmarkStart w:id="1564" w:name="_Toc380513476"/>
      <w:bookmarkStart w:id="1565" w:name="_Toc380655526"/>
      <w:bookmarkStart w:id="1566" w:name="SA_OfficeOnline"/>
      <w:bookmarkStart w:id="1567" w:name="_Toc395021785"/>
      <w:r w:rsidRPr="002764AA">
        <w:rPr>
          <w:b/>
          <w:color w:val="00188F"/>
          <w:lang w:val="es-ES"/>
        </w:rPr>
        <w:t>Office Online</w:t>
      </w:r>
      <w:bookmarkEnd w:id="1563"/>
      <w:bookmarkEnd w:id="1564"/>
      <w:bookmarkEnd w:id="1565"/>
      <w:bookmarkEnd w:id="1566"/>
      <w:bookmarkEnd w:id="1567"/>
    </w:p>
    <w:p w14:paraId="129638B8" w14:textId="77777777" w:rsidR="00685ABF" w:rsidRPr="002764AA" w:rsidRDefault="00685ABF" w:rsidP="00685ABF">
      <w:pPr>
        <w:pStyle w:val="ProductList-Body"/>
        <w:rPr>
          <w:lang w:val="es-ES"/>
        </w:rPr>
      </w:pPr>
      <w:r w:rsidRPr="002764AA">
        <w:rPr>
          <w:lang w:val="es-ES"/>
        </w:rPr>
        <w:t>Los usuarios de un dispositivo con licencia con las aplicaciones cualificadas pueden acceder a Office Online para ver y editar documentos desde el</w:t>
      </w:r>
      <w:r w:rsidR="00A3717F">
        <w:rPr>
          <w:lang w:val="es-ES"/>
        </w:rPr>
        <w:t> </w:t>
      </w:r>
      <w:r w:rsidRPr="002764AA">
        <w:rPr>
          <w:lang w:val="es-ES"/>
        </w:rPr>
        <w:t>dispositivo con licencia. El Usuario principal del dispositivo con licencia puede acceder a Office Online para ver y editar documentos desde cualquier dispositivo. Consulte la tabla siguiente para ver las aplicaciones de desktop cualificado. El uso de Office Online se rige por los términos de</w:t>
      </w:r>
      <w:r w:rsidR="00A3717F">
        <w:rPr>
          <w:lang w:val="es-ES"/>
        </w:rPr>
        <w:t> </w:t>
      </w:r>
      <w:r w:rsidRPr="002764AA">
        <w:rPr>
          <w:lang w:val="es-ES"/>
        </w:rPr>
        <w:t xml:space="preserve">licencia para ese servicio en los Derechos de uso de los Servicios online. </w:t>
      </w:r>
    </w:p>
    <w:p w14:paraId="280AA4FD" w14:textId="77777777" w:rsidR="004D4312" w:rsidRPr="00D10890" w:rsidRDefault="004D4312" w:rsidP="00685ABF">
      <w:pPr>
        <w:pStyle w:val="ProductList-Body"/>
        <w:rPr>
          <w:sz w:val="12"/>
          <w:szCs w:val="18"/>
          <w:lang w:val="es-ES"/>
        </w:rPr>
      </w:pPr>
    </w:p>
    <w:tbl>
      <w:tblPr>
        <w:tblStyle w:val="TableGrid"/>
        <w:tblW w:w="0" w:type="auto"/>
        <w:tblInd w:w="108" w:type="dxa"/>
        <w:tblLook w:val="04A0" w:firstRow="1" w:lastRow="0" w:firstColumn="1" w:lastColumn="0" w:noHBand="0" w:noVBand="1"/>
      </w:tblPr>
      <w:tblGrid>
        <w:gridCol w:w="4545"/>
        <w:gridCol w:w="4545"/>
      </w:tblGrid>
      <w:tr w:rsidR="00685ABF" w:rsidRPr="00685ABF" w14:paraId="6530453F" w14:textId="77777777" w:rsidTr="00493EF8">
        <w:trPr>
          <w:tblHeader/>
        </w:trPr>
        <w:tc>
          <w:tcPr>
            <w:tcW w:w="4545" w:type="dxa"/>
            <w:shd w:val="clear" w:color="auto" w:fill="0072C6"/>
          </w:tcPr>
          <w:p w14:paraId="3B6855F4" w14:textId="77777777" w:rsidR="00685ABF" w:rsidRPr="00685ABF" w:rsidRDefault="00685ABF" w:rsidP="00685ABF">
            <w:pPr>
              <w:pStyle w:val="ProductList-Body"/>
              <w:spacing w:before="20" w:after="20"/>
              <w:rPr>
                <w:color w:val="FFFFFF" w:themeColor="background1"/>
              </w:rPr>
            </w:pPr>
            <w:r>
              <w:rPr>
                <w:color w:val="FFFFFF" w:themeColor="background1"/>
              </w:rPr>
              <w:t>Aplicación de desktops cualificadas</w:t>
            </w:r>
          </w:p>
        </w:tc>
        <w:tc>
          <w:tcPr>
            <w:tcW w:w="4545" w:type="dxa"/>
            <w:shd w:val="clear" w:color="auto" w:fill="0072C6"/>
          </w:tcPr>
          <w:p w14:paraId="2CB63587" w14:textId="77777777" w:rsidR="00685ABF" w:rsidRPr="00685ABF" w:rsidRDefault="00685ABF" w:rsidP="00685ABF">
            <w:pPr>
              <w:pStyle w:val="ProductList-Body"/>
              <w:spacing w:before="20" w:after="20"/>
              <w:rPr>
                <w:color w:val="FFFFFF" w:themeColor="background1"/>
              </w:rPr>
            </w:pPr>
            <w:r>
              <w:rPr>
                <w:color w:val="FFFFFF" w:themeColor="background1"/>
              </w:rPr>
              <w:t>Derechos de Office Online</w:t>
            </w:r>
          </w:p>
        </w:tc>
      </w:tr>
      <w:tr w:rsidR="00685ABF" w14:paraId="031B6A01" w14:textId="77777777" w:rsidTr="00493EF8">
        <w:tc>
          <w:tcPr>
            <w:tcW w:w="4545" w:type="dxa"/>
          </w:tcPr>
          <w:p w14:paraId="07DD6D7D" w14:textId="77777777" w:rsidR="00685ABF" w:rsidRPr="00114501" w:rsidRDefault="00685ABF" w:rsidP="00685ABF">
            <w:pPr>
              <w:pStyle w:val="ProductList-Body"/>
            </w:pPr>
            <w:r>
              <w:t>Office Standard</w:t>
            </w:r>
            <w:r>
              <w:fldChar w:fldCharType="begin"/>
            </w:r>
            <w:r>
              <w:instrText>XE "Office Standard 2013"</w:instrText>
            </w:r>
            <w:r>
              <w:fldChar w:fldCharType="end"/>
            </w:r>
            <w:r>
              <w:t>*</w:t>
            </w:r>
          </w:p>
          <w:p w14:paraId="54BE0197" w14:textId="77777777" w:rsidR="00685ABF" w:rsidRPr="00114501" w:rsidRDefault="00685ABF" w:rsidP="00685ABF">
            <w:pPr>
              <w:pStyle w:val="ProductList-Body"/>
            </w:pPr>
            <w:r>
              <w:t>Office Professional Plus*</w:t>
            </w:r>
          </w:p>
          <w:p w14:paraId="184FEC01" w14:textId="77777777" w:rsidR="00685ABF" w:rsidRDefault="00685ABF" w:rsidP="00685ABF">
            <w:pPr>
              <w:pStyle w:val="ProductList-Body"/>
            </w:pPr>
            <w:r>
              <w:t>Office para Mac Standard</w:t>
            </w:r>
            <w:r>
              <w:fldChar w:fldCharType="begin"/>
            </w:r>
            <w:r>
              <w:instrText>XE "Office para Mac Standard 2011"</w:instrText>
            </w:r>
            <w:r>
              <w:fldChar w:fldCharType="end"/>
            </w:r>
            <w:r>
              <w:t>*</w:t>
            </w:r>
          </w:p>
        </w:tc>
        <w:tc>
          <w:tcPr>
            <w:tcW w:w="4545" w:type="dxa"/>
          </w:tcPr>
          <w:p w14:paraId="4D1D964A" w14:textId="77777777" w:rsidR="00685ABF" w:rsidRDefault="00685ABF" w:rsidP="00685ABF">
            <w:pPr>
              <w:pStyle w:val="ProductList-Body"/>
            </w:pPr>
            <w:r>
              <w:t>Office Online para Office 365**</w:t>
            </w:r>
          </w:p>
        </w:tc>
      </w:tr>
    </w:tbl>
    <w:p w14:paraId="4DBE6907" w14:textId="77777777" w:rsidR="00685ABF" w:rsidRPr="002764AA" w:rsidRDefault="00685ABF" w:rsidP="008E676F">
      <w:pPr>
        <w:pStyle w:val="ProductList-Body"/>
        <w:tabs>
          <w:tab w:val="clear" w:pos="158"/>
          <w:tab w:val="left" w:pos="180"/>
        </w:tabs>
        <w:rPr>
          <w:lang w:val="es-ES"/>
        </w:rPr>
      </w:pPr>
      <w:r w:rsidRPr="002764AA">
        <w:rPr>
          <w:lang w:val="es-ES"/>
        </w:rPr>
        <w:t xml:space="preserve">* </w:t>
      </w:r>
      <w:r w:rsidRPr="002764AA">
        <w:rPr>
          <w:i/>
          <w:lang w:val="es-ES"/>
        </w:rPr>
        <w:t>La aplicación de desktop cualificado se debe licenciar con SA.</w:t>
      </w:r>
    </w:p>
    <w:p w14:paraId="1CD00205" w14:textId="77777777" w:rsidR="004D4312" w:rsidRPr="002764AA" w:rsidRDefault="00685ABF" w:rsidP="008E676F">
      <w:pPr>
        <w:pStyle w:val="ProductList-Body"/>
        <w:tabs>
          <w:tab w:val="clear" w:pos="158"/>
          <w:tab w:val="left" w:pos="180"/>
        </w:tabs>
        <w:rPr>
          <w:lang w:val="es-ES"/>
        </w:rPr>
      </w:pPr>
      <w:r w:rsidRPr="002764AA">
        <w:rPr>
          <w:lang w:val="es-ES"/>
        </w:rPr>
        <w:t xml:space="preserve">** </w:t>
      </w:r>
      <w:r w:rsidRPr="002764AA">
        <w:rPr>
          <w:i/>
          <w:lang w:val="es-ES"/>
        </w:rPr>
        <w:t>Los usuarios también deben contar con licencia para planes de SharePoint Online para acceder a los servicios de Office Online.</w:t>
      </w:r>
    </w:p>
    <w:p w14:paraId="72EA4770" w14:textId="77777777" w:rsidR="004D4312" w:rsidRPr="002764AA" w:rsidRDefault="004D4312" w:rsidP="00685ABF">
      <w:pPr>
        <w:pStyle w:val="ProductList-Body"/>
        <w:rPr>
          <w:lang w:val="es-ES"/>
        </w:rPr>
      </w:pPr>
    </w:p>
    <w:p w14:paraId="20C39AC9" w14:textId="77777777" w:rsidR="003B3EBC" w:rsidRPr="002764AA" w:rsidRDefault="003B3EBC" w:rsidP="00EA116D">
      <w:pPr>
        <w:pStyle w:val="ProductList-SubSubSectionHeading"/>
        <w:outlineLvl w:val="2"/>
        <w:rPr>
          <w:lang w:val="es-ES"/>
        </w:rPr>
      </w:pPr>
      <w:bookmarkStart w:id="1568" w:name="_Toc379797441"/>
      <w:bookmarkStart w:id="1569" w:name="_Toc380513477"/>
      <w:bookmarkStart w:id="1570" w:name="_Toc380655527"/>
      <w:bookmarkStart w:id="1571" w:name="SA_PlanningServices"/>
      <w:bookmarkStart w:id="1572" w:name="_Toc395021786"/>
      <w:r w:rsidRPr="002764AA">
        <w:rPr>
          <w:b/>
          <w:color w:val="00188F"/>
          <w:lang w:val="es-ES"/>
        </w:rPr>
        <w:t>Planning Services</w:t>
      </w:r>
      <w:bookmarkEnd w:id="1568"/>
      <w:bookmarkEnd w:id="1569"/>
      <w:bookmarkEnd w:id="1570"/>
      <w:bookmarkEnd w:id="1571"/>
      <w:bookmarkEnd w:id="1572"/>
    </w:p>
    <w:p w14:paraId="0B15D7AE" w14:textId="77777777" w:rsidR="003B3EBC" w:rsidRPr="002764AA" w:rsidRDefault="003B3EBC" w:rsidP="003B3EBC">
      <w:pPr>
        <w:pStyle w:val="ProductList-Body"/>
        <w:rPr>
          <w:lang w:val="es-ES"/>
        </w:rPr>
      </w:pPr>
      <w:r w:rsidRPr="002764AA">
        <w:rPr>
          <w:lang w:val="es-ES"/>
        </w:rPr>
        <w:t>Los clientes (excepto los clientes que cuenten con Licencia Academic Select, Select Plus for Academic, Contrato Campus y School y Open Value Subscription – Education Solutions) con SAM en los grupos de aplicaciones y servidores son elegibles para obtener este beneficio.</w:t>
      </w:r>
      <w:r w:rsidR="00827958" w:rsidRPr="002764AA">
        <w:rPr>
          <w:lang w:val="es-ES"/>
        </w:rPr>
        <w:t xml:space="preserve"> </w:t>
      </w:r>
      <w:r w:rsidRPr="002764AA">
        <w:rPr>
          <w:lang w:val="es-ES"/>
        </w:rPr>
        <w:t>El beneficio Servicios de Planeación ofrece a los Clientes cualificados ofertas de servicios personalizados predeterminados.</w:t>
      </w:r>
      <w:r w:rsidR="00827958" w:rsidRPr="002764AA">
        <w:rPr>
          <w:lang w:val="es-ES"/>
        </w:rPr>
        <w:t xml:space="preserve"> </w:t>
      </w:r>
    </w:p>
    <w:p w14:paraId="5FFFECB3" w14:textId="77777777" w:rsidR="00217724" w:rsidRPr="002764AA" w:rsidRDefault="00217724" w:rsidP="00B710C4">
      <w:pPr>
        <w:pStyle w:val="ProductList-Body"/>
        <w:rPr>
          <w:lang w:val="es-ES"/>
        </w:rPr>
      </w:pPr>
    </w:p>
    <w:p w14:paraId="78287B98" w14:textId="77777777" w:rsidR="00B710C4" w:rsidRPr="002764AA" w:rsidRDefault="00B710C4" w:rsidP="00B710C4">
      <w:pPr>
        <w:pStyle w:val="ProductList-Body"/>
        <w:rPr>
          <w:lang w:val="es-ES"/>
        </w:rPr>
      </w:pPr>
      <w:r w:rsidRPr="002764AA">
        <w:rPr>
          <w:lang w:val="es-ES"/>
        </w:rPr>
        <w:t>Los clientes cualificados reciben un número de días de Planning Services según el número de licencias de Aplicaciones de Office cualificadas, las licencias de Servidor cualificadas y el número de conjuntos Core CAL y conjuntos SQL CAL y Enterprise CAL para los que se adquiere SA (consulte los</w:t>
      </w:r>
      <w:r w:rsidR="00A3717F">
        <w:rPr>
          <w:lang w:val="es-ES"/>
        </w:rPr>
        <w:t> </w:t>
      </w:r>
      <w:r w:rsidRPr="002764AA">
        <w:rPr>
          <w:lang w:val="es-ES"/>
        </w:rPr>
        <w:t>gráficos que aparecen a continuación para obtener más detalles).</w:t>
      </w:r>
      <w:r w:rsidR="00827958" w:rsidRPr="002764AA">
        <w:rPr>
          <w:lang w:val="es-ES"/>
        </w:rPr>
        <w:t xml:space="preserve"> </w:t>
      </w:r>
      <w:r w:rsidRPr="002764AA">
        <w:rPr>
          <w:lang w:val="es-ES"/>
        </w:rPr>
        <w:t>El número de días que un cliente recibe por las ofertas de Planning Services disponibles se combinan en un grupo de días de Planning Services. La siguiente tabla enumera las licencias de Aplicación y Servidor cualificadas y</w:t>
      </w:r>
      <w:r w:rsidR="00A3717F">
        <w:rPr>
          <w:lang w:val="es-ES"/>
        </w:rPr>
        <w:t> </w:t>
      </w:r>
      <w:r w:rsidRPr="002764AA">
        <w:rPr>
          <w:lang w:val="es-ES"/>
        </w:rPr>
        <w:t>los puntos asociados con cada una de ellas:</w:t>
      </w:r>
    </w:p>
    <w:p w14:paraId="441A7DFD" w14:textId="77777777" w:rsidR="00B710C4" w:rsidRPr="002764AA"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B710C4" w:rsidRPr="00815EAA" w14:paraId="4F559030" w14:textId="77777777" w:rsidTr="00A4011D">
        <w:trPr>
          <w:trHeight w:val="208"/>
        </w:trPr>
        <w:tc>
          <w:tcPr>
            <w:tcW w:w="8910" w:type="dxa"/>
            <w:shd w:val="clear" w:color="auto" w:fill="0072C6"/>
            <w:tcMar>
              <w:top w:w="15" w:type="dxa"/>
              <w:left w:w="108" w:type="dxa"/>
              <w:bottom w:w="0" w:type="dxa"/>
              <w:right w:w="108" w:type="dxa"/>
            </w:tcMar>
          </w:tcPr>
          <w:p w14:paraId="476031D8" w14:textId="77777777" w:rsidR="00B710C4" w:rsidRPr="002764AA" w:rsidRDefault="00B710C4" w:rsidP="007F4EE2">
            <w:pPr>
              <w:pStyle w:val="ProductList-Body"/>
              <w:spacing w:before="20" w:after="20"/>
              <w:rPr>
                <w:color w:val="FFFFFF" w:themeColor="background1"/>
                <w:lang w:val="es-ES"/>
              </w:rPr>
            </w:pPr>
            <w:r w:rsidRPr="002764AA">
              <w:rPr>
                <w:color w:val="FFFFFF" w:themeColor="background1"/>
                <w:lang w:val="es-ES"/>
              </w:rPr>
              <w:t xml:space="preserve">Licencias de Aplicaciones de Office y Servidor </w:t>
            </w:r>
          </w:p>
        </w:tc>
        <w:tc>
          <w:tcPr>
            <w:tcW w:w="1620" w:type="dxa"/>
            <w:shd w:val="clear" w:color="auto" w:fill="0072C6"/>
            <w:tcMar>
              <w:top w:w="15" w:type="dxa"/>
              <w:left w:w="108" w:type="dxa"/>
              <w:bottom w:w="0" w:type="dxa"/>
              <w:right w:w="108" w:type="dxa"/>
            </w:tcMar>
          </w:tcPr>
          <w:p w14:paraId="50650AA1" w14:textId="77777777" w:rsidR="00B710C4" w:rsidRPr="00132A99" w:rsidRDefault="00B710C4" w:rsidP="00B710C4">
            <w:pPr>
              <w:pStyle w:val="ProductList-Body"/>
              <w:spacing w:before="20" w:after="20"/>
              <w:rPr>
                <w:color w:val="FFFFFF" w:themeColor="background1"/>
              </w:rPr>
            </w:pPr>
            <w:r>
              <w:rPr>
                <w:color w:val="FFFFFF" w:themeColor="background1"/>
              </w:rPr>
              <w:t>Puntos</w:t>
            </w:r>
          </w:p>
        </w:tc>
      </w:tr>
      <w:tr w:rsidR="00B710C4" w:rsidRPr="00717EC0" w14:paraId="77EC2864" w14:textId="77777777" w:rsidTr="00A4011D">
        <w:trPr>
          <w:trHeight w:val="127"/>
        </w:trPr>
        <w:tc>
          <w:tcPr>
            <w:tcW w:w="8910" w:type="dxa"/>
            <w:shd w:val="clear" w:color="auto" w:fill="FFFFFF"/>
            <w:tcMar>
              <w:top w:w="15" w:type="dxa"/>
              <w:left w:w="108" w:type="dxa"/>
              <w:bottom w:w="0" w:type="dxa"/>
              <w:right w:w="108" w:type="dxa"/>
            </w:tcMar>
          </w:tcPr>
          <w:p w14:paraId="20896924" w14:textId="77777777" w:rsidR="00B710C4" w:rsidRPr="002764AA" w:rsidRDefault="00B710C4" w:rsidP="00B710C4">
            <w:pPr>
              <w:pStyle w:val="ProductList-Body"/>
              <w:rPr>
                <w:lang w:val="es-ES"/>
              </w:rPr>
            </w:pPr>
            <w:r w:rsidRPr="002764AA">
              <w:rPr>
                <w:lang w:val="es-ES"/>
              </w:rPr>
              <w:t>Productos del Grupo de aplicaciones de Office (incluidos los conjuntos de aplicaciones de Office, Project Standard y Professional, Visio Standard y Professional), Licencia CAL de Microsoft Dynamics CRM</w:t>
            </w:r>
            <w:r w:rsidRPr="002764AA">
              <w:rPr>
                <w:vertAlign w:val="superscript"/>
                <w:lang w:val="es-ES"/>
              </w:rPr>
              <w:t>1</w:t>
            </w:r>
          </w:p>
        </w:tc>
        <w:tc>
          <w:tcPr>
            <w:tcW w:w="1620" w:type="dxa"/>
            <w:shd w:val="clear" w:color="auto" w:fill="FFFFFF"/>
            <w:tcMar>
              <w:top w:w="15" w:type="dxa"/>
              <w:left w:w="108" w:type="dxa"/>
              <w:bottom w:w="0" w:type="dxa"/>
              <w:right w:w="108" w:type="dxa"/>
            </w:tcMar>
          </w:tcPr>
          <w:p w14:paraId="52934C8A" w14:textId="77777777" w:rsidR="00B710C4" w:rsidRPr="00717EC0" w:rsidRDefault="00B710C4" w:rsidP="00B710C4">
            <w:pPr>
              <w:pStyle w:val="ProductList-Body"/>
            </w:pPr>
            <w:r>
              <w:t>1</w:t>
            </w:r>
          </w:p>
        </w:tc>
      </w:tr>
      <w:tr w:rsidR="00B710C4" w:rsidRPr="00717EC0" w14:paraId="3EB8D34C" w14:textId="77777777" w:rsidTr="00A4011D">
        <w:trPr>
          <w:trHeight w:val="45"/>
        </w:trPr>
        <w:tc>
          <w:tcPr>
            <w:tcW w:w="8910" w:type="dxa"/>
            <w:shd w:val="clear" w:color="auto" w:fill="FFFFFF"/>
            <w:tcMar>
              <w:top w:w="15" w:type="dxa"/>
              <w:left w:w="108" w:type="dxa"/>
              <w:bottom w:w="0" w:type="dxa"/>
              <w:right w:w="108" w:type="dxa"/>
            </w:tcMar>
          </w:tcPr>
          <w:p w14:paraId="39D67180" w14:textId="77777777" w:rsidR="00B710C4" w:rsidRPr="00717EC0" w:rsidRDefault="00B710C4" w:rsidP="00B710C4">
            <w:pPr>
              <w:pStyle w:val="ProductList-Body"/>
            </w:pPr>
            <w:r>
              <w:rPr>
                <w:rFonts w:eastAsia="Calibri"/>
              </w:rPr>
              <w:t>SQL Server edición Standard, Windows Server edición Standard, Microsoft Dynamics CRM Server 2011, Microsoft Dynamics CRM Server 2013</w:t>
            </w:r>
            <w:r>
              <w:fldChar w:fldCharType="begin"/>
            </w:r>
            <w:r>
              <w:instrText>XE "Microsoft Dynamics CRM Server 2013"</w:instrText>
            </w:r>
            <w:r>
              <w:fldChar w:fldCharType="end"/>
            </w:r>
            <w:r>
              <w:rPr>
                <w:rFonts w:eastAsia="Calibri"/>
              </w:rPr>
              <w:t>, Licencia de administración de servidor de System Center 2012 Standard</w:t>
            </w:r>
            <w:r>
              <w:fldChar w:fldCharType="begin"/>
            </w:r>
            <w:r>
              <w:instrText>XE "System Center 2012 Standard"</w:instrText>
            </w:r>
            <w:r>
              <w:fldChar w:fldCharType="end"/>
            </w:r>
            <w:r>
              <w:rPr>
                <w:rFonts w:eastAsia="Calibri"/>
              </w:rPr>
              <w:t xml:space="preserve"> (2 procesadores), Visual Studio Professional con MSDN y Visual Studio Test Professional con MSDN</w:t>
            </w:r>
          </w:p>
        </w:tc>
        <w:tc>
          <w:tcPr>
            <w:tcW w:w="1620" w:type="dxa"/>
            <w:shd w:val="clear" w:color="auto" w:fill="FFFFFF"/>
            <w:tcMar>
              <w:top w:w="15" w:type="dxa"/>
              <w:left w:w="108" w:type="dxa"/>
              <w:bottom w:w="0" w:type="dxa"/>
              <w:right w:w="108" w:type="dxa"/>
            </w:tcMar>
          </w:tcPr>
          <w:p w14:paraId="72CD0800" w14:textId="77777777" w:rsidR="00B710C4" w:rsidRPr="00717EC0" w:rsidRDefault="00B710C4" w:rsidP="00B710C4">
            <w:pPr>
              <w:pStyle w:val="ProductList-Body"/>
            </w:pPr>
            <w:r>
              <w:t>25</w:t>
            </w:r>
          </w:p>
        </w:tc>
      </w:tr>
      <w:tr w:rsidR="00B710C4" w:rsidRPr="00717EC0" w14:paraId="3FE2FC0B" w14:textId="77777777" w:rsidTr="00A4011D">
        <w:trPr>
          <w:trHeight w:val="45"/>
        </w:trPr>
        <w:tc>
          <w:tcPr>
            <w:tcW w:w="8910" w:type="dxa"/>
            <w:shd w:val="clear" w:color="auto" w:fill="FFFFFF"/>
            <w:tcMar>
              <w:top w:w="15" w:type="dxa"/>
              <w:left w:w="108" w:type="dxa"/>
              <w:bottom w:w="0" w:type="dxa"/>
              <w:right w:w="108" w:type="dxa"/>
            </w:tcMar>
          </w:tcPr>
          <w:p w14:paraId="538EE8A5" w14:textId="77777777" w:rsidR="00B710C4" w:rsidRPr="00717EC0" w:rsidRDefault="00B710C4" w:rsidP="00B710C4">
            <w:pPr>
              <w:pStyle w:val="ProductList-Body"/>
            </w:pPr>
            <w:r>
              <w:rPr>
                <w:rFonts w:eastAsia="Calibri"/>
              </w:rPr>
              <w:t xml:space="preserve">SQL Server edición Enterprise, </w:t>
            </w:r>
            <w:r>
              <w:t xml:space="preserve">SQL Server Business Intelligence, </w:t>
            </w:r>
            <w:r>
              <w:rPr>
                <w:rFonts w:eastAsia="Calibri"/>
              </w:rPr>
              <w:t>Windows Server Enterprise y Visual Studio Premium con MSDN</w:t>
            </w:r>
          </w:p>
        </w:tc>
        <w:tc>
          <w:tcPr>
            <w:tcW w:w="1620" w:type="dxa"/>
            <w:shd w:val="clear" w:color="auto" w:fill="FFFFFF"/>
            <w:tcMar>
              <w:top w:w="15" w:type="dxa"/>
              <w:left w:w="108" w:type="dxa"/>
              <w:bottom w:w="0" w:type="dxa"/>
              <w:right w:w="108" w:type="dxa"/>
            </w:tcMar>
          </w:tcPr>
          <w:p w14:paraId="2C7FDA35" w14:textId="77777777" w:rsidR="00B710C4" w:rsidRPr="00717EC0" w:rsidRDefault="00B710C4" w:rsidP="00B710C4">
            <w:pPr>
              <w:pStyle w:val="ProductList-Body"/>
            </w:pPr>
            <w:r>
              <w:t>50</w:t>
            </w:r>
          </w:p>
        </w:tc>
      </w:tr>
      <w:tr w:rsidR="00B710C4" w:rsidRPr="00717EC0" w14:paraId="77F28A3B" w14:textId="77777777" w:rsidTr="00A4011D">
        <w:trPr>
          <w:trHeight w:val="45"/>
        </w:trPr>
        <w:tc>
          <w:tcPr>
            <w:tcW w:w="8910" w:type="dxa"/>
            <w:shd w:val="clear" w:color="auto" w:fill="FFFFFF"/>
            <w:tcMar>
              <w:top w:w="15" w:type="dxa"/>
              <w:left w:w="108" w:type="dxa"/>
              <w:bottom w:w="0" w:type="dxa"/>
              <w:right w:w="108" w:type="dxa"/>
            </w:tcMar>
          </w:tcPr>
          <w:p w14:paraId="01EC1535" w14:textId="77777777" w:rsidR="00B710C4" w:rsidRPr="00717EC0" w:rsidRDefault="00B710C4" w:rsidP="001D494D">
            <w:pPr>
              <w:pStyle w:val="ProductList-Body"/>
            </w:pPr>
            <w:r>
              <w:rPr>
                <w:rFonts w:eastAsia="Calibri"/>
              </w:rPr>
              <w:t>SQL Server edición Data Center, Almacenamiento de datos paralelos de SQL, Windows Server edición Data Center, Licencia de administración de servidor de System Center 2012 Datacenter</w:t>
            </w:r>
            <w:r>
              <w:fldChar w:fldCharType="begin"/>
            </w:r>
            <w:r>
              <w:instrText>XE "System Center 2012 Datacenter"</w:instrText>
            </w:r>
            <w:r>
              <w:fldChar w:fldCharType="end"/>
            </w:r>
            <w:r>
              <w:rPr>
                <w:rFonts w:eastAsia="Calibri"/>
              </w:rPr>
              <w:t xml:space="preserve"> (2 procesadores) y Visual Studio Ultimate con MSDN</w:t>
            </w:r>
          </w:p>
        </w:tc>
        <w:tc>
          <w:tcPr>
            <w:tcW w:w="1620" w:type="dxa"/>
            <w:shd w:val="clear" w:color="auto" w:fill="FFFFFF"/>
            <w:tcMar>
              <w:top w:w="15" w:type="dxa"/>
              <w:left w:w="108" w:type="dxa"/>
              <w:bottom w:w="0" w:type="dxa"/>
              <w:right w:w="108" w:type="dxa"/>
            </w:tcMar>
          </w:tcPr>
          <w:p w14:paraId="58F6323F" w14:textId="77777777" w:rsidR="00B710C4" w:rsidRPr="00717EC0" w:rsidRDefault="00B710C4" w:rsidP="00B710C4">
            <w:pPr>
              <w:pStyle w:val="ProductList-Body"/>
            </w:pPr>
            <w:r>
              <w:t>75</w:t>
            </w:r>
          </w:p>
        </w:tc>
      </w:tr>
    </w:tbl>
    <w:p w14:paraId="2EADE721" w14:textId="77777777" w:rsidR="00B710C4" w:rsidRPr="002764AA" w:rsidRDefault="00B710C4" w:rsidP="008E676F">
      <w:pPr>
        <w:pStyle w:val="ProductList-Body"/>
        <w:tabs>
          <w:tab w:val="clear" w:pos="158"/>
          <w:tab w:val="left" w:pos="180"/>
        </w:tabs>
        <w:rPr>
          <w:lang w:val="es-ES"/>
        </w:rPr>
      </w:pPr>
      <w:r w:rsidRPr="002764AA">
        <w:rPr>
          <w:b/>
          <w:i/>
          <w:lang w:val="es-ES"/>
        </w:rPr>
        <w:t>Nota:</w:t>
      </w:r>
      <w:r w:rsidRPr="002764AA">
        <w:rPr>
          <w:i/>
          <w:lang w:val="es-ES"/>
        </w:rPr>
        <w:t xml:space="preserve"> Para conocer las licencias CAL de SQL, consulte la tabla de CAL Suites en esta sección</w:t>
      </w:r>
    </w:p>
    <w:p w14:paraId="6088B3D4" w14:textId="77777777" w:rsidR="000F56C8" w:rsidRPr="002764AA" w:rsidRDefault="000F56C8" w:rsidP="008E676F">
      <w:pPr>
        <w:pStyle w:val="ProductList-Body"/>
        <w:tabs>
          <w:tab w:val="clear" w:pos="158"/>
          <w:tab w:val="left" w:pos="180"/>
        </w:tabs>
        <w:rPr>
          <w:lang w:val="es-ES"/>
        </w:rPr>
      </w:pPr>
      <w:r w:rsidRPr="002764AA">
        <w:rPr>
          <w:vertAlign w:val="superscript"/>
          <w:lang w:val="es-ES"/>
        </w:rPr>
        <w:t>1</w:t>
      </w:r>
      <w:r w:rsidRPr="002764AA">
        <w:rPr>
          <w:i/>
          <w:lang w:val="es-ES"/>
        </w:rPr>
        <w:t xml:space="preserve"> Para la Licencia CAL de Microsoft Dynamics CRM Professional CAL, se otorgan 2 puntos</w:t>
      </w:r>
    </w:p>
    <w:p w14:paraId="7767B9DC" w14:textId="77777777" w:rsidR="00B710C4" w:rsidRPr="002764AA" w:rsidRDefault="00B710C4" w:rsidP="00677C94">
      <w:pPr>
        <w:spacing w:after="0" w:line="240" w:lineRule="auto"/>
        <w:rPr>
          <w:lang w:val="es-ES"/>
        </w:rPr>
      </w:pPr>
    </w:p>
    <w:p w14:paraId="615211B3" w14:textId="77777777" w:rsidR="00B710C4" w:rsidRPr="002764AA" w:rsidRDefault="00E85897" w:rsidP="00B710C4">
      <w:pPr>
        <w:pStyle w:val="ProductList-Body"/>
        <w:rPr>
          <w:lang w:val="es-ES"/>
        </w:rPr>
      </w:pPr>
      <w:r w:rsidRPr="002764AA">
        <w:rPr>
          <w:lang w:val="es-ES"/>
        </w:rPr>
        <w:t>Los productos elegibles adquiridos en virtud de la Inscripción para Servidor y Nube (SCE) acumularán la misma cantidad de puntos para Deployment Planning Services (DPS) que los que acumulan en virtud de otros programas. El total de puntos por lo cual el cliente es elegible define los derechos de Días de Planning Services, como se indica a continuación:</w:t>
      </w:r>
    </w:p>
    <w:p w14:paraId="247DE5B5" w14:textId="77777777" w:rsidR="00B710C4" w:rsidRPr="002764AA"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61EB6CF9" w14:textId="77777777" w:rsidTr="006775D5">
        <w:trPr>
          <w:trHeight w:val="226"/>
          <w:tblHeader/>
        </w:trPr>
        <w:tc>
          <w:tcPr>
            <w:tcW w:w="5265" w:type="dxa"/>
            <w:shd w:val="clear" w:color="auto" w:fill="2E74B5" w:themeFill="accent1" w:themeFillShade="BF"/>
            <w:tcMar>
              <w:top w:w="15" w:type="dxa"/>
              <w:left w:w="108" w:type="dxa"/>
              <w:bottom w:w="0" w:type="dxa"/>
              <w:right w:w="108" w:type="dxa"/>
            </w:tcMar>
          </w:tcPr>
          <w:p w14:paraId="0CE216E4" w14:textId="77777777" w:rsidR="00B710C4" w:rsidRPr="00132A99" w:rsidRDefault="00B710C4" w:rsidP="00B710C4">
            <w:pPr>
              <w:pStyle w:val="ProductList-Body"/>
              <w:spacing w:before="20" w:after="20"/>
              <w:rPr>
                <w:color w:val="FFFFFF" w:themeColor="background1"/>
              </w:rPr>
            </w:pPr>
            <w:r>
              <w:rPr>
                <w:color w:val="FFFFFF" w:themeColor="background1"/>
              </w:rPr>
              <w:t>Puntos de Licencias de Aplicaciones de Office o Servidor</w:t>
            </w:r>
          </w:p>
        </w:tc>
        <w:tc>
          <w:tcPr>
            <w:tcW w:w="5265" w:type="dxa"/>
            <w:shd w:val="clear" w:color="auto" w:fill="2E74B5" w:themeFill="accent1" w:themeFillShade="BF"/>
            <w:tcMar>
              <w:top w:w="15" w:type="dxa"/>
              <w:left w:w="108" w:type="dxa"/>
              <w:bottom w:w="0" w:type="dxa"/>
              <w:right w:w="108" w:type="dxa"/>
            </w:tcMar>
          </w:tcPr>
          <w:p w14:paraId="5894DCE7" w14:textId="77777777" w:rsidR="00B710C4" w:rsidRPr="00132A99" w:rsidRDefault="00B710C4" w:rsidP="00B710C4">
            <w:pPr>
              <w:pStyle w:val="ProductList-Body"/>
              <w:spacing w:before="20" w:after="20"/>
              <w:rPr>
                <w:color w:val="FFFFFF" w:themeColor="background1"/>
              </w:rPr>
            </w:pPr>
            <w:r>
              <w:rPr>
                <w:color w:val="FFFFFF" w:themeColor="background1"/>
              </w:rPr>
              <w:t>Días de Planning Services</w:t>
            </w:r>
          </w:p>
        </w:tc>
      </w:tr>
      <w:tr w:rsidR="00B710C4" w:rsidRPr="00717EC0" w14:paraId="0C464755" w14:textId="77777777" w:rsidTr="006775D5">
        <w:trPr>
          <w:trHeight w:val="127"/>
        </w:trPr>
        <w:tc>
          <w:tcPr>
            <w:tcW w:w="5265" w:type="dxa"/>
            <w:shd w:val="clear" w:color="auto" w:fill="FFFFFF"/>
            <w:tcMar>
              <w:top w:w="15" w:type="dxa"/>
              <w:left w:w="108" w:type="dxa"/>
              <w:bottom w:w="0" w:type="dxa"/>
              <w:right w:w="108" w:type="dxa"/>
            </w:tcMar>
          </w:tcPr>
          <w:p w14:paraId="1FC06B3E" w14:textId="77777777" w:rsidR="00B710C4" w:rsidRPr="00717EC0" w:rsidRDefault="00B710C4" w:rsidP="00B710C4">
            <w:pPr>
              <w:pStyle w:val="ProductList-Body"/>
            </w:pPr>
            <w:r>
              <w:t>200</w:t>
            </w:r>
            <w:r w:rsidR="005B16ED">
              <w:t xml:space="preserve"> – </w:t>
            </w:r>
            <w:r>
              <w:t>499</w:t>
            </w:r>
          </w:p>
        </w:tc>
        <w:tc>
          <w:tcPr>
            <w:tcW w:w="5265" w:type="dxa"/>
            <w:shd w:val="clear" w:color="auto" w:fill="FFFFFF"/>
            <w:tcMar>
              <w:top w:w="15" w:type="dxa"/>
              <w:left w:w="108" w:type="dxa"/>
              <w:bottom w:w="0" w:type="dxa"/>
              <w:right w:w="108" w:type="dxa"/>
            </w:tcMar>
          </w:tcPr>
          <w:p w14:paraId="33DEFABF" w14:textId="77777777" w:rsidR="00B710C4" w:rsidRPr="00717EC0" w:rsidRDefault="00B710C4" w:rsidP="00B710C4">
            <w:pPr>
              <w:pStyle w:val="ProductList-Body"/>
            </w:pPr>
            <w:r>
              <w:t>1</w:t>
            </w:r>
          </w:p>
        </w:tc>
      </w:tr>
      <w:tr w:rsidR="00B710C4" w:rsidRPr="00717EC0" w14:paraId="0B9FB944" w14:textId="77777777" w:rsidTr="006775D5">
        <w:trPr>
          <w:trHeight w:val="45"/>
        </w:trPr>
        <w:tc>
          <w:tcPr>
            <w:tcW w:w="5265" w:type="dxa"/>
            <w:shd w:val="clear" w:color="auto" w:fill="FFFFFF"/>
            <w:tcMar>
              <w:top w:w="15" w:type="dxa"/>
              <w:left w:w="108" w:type="dxa"/>
              <w:bottom w:w="0" w:type="dxa"/>
              <w:right w:w="108" w:type="dxa"/>
            </w:tcMar>
          </w:tcPr>
          <w:p w14:paraId="7F2B4877" w14:textId="77777777" w:rsidR="00B710C4" w:rsidRPr="00717EC0" w:rsidRDefault="00B710C4" w:rsidP="00B9281E">
            <w:pPr>
              <w:pStyle w:val="ProductList-Body"/>
            </w:pPr>
            <w:r>
              <w:t>500</w:t>
            </w:r>
            <w:r w:rsidR="005B16ED">
              <w:t xml:space="preserve"> – </w:t>
            </w:r>
            <w:r>
              <w:t>1</w:t>
            </w:r>
            <w:r w:rsidR="00B9281E">
              <w:t>.</w:t>
            </w:r>
            <w:r>
              <w:t>999</w:t>
            </w:r>
          </w:p>
        </w:tc>
        <w:tc>
          <w:tcPr>
            <w:tcW w:w="5265" w:type="dxa"/>
            <w:shd w:val="clear" w:color="auto" w:fill="FFFFFF"/>
            <w:tcMar>
              <w:top w:w="15" w:type="dxa"/>
              <w:left w:w="108" w:type="dxa"/>
              <w:bottom w:w="0" w:type="dxa"/>
              <w:right w:w="108" w:type="dxa"/>
            </w:tcMar>
          </w:tcPr>
          <w:p w14:paraId="3A87ED19" w14:textId="77777777" w:rsidR="00B710C4" w:rsidRPr="00717EC0" w:rsidRDefault="00B710C4" w:rsidP="00B710C4">
            <w:pPr>
              <w:pStyle w:val="ProductList-Body"/>
            </w:pPr>
            <w:r>
              <w:t>3</w:t>
            </w:r>
          </w:p>
        </w:tc>
      </w:tr>
      <w:tr w:rsidR="00B710C4" w:rsidRPr="00717EC0" w14:paraId="4C06C915" w14:textId="77777777" w:rsidTr="006775D5">
        <w:trPr>
          <w:trHeight w:val="45"/>
        </w:trPr>
        <w:tc>
          <w:tcPr>
            <w:tcW w:w="5265" w:type="dxa"/>
            <w:shd w:val="clear" w:color="auto" w:fill="FFFFFF"/>
            <w:tcMar>
              <w:top w:w="15" w:type="dxa"/>
              <w:left w:w="108" w:type="dxa"/>
              <w:bottom w:w="0" w:type="dxa"/>
              <w:right w:w="108" w:type="dxa"/>
            </w:tcMar>
          </w:tcPr>
          <w:p w14:paraId="09932FBC" w14:textId="77777777" w:rsidR="00B710C4" w:rsidRPr="00717EC0" w:rsidRDefault="00B710C4" w:rsidP="00B9281E">
            <w:pPr>
              <w:pStyle w:val="ProductList-Body"/>
            </w:pPr>
            <w:r>
              <w:t>2</w:t>
            </w:r>
            <w:r w:rsidR="00B9281E">
              <w:t>.</w:t>
            </w:r>
            <w:r>
              <w:t>000</w:t>
            </w:r>
            <w:r w:rsidR="005B16ED">
              <w:t xml:space="preserve"> – </w:t>
            </w:r>
            <w:r>
              <w:t>3</w:t>
            </w:r>
            <w:r w:rsidR="00B9281E">
              <w:t>.</w:t>
            </w:r>
            <w:r>
              <w:t>999</w:t>
            </w:r>
          </w:p>
        </w:tc>
        <w:tc>
          <w:tcPr>
            <w:tcW w:w="5265" w:type="dxa"/>
            <w:shd w:val="clear" w:color="auto" w:fill="FFFFFF"/>
            <w:tcMar>
              <w:top w:w="15" w:type="dxa"/>
              <w:left w:w="108" w:type="dxa"/>
              <w:bottom w:w="0" w:type="dxa"/>
              <w:right w:w="108" w:type="dxa"/>
            </w:tcMar>
          </w:tcPr>
          <w:p w14:paraId="6E9B0474" w14:textId="77777777" w:rsidR="00B710C4" w:rsidRPr="00717EC0" w:rsidRDefault="00B710C4" w:rsidP="00B710C4">
            <w:pPr>
              <w:pStyle w:val="ProductList-Body"/>
            </w:pPr>
            <w:r>
              <w:t>5</w:t>
            </w:r>
          </w:p>
        </w:tc>
      </w:tr>
      <w:tr w:rsidR="00B710C4" w:rsidRPr="00717EC0" w14:paraId="09158B37" w14:textId="77777777" w:rsidTr="006775D5">
        <w:trPr>
          <w:trHeight w:val="45"/>
        </w:trPr>
        <w:tc>
          <w:tcPr>
            <w:tcW w:w="5265" w:type="dxa"/>
            <w:shd w:val="clear" w:color="auto" w:fill="FFFFFF"/>
            <w:tcMar>
              <w:top w:w="15" w:type="dxa"/>
              <w:left w:w="108" w:type="dxa"/>
              <w:bottom w:w="0" w:type="dxa"/>
              <w:right w:w="108" w:type="dxa"/>
            </w:tcMar>
          </w:tcPr>
          <w:p w14:paraId="3B5CF6AF" w14:textId="77777777" w:rsidR="00B710C4" w:rsidRPr="00717EC0" w:rsidRDefault="00B710C4" w:rsidP="00C5576B">
            <w:pPr>
              <w:pStyle w:val="ProductList-Body"/>
            </w:pPr>
            <w:r>
              <w:t>4</w:t>
            </w:r>
            <w:r w:rsidR="00C5576B">
              <w:t>.</w:t>
            </w:r>
            <w:r>
              <w:t>000 – 29</w:t>
            </w:r>
            <w:r w:rsidR="00C5576B">
              <w:t>.</w:t>
            </w:r>
            <w:r>
              <w:t>999</w:t>
            </w:r>
          </w:p>
        </w:tc>
        <w:tc>
          <w:tcPr>
            <w:tcW w:w="5265" w:type="dxa"/>
            <w:shd w:val="clear" w:color="auto" w:fill="FFFFFF"/>
            <w:tcMar>
              <w:top w:w="15" w:type="dxa"/>
              <w:left w:w="108" w:type="dxa"/>
              <w:bottom w:w="0" w:type="dxa"/>
              <w:right w:w="108" w:type="dxa"/>
            </w:tcMar>
          </w:tcPr>
          <w:p w14:paraId="7870590F" w14:textId="77777777" w:rsidR="00B710C4" w:rsidRPr="00717EC0" w:rsidRDefault="00B710C4" w:rsidP="00B710C4">
            <w:pPr>
              <w:pStyle w:val="ProductList-Body"/>
            </w:pPr>
            <w:r>
              <w:t>10</w:t>
            </w:r>
          </w:p>
        </w:tc>
      </w:tr>
      <w:tr w:rsidR="00B710C4" w:rsidRPr="00717EC0" w14:paraId="08178B35" w14:textId="77777777" w:rsidTr="006775D5">
        <w:trPr>
          <w:trHeight w:val="45"/>
        </w:trPr>
        <w:tc>
          <w:tcPr>
            <w:tcW w:w="5265" w:type="dxa"/>
            <w:shd w:val="clear" w:color="auto" w:fill="FFFFFF"/>
            <w:tcMar>
              <w:top w:w="15" w:type="dxa"/>
              <w:left w:w="108" w:type="dxa"/>
              <w:bottom w:w="0" w:type="dxa"/>
              <w:right w:w="108" w:type="dxa"/>
            </w:tcMar>
          </w:tcPr>
          <w:p w14:paraId="1A8A6CB6" w14:textId="77777777" w:rsidR="00B710C4" w:rsidRPr="00717EC0" w:rsidRDefault="00B710C4" w:rsidP="00C5576B">
            <w:pPr>
              <w:pStyle w:val="ProductList-Body"/>
            </w:pPr>
            <w:r>
              <w:t>30</w:t>
            </w:r>
            <w:r w:rsidR="00C5576B">
              <w:t>.</w:t>
            </w:r>
            <w:r>
              <w:t>000 – 49</w:t>
            </w:r>
            <w:r w:rsidR="00C5576B">
              <w:t>.</w:t>
            </w:r>
            <w:r>
              <w:t>999</w:t>
            </w:r>
          </w:p>
        </w:tc>
        <w:tc>
          <w:tcPr>
            <w:tcW w:w="5265" w:type="dxa"/>
            <w:shd w:val="clear" w:color="auto" w:fill="FFFFFF"/>
            <w:tcMar>
              <w:top w:w="15" w:type="dxa"/>
              <w:left w:w="108" w:type="dxa"/>
              <w:bottom w:w="0" w:type="dxa"/>
              <w:right w:w="108" w:type="dxa"/>
            </w:tcMar>
          </w:tcPr>
          <w:p w14:paraId="4B7950A4" w14:textId="77777777" w:rsidR="00B710C4" w:rsidRPr="00717EC0" w:rsidRDefault="00B710C4" w:rsidP="00B710C4">
            <w:pPr>
              <w:pStyle w:val="ProductList-Body"/>
            </w:pPr>
            <w:r>
              <w:t>15</w:t>
            </w:r>
          </w:p>
        </w:tc>
      </w:tr>
      <w:tr w:rsidR="00B710C4" w:rsidRPr="00717EC0" w14:paraId="1AA8EC00" w14:textId="77777777" w:rsidTr="006775D5">
        <w:trPr>
          <w:trHeight w:val="45"/>
        </w:trPr>
        <w:tc>
          <w:tcPr>
            <w:tcW w:w="5265" w:type="dxa"/>
            <w:shd w:val="clear" w:color="auto" w:fill="FFFFFF"/>
            <w:tcMar>
              <w:top w:w="15" w:type="dxa"/>
              <w:left w:w="108" w:type="dxa"/>
              <w:bottom w:w="0" w:type="dxa"/>
              <w:right w:w="108" w:type="dxa"/>
            </w:tcMar>
          </w:tcPr>
          <w:p w14:paraId="0A442BC0" w14:textId="77777777" w:rsidR="00B710C4" w:rsidRPr="00717EC0" w:rsidRDefault="00B710C4" w:rsidP="00C5576B">
            <w:pPr>
              <w:pStyle w:val="ProductList-Body"/>
            </w:pPr>
            <w:r>
              <w:t>50</w:t>
            </w:r>
            <w:r w:rsidR="00C5576B">
              <w:t>.</w:t>
            </w:r>
            <w:r>
              <w:t>000 – 99</w:t>
            </w:r>
            <w:r w:rsidR="00C5576B">
              <w:t>.</w:t>
            </w:r>
            <w:r>
              <w:t>999</w:t>
            </w:r>
          </w:p>
        </w:tc>
        <w:tc>
          <w:tcPr>
            <w:tcW w:w="5265" w:type="dxa"/>
            <w:shd w:val="clear" w:color="auto" w:fill="FFFFFF"/>
            <w:tcMar>
              <w:top w:w="15" w:type="dxa"/>
              <w:left w:w="108" w:type="dxa"/>
              <w:bottom w:w="0" w:type="dxa"/>
              <w:right w:w="108" w:type="dxa"/>
            </w:tcMar>
          </w:tcPr>
          <w:p w14:paraId="744F20C4" w14:textId="77777777" w:rsidR="00B710C4" w:rsidRPr="00717EC0" w:rsidRDefault="00B710C4" w:rsidP="00B710C4">
            <w:pPr>
              <w:pStyle w:val="ProductList-Body"/>
            </w:pPr>
            <w:r>
              <w:t>20</w:t>
            </w:r>
          </w:p>
        </w:tc>
      </w:tr>
      <w:tr w:rsidR="00B710C4" w:rsidRPr="00717EC0" w14:paraId="6F86541D" w14:textId="77777777" w:rsidTr="006775D5">
        <w:trPr>
          <w:trHeight w:val="45"/>
        </w:trPr>
        <w:tc>
          <w:tcPr>
            <w:tcW w:w="5265" w:type="dxa"/>
            <w:shd w:val="clear" w:color="auto" w:fill="FFFFFF"/>
            <w:tcMar>
              <w:top w:w="15" w:type="dxa"/>
              <w:left w:w="108" w:type="dxa"/>
              <w:bottom w:w="0" w:type="dxa"/>
              <w:right w:w="108" w:type="dxa"/>
            </w:tcMar>
          </w:tcPr>
          <w:p w14:paraId="5D728BF2" w14:textId="77777777" w:rsidR="00B710C4" w:rsidRPr="00717EC0" w:rsidRDefault="00B710C4" w:rsidP="00C5576B">
            <w:pPr>
              <w:pStyle w:val="ProductList-Body"/>
            </w:pPr>
            <w:r>
              <w:t>100</w:t>
            </w:r>
            <w:r w:rsidR="00C5576B">
              <w:t>.</w:t>
            </w:r>
            <w:r>
              <w:t>000 – 199</w:t>
            </w:r>
            <w:r w:rsidR="00C5576B">
              <w:t>.</w:t>
            </w:r>
            <w:r>
              <w:t>999</w:t>
            </w:r>
          </w:p>
        </w:tc>
        <w:tc>
          <w:tcPr>
            <w:tcW w:w="5265" w:type="dxa"/>
            <w:shd w:val="clear" w:color="auto" w:fill="FFFFFF"/>
            <w:tcMar>
              <w:top w:w="15" w:type="dxa"/>
              <w:left w:w="108" w:type="dxa"/>
              <w:bottom w:w="0" w:type="dxa"/>
              <w:right w:w="108" w:type="dxa"/>
            </w:tcMar>
          </w:tcPr>
          <w:p w14:paraId="0E6FBBDA" w14:textId="77777777" w:rsidR="00B710C4" w:rsidRPr="00717EC0" w:rsidRDefault="00B710C4" w:rsidP="00B710C4">
            <w:pPr>
              <w:pStyle w:val="ProductList-Body"/>
            </w:pPr>
            <w:r>
              <w:t>30</w:t>
            </w:r>
          </w:p>
        </w:tc>
      </w:tr>
      <w:tr w:rsidR="00B710C4" w:rsidRPr="00717EC0" w14:paraId="20E21166" w14:textId="77777777" w:rsidTr="006775D5">
        <w:trPr>
          <w:trHeight w:val="45"/>
        </w:trPr>
        <w:tc>
          <w:tcPr>
            <w:tcW w:w="5265" w:type="dxa"/>
            <w:shd w:val="clear" w:color="auto" w:fill="FFFFFF"/>
            <w:tcMar>
              <w:top w:w="15" w:type="dxa"/>
              <w:left w:w="108" w:type="dxa"/>
              <w:bottom w:w="0" w:type="dxa"/>
              <w:right w:w="108" w:type="dxa"/>
            </w:tcMar>
          </w:tcPr>
          <w:p w14:paraId="0F55C60A" w14:textId="77777777" w:rsidR="00B710C4" w:rsidRPr="00717EC0" w:rsidRDefault="00B710C4" w:rsidP="00C5576B">
            <w:pPr>
              <w:pStyle w:val="ProductList-Body"/>
            </w:pPr>
            <w:r>
              <w:t>200</w:t>
            </w:r>
            <w:r w:rsidR="00C5576B">
              <w:t>.</w:t>
            </w:r>
            <w:r>
              <w:t>000 – 399</w:t>
            </w:r>
            <w:r w:rsidR="00C5576B">
              <w:t>.</w:t>
            </w:r>
            <w:r>
              <w:t>999</w:t>
            </w:r>
          </w:p>
        </w:tc>
        <w:tc>
          <w:tcPr>
            <w:tcW w:w="5265" w:type="dxa"/>
            <w:shd w:val="clear" w:color="auto" w:fill="FFFFFF"/>
            <w:tcMar>
              <w:top w:w="15" w:type="dxa"/>
              <w:left w:w="108" w:type="dxa"/>
              <w:bottom w:w="0" w:type="dxa"/>
              <w:right w:w="108" w:type="dxa"/>
            </w:tcMar>
          </w:tcPr>
          <w:p w14:paraId="689B1784" w14:textId="77777777" w:rsidR="00B710C4" w:rsidRPr="00717EC0" w:rsidRDefault="00B710C4" w:rsidP="00B710C4">
            <w:pPr>
              <w:pStyle w:val="ProductList-Body"/>
            </w:pPr>
            <w:r>
              <w:t>40</w:t>
            </w:r>
          </w:p>
        </w:tc>
      </w:tr>
      <w:tr w:rsidR="00B710C4" w:rsidRPr="00717EC0" w14:paraId="7260EB53" w14:textId="77777777" w:rsidTr="006775D5">
        <w:trPr>
          <w:trHeight w:val="45"/>
        </w:trPr>
        <w:tc>
          <w:tcPr>
            <w:tcW w:w="5265" w:type="dxa"/>
            <w:shd w:val="clear" w:color="auto" w:fill="FFFFFF"/>
            <w:tcMar>
              <w:top w:w="15" w:type="dxa"/>
              <w:left w:w="108" w:type="dxa"/>
              <w:bottom w:w="0" w:type="dxa"/>
              <w:right w:w="108" w:type="dxa"/>
            </w:tcMar>
          </w:tcPr>
          <w:p w14:paraId="1BC245DB" w14:textId="77777777" w:rsidR="00B710C4" w:rsidRPr="00717EC0" w:rsidRDefault="00B710C4" w:rsidP="00C5576B">
            <w:pPr>
              <w:pStyle w:val="ProductList-Body"/>
            </w:pPr>
            <w:r>
              <w:t>400</w:t>
            </w:r>
            <w:r w:rsidR="00C5576B">
              <w:t>.</w:t>
            </w:r>
            <w:r>
              <w:t>000 – 599</w:t>
            </w:r>
            <w:r w:rsidR="00C5576B">
              <w:t>.</w:t>
            </w:r>
            <w:r>
              <w:t>999</w:t>
            </w:r>
          </w:p>
        </w:tc>
        <w:tc>
          <w:tcPr>
            <w:tcW w:w="5265" w:type="dxa"/>
            <w:shd w:val="clear" w:color="auto" w:fill="FFFFFF"/>
            <w:tcMar>
              <w:top w:w="15" w:type="dxa"/>
              <w:left w:w="108" w:type="dxa"/>
              <w:bottom w:w="0" w:type="dxa"/>
              <w:right w:w="108" w:type="dxa"/>
            </w:tcMar>
          </w:tcPr>
          <w:p w14:paraId="06FEA732" w14:textId="77777777" w:rsidR="00B710C4" w:rsidRPr="00717EC0" w:rsidRDefault="00B710C4" w:rsidP="00B710C4">
            <w:pPr>
              <w:pStyle w:val="ProductList-Body"/>
            </w:pPr>
            <w:r>
              <w:t>50</w:t>
            </w:r>
          </w:p>
        </w:tc>
      </w:tr>
      <w:tr w:rsidR="00B710C4" w:rsidRPr="00717EC0" w14:paraId="5010D249" w14:textId="77777777" w:rsidTr="006775D5">
        <w:trPr>
          <w:trHeight w:val="45"/>
        </w:trPr>
        <w:tc>
          <w:tcPr>
            <w:tcW w:w="5265" w:type="dxa"/>
            <w:shd w:val="clear" w:color="auto" w:fill="FFFFFF"/>
            <w:tcMar>
              <w:top w:w="15" w:type="dxa"/>
              <w:left w:w="108" w:type="dxa"/>
              <w:bottom w:w="0" w:type="dxa"/>
              <w:right w:w="108" w:type="dxa"/>
            </w:tcMar>
          </w:tcPr>
          <w:p w14:paraId="0B30B7E8" w14:textId="77777777" w:rsidR="00B710C4" w:rsidRPr="00717EC0" w:rsidRDefault="00B710C4" w:rsidP="00C5576B">
            <w:pPr>
              <w:pStyle w:val="ProductList-Body"/>
            </w:pPr>
            <w:r>
              <w:t>600</w:t>
            </w:r>
            <w:r w:rsidR="00C5576B">
              <w:t>.</w:t>
            </w:r>
            <w:r>
              <w:t>000 +</w:t>
            </w:r>
          </w:p>
        </w:tc>
        <w:tc>
          <w:tcPr>
            <w:tcW w:w="5265" w:type="dxa"/>
            <w:shd w:val="clear" w:color="auto" w:fill="FFFFFF"/>
            <w:tcMar>
              <w:top w:w="15" w:type="dxa"/>
              <w:left w:w="108" w:type="dxa"/>
              <w:bottom w:w="0" w:type="dxa"/>
              <w:right w:w="108" w:type="dxa"/>
            </w:tcMar>
          </w:tcPr>
          <w:p w14:paraId="670BF05B" w14:textId="77777777" w:rsidR="00B710C4" w:rsidRPr="00717EC0" w:rsidRDefault="00B710C4" w:rsidP="00B710C4">
            <w:pPr>
              <w:pStyle w:val="ProductList-Body"/>
            </w:pPr>
            <w:r>
              <w:t>75</w:t>
            </w:r>
          </w:p>
        </w:tc>
      </w:tr>
    </w:tbl>
    <w:p w14:paraId="306024B2" w14:textId="77777777" w:rsidR="00B710C4" w:rsidRPr="00114501" w:rsidRDefault="00B710C4" w:rsidP="00B710C4">
      <w:pPr>
        <w:pStyle w:val="ProductList-Body"/>
      </w:pPr>
    </w:p>
    <w:p w14:paraId="736C82E6" w14:textId="77777777" w:rsidR="00B710C4" w:rsidRPr="002764AA" w:rsidRDefault="00B710C4" w:rsidP="00B710C4">
      <w:pPr>
        <w:pStyle w:val="ProductList-Body"/>
        <w:rPr>
          <w:lang w:val="es-ES"/>
        </w:rPr>
      </w:pPr>
      <w:r w:rsidRPr="002764AA">
        <w:rPr>
          <w:lang w:val="es-ES"/>
        </w:rPr>
        <w:t>Core CAL Suite</w:t>
      </w:r>
      <w:r>
        <w:fldChar w:fldCharType="begin"/>
      </w:r>
      <w:r w:rsidRPr="002764AA">
        <w:rPr>
          <w:lang w:val="es-ES"/>
        </w:rPr>
        <w:instrText>XE "Core CAL Suite"</w:instrText>
      </w:r>
      <w:r>
        <w:fldChar w:fldCharType="end"/>
      </w:r>
      <w:r w:rsidRPr="002764AA">
        <w:rPr>
          <w:lang w:val="es-ES"/>
        </w:rPr>
        <w:t xml:space="preserve"> y la cobertura de SA de la licencia CAL para SQL se considera como un (1) punto con respecto a los umbrales de la primera columna a continuación, la cobertura de SA de Enterprise CAL Suite</w:t>
      </w:r>
      <w:r>
        <w:fldChar w:fldCharType="begin"/>
      </w:r>
      <w:r w:rsidRPr="002764AA">
        <w:rPr>
          <w:lang w:val="es-ES"/>
        </w:rPr>
        <w:instrText>XE "Enterprise CAL Suite"</w:instrText>
      </w:r>
      <w:r>
        <w:fldChar w:fldCharType="end"/>
      </w:r>
      <w:r w:rsidRPr="002764AA">
        <w:rPr>
          <w:lang w:val="es-ES"/>
        </w:rPr>
        <w:t xml:space="preserve"> se considera como dos (2) puntos con respecto a los umbrales de la primera columna a</w:t>
      </w:r>
      <w:r w:rsidR="00A3717F">
        <w:rPr>
          <w:lang w:val="es-ES"/>
        </w:rPr>
        <w:t> </w:t>
      </w:r>
      <w:r w:rsidRPr="002764AA">
        <w:rPr>
          <w:lang w:val="es-ES"/>
        </w:rPr>
        <w:t>continuación:</w:t>
      </w:r>
    </w:p>
    <w:p w14:paraId="24E6A146" w14:textId="77777777" w:rsidR="00B710C4" w:rsidRPr="002764AA" w:rsidRDefault="00B710C4" w:rsidP="00B710C4">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B710C4" w:rsidRPr="00717EC0" w14:paraId="7D25C1AB" w14:textId="77777777" w:rsidTr="00BD69B0">
        <w:trPr>
          <w:trHeight w:val="172"/>
          <w:tblHeader/>
        </w:trPr>
        <w:tc>
          <w:tcPr>
            <w:tcW w:w="5265" w:type="dxa"/>
            <w:shd w:val="clear" w:color="auto" w:fill="2E74B5" w:themeFill="accent1" w:themeFillShade="BF"/>
            <w:tcMar>
              <w:top w:w="15" w:type="dxa"/>
              <w:left w:w="108" w:type="dxa"/>
              <w:bottom w:w="0" w:type="dxa"/>
              <w:right w:w="108" w:type="dxa"/>
            </w:tcMar>
          </w:tcPr>
          <w:p w14:paraId="3EC5CDAD" w14:textId="77777777" w:rsidR="00B710C4" w:rsidRPr="00132A99" w:rsidRDefault="00B710C4" w:rsidP="00B710C4">
            <w:pPr>
              <w:pStyle w:val="ProductList-Body"/>
              <w:spacing w:before="20" w:after="20"/>
              <w:rPr>
                <w:color w:val="FFFFFF" w:themeColor="background1"/>
              </w:rPr>
            </w:pPr>
            <w:r>
              <w:rPr>
                <w:color w:val="FFFFFF" w:themeColor="background1"/>
              </w:rPr>
              <w:t>Conjuntos de CAL</w:t>
            </w:r>
          </w:p>
        </w:tc>
        <w:tc>
          <w:tcPr>
            <w:tcW w:w="5265" w:type="dxa"/>
            <w:shd w:val="clear" w:color="auto" w:fill="2E74B5" w:themeFill="accent1" w:themeFillShade="BF"/>
            <w:tcMar>
              <w:top w:w="15" w:type="dxa"/>
              <w:left w:w="108" w:type="dxa"/>
              <w:bottom w:w="0" w:type="dxa"/>
              <w:right w:w="108" w:type="dxa"/>
            </w:tcMar>
          </w:tcPr>
          <w:p w14:paraId="4570381E" w14:textId="77777777" w:rsidR="00B710C4" w:rsidRPr="00132A99" w:rsidRDefault="00B710C4" w:rsidP="00B710C4">
            <w:pPr>
              <w:pStyle w:val="ProductList-Body"/>
              <w:spacing w:before="20" w:after="20"/>
              <w:rPr>
                <w:color w:val="FFFFFF" w:themeColor="background1"/>
              </w:rPr>
            </w:pPr>
            <w:r>
              <w:rPr>
                <w:color w:val="FFFFFF" w:themeColor="background1"/>
              </w:rPr>
              <w:t xml:space="preserve">Días de Planning Services </w:t>
            </w:r>
          </w:p>
        </w:tc>
      </w:tr>
      <w:tr w:rsidR="00B710C4" w:rsidRPr="00717EC0" w14:paraId="2B23251E" w14:textId="77777777" w:rsidTr="00BD69B0">
        <w:trPr>
          <w:trHeight w:val="235"/>
        </w:trPr>
        <w:tc>
          <w:tcPr>
            <w:tcW w:w="5265" w:type="dxa"/>
            <w:shd w:val="clear" w:color="auto" w:fill="FFFFFF"/>
            <w:tcMar>
              <w:top w:w="15" w:type="dxa"/>
              <w:left w:w="108" w:type="dxa"/>
              <w:bottom w:w="0" w:type="dxa"/>
              <w:right w:w="108" w:type="dxa"/>
            </w:tcMar>
          </w:tcPr>
          <w:p w14:paraId="2C83B71B" w14:textId="77777777" w:rsidR="00B710C4" w:rsidRPr="00717EC0" w:rsidRDefault="00B710C4" w:rsidP="00C5576B">
            <w:pPr>
              <w:pStyle w:val="ProductList-Body"/>
            </w:pPr>
            <w:r>
              <w:t>200</w:t>
            </w:r>
            <w:r w:rsidR="00BD69B0">
              <w:t xml:space="preserve"> – </w:t>
            </w:r>
            <w:r>
              <w:t>3</w:t>
            </w:r>
            <w:r w:rsidR="00C5576B">
              <w:t>.</w:t>
            </w:r>
            <w:r>
              <w:t>999</w:t>
            </w:r>
          </w:p>
        </w:tc>
        <w:tc>
          <w:tcPr>
            <w:tcW w:w="5265" w:type="dxa"/>
            <w:shd w:val="clear" w:color="auto" w:fill="FFFFFF"/>
            <w:tcMar>
              <w:top w:w="15" w:type="dxa"/>
              <w:left w:w="108" w:type="dxa"/>
              <w:bottom w:w="0" w:type="dxa"/>
              <w:right w:w="108" w:type="dxa"/>
            </w:tcMar>
          </w:tcPr>
          <w:p w14:paraId="5414558F" w14:textId="77777777" w:rsidR="00B710C4" w:rsidRPr="00717EC0" w:rsidRDefault="00B710C4" w:rsidP="00B710C4">
            <w:pPr>
              <w:pStyle w:val="ProductList-Body"/>
            </w:pPr>
            <w:r>
              <w:t>1</w:t>
            </w:r>
          </w:p>
        </w:tc>
      </w:tr>
      <w:tr w:rsidR="00B710C4" w:rsidRPr="00717EC0" w14:paraId="1A9D7D9D" w14:textId="77777777" w:rsidTr="00BD69B0">
        <w:trPr>
          <w:trHeight w:val="55"/>
        </w:trPr>
        <w:tc>
          <w:tcPr>
            <w:tcW w:w="5265" w:type="dxa"/>
            <w:shd w:val="clear" w:color="auto" w:fill="FFFFFF"/>
            <w:tcMar>
              <w:top w:w="15" w:type="dxa"/>
              <w:left w:w="108" w:type="dxa"/>
              <w:bottom w:w="0" w:type="dxa"/>
              <w:right w:w="108" w:type="dxa"/>
            </w:tcMar>
          </w:tcPr>
          <w:p w14:paraId="7E53C563" w14:textId="77777777" w:rsidR="00B710C4" w:rsidRPr="00717EC0" w:rsidRDefault="00B710C4" w:rsidP="00C5576B">
            <w:pPr>
              <w:pStyle w:val="ProductList-Body"/>
            </w:pPr>
            <w:r>
              <w:t>4</w:t>
            </w:r>
            <w:r w:rsidR="00C5576B">
              <w:t>.</w:t>
            </w:r>
            <w:r>
              <w:t>000 – 9</w:t>
            </w:r>
            <w:r w:rsidR="00C5576B">
              <w:t>.</w:t>
            </w:r>
            <w:r>
              <w:t>999</w:t>
            </w:r>
          </w:p>
        </w:tc>
        <w:tc>
          <w:tcPr>
            <w:tcW w:w="5265" w:type="dxa"/>
            <w:shd w:val="clear" w:color="auto" w:fill="FFFFFF"/>
            <w:tcMar>
              <w:top w:w="15" w:type="dxa"/>
              <w:left w:w="108" w:type="dxa"/>
              <w:bottom w:w="0" w:type="dxa"/>
              <w:right w:w="108" w:type="dxa"/>
            </w:tcMar>
          </w:tcPr>
          <w:p w14:paraId="6EC870D5" w14:textId="77777777" w:rsidR="00B710C4" w:rsidRPr="00717EC0" w:rsidRDefault="00B710C4" w:rsidP="00B710C4">
            <w:pPr>
              <w:pStyle w:val="ProductList-Body"/>
            </w:pPr>
            <w:r>
              <w:t>3</w:t>
            </w:r>
          </w:p>
        </w:tc>
      </w:tr>
      <w:tr w:rsidR="00B710C4" w:rsidRPr="00717EC0" w14:paraId="7BA5C64B" w14:textId="77777777" w:rsidTr="00BD69B0">
        <w:trPr>
          <w:trHeight w:val="45"/>
        </w:trPr>
        <w:tc>
          <w:tcPr>
            <w:tcW w:w="5265" w:type="dxa"/>
            <w:shd w:val="clear" w:color="auto" w:fill="FFFFFF"/>
            <w:tcMar>
              <w:top w:w="15" w:type="dxa"/>
              <w:left w:w="108" w:type="dxa"/>
              <w:bottom w:w="0" w:type="dxa"/>
              <w:right w:w="108" w:type="dxa"/>
            </w:tcMar>
          </w:tcPr>
          <w:p w14:paraId="26E8A89C" w14:textId="77777777" w:rsidR="00B710C4" w:rsidRPr="00717EC0" w:rsidRDefault="00B710C4" w:rsidP="00C5576B">
            <w:pPr>
              <w:pStyle w:val="ProductList-Body"/>
            </w:pPr>
            <w:r>
              <w:t>10</w:t>
            </w:r>
            <w:r w:rsidR="00C5576B">
              <w:t>.</w:t>
            </w:r>
            <w:r>
              <w:t>000 – 99</w:t>
            </w:r>
            <w:r w:rsidR="00C5576B">
              <w:t>.</w:t>
            </w:r>
            <w:r>
              <w:t>999</w:t>
            </w:r>
          </w:p>
        </w:tc>
        <w:tc>
          <w:tcPr>
            <w:tcW w:w="5265" w:type="dxa"/>
            <w:shd w:val="clear" w:color="auto" w:fill="FFFFFF"/>
            <w:tcMar>
              <w:top w:w="15" w:type="dxa"/>
              <w:left w:w="108" w:type="dxa"/>
              <w:bottom w:w="0" w:type="dxa"/>
              <w:right w:w="108" w:type="dxa"/>
            </w:tcMar>
          </w:tcPr>
          <w:p w14:paraId="46992178" w14:textId="77777777" w:rsidR="00B710C4" w:rsidRPr="00717EC0" w:rsidRDefault="00B710C4" w:rsidP="00B710C4">
            <w:pPr>
              <w:pStyle w:val="ProductList-Body"/>
            </w:pPr>
            <w:r>
              <w:t>5</w:t>
            </w:r>
          </w:p>
        </w:tc>
      </w:tr>
      <w:tr w:rsidR="00B710C4" w:rsidRPr="00717EC0" w14:paraId="5C034EEB" w14:textId="77777777" w:rsidTr="00BD69B0">
        <w:trPr>
          <w:trHeight w:val="45"/>
        </w:trPr>
        <w:tc>
          <w:tcPr>
            <w:tcW w:w="5265" w:type="dxa"/>
            <w:shd w:val="clear" w:color="auto" w:fill="FFFFFF"/>
            <w:tcMar>
              <w:top w:w="15" w:type="dxa"/>
              <w:left w:w="108" w:type="dxa"/>
              <w:bottom w:w="0" w:type="dxa"/>
              <w:right w:w="108" w:type="dxa"/>
            </w:tcMar>
          </w:tcPr>
          <w:p w14:paraId="21B512F3" w14:textId="77777777" w:rsidR="00B710C4" w:rsidRPr="00717EC0" w:rsidRDefault="00B710C4" w:rsidP="00C5576B">
            <w:pPr>
              <w:pStyle w:val="ProductList-Body"/>
            </w:pPr>
            <w:r>
              <w:t>100</w:t>
            </w:r>
            <w:r w:rsidR="00C5576B">
              <w:t>.</w:t>
            </w:r>
            <w:r>
              <w:t>000 – 299</w:t>
            </w:r>
            <w:r w:rsidR="00C5576B">
              <w:t>.</w:t>
            </w:r>
            <w:r>
              <w:t>999</w:t>
            </w:r>
          </w:p>
        </w:tc>
        <w:tc>
          <w:tcPr>
            <w:tcW w:w="5265" w:type="dxa"/>
            <w:shd w:val="clear" w:color="auto" w:fill="FFFFFF"/>
            <w:tcMar>
              <w:top w:w="15" w:type="dxa"/>
              <w:left w:w="108" w:type="dxa"/>
              <w:bottom w:w="0" w:type="dxa"/>
              <w:right w:w="108" w:type="dxa"/>
            </w:tcMar>
          </w:tcPr>
          <w:p w14:paraId="3AA4B6BD" w14:textId="77777777" w:rsidR="00B710C4" w:rsidRPr="00717EC0" w:rsidRDefault="00B710C4" w:rsidP="00B710C4">
            <w:pPr>
              <w:pStyle w:val="ProductList-Body"/>
            </w:pPr>
            <w:r>
              <w:t>7</w:t>
            </w:r>
          </w:p>
        </w:tc>
      </w:tr>
      <w:tr w:rsidR="00B710C4" w:rsidRPr="00717EC0" w14:paraId="5E882C10" w14:textId="77777777" w:rsidTr="00BD69B0">
        <w:trPr>
          <w:trHeight w:val="73"/>
        </w:trPr>
        <w:tc>
          <w:tcPr>
            <w:tcW w:w="5265" w:type="dxa"/>
            <w:shd w:val="clear" w:color="auto" w:fill="FFFFFF"/>
            <w:tcMar>
              <w:top w:w="15" w:type="dxa"/>
              <w:left w:w="108" w:type="dxa"/>
              <w:bottom w:w="0" w:type="dxa"/>
              <w:right w:w="108" w:type="dxa"/>
            </w:tcMar>
          </w:tcPr>
          <w:p w14:paraId="05F77A8C" w14:textId="77777777" w:rsidR="00B710C4" w:rsidRPr="00717EC0" w:rsidRDefault="00B710C4" w:rsidP="00C5576B">
            <w:pPr>
              <w:pStyle w:val="ProductList-Body"/>
            </w:pPr>
            <w:r>
              <w:t>300</w:t>
            </w:r>
            <w:r w:rsidR="00C5576B">
              <w:t>.</w:t>
            </w:r>
            <w:r>
              <w:t>000 – 599</w:t>
            </w:r>
            <w:r w:rsidR="00C5576B">
              <w:t>.</w:t>
            </w:r>
            <w:r>
              <w:t>999</w:t>
            </w:r>
          </w:p>
        </w:tc>
        <w:tc>
          <w:tcPr>
            <w:tcW w:w="5265" w:type="dxa"/>
            <w:shd w:val="clear" w:color="auto" w:fill="FFFFFF"/>
            <w:tcMar>
              <w:top w:w="15" w:type="dxa"/>
              <w:left w:w="108" w:type="dxa"/>
              <w:bottom w:w="0" w:type="dxa"/>
              <w:right w:w="108" w:type="dxa"/>
            </w:tcMar>
          </w:tcPr>
          <w:p w14:paraId="0224F2ED" w14:textId="77777777" w:rsidR="00B710C4" w:rsidRPr="00717EC0" w:rsidRDefault="00B710C4" w:rsidP="00B710C4">
            <w:pPr>
              <w:pStyle w:val="ProductList-Body"/>
            </w:pPr>
            <w:r>
              <w:t>10</w:t>
            </w:r>
          </w:p>
        </w:tc>
      </w:tr>
      <w:tr w:rsidR="00B710C4" w:rsidRPr="00C5576B" w14:paraId="6A681027" w14:textId="77777777" w:rsidTr="00BD69B0">
        <w:trPr>
          <w:trHeight w:val="45"/>
        </w:trPr>
        <w:tc>
          <w:tcPr>
            <w:tcW w:w="5265" w:type="dxa"/>
            <w:shd w:val="clear" w:color="auto" w:fill="FFFFFF"/>
            <w:tcMar>
              <w:top w:w="15" w:type="dxa"/>
              <w:left w:w="108" w:type="dxa"/>
              <w:bottom w:w="0" w:type="dxa"/>
              <w:right w:w="108" w:type="dxa"/>
            </w:tcMar>
          </w:tcPr>
          <w:p w14:paraId="290F43F9" w14:textId="77777777" w:rsidR="00B710C4" w:rsidRPr="00C5576B" w:rsidRDefault="00B710C4" w:rsidP="00C5576B">
            <w:pPr>
              <w:pStyle w:val="ProductList-Body"/>
              <w:rPr>
                <w:lang w:val="es-ES"/>
              </w:rPr>
            </w:pPr>
            <w:r w:rsidRPr="00C5576B">
              <w:rPr>
                <w:lang w:val="es-ES"/>
              </w:rPr>
              <w:t>600</w:t>
            </w:r>
            <w:r w:rsidR="00C5576B" w:rsidRPr="00C5576B">
              <w:rPr>
                <w:lang w:val="es-ES"/>
              </w:rPr>
              <w:t>.</w:t>
            </w:r>
            <w:r w:rsidRPr="00C5576B">
              <w:rPr>
                <w:lang w:val="es-ES"/>
              </w:rPr>
              <w:t>000 +</w:t>
            </w:r>
          </w:p>
        </w:tc>
        <w:tc>
          <w:tcPr>
            <w:tcW w:w="5265" w:type="dxa"/>
            <w:shd w:val="clear" w:color="auto" w:fill="FFFFFF"/>
            <w:tcMar>
              <w:top w:w="15" w:type="dxa"/>
              <w:left w:w="108" w:type="dxa"/>
              <w:bottom w:w="0" w:type="dxa"/>
              <w:right w:w="108" w:type="dxa"/>
            </w:tcMar>
          </w:tcPr>
          <w:p w14:paraId="49AF6FFD" w14:textId="77777777" w:rsidR="00B710C4" w:rsidRPr="00C5576B" w:rsidRDefault="00B710C4" w:rsidP="00B710C4">
            <w:pPr>
              <w:pStyle w:val="ProductList-Body"/>
              <w:rPr>
                <w:lang w:val="es-ES"/>
              </w:rPr>
            </w:pPr>
            <w:r w:rsidRPr="00C5576B">
              <w:rPr>
                <w:lang w:val="es-ES"/>
              </w:rPr>
              <w:t>12</w:t>
            </w:r>
          </w:p>
        </w:tc>
      </w:tr>
    </w:tbl>
    <w:p w14:paraId="3540A0CE" w14:textId="77777777" w:rsidR="00B710C4" w:rsidRPr="00C5576B" w:rsidRDefault="00B710C4" w:rsidP="00B710C4">
      <w:pPr>
        <w:pStyle w:val="ProductList-Body"/>
        <w:rPr>
          <w:sz w:val="14"/>
          <w:szCs w:val="20"/>
          <w:lang w:val="es-ES"/>
        </w:rPr>
      </w:pPr>
    </w:p>
    <w:p w14:paraId="0B65C340" w14:textId="77777777" w:rsidR="003B3EBC" w:rsidRPr="00114501" w:rsidRDefault="00B710C4" w:rsidP="003B3EBC">
      <w:pPr>
        <w:pStyle w:val="ProductList-Body"/>
      </w:pPr>
      <w:r w:rsidRPr="002764AA">
        <w:rPr>
          <w:lang w:val="es-ES"/>
        </w:rPr>
        <w:t xml:space="preserve">Los clientes podrán elegir uno o más de las ofertas disponibles que se describen a continuación y podrán seleccionar desde niveles de servicio disponibles hasta el número de días de Planning Service que tienen disponibles. </w:t>
      </w:r>
      <w:r>
        <w:t>Entre las ofertas disponibles se incluyen:</w:t>
      </w:r>
    </w:p>
    <w:p w14:paraId="5A001B81" w14:textId="77777777" w:rsidR="003B3EBC" w:rsidRPr="00114501" w:rsidRDefault="003B3EBC" w:rsidP="00026DDE">
      <w:pPr>
        <w:pStyle w:val="ProductList-Body"/>
        <w:numPr>
          <w:ilvl w:val="0"/>
          <w:numId w:val="22"/>
        </w:numPr>
        <w:ind w:left="450" w:hanging="270"/>
      </w:pPr>
      <w:r>
        <w:t>Desktop Deployment Planning Services (DDPS)</w:t>
      </w:r>
    </w:p>
    <w:p w14:paraId="512C18FA" w14:textId="77777777" w:rsidR="003B3EBC" w:rsidRPr="00114501" w:rsidRDefault="00B710C4" w:rsidP="00026DDE">
      <w:pPr>
        <w:pStyle w:val="ProductList-Body"/>
        <w:numPr>
          <w:ilvl w:val="1"/>
          <w:numId w:val="22"/>
        </w:numPr>
        <w:ind w:left="720" w:hanging="270"/>
      </w:pPr>
      <w:r w:rsidRPr="002764AA">
        <w:rPr>
          <w:lang w:val="es-ES"/>
        </w:rPr>
        <w:t xml:space="preserve">Desarrollar un plan de implementación o actualización para Office y Windows. </w:t>
      </w:r>
      <w:r>
        <w:t>Niveles de servicio: 1, 3, 5, 10 o 15 días.</w:t>
      </w:r>
    </w:p>
    <w:p w14:paraId="23C704FD" w14:textId="77777777" w:rsidR="003B3EBC" w:rsidRPr="002764AA" w:rsidRDefault="00261F60" w:rsidP="00026DDE">
      <w:pPr>
        <w:pStyle w:val="ProductList-Body"/>
        <w:numPr>
          <w:ilvl w:val="1"/>
          <w:numId w:val="22"/>
        </w:numPr>
        <w:ind w:left="720" w:hanging="270"/>
        <w:rPr>
          <w:lang w:val="es-ES"/>
        </w:rPr>
      </w:pPr>
      <w:r w:rsidRPr="002764AA">
        <w:rPr>
          <w:lang w:val="es-ES"/>
        </w:rPr>
        <w:t>Plan de implementación de Office 365. Niveles de servicio: 3 o 10 días.</w:t>
      </w:r>
    </w:p>
    <w:p w14:paraId="25173368" w14:textId="77777777" w:rsidR="003B3EBC" w:rsidRPr="00114501" w:rsidRDefault="003B3EBC" w:rsidP="00026DDE">
      <w:pPr>
        <w:pStyle w:val="ProductList-Body"/>
        <w:numPr>
          <w:ilvl w:val="0"/>
          <w:numId w:val="22"/>
        </w:numPr>
        <w:ind w:left="450" w:hanging="270"/>
      </w:pPr>
      <w:r>
        <w:t>SharePoint Deployment Planning Services (SDPS)</w:t>
      </w:r>
    </w:p>
    <w:p w14:paraId="061BD9ED" w14:textId="77777777" w:rsidR="003B3EBC" w:rsidRPr="00114501" w:rsidRDefault="00B710C4" w:rsidP="00026DDE">
      <w:pPr>
        <w:pStyle w:val="ProductList-Body"/>
        <w:numPr>
          <w:ilvl w:val="1"/>
          <w:numId w:val="22"/>
        </w:numPr>
        <w:ind w:left="720" w:hanging="270"/>
      </w:pPr>
      <w:r w:rsidRPr="002764AA">
        <w:rPr>
          <w:lang w:val="es-ES"/>
        </w:rPr>
        <w:t xml:space="preserve">Desarrollar un plan de implementación o actualización para SharePoint. </w:t>
      </w:r>
      <w:r>
        <w:t>Niveles de servicio: 1, 3, 5, 10 o 15 días.</w:t>
      </w:r>
      <w:r w:rsidR="00E92864">
        <w:t xml:space="preserve"> </w:t>
      </w:r>
    </w:p>
    <w:p w14:paraId="758414F6" w14:textId="77777777" w:rsidR="003B3EBC" w:rsidRPr="002764AA" w:rsidRDefault="00261F60" w:rsidP="00026DDE">
      <w:pPr>
        <w:pStyle w:val="ProductList-Body"/>
        <w:numPr>
          <w:ilvl w:val="1"/>
          <w:numId w:val="22"/>
        </w:numPr>
        <w:ind w:left="720" w:hanging="270"/>
        <w:rPr>
          <w:lang w:val="es-ES"/>
        </w:rPr>
      </w:pPr>
      <w:r w:rsidRPr="002764AA">
        <w:rPr>
          <w:lang w:val="es-ES"/>
        </w:rPr>
        <w:t>Plan de implementación de Office 365. Niveles de servicio: 3 o 10 días.</w:t>
      </w:r>
    </w:p>
    <w:p w14:paraId="67252696" w14:textId="77777777" w:rsidR="003B3EBC" w:rsidRPr="00114501" w:rsidRDefault="003B3EBC" w:rsidP="00026DDE">
      <w:pPr>
        <w:pStyle w:val="ProductList-Body"/>
        <w:numPr>
          <w:ilvl w:val="0"/>
          <w:numId w:val="22"/>
        </w:numPr>
        <w:ind w:left="450" w:hanging="270"/>
      </w:pPr>
      <w:r>
        <w:t>Lync and Exchange Deployment Planning Services (L&amp;EDPS)</w:t>
      </w:r>
    </w:p>
    <w:p w14:paraId="17464733" w14:textId="77777777" w:rsidR="003B3EBC" w:rsidRPr="00114501" w:rsidRDefault="00B710C4" w:rsidP="00026DDE">
      <w:pPr>
        <w:pStyle w:val="ProductList-Body"/>
        <w:numPr>
          <w:ilvl w:val="1"/>
          <w:numId w:val="22"/>
        </w:numPr>
        <w:ind w:left="720" w:hanging="270"/>
      </w:pPr>
      <w:r w:rsidRPr="002764AA">
        <w:rPr>
          <w:lang w:val="es-ES"/>
        </w:rPr>
        <w:t xml:space="preserve">Desarrollar un plan de implementación o actualización para Lync y Exchange. </w:t>
      </w:r>
      <w:r>
        <w:t>Niveles de servicio: 1, 3, 5, 10 o 15 días.</w:t>
      </w:r>
    </w:p>
    <w:p w14:paraId="7E2628EB" w14:textId="77777777" w:rsidR="003B3EBC" w:rsidRPr="002764AA" w:rsidRDefault="00261F60" w:rsidP="00026DDE">
      <w:pPr>
        <w:pStyle w:val="ProductList-Body"/>
        <w:numPr>
          <w:ilvl w:val="1"/>
          <w:numId w:val="22"/>
        </w:numPr>
        <w:ind w:left="720" w:hanging="270"/>
        <w:rPr>
          <w:lang w:val="es-ES"/>
        </w:rPr>
      </w:pPr>
      <w:r w:rsidRPr="002764AA">
        <w:rPr>
          <w:lang w:val="es-ES"/>
        </w:rPr>
        <w:t>Plan de implementación de Office 365. Niveles de servicio: 3 o 10 días.</w:t>
      </w:r>
    </w:p>
    <w:p w14:paraId="18FCC4D2" w14:textId="77777777" w:rsidR="003B3EBC" w:rsidRPr="00114501" w:rsidRDefault="003B3EBC" w:rsidP="00026DDE">
      <w:pPr>
        <w:pStyle w:val="ProductList-Body"/>
        <w:numPr>
          <w:ilvl w:val="0"/>
          <w:numId w:val="22"/>
        </w:numPr>
        <w:ind w:left="450" w:hanging="270"/>
      </w:pPr>
      <w:r>
        <w:t>Private Cloud, Management and Virtualization Deployment Planning Services (PVDPS)</w:t>
      </w:r>
    </w:p>
    <w:p w14:paraId="34177319" w14:textId="77777777" w:rsidR="003B3EBC" w:rsidRPr="00114501" w:rsidRDefault="008E676F" w:rsidP="000F1869">
      <w:pPr>
        <w:pStyle w:val="ProductList-Body"/>
        <w:numPr>
          <w:ilvl w:val="1"/>
          <w:numId w:val="22"/>
        </w:numPr>
        <w:ind w:left="720" w:hanging="270"/>
      </w:pPr>
      <w:r w:rsidRPr="002764AA">
        <w:rPr>
          <w:lang w:val="es-ES"/>
        </w:rPr>
        <w:t xml:space="preserve">Desarrollar un plan de implementación o actualización para Windows Server, System Center e Hyper-v. </w:t>
      </w:r>
      <w:r>
        <w:t>Niveles de servicio: 3, 5, 10 o 15 días.</w:t>
      </w:r>
    </w:p>
    <w:p w14:paraId="02A75283" w14:textId="77777777" w:rsidR="003B3EBC" w:rsidRPr="00114501" w:rsidRDefault="003B3EBC" w:rsidP="00026DDE">
      <w:pPr>
        <w:pStyle w:val="ProductList-Body"/>
        <w:numPr>
          <w:ilvl w:val="0"/>
          <w:numId w:val="22"/>
        </w:numPr>
        <w:ind w:left="450" w:hanging="270"/>
      </w:pPr>
      <w:r>
        <w:t>SQL Server Deployment Planning Services (SSDPS)</w:t>
      </w:r>
    </w:p>
    <w:p w14:paraId="6815298E" w14:textId="77777777" w:rsidR="003B3EBC" w:rsidRPr="002764AA" w:rsidRDefault="00B710C4" w:rsidP="000F1869">
      <w:pPr>
        <w:pStyle w:val="ProductList-Body"/>
        <w:numPr>
          <w:ilvl w:val="1"/>
          <w:numId w:val="22"/>
        </w:numPr>
        <w:ind w:left="720" w:hanging="270"/>
        <w:rPr>
          <w:lang w:val="es-ES"/>
        </w:rPr>
      </w:pPr>
      <w:r w:rsidRPr="002764AA">
        <w:rPr>
          <w:lang w:val="es-ES"/>
        </w:rPr>
        <w:t>Desarrollar un plan de implementación o actualización para SQL Server. Planificar la implementación o actualización de Microsoft Dynamics CRM. Niveles de servicio: 3 o 5 días.</w:t>
      </w:r>
    </w:p>
    <w:p w14:paraId="0EE80EBF" w14:textId="77777777" w:rsidR="003B3EBC" w:rsidRPr="00114501" w:rsidRDefault="003B3EBC" w:rsidP="00026DDE">
      <w:pPr>
        <w:pStyle w:val="ProductList-Body"/>
        <w:numPr>
          <w:ilvl w:val="0"/>
          <w:numId w:val="22"/>
        </w:numPr>
        <w:ind w:left="450" w:hanging="270"/>
      </w:pPr>
      <w:r>
        <w:t>Developer Tools Deployment Planning Services (DTDPS)</w:t>
      </w:r>
    </w:p>
    <w:p w14:paraId="778A7DEA" w14:textId="77777777" w:rsidR="003B3EBC" w:rsidRPr="00114501" w:rsidRDefault="00B710C4" w:rsidP="000F1869">
      <w:pPr>
        <w:pStyle w:val="ProductList-Body"/>
        <w:numPr>
          <w:ilvl w:val="1"/>
          <w:numId w:val="22"/>
        </w:numPr>
        <w:ind w:left="720" w:hanging="270"/>
      </w:pPr>
      <w:r w:rsidRPr="002764AA">
        <w:rPr>
          <w:lang w:val="es-ES"/>
        </w:rPr>
        <w:t xml:space="preserve">Desarrollar un plan de implementación para Visual Studio Team Foundation Server. </w:t>
      </w:r>
      <w:r>
        <w:t>Niveles de servicio: 3 o 5 días.</w:t>
      </w:r>
    </w:p>
    <w:p w14:paraId="170D739F" w14:textId="77777777" w:rsidR="003B3EBC" w:rsidRPr="00114501" w:rsidRDefault="003B3EBC" w:rsidP="00026DDE">
      <w:pPr>
        <w:pStyle w:val="ProductList-Body"/>
        <w:numPr>
          <w:ilvl w:val="0"/>
          <w:numId w:val="22"/>
        </w:numPr>
        <w:ind w:left="450" w:hanging="270"/>
      </w:pPr>
      <w:r>
        <w:t>Public Cloud, Azure Deployment Planning Services (AZDPS)</w:t>
      </w:r>
    </w:p>
    <w:p w14:paraId="7A1946BE" w14:textId="77777777" w:rsidR="003B3EBC" w:rsidRPr="00114501" w:rsidRDefault="00B710C4" w:rsidP="000F1869">
      <w:pPr>
        <w:pStyle w:val="ProductList-Body"/>
        <w:numPr>
          <w:ilvl w:val="1"/>
          <w:numId w:val="22"/>
        </w:numPr>
        <w:ind w:left="720" w:hanging="270"/>
      </w:pPr>
      <w:r w:rsidRPr="002764AA">
        <w:rPr>
          <w:lang w:val="es-ES"/>
        </w:rPr>
        <w:t xml:space="preserve">Cursos, demostraciones y planificación de activaciones para Microsoft Azure. </w:t>
      </w:r>
      <w:r>
        <w:t>Niveles de servicio: 3, 5 o 10 días.</w:t>
      </w:r>
    </w:p>
    <w:p w14:paraId="36BBD8C4" w14:textId="77777777" w:rsidR="003B3EBC" w:rsidRPr="001623EB" w:rsidRDefault="003B3EBC" w:rsidP="003B3EBC">
      <w:pPr>
        <w:pStyle w:val="ProductList-Body"/>
        <w:rPr>
          <w:sz w:val="14"/>
          <w:szCs w:val="20"/>
        </w:rPr>
      </w:pPr>
    </w:p>
    <w:p w14:paraId="5F77A6DA" w14:textId="77777777" w:rsidR="00132A99" w:rsidRPr="002764AA" w:rsidRDefault="003B3EBC" w:rsidP="00132A99">
      <w:pPr>
        <w:pStyle w:val="ProductList-Body"/>
        <w:rPr>
          <w:lang w:val="es-ES"/>
        </w:rPr>
      </w:pPr>
      <w:r w:rsidRPr="002764AA">
        <w:rPr>
          <w:lang w:val="es-ES"/>
        </w:rPr>
        <w:t>La lista de servicios disponibles y niveles de servicio asociados puede cambiar en cualquier momento.</w:t>
      </w:r>
      <w:r w:rsidR="00827958" w:rsidRPr="002764AA">
        <w:rPr>
          <w:lang w:val="es-ES"/>
        </w:rPr>
        <w:t xml:space="preserve"> </w:t>
      </w:r>
      <w:r w:rsidRPr="002764AA">
        <w:rPr>
          <w:lang w:val="es-ES"/>
        </w:rPr>
        <w:t>Los Proveedores Cualificados ofrecerán a los Clientes una descripción del Ámbito de Trabajo disponible para cada una de las ofertas de servicios anteriores si así lo solicitan.</w:t>
      </w:r>
      <w:r>
        <w:fldChar w:fldCharType="begin"/>
      </w:r>
      <w:r w:rsidRPr="002764AA">
        <w:rPr>
          <w:lang w:val="es-ES"/>
        </w:rPr>
        <w:instrText>XE "Microsoft Dynamics CRM Server 2013"</w:instrText>
      </w:r>
      <w:r>
        <w:fldChar w:fldCharType="end"/>
      </w:r>
      <w:r>
        <w:fldChar w:fldCharType="begin"/>
      </w:r>
      <w:r w:rsidRPr="002764AA">
        <w:rPr>
          <w:lang w:val="es-ES"/>
        </w:rPr>
        <w:instrText>XE "System Center 2012 Standard"</w:instrText>
      </w:r>
      <w:r>
        <w:fldChar w:fldCharType="end"/>
      </w:r>
      <w:r>
        <w:fldChar w:fldCharType="begin"/>
      </w:r>
      <w:r w:rsidRPr="002764AA">
        <w:rPr>
          <w:lang w:val="es-ES"/>
        </w:rPr>
        <w:instrText>XE "System Center 2012 Datacenter"</w:instrText>
      </w:r>
      <w:r>
        <w:fldChar w:fldCharType="end"/>
      </w:r>
      <w:r>
        <w:fldChar w:fldCharType="begin"/>
      </w:r>
      <w:r w:rsidRPr="002764AA">
        <w:rPr>
          <w:lang w:val="es-ES"/>
        </w:rPr>
        <w:instrText>XE "Core CAL Suite"</w:instrText>
      </w:r>
      <w:r>
        <w:fldChar w:fldCharType="end"/>
      </w:r>
      <w:r>
        <w:fldChar w:fldCharType="begin"/>
      </w:r>
      <w:r w:rsidRPr="002764AA">
        <w:rPr>
          <w:lang w:val="es-ES"/>
        </w:rPr>
        <w:instrText>XE "Enterprise CAL Suite"</w:instrText>
      </w:r>
      <w:r>
        <w:fldChar w:fldCharType="end"/>
      </w:r>
      <w:r>
        <w:fldChar w:fldCharType="begin"/>
      </w:r>
      <w:r w:rsidRPr="002764AA">
        <w:rPr>
          <w:lang w:val="es-ES"/>
        </w:rPr>
        <w:instrText>XE "Enterprise CAL Suite"</w:instrText>
      </w:r>
      <w:r>
        <w:fldChar w:fldCharType="end"/>
      </w:r>
      <w:r>
        <w:fldChar w:fldCharType="begin"/>
      </w:r>
      <w:r w:rsidRPr="002764AA">
        <w:rPr>
          <w:lang w:val="es-ES"/>
        </w:rPr>
        <w:instrText>XE "Enterprise CAL Suite"</w:instrText>
      </w:r>
      <w:r>
        <w:fldChar w:fldCharType="end"/>
      </w:r>
    </w:p>
    <w:p w14:paraId="0C48D642" w14:textId="77777777" w:rsidR="008E676F" w:rsidRPr="001623EB" w:rsidRDefault="008E676F" w:rsidP="00132A99">
      <w:pPr>
        <w:pStyle w:val="ProductList-Body"/>
        <w:rPr>
          <w:sz w:val="14"/>
          <w:szCs w:val="20"/>
          <w:lang w:val="es-ES"/>
        </w:rPr>
      </w:pPr>
    </w:p>
    <w:p w14:paraId="61506C61" w14:textId="77777777" w:rsidR="00132A99" w:rsidRPr="001623EB" w:rsidRDefault="00132A99" w:rsidP="00132A99">
      <w:pPr>
        <w:pStyle w:val="ProductList-Body"/>
        <w:rPr>
          <w:spacing w:val="-2"/>
          <w:lang w:val="es-ES"/>
        </w:rPr>
      </w:pPr>
      <w:r w:rsidRPr="001623EB">
        <w:rPr>
          <w:spacing w:val="-2"/>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 beneficio de Cupones de Formación disponible para conversión.</w:t>
      </w:r>
      <w:r w:rsidR="00827958" w:rsidRPr="001623EB">
        <w:rPr>
          <w:spacing w:val="-2"/>
          <w:lang w:val="es-ES"/>
        </w:rPr>
        <w:t xml:space="preserve"> </w:t>
      </w:r>
      <w:r w:rsidRPr="001623EB">
        <w:rPr>
          <w:spacing w:val="-2"/>
          <w:lang w:val="es-ES"/>
        </w:rPr>
        <w:t>Los Clientes elegibles pueden convertir los días de Cupones de Formación no utilizados a días de Planning Services en una base 3:1 (tres días de Cupones de Formación = un día de Planning Services). Los</w:t>
      </w:r>
      <w:r w:rsidR="00A3717F">
        <w:rPr>
          <w:spacing w:val="-2"/>
          <w:lang w:val="es-ES"/>
        </w:rPr>
        <w:t> </w:t>
      </w:r>
      <w:r w:rsidRPr="001623EB">
        <w:rPr>
          <w:spacing w:val="-2"/>
          <w:lang w:val="es-ES"/>
        </w:rPr>
        <w:t>días de Planning Services no pueden convertirse en días de Cupones de formación. Sin embargo, si un Cliente desea invertir una conversión de días de Cupones de Formación, los días de Planning Services podrán volver a convertirse a días de Cupones de Formación. Tras la conversión de días de Cupones de formación a días de Planning Services, los días de Planning Services aparecerán en el grupo de días de Planning Services del cliente.</w:t>
      </w:r>
      <w:r w:rsidR="00827958" w:rsidRPr="001623EB">
        <w:rPr>
          <w:spacing w:val="-2"/>
          <w:lang w:val="es-ES"/>
        </w:rPr>
        <w:t xml:space="preserve"> </w:t>
      </w:r>
      <w:r w:rsidRPr="001623EB">
        <w:rPr>
          <w:spacing w:val="-2"/>
          <w:lang w:val="es-ES"/>
        </w:rPr>
        <w:t>Esos días pueden utilizarse para crear cupones para servicios disponibles (tal como DDPS o SDPS).</w:t>
      </w:r>
      <w:r w:rsidR="00827958" w:rsidRPr="001623EB">
        <w:rPr>
          <w:spacing w:val="-2"/>
          <w:lang w:val="es-ES"/>
        </w:rPr>
        <w:t xml:space="preserve"> </w:t>
      </w:r>
      <w:r w:rsidRPr="001623EB">
        <w:rPr>
          <w:spacing w:val="-2"/>
          <w:lang w:val="es-ES"/>
        </w:rPr>
        <w:t>*La elegibilidad de los Clientes para volver a convertir días de Cupones de Formación está limitada según el número de días disponibles en el nivel de Días de Planning Services.</w:t>
      </w:r>
      <w:r w:rsidR="00E92864" w:rsidRPr="001623EB">
        <w:rPr>
          <w:spacing w:val="-2"/>
          <w:lang w:val="es-ES"/>
        </w:rPr>
        <w:t xml:space="preserve"> </w:t>
      </w:r>
    </w:p>
    <w:p w14:paraId="655AAD3D" w14:textId="77777777" w:rsidR="00132A99" w:rsidRPr="001623EB" w:rsidRDefault="00132A99" w:rsidP="00132A99">
      <w:pPr>
        <w:pStyle w:val="ProductList-Body"/>
        <w:rPr>
          <w:sz w:val="14"/>
          <w:szCs w:val="20"/>
          <w:lang w:val="es-ES"/>
        </w:rPr>
      </w:pPr>
    </w:p>
    <w:p w14:paraId="62B4DB7E" w14:textId="77777777" w:rsidR="00132A99" w:rsidRPr="002764AA" w:rsidRDefault="00132A99" w:rsidP="00132A99">
      <w:pPr>
        <w:pStyle w:val="ProductList-Body"/>
        <w:rPr>
          <w:lang w:val="es-ES"/>
        </w:rPr>
      </w:pPr>
      <w:r w:rsidRPr="002764AA">
        <w:rPr>
          <w:lang w:val="es-ES"/>
        </w:rPr>
        <w:t>Los clientes con contratos de licencias por volumen elegibles que no hayan cumplido con los umbrales mínimos para recibir derechos de Planning Services, pero que cumplen o superan los criterios para la conversión de días de Cupones de formación, pueden convertir días de Cupones de formación tal como se indica antes.</w:t>
      </w:r>
    </w:p>
    <w:p w14:paraId="4F5564E9" w14:textId="77777777" w:rsidR="00132A99" w:rsidRPr="001623EB" w:rsidRDefault="00132A99" w:rsidP="00132A99">
      <w:pPr>
        <w:pStyle w:val="ProductList-Body"/>
        <w:rPr>
          <w:sz w:val="14"/>
          <w:szCs w:val="20"/>
          <w:lang w:val="es-ES"/>
        </w:rPr>
      </w:pPr>
    </w:p>
    <w:p w14:paraId="1A0D2D51" w14:textId="77777777" w:rsidR="00132A99" w:rsidRPr="002764AA" w:rsidRDefault="00132A99" w:rsidP="00026DDE">
      <w:pPr>
        <w:pStyle w:val="ProductList-Body"/>
        <w:numPr>
          <w:ilvl w:val="0"/>
          <w:numId w:val="23"/>
        </w:numPr>
        <w:ind w:left="450" w:hanging="270"/>
        <w:rPr>
          <w:lang w:val="es-ES"/>
        </w:rPr>
      </w:pPr>
      <w:r w:rsidRPr="002764AA">
        <w:rPr>
          <w:lang w:val="es-ES"/>
        </w:rPr>
        <w:t>Planning Services se puede ofrecer al Cliente a través de Socios cualificados de Microsoft o Servicios de Consultoría de Microsoft.</w:t>
      </w:r>
      <w:r w:rsidR="00827958" w:rsidRPr="002764AA">
        <w:rPr>
          <w:lang w:val="es-ES"/>
        </w:rPr>
        <w:t xml:space="preserve"> </w:t>
      </w:r>
      <w:r w:rsidRPr="002764AA">
        <w:rPr>
          <w:lang w:val="es-ES"/>
        </w:rPr>
        <w:t xml:space="preserve">Se aplican los </w:t>
      </w:r>
      <w:r w:rsidR="00E607AB" w:rsidRPr="002764AA">
        <w:rPr>
          <w:lang w:val="es-ES"/>
        </w:rPr>
        <w:t>“</w:t>
      </w:r>
      <w:r w:rsidRPr="002764AA">
        <w:rPr>
          <w:lang w:val="es-ES"/>
        </w:rPr>
        <w:t>Términos de uso</w:t>
      </w:r>
      <w:r w:rsidR="00E607AB" w:rsidRPr="002764AA">
        <w:rPr>
          <w:lang w:val="es-ES"/>
        </w:rPr>
        <w:t>”</w:t>
      </w:r>
      <w:r w:rsidRPr="002764AA">
        <w:rPr>
          <w:lang w:val="es-ES"/>
        </w:rPr>
        <w:t xml:space="preserve"> locales establecidos por el proveedor de Microsoft cualificado. Los servicios proporcionados conforme a los cupones se</w:t>
      </w:r>
      <w:r w:rsidR="00A3717F">
        <w:rPr>
          <w:lang w:val="es-ES"/>
        </w:rPr>
        <w:t> </w:t>
      </w:r>
      <w:r w:rsidRPr="002764AA">
        <w:rPr>
          <w:lang w:val="es-ES"/>
        </w:rPr>
        <w:t xml:space="preserve">ofrecen en virtud de un contrato celebrado entre el Cliente y el Proveedor Cualificado; Microsoft no se hace responsable de ninguna actividad o incumplimiento por parte del Proveedor Cualificado en relación con los servicios. Un Cliente puede ver la lista de Proveedores Cualificados aquí: </w:t>
      </w:r>
      <w:hyperlink r:id="rId63" w:history="1">
        <w:r w:rsidRPr="002764AA">
          <w:rPr>
            <w:rStyle w:val="Hyperlink"/>
            <w:lang w:val="es-ES"/>
          </w:rPr>
          <w:t>http://directory.partners.extranet.microsoft.com/psbproviders</w:t>
        </w:r>
      </w:hyperlink>
    </w:p>
    <w:p w14:paraId="06903AC5" w14:textId="77777777" w:rsidR="00B710C4" w:rsidRPr="002764AA" w:rsidRDefault="00B710C4" w:rsidP="00026DDE">
      <w:pPr>
        <w:pStyle w:val="ProductList-Body"/>
        <w:numPr>
          <w:ilvl w:val="0"/>
          <w:numId w:val="23"/>
        </w:numPr>
        <w:ind w:left="450" w:hanging="270"/>
        <w:rPr>
          <w:lang w:val="es-ES"/>
        </w:rPr>
      </w:pPr>
      <w:r w:rsidRPr="002764AA">
        <w:rPr>
          <w:lang w:val="es-ES"/>
        </w:rPr>
        <w:t>Los compromisos de Planning Services ofrecen consultoría que cubre un ámbito de trabajo predeterminado que se traduce en un plan de implementación de alto nivel; no se puede incluir la implementación real del software.</w:t>
      </w:r>
    </w:p>
    <w:p w14:paraId="662B4FD6" w14:textId="77777777" w:rsidR="00132A99" w:rsidRPr="002764AA" w:rsidRDefault="00132A99" w:rsidP="00026DDE">
      <w:pPr>
        <w:pStyle w:val="ProductList-Body"/>
        <w:numPr>
          <w:ilvl w:val="0"/>
          <w:numId w:val="23"/>
        </w:numPr>
        <w:ind w:left="450" w:hanging="270"/>
        <w:rPr>
          <w:lang w:val="es-ES"/>
        </w:rPr>
      </w:pPr>
      <w:r w:rsidRPr="002764AA">
        <w:rPr>
          <w:lang w:val="es-ES"/>
        </w:rPr>
        <w:t>Los cupones de Planning Services solo puede canjearlos el Cliente que es susceptible de obtener el beneficio.</w:t>
      </w:r>
    </w:p>
    <w:p w14:paraId="26A2AE65" w14:textId="77777777" w:rsidR="00132A99" w:rsidRPr="002764AA" w:rsidRDefault="00132A99" w:rsidP="00026DDE">
      <w:pPr>
        <w:pStyle w:val="ProductList-Body"/>
        <w:numPr>
          <w:ilvl w:val="0"/>
          <w:numId w:val="23"/>
        </w:numPr>
        <w:ind w:left="450" w:hanging="270"/>
        <w:rPr>
          <w:lang w:val="es-ES"/>
        </w:rPr>
      </w:pPr>
      <w:r w:rsidRPr="002764AA">
        <w:rPr>
          <w:lang w:val="es-ES"/>
        </w:rPr>
        <w:t>Los cupones de Planning Services no pueden cambiarse por dinero en efectivo, dinero pagadero u otras prestaciones de valor.</w:t>
      </w:r>
    </w:p>
    <w:p w14:paraId="4A091083" w14:textId="77777777" w:rsidR="00132A99" w:rsidRPr="002764AA" w:rsidRDefault="00132A99" w:rsidP="00026DDE">
      <w:pPr>
        <w:pStyle w:val="ProductList-Body"/>
        <w:numPr>
          <w:ilvl w:val="0"/>
          <w:numId w:val="23"/>
        </w:numPr>
        <w:ind w:left="450" w:hanging="270"/>
        <w:rPr>
          <w:lang w:val="es-ES"/>
        </w:rPr>
      </w:pPr>
      <w:r w:rsidRPr="002764AA">
        <w:rPr>
          <w:lang w:val="es-ES"/>
        </w:rPr>
        <w:t>Los clientes pueden adquirir servicios adicionales que están más allá del ámbito del trabajo (según se define por tipo de cupón y nivel de servicio) de su proveedor fuera de este programa.</w:t>
      </w:r>
    </w:p>
    <w:p w14:paraId="58CB57CA" w14:textId="77777777" w:rsidR="00132A99" w:rsidRPr="002764AA" w:rsidRDefault="00132A99" w:rsidP="00026DDE">
      <w:pPr>
        <w:pStyle w:val="ProductList-Body"/>
        <w:numPr>
          <w:ilvl w:val="0"/>
          <w:numId w:val="23"/>
        </w:numPr>
        <w:ind w:left="450" w:hanging="270"/>
        <w:rPr>
          <w:lang w:val="es-ES"/>
        </w:rPr>
      </w:pPr>
      <w:r w:rsidRPr="002764AA">
        <w:rPr>
          <w:lang w:val="es-ES"/>
        </w:rPr>
        <w:t>La reducción de la cobertura de SA cualificada como resultado de devoluciones y otros ajustes de facturación, en la medida que así se permita, podrá disminuir los días de derechos de Planning Services del Cliente.</w:t>
      </w:r>
    </w:p>
    <w:p w14:paraId="0BF3D74C" w14:textId="77777777" w:rsidR="00EA4BEE" w:rsidRPr="002764AA" w:rsidRDefault="00EA4BEE" w:rsidP="00026DDE">
      <w:pPr>
        <w:pStyle w:val="ProductList-Body"/>
        <w:numPr>
          <w:ilvl w:val="0"/>
          <w:numId w:val="23"/>
        </w:numPr>
        <w:ind w:left="450" w:hanging="270"/>
        <w:rPr>
          <w:lang w:val="es-ES"/>
        </w:rPr>
      </w:pPr>
      <w:r w:rsidRPr="002764AA">
        <w:rPr>
          <w:lang w:val="es-ES"/>
        </w:rPr>
        <w:t>Los Cupones no pueden acumularse o combinarse. La empresa debe proporcionar un cupón por participación en el número de días disponibles.</w:t>
      </w:r>
    </w:p>
    <w:p w14:paraId="24973C34" w14:textId="77777777" w:rsidR="00132A99" w:rsidRPr="002764AA" w:rsidRDefault="00132A99" w:rsidP="00026DDE">
      <w:pPr>
        <w:pStyle w:val="ProductList-Body"/>
        <w:numPr>
          <w:ilvl w:val="0"/>
          <w:numId w:val="23"/>
        </w:numPr>
        <w:ind w:left="450" w:hanging="270"/>
        <w:rPr>
          <w:lang w:val="es-ES"/>
        </w:rPr>
      </w:pPr>
      <w:r w:rsidRPr="002764AA">
        <w:rPr>
          <w:lang w:val="es-ES"/>
        </w:rPr>
        <w:t>Los cupones son únicamente válidos con Proveedores cualificados para el tipo de servicio específico para el que se canjea el cupón. El cupón puede utilizarse con Proveedores cualificados de todo el mundo. La participación puede variar. El proveedor cualificado de Microsoft puede cancelar un servicio de acuerdo con la directiva de cancelación local.</w:t>
      </w:r>
    </w:p>
    <w:p w14:paraId="58ED5634" w14:textId="77777777" w:rsidR="00132A99" w:rsidRPr="002764AA" w:rsidRDefault="00132A99" w:rsidP="00026DDE">
      <w:pPr>
        <w:pStyle w:val="ProductList-Body"/>
        <w:numPr>
          <w:ilvl w:val="0"/>
          <w:numId w:val="23"/>
        </w:numPr>
        <w:ind w:left="450" w:hanging="270"/>
        <w:rPr>
          <w:lang w:val="es-ES"/>
        </w:rPr>
      </w:pPr>
      <w:r w:rsidRPr="002764AA">
        <w:rPr>
          <w:lang w:val="es-ES"/>
        </w:rPr>
        <w:t>Los cupones se deben ceder durante el periodo de cobertura de SA.</w:t>
      </w:r>
    </w:p>
    <w:p w14:paraId="2410F564" w14:textId="77777777" w:rsidR="00132A99" w:rsidRPr="002764AA" w:rsidRDefault="00132A99" w:rsidP="00026DDE">
      <w:pPr>
        <w:pStyle w:val="ProductList-Body"/>
        <w:numPr>
          <w:ilvl w:val="0"/>
          <w:numId w:val="23"/>
        </w:numPr>
        <w:ind w:left="450" w:hanging="270"/>
        <w:rPr>
          <w:lang w:val="es-ES"/>
        </w:rPr>
      </w:pPr>
      <w:r w:rsidRPr="002764AA">
        <w:rPr>
          <w:lang w:val="es-ES"/>
        </w:rPr>
        <w:t>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Al aceptar un compromiso de Planning Services, los Clientes reconocen que recibirán una encuesta tras la finalización del compromiso para propósitos de control de calidad. Las tablas anteriores muestran los días de servicio disponibles según un contrato o una inscripción de 3 años completos.</w:t>
      </w:r>
      <w:r w:rsidR="00827958" w:rsidRPr="002764AA">
        <w:rPr>
          <w:lang w:val="es-ES"/>
        </w:rPr>
        <w:t xml:space="preserve"> </w:t>
      </w:r>
      <w:r w:rsidRPr="002764AA">
        <w:rPr>
          <w:lang w:val="es-ES"/>
        </w:rPr>
        <w:t>Los clientes que adquieran cobertura de SA de un año recibirán un tercio del número establecido de días de servicio.</w:t>
      </w:r>
      <w:r w:rsidR="00827958" w:rsidRPr="002764AA">
        <w:rPr>
          <w:lang w:val="es-ES"/>
        </w:rPr>
        <w:t xml:space="preserve"> </w:t>
      </w:r>
      <w:r w:rsidRPr="002764AA">
        <w:rPr>
          <w:lang w:val="es-ES"/>
        </w:rPr>
        <w:t xml:space="preserve">Los clientes que adquieran cobertura de SA de dos </w:t>
      </w:r>
      <w:proofErr w:type="gramStart"/>
      <w:r w:rsidRPr="002764AA">
        <w:rPr>
          <w:lang w:val="es-ES"/>
        </w:rPr>
        <w:t>año</w:t>
      </w:r>
      <w:proofErr w:type="gramEnd"/>
      <w:r w:rsidRPr="002764AA">
        <w:rPr>
          <w:lang w:val="es-ES"/>
        </w:rPr>
        <w:t xml:space="preserve"> recibirán dos tercios del número establecido de días de servicio.</w:t>
      </w:r>
      <w:r w:rsidR="00827958" w:rsidRPr="002764AA">
        <w:rPr>
          <w:lang w:val="es-ES"/>
        </w:rPr>
        <w:t xml:space="preserve"> </w:t>
      </w:r>
    </w:p>
    <w:p w14:paraId="39A2B167" w14:textId="77777777" w:rsidR="00132A99" w:rsidRPr="001623EB" w:rsidRDefault="00132A99" w:rsidP="00132A99">
      <w:pPr>
        <w:pStyle w:val="ProductList-Body"/>
        <w:rPr>
          <w:sz w:val="14"/>
          <w:szCs w:val="20"/>
          <w:lang w:val="es-ES"/>
        </w:rPr>
      </w:pPr>
    </w:p>
    <w:p w14:paraId="317C9F79" w14:textId="77777777" w:rsidR="00132A99" w:rsidRPr="002764AA" w:rsidRDefault="00132A99" w:rsidP="00132A99">
      <w:pPr>
        <w:pStyle w:val="ProductList-Body"/>
        <w:rPr>
          <w:lang w:val="es-ES"/>
        </w:rPr>
      </w:pPr>
      <w:r w:rsidRPr="002764AA">
        <w:rPr>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14:paraId="14FEC3BF" w14:textId="77777777" w:rsidR="00132A99" w:rsidRPr="001623EB" w:rsidRDefault="00132A99" w:rsidP="00132A99">
      <w:pPr>
        <w:pStyle w:val="ProductList-Body"/>
        <w:rPr>
          <w:sz w:val="16"/>
          <w:szCs w:val="21"/>
          <w:lang w:val="es-ES"/>
        </w:rPr>
      </w:pPr>
    </w:p>
    <w:p w14:paraId="0CA82140" w14:textId="77777777" w:rsidR="00132A99" w:rsidRPr="00114501" w:rsidRDefault="000953A4" w:rsidP="00C64C21">
      <w:pPr>
        <w:pStyle w:val="ProductList-SubSubSectionHeading"/>
        <w:outlineLvl w:val="2"/>
      </w:pPr>
      <w:bookmarkStart w:id="1573" w:name="_Toc395021787"/>
      <w:bookmarkStart w:id="1574" w:name="SA_EnhancedEditionBenefits"/>
      <w:r>
        <w:rPr>
          <w:b/>
          <w:color w:val="00188F"/>
        </w:rPr>
        <w:t>Beneficios</w:t>
      </w:r>
      <w:r>
        <w:rPr>
          <w:b/>
        </w:rPr>
        <w:t xml:space="preserve"> </w:t>
      </w:r>
      <w:r>
        <w:rPr>
          <w:b/>
          <w:color w:val="00188F"/>
        </w:rPr>
        <w:t>Enhanced Edition: Windows y Windows Embedded</w:t>
      </w:r>
      <w:bookmarkEnd w:id="1573"/>
      <w:r>
        <w:rPr>
          <w:b/>
          <w:color w:val="00188F"/>
        </w:rPr>
        <w:t xml:space="preserve"> </w:t>
      </w:r>
      <w:bookmarkEnd w:id="1574"/>
    </w:p>
    <w:p w14:paraId="291043D5" w14:textId="77777777" w:rsidR="00132A99" w:rsidRPr="002764AA" w:rsidRDefault="00B710C4" w:rsidP="00141936">
      <w:pPr>
        <w:pStyle w:val="ProductList-Body"/>
        <w:rPr>
          <w:lang w:val="es-ES"/>
        </w:rPr>
      </w:pPr>
      <w:r w:rsidRPr="002764AA">
        <w:rPr>
          <w:lang w:val="es-ES"/>
        </w:rPr>
        <w:t xml:space="preserve">Los clientes con cobertura de Sa activa para el Sistema Operativo de Sobremesa Windows o el Sistema Operativo Windows Embedded tienen derecho a este beneficio. Los dispositivos con cobertura SA activa pueden ejecutar </w:t>
      </w:r>
      <w:proofErr w:type="gramStart"/>
      <w:r w:rsidRPr="002764AA">
        <w:rPr>
          <w:lang w:val="es-ES"/>
        </w:rPr>
        <w:t>las versiones actual y anteriores del Sistema Operativo de Sobremesa Windows o el Sistema Operativo Windows Embedded según los términos</w:t>
      </w:r>
      <w:r>
        <w:fldChar w:fldCharType="begin"/>
      </w:r>
      <w:r w:rsidRPr="002764AA">
        <w:rPr>
          <w:lang w:val="es-ES"/>
        </w:rPr>
        <w:instrText>XE "Windows Embedded 8.1 Industry Pro"</w:instrText>
      </w:r>
      <w:r>
        <w:fldChar w:fldCharType="end"/>
      </w:r>
      <w:proofErr w:type="gramEnd"/>
      <w:r w:rsidRPr="002764AA">
        <w:rPr>
          <w:lang w:val="es-ES"/>
        </w:rPr>
        <w:t xml:space="preserve"> que figuran en los Derechos de Uso de los Productos. </w:t>
      </w:r>
    </w:p>
    <w:p w14:paraId="700702F7" w14:textId="77777777" w:rsidR="00132A99" w:rsidRPr="001623EB" w:rsidRDefault="00132A99" w:rsidP="004925A1">
      <w:pPr>
        <w:pStyle w:val="ProductList-Body"/>
        <w:ind w:left="180"/>
        <w:rPr>
          <w:sz w:val="16"/>
          <w:szCs w:val="21"/>
          <w:lang w:val="es-ES"/>
        </w:rPr>
      </w:pPr>
    </w:p>
    <w:p w14:paraId="5809AD99" w14:textId="77777777" w:rsidR="00132A99" w:rsidRPr="002764AA" w:rsidRDefault="00132A99" w:rsidP="00141936">
      <w:pPr>
        <w:pStyle w:val="ProductList-SubSubSectionHeading"/>
        <w:outlineLvl w:val="2"/>
        <w:rPr>
          <w:lang w:val="es-ES"/>
        </w:rPr>
      </w:pPr>
      <w:bookmarkStart w:id="1575" w:name="_Toc379797443"/>
      <w:bookmarkStart w:id="1576" w:name="_Toc380513479"/>
      <w:bookmarkStart w:id="1577" w:name="_Toc380655529"/>
      <w:bookmarkStart w:id="1578" w:name="SA_EnterpriseSideloading"/>
      <w:bookmarkStart w:id="1579" w:name="_Toc395021788"/>
      <w:r w:rsidRPr="002764AA">
        <w:rPr>
          <w:b/>
          <w:color w:val="00188F"/>
          <w:lang w:val="es-ES"/>
        </w:rPr>
        <w:t>Instalación de Prueba Enterprise</w:t>
      </w:r>
      <w:bookmarkEnd w:id="1575"/>
      <w:bookmarkEnd w:id="1576"/>
      <w:bookmarkEnd w:id="1577"/>
      <w:bookmarkEnd w:id="1578"/>
      <w:bookmarkEnd w:id="1579"/>
    </w:p>
    <w:p w14:paraId="0655A7C5" w14:textId="77777777" w:rsidR="00132A99" w:rsidRPr="002764AA" w:rsidRDefault="00132A99" w:rsidP="00141936">
      <w:pPr>
        <w:pStyle w:val="ProductList-Body"/>
        <w:rPr>
          <w:lang w:val="es-ES"/>
        </w:rPr>
      </w:pPr>
      <w:r w:rsidRPr="002764AA">
        <w:rPr>
          <w:lang w:val="es-ES"/>
        </w:rPr>
        <w:t xml:space="preserve">Consulte las notas de </w:t>
      </w:r>
      <w:hyperlink w:anchor="WindowsSideloadingRights" w:history="1">
        <w:r w:rsidRPr="002764AA">
          <w:rPr>
            <w:rStyle w:val="Hyperlink"/>
            <w:lang w:val="es-ES"/>
          </w:rPr>
          <w:t>la Instalación de prueba de Windows 8 Enterprise y la Instalación de prueba Enterprise para Windows Embedded 8.1</w:t>
        </w:r>
      </w:hyperlink>
      <w:r>
        <w:fldChar w:fldCharType="begin"/>
      </w:r>
      <w:r w:rsidRPr="002764AA">
        <w:rPr>
          <w:lang w:val="es-ES"/>
        </w:rPr>
        <w:instrText>XE "Instalación de prueba Enterprise de Windows Embedded 8.1"</w:instrText>
      </w:r>
      <w:r>
        <w:fldChar w:fldCharType="end"/>
      </w:r>
      <w:r w:rsidRPr="002764AA">
        <w:rPr>
          <w:lang w:val="es-ES"/>
        </w:rPr>
        <w:t xml:space="preserve"> en la sección de entrada de productos de este documento.</w:t>
      </w:r>
    </w:p>
    <w:p w14:paraId="1F11D43C" w14:textId="77777777" w:rsidR="00132A99" w:rsidRPr="001623EB" w:rsidRDefault="00132A99" w:rsidP="00132A99">
      <w:pPr>
        <w:pStyle w:val="ProductList-Body"/>
        <w:rPr>
          <w:sz w:val="16"/>
          <w:szCs w:val="21"/>
          <w:lang w:val="es-ES"/>
        </w:rPr>
      </w:pPr>
    </w:p>
    <w:p w14:paraId="0A07C6F6" w14:textId="77777777" w:rsidR="00132A99" w:rsidRPr="002764AA" w:rsidRDefault="00132A99" w:rsidP="00EA116D">
      <w:pPr>
        <w:pStyle w:val="ProductList-SubSubSectionHeading"/>
        <w:outlineLvl w:val="2"/>
        <w:rPr>
          <w:lang w:val="es-ES"/>
        </w:rPr>
      </w:pPr>
      <w:bookmarkStart w:id="1580" w:name="_Toc379797444"/>
      <w:bookmarkStart w:id="1581" w:name="_Toc380513480"/>
      <w:bookmarkStart w:id="1582" w:name="_Toc380655530"/>
      <w:bookmarkStart w:id="1583" w:name="SA_WindowsCompanionSubscription"/>
      <w:bookmarkStart w:id="1584" w:name="_Toc395021789"/>
      <w:r w:rsidRPr="002764AA">
        <w:rPr>
          <w:b/>
          <w:color w:val="00188F"/>
          <w:lang w:val="es-ES"/>
        </w:rPr>
        <w:t>Suscripción a Windows Companion</w:t>
      </w:r>
      <w:bookmarkEnd w:id="1580"/>
      <w:bookmarkEnd w:id="1581"/>
      <w:bookmarkEnd w:id="1582"/>
      <w:bookmarkEnd w:id="1583"/>
      <w:bookmarkEnd w:id="1584"/>
      <w:r>
        <w:fldChar w:fldCharType="begin"/>
      </w:r>
      <w:r w:rsidRPr="002764AA">
        <w:rPr>
          <w:lang w:val="es-ES"/>
        </w:rPr>
        <w:instrText>XE "Suscripción a Windows Companion"</w:instrText>
      </w:r>
      <w:r>
        <w:fldChar w:fldCharType="end"/>
      </w:r>
    </w:p>
    <w:p w14:paraId="67687194" w14:textId="77777777" w:rsidR="00132A99" w:rsidRPr="002764AA" w:rsidRDefault="00132A99" w:rsidP="00132A99">
      <w:pPr>
        <w:pStyle w:val="ProductList-Body"/>
        <w:rPr>
          <w:lang w:val="es-ES"/>
        </w:rPr>
      </w:pPr>
      <w:r w:rsidRPr="002764AA">
        <w:rPr>
          <w:lang w:val="es-ES"/>
        </w:rPr>
        <w:t xml:space="preserve">Consulte la nota </w:t>
      </w:r>
      <w:hyperlink w:anchor="WindowsCompanionSubscription" w:history="1">
        <w:r w:rsidRPr="002764AA">
          <w:rPr>
            <w:rStyle w:val="Hyperlink"/>
            <w:lang w:val="es-ES"/>
          </w:rPr>
          <w:t>Suscripción a Windows Companion</w:t>
        </w:r>
        <w:r>
          <w:fldChar w:fldCharType="begin"/>
        </w:r>
        <w:r w:rsidRPr="002764AA">
          <w:rPr>
            <w:lang w:val="es-ES"/>
          </w:rPr>
          <w:instrText>XE "Suscripción a Windows Companion"</w:instrText>
        </w:r>
        <w:r>
          <w:fldChar w:fldCharType="end"/>
        </w:r>
      </w:hyperlink>
      <w:r w:rsidRPr="002764AA">
        <w:rPr>
          <w:lang w:val="es-ES"/>
        </w:rPr>
        <w:t xml:space="preserve"> en la sección de Servicios en Línea de este documento.</w:t>
      </w:r>
    </w:p>
    <w:p w14:paraId="2CDA2D08" w14:textId="77777777" w:rsidR="00132A99" w:rsidRPr="001623EB" w:rsidRDefault="00132A99" w:rsidP="00132A99">
      <w:pPr>
        <w:pStyle w:val="ProductList-Body"/>
        <w:rPr>
          <w:sz w:val="16"/>
          <w:szCs w:val="21"/>
          <w:lang w:val="es-ES"/>
        </w:rPr>
      </w:pPr>
    </w:p>
    <w:p w14:paraId="48FE65D2" w14:textId="77777777" w:rsidR="00132A99" w:rsidRPr="002764AA" w:rsidRDefault="00132A99" w:rsidP="00EA116D">
      <w:pPr>
        <w:pStyle w:val="ProductList-SubSubSectionHeading"/>
        <w:outlineLvl w:val="2"/>
        <w:rPr>
          <w:lang w:val="es-ES"/>
        </w:rPr>
      </w:pPr>
      <w:bookmarkStart w:id="1585" w:name="_Toc379797445"/>
      <w:bookmarkStart w:id="1586" w:name="_Toc380513481"/>
      <w:bookmarkStart w:id="1587" w:name="_Toc380655531"/>
      <w:bookmarkStart w:id="1588" w:name="SA_TrainingVouchers"/>
      <w:bookmarkStart w:id="1589" w:name="_Toc395021790"/>
      <w:r w:rsidRPr="002764AA">
        <w:rPr>
          <w:b/>
          <w:color w:val="00188F"/>
          <w:lang w:val="es-ES"/>
        </w:rPr>
        <w:t>Cupones de Formación</w:t>
      </w:r>
      <w:bookmarkEnd w:id="1585"/>
      <w:bookmarkEnd w:id="1586"/>
      <w:bookmarkEnd w:id="1587"/>
      <w:bookmarkEnd w:id="1588"/>
      <w:bookmarkEnd w:id="1589"/>
    </w:p>
    <w:p w14:paraId="629501ED" w14:textId="77777777" w:rsidR="00132A99" w:rsidRPr="002764AA" w:rsidRDefault="00132A99" w:rsidP="00132A99">
      <w:pPr>
        <w:pStyle w:val="ProductList-Body"/>
        <w:rPr>
          <w:lang w:val="es-ES"/>
        </w:rPr>
      </w:pPr>
      <w:r w:rsidRPr="002764AA">
        <w:rPr>
          <w:lang w:val="es-ES"/>
        </w:rP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w:t>
      </w:r>
      <w:r w:rsidR="00827958" w:rsidRPr="002764AA">
        <w:rPr>
          <w:lang w:val="es-ES"/>
        </w:rPr>
        <w:t xml:space="preserve"> </w:t>
      </w:r>
      <w:r w:rsidRPr="002764AA">
        <w:rPr>
          <w:lang w:val="es-ES"/>
        </w:rPr>
        <w:t>Estos cupones otorgan el derecho a los Clientes de recibir cursos de un Partner de Microsoft con una Competencia de Aprendizaje (Microsoft Learning Partner) durante un determinado número de días de formación.</w:t>
      </w:r>
      <w:r w:rsidR="00827958" w:rsidRPr="002764AA">
        <w:rPr>
          <w:lang w:val="es-ES"/>
        </w:rPr>
        <w:t xml:space="preserve"> </w:t>
      </w:r>
      <w:r w:rsidRPr="002764AA">
        <w:rPr>
          <w:lang w:val="es-ES"/>
        </w:rPr>
        <w:t>El número de días concedidos varía según el programa y el número de licencias cualificadas para las que se adquiere SA.</w:t>
      </w:r>
      <w:r w:rsidR="00827958" w:rsidRPr="002764AA">
        <w:rPr>
          <w:lang w:val="es-ES"/>
        </w:rPr>
        <w:t xml:space="preserve"> </w:t>
      </w:r>
    </w:p>
    <w:p w14:paraId="0977DCBC" w14:textId="77777777" w:rsidR="00132A99" w:rsidRPr="001623EB" w:rsidRDefault="00132A99" w:rsidP="00132A99">
      <w:pPr>
        <w:pStyle w:val="ProductList-Body"/>
        <w:rPr>
          <w:sz w:val="14"/>
          <w:szCs w:val="20"/>
          <w:lang w:val="es-ES"/>
        </w:rPr>
      </w:pPr>
    </w:p>
    <w:p w14:paraId="565BC088" w14:textId="77777777" w:rsidR="00132A99" w:rsidRPr="002764AA" w:rsidRDefault="00132A99" w:rsidP="00132A99">
      <w:pPr>
        <w:pStyle w:val="ProductList-Body"/>
        <w:rPr>
          <w:lang w:val="es-ES"/>
        </w:rPr>
      </w:pPr>
      <w:r w:rsidRPr="002764AA">
        <w:rPr>
          <w:lang w:val="es-ES"/>
        </w:rPr>
        <w:t>El número mínimo de licencias para las que se adquiere SA necesarias para elegibilidad a Cupones de formación varía según el programa.</w:t>
      </w:r>
    </w:p>
    <w:p w14:paraId="18F61001" w14:textId="77777777" w:rsidR="00132A99" w:rsidRPr="001623EB" w:rsidRDefault="00132A99" w:rsidP="004F3C6D">
      <w:pPr>
        <w:pStyle w:val="ProductList-Body"/>
        <w:rPr>
          <w:sz w:val="16"/>
          <w:szCs w:val="21"/>
          <w:lang w:val="es-ES"/>
        </w:rPr>
      </w:pPr>
    </w:p>
    <w:tbl>
      <w:tblPr>
        <w:tblStyle w:val="TableGrid"/>
        <w:tblW w:w="0" w:type="auto"/>
        <w:tblInd w:w="108" w:type="dxa"/>
        <w:tblLook w:val="04A0" w:firstRow="1" w:lastRow="0" w:firstColumn="1" w:lastColumn="0" w:noHBand="0" w:noVBand="1"/>
      </w:tblPr>
      <w:tblGrid>
        <w:gridCol w:w="2943"/>
        <w:gridCol w:w="4197"/>
        <w:gridCol w:w="3516"/>
      </w:tblGrid>
      <w:tr w:rsidR="00132A99" w14:paraId="14A5CF59" w14:textId="77777777" w:rsidTr="00A3717F">
        <w:trPr>
          <w:tblHeader/>
        </w:trPr>
        <w:tc>
          <w:tcPr>
            <w:tcW w:w="2943" w:type="dxa"/>
            <w:shd w:val="clear" w:color="auto" w:fill="2E74B5" w:themeFill="accent1" w:themeFillShade="BF"/>
            <w:vAlign w:val="center"/>
          </w:tcPr>
          <w:p w14:paraId="32D0ADBD" w14:textId="77777777" w:rsidR="00132A99" w:rsidRPr="000F032B" w:rsidRDefault="00132A99" w:rsidP="000F032B">
            <w:pPr>
              <w:pStyle w:val="ProductList-Body"/>
              <w:spacing w:before="20" w:after="20"/>
              <w:rPr>
                <w:color w:val="FFFFFF" w:themeColor="background1"/>
              </w:rPr>
            </w:pPr>
            <w:r>
              <w:rPr>
                <w:color w:val="FFFFFF" w:themeColor="background1"/>
              </w:rPr>
              <w:t>Programa</w:t>
            </w:r>
          </w:p>
        </w:tc>
        <w:tc>
          <w:tcPr>
            <w:tcW w:w="4197" w:type="dxa"/>
            <w:shd w:val="clear" w:color="auto" w:fill="2E74B5" w:themeFill="accent1" w:themeFillShade="BF"/>
            <w:vAlign w:val="center"/>
          </w:tcPr>
          <w:p w14:paraId="0AA5E80E" w14:textId="77777777" w:rsidR="00132A99" w:rsidRPr="002764AA" w:rsidRDefault="00132A99" w:rsidP="000F032B">
            <w:pPr>
              <w:pStyle w:val="ProductList-Body"/>
              <w:spacing w:before="20" w:after="20"/>
              <w:rPr>
                <w:color w:val="FFFFFF" w:themeColor="background1"/>
                <w:lang w:val="es-ES"/>
              </w:rPr>
            </w:pPr>
            <w:r w:rsidRPr="002764AA">
              <w:rPr>
                <w:color w:val="FFFFFF" w:themeColor="background1"/>
                <w:lang w:val="es-ES"/>
              </w:rPr>
              <w:t>Productos del grupo de aplicaciones de Office System</w:t>
            </w:r>
            <w:r w:rsidRPr="002764AA">
              <w:rPr>
                <w:i/>
                <w:color w:val="FFFFFF" w:themeColor="background1"/>
                <w:lang w:val="es-ES"/>
              </w:rPr>
              <w:t xml:space="preserve"> </w:t>
            </w:r>
          </w:p>
        </w:tc>
        <w:tc>
          <w:tcPr>
            <w:tcW w:w="3516" w:type="dxa"/>
            <w:shd w:val="clear" w:color="auto" w:fill="2E74B5" w:themeFill="accent1" w:themeFillShade="BF"/>
            <w:vAlign w:val="center"/>
          </w:tcPr>
          <w:p w14:paraId="19C42400" w14:textId="77777777" w:rsidR="00132A99" w:rsidRPr="000F032B" w:rsidRDefault="00132A99" w:rsidP="000F032B">
            <w:pPr>
              <w:pStyle w:val="ProductList-Body"/>
              <w:spacing w:before="20" w:after="20"/>
              <w:rPr>
                <w:color w:val="FFFFFF" w:themeColor="background1"/>
              </w:rPr>
            </w:pPr>
            <w:r>
              <w:rPr>
                <w:color w:val="FFFFFF" w:themeColor="background1"/>
              </w:rPr>
              <w:t>Grupo de sistemas</w:t>
            </w:r>
          </w:p>
        </w:tc>
      </w:tr>
      <w:tr w:rsidR="00132A99" w:rsidRPr="00334BF8" w14:paraId="0326950C" w14:textId="77777777" w:rsidTr="00A3717F">
        <w:tc>
          <w:tcPr>
            <w:tcW w:w="2943" w:type="dxa"/>
            <w:vAlign w:val="center"/>
          </w:tcPr>
          <w:p w14:paraId="3810376A" w14:textId="77777777" w:rsidR="00132A99" w:rsidRPr="00717EC0" w:rsidRDefault="00132A99" w:rsidP="000F032B">
            <w:pPr>
              <w:pStyle w:val="ProductList-Body"/>
            </w:pPr>
            <w:r>
              <w:t>Open Value</w:t>
            </w:r>
          </w:p>
        </w:tc>
        <w:tc>
          <w:tcPr>
            <w:tcW w:w="4197" w:type="dxa"/>
            <w:vAlign w:val="center"/>
          </w:tcPr>
          <w:p w14:paraId="612AAC2E" w14:textId="77777777" w:rsidR="00132A99" w:rsidRPr="002764AA" w:rsidRDefault="00132A99" w:rsidP="000F032B">
            <w:pPr>
              <w:pStyle w:val="ProductList-Body"/>
              <w:rPr>
                <w:lang w:val="es-ES"/>
              </w:rPr>
            </w:pPr>
            <w:r w:rsidRPr="002764AA">
              <w:rPr>
                <w:lang w:val="es-ES"/>
              </w:rPr>
              <w:t>2 días por 50 licencias (20 días como máximo)</w:t>
            </w:r>
          </w:p>
        </w:tc>
        <w:tc>
          <w:tcPr>
            <w:tcW w:w="3516" w:type="dxa"/>
            <w:vAlign w:val="center"/>
          </w:tcPr>
          <w:p w14:paraId="3D1C5646" w14:textId="77777777" w:rsidR="00132A99" w:rsidRPr="002764AA" w:rsidRDefault="00132A99" w:rsidP="000F032B">
            <w:pPr>
              <w:pStyle w:val="ProductList-Body"/>
              <w:rPr>
                <w:lang w:val="es-ES"/>
              </w:rPr>
            </w:pPr>
            <w:r w:rsidRPr="002764AA">
              <w:rPr>
                <w:lang w:val="es-ES"/>
              </w:rPr>
              <w:t>1 día por 50 licencias (10 días como máximo)</w:t>
            </w:r>
          </w:p>
        </w:tc>
      </w:tr>
      <w:tr w:rsidR="00132A99" w14:paraId="6B95C117" w14:textId="77777777" w:rsidTr="00A3717F">
        <w:tc>
          <w:tcPr>
            <w:tcW w:w="2943" w:type="dxa"/>
            <w:vAlign w:val="center"/>
          </w:tcPr>
          <w:p w14:paraId="7A30AA1F" w14:textId="77777777" w:rsidR="00132A99" w:rsidRPr="00717EC0" w:rsidRDefault="00132A99" w:rsidP="000F032B">
            <w:pPr>
              <w:pStyle w:val="ProductList-Body"/>
              <w:rPr>
                <w:b/>
              </w:rPr>
            </w:pPr>
            <w:r>
              <w:t>SAM</w:t>
            </w:r>
            <w:r w:rsidR="00827958">
              <w:t xml:space="preserve"> </w:t>
            </w:r>
            <w:r>
              <w:t>1</w:t>
            </w:r>
            <w:r w:rsidR="00DC669F">
              <w:t xml:space="preserve"> – </w:t>
            </w:r>
            <w:r>
              <w:t>249</w:t>
            </w:r>
          </w:p>
        </w:tc>
        <w:tc>
          <w:tcPr>
            <w:tcW w:w="4197" w:type="dxa"/>
            <w:vAlign w:val="center"/>
          </w:tcPr>
          <w:p w14:paraId="37FB7361" w14:textId="77777777" w:rsidR="00132A99" w:rsidRPr="00717EC0" w:rsidRDefault="00132A99" w:rsidP="000F032B">
            <w:pPr>
              <w:pStyle w:val="ProductList-Body"/>
            </w:pPr>
            <w:r>
              <w:t>2 días por 50 licencias</w:t>
            </w:r>
          </w:p>
        </w:tc>
        <w:tc>
          <w:tcPr>
            <w:tcW w:w="3516" w:type="dxa"/>
            <w:vAlign w:val="center"/>
          </w:tcPr>
          <w:p w14:paraId="4486346B" w14:textId="77777777" w:rsidR="00132A99" w:rsidRPr="00717EC0" w:rsidRDefault="00132A99" w:rsidP="000F032B">
            <w:pPr>
              <w:pStyle w:val="ProductList-Body"/>
            </w:pPr>
            <w:r>
              <w:t>1 día por 50 licencias</w:t>
            </w:r>
          </w:p>
        </w:tc>
      </w:tr>
      <w:tr w:rsidR="00132A99" w14:paraId="7778F45E" w14:textId="77777777" w:rsidTr="00A3717F">
        <w:tc>
          <w:tcPr>
            <w:tcW w:w="2943" w:type="dxa"/>
            <w:vAlign w:val="center"/>
          </w:tcPr>
          <w:p w14:paraId="6B1D6F7C" w14:textId="77777777" w:rsidR="00132A99" w:rsidRPr="00717EC0" w:rsidRDefault="00132A99" w:rsidP="000F032B">
            <w:pPr>
              <w:pStyle w:val="ProductList-Body"/>
            </w:pPr>
            <w:r>
              <w:t>SAM</w:t>
            </w:r>
            <w:r w:rsidR="00827958">
              <w:t xml:space="preserve"> </w:t>
            </w:r>
            <w:r>
              <w:t>250</w:t>
            </w:r>
            <w:r w:rsidR="00DC669F">
              <w:t xml:space="preserve"> – </w:t>
            </w:r>
            <w:r>
              <w:t xml:space="preserve">2.399 </w:t>
            </w:r>
          </w:p>
        </w:tc>
        <w:tc>
          <w:tcPr>
            <w:tcW w:w="4197" w:type="dxa"/>
            <w:vAlign w:val="center"/>
          </w:tcPr>
          <w:p w14:paraId="634AEA0C" w14:textId="77777777" w:rsidR="00132A99" w:rsidRPr="00717EC0" w:rsidRDefault="00132A99" w:rsidP="000F032B">
            <w:pPr>
              <w:pStyle w:val="ProductList-Body"/>
            </w:pPr>
            <w:r>
              <w:t>20 días por inscripción elegible</w:t>
            </w:r>
          </w:p>
        </w:tc>
        <w:tc>
          <w:tcPr>
            <w:tcW w:w="3516" w:type="dxa"/>
            <w:vAlign w:val="center"/>
          </w:tcPr>
          <w:p w14:paraId="4C01ADE4" w14:textId="77777777" w:rsidR="00132A99" w:rsidRPr="00717EC0" w:rsidRDefault="00132A99" w:rsidP="000F032B">
            <w:pPr>
              <w:pStyle w:val="ProductList-Body"/>
            </w:pPr>
            <w:r>
              <w:t>10 días por inscripción elegible</w:t>
            </w:r>
          </w:p>
        </w:tc>
      </w:tr>
      <w:tr w:rsidR="00132A99" w14:paraId="24B946DF" w14:textId="77777777" w:rsidTr="00A3717F">
        <w:tc>
          <w:tcPr>
            <w:tcW w:w="2943" w:type="dxa"/>
            <w:vAlign w:val="center"/>
          </w:tcPr>
          <w:p w14:paraId="7643B39B" w14:textId="77777777" w:rsidR="00132A99" w:rsidRPr="00717EC0" w:rsidRDefault="00132A99" w:rsidP="000F032B">
            <w:pPr>
              <w:pStyle w:val="ProductList-Body"/>
              <w:rPr>
                <w:i/>
              </w:rPr>
            </w:pPr>
            <w:r>
              <w:t>SAM</w:t>
            </w:r>
            <w:r w:rsidR="00827958">
              <w:t xml:space="preserve"> </w:t>
            </w:r>
            <w:r>
              <w:t>2.400</w:t>
            </w:r>
            <w:r w:rsidR="00DC669F">
              <w:t xml:space="preserve"> – </w:t>
            </w:r>
            <w:r>
              <w:t>5.999</w:t>
            </w:r>
          </w:p>
        </w:tc>
        <w:tc>
          <w:tcPr>
            <w:tcW w:w="4197" w:type="dxa"/>
            <w:vAlign w:val="center"/>
          </w:tcPr>
          <w:p w14:paraId="1E4E2C15" w14:textId="77777777" w:rsidR="00132A99" w:rsidRPr="00717EC0" w:rsidRDefault="00132A99" w:rsidP="000F032B">
            <w:pPr>
              <w:pStyle w:val="ProductList-Body"/>
            </w:pPr>
            <w:r>
              <w:t xml:space="preserve">30 días* </w:t>
            </w:r>
          </w:p>
        </w:tc>
        <w:tc>
          <w:tcPr>
            <w:tcW w:w="3516" w:type="dxa"/>
            <w:vAlign w:val="center"/>
          </w:tcPr>
          <w:p w14:paraId="37FDF553" w14:textId="77777777" w:rsidR="00132A99" w:rsidRPr="00717EC0" w:rsidRDefault="00132A99" w:rsidP="000F032B">
            <w:pPr>
              <w:pStyle w:val="ProductList-Body"/>
            </w:pPr>
            <w:r>
              <w:t>15 días*</w:t>
            </w:r>
          </w:p>
        </w:tc>
      </w:tr>
      <w:tr w:rsidR="00132A99" w14:paraId="6AFE3482" w14:textId="77777777" w:rsidTr="00A3717F">
        <w:tc>
          <w:tcPr>
            <w:tcW w:w="2943" w:type="dxa"/>
            <w:vAlign w:val="center"/>
          </w:tcPr>
          <w:p w14:paraId="72E0AB0E" w14:textId="77777777" w:rsidR="00132A99" w:rsidRPr="00717EC0" w:rsidRDefault="00132A99" w:rsidP="000F032B">
            <w:pPr>
              <w:pStyle w:val="ProductList-Body"/>
              <w:rPr>
                <w:i/>
              </w:rPr>
            </w:pPr>
            <w:r>
              <w:t>SAM</w:t>
            </w:r>
            <w:r w:rsidR="00827958">
              <w:t xml:space="preserve"> </w:t>
            </w:r>
            <w:r>
              <w:t>6.000</w:t>
            </w:r>
            <w:r w:rsidR="00DC669F">
              <w:t xml:space="preserve"> – </w:t>
            </w:r>
            <w:r>
              <w:t>14.999</w:t>
            </w:r>
          </w:p>
        </w:tc>
        <w:tc>
          <w:tcPr>
            <w:tcW w:w="4197" w:type="dxa"/>
            <w:vAlign w:val="center"/>
          </w:tcPr>
          <w:p w14:paraId="300F3451" w14:textId="77777777" w:rsidR="00132A99" w:rsidRPr="00717EC0" w:rsidRDefault="00132A99" w:rsidP="000F032B">
            <w:pPr>
              <w:pStyle w:val="ProductList-Body"/>
            </w:pPr>
            <w:r>
              <w:t xml:space="preserve">50 días* </w:t>
            </w:r>
          </w:p>
        </w:tc>
        <w:tc>
          <w:tcPr>
            <w:tcW w:w="3516" w:type="dxa"/>
            <w:vAlign w:val="center"/>
          </w:tcPr>
          <w:p w14:paraId="5256E78F" w14:textId="77777777" w:rsidR="00132A99" w:rsidRPr="00717EC0" w:rsidRDefault="00132A99" w:rsidP="000F032B">
            <w:pPr>
              <w:pStyle w:val="ProductList-Body"/>
            </w:pPr>
            <w:r>
              <w:t>25 días*</w:t>
            </w:r>
          </w:p>
        </w:tc>
      </w:tr>
      <w:tr w:rsidR="00132A99" w14:paraId="7544CEFD" w14:textId="77777777" w:rsidTr="00A3717F">
        <w:tc>
          <w:tcPr>
            <w:tcW w:w="2943" w:type="dxa"/>
            <w:vAlign w:val="center"/>
          </w:tcPr>
          <w:p w14:paraId="35315E15" w14:textId="77777777" w:rsidR="00132A99" w:rsidRPr="00717EC0" w:rsidRDefault="00132A99" w:rsidP="000F032B">
            <w:pPr>
              <w:pStyle w:val="ProductList-Body"/>
              <w:rPr>
                <w:i/>
              </w:rPr>
            </w:pPr>
            <w:r>
              <w:t>SAM</w:t>
            </w:r>
            <w:r w:rsidR="00827958">
              <w:t xml:space="preserve"> </w:t>
            </w:r>
            <w:r>
              <w:t>15.000 – 29.999</w:t>
            </w:r>
          </w:p>
        </w:tc>
        <w:tc>
          <w:tcPr>
            <w:tcW w:w="4197" w:type="dxa"/>
            <w:vAlign w:val="center"/>
          </w:tcPr>
          <w:p w14:paraId="41F31309" w14:textId="77777777" w:rsidR="00132A99" w:rsidRPr="00717EC0" w:rsidRDefault="00132A99" w:rsidP="000F032B">
            <w:pPr>
              <w:pStyle w:val="ProductList-Body"/>
            </w:pPr>
            <w:r>
              <w:t>110 días*</w:t>
            </w:r>
          </w:p>
        </w:tc>
        <w:tc>
          <w:tcPr>
            <w:tcW w:w="3516" w:type="dxa"/>
            <w:vAlign w:val="center"/>
          </w:tcPr>
          <w:p w14:paraId="252E1E15" w14:textId="77777777" w:rsidR="00132A99" w:rsidRPr="00717EC0" w:rsidRDefault="00132A99" w:rsidP="000F032B">
            <w:pPr>
              <w:pStyle w:val="ProductList-Body"/>
            </w:pPr>
            <w:r>
              <w:t>55 días*</w:t>
            </w:r>
          </w:p>
        </w:tc>
      </w:tr>
      <w:tr w:rsidR="00132A99" w14:paraId="58FA3E9E" w14:textId="77777777" w:rsidTr="00A3717F">
        <w:tc>
          <w:tcPr>
            <w:tcW w:w="2943" w:type="dxa"/>
            <w:vAlign w:val="center"/>
          </w:tcPr>
          <w:p w14:paraId="6BC5A510" w14:textId="77777777" w:rsidR="00132A99" w:rsidRPr="00717EC0" w:rsidRDefault="00132A99" w:rsidP="000F032B">
            <w:pPr>
              <w:pStyle w:val="ProductList-Body"/>
              <w:rPr>
                <w:i/>
              </w:rPr>
            </w:pPr>
            <w:r>
              <w:t>SAM</w:t>
            </w:r>
            <w:r w:rsidR="00827958">
              <w:t xml:space="preserve"> </w:t>
            </w:r>
            <w:r>
              <w:t>30.000 – 49.999</w:t>
            </w:r>
          </w:p>
        </w:tc>
        <w:tc>
          <w:tcPr>
            <w:tcW w:w="4197" w:type="dxa"/>
            <w:vAlign w:val="center"/>
          </w:tcPr>
          <w:p w14:paraId="185A390C" w14:textId="77777777" w:rsidR="00132A99" w:rsidRPr="00717EC0" w:rsidRDefault="00132A99" w:rsidP="000F032B">
            <w:pPr>
              <w:pStyle w:val="ProductList-Body"/>
            </w:pPr>
            <w:r>
              <w:t>160 días*</w:t>
            </w:r>
          </w:p>
        </w:tc>
        <w:tc>
          <w:tcPr>
            <w:tcW w:w="3516" w:type="dxa"/>
            <w:vAlign w:val="center"/>
          </w:tcPr>
          <w:p w14:paraId="584B39EE" w14:textId="77777777" w:rsidR="00132A99" w:rsidRPr="00717EC0" w:rsidRDefault="00132A99" w:rsidP="000F032B">
            <w:pPr>
              <w:pStyle w:val="ProductList-Body"/>
            </w:pPr>
            <w:r>
              <w:t>80 días*</w:t>
            </w:r>
          </w:p>
        </w:tc>
      </w:tr>
      <w:tr w:rsidR="00132A99" w14:paraId="5066CCC2" w14:textId="77777777" w:rsidTr="00A3717F">
        <w:tc>
          <w:tcPr>
            <w:tcW w:w="2943" w:type="dxa"/>
            <w:vAlign w:val="center"/>
          </w:tcPr>
          <w:p w14:paraId="13412777" w14:textId="77777777" w:rsidR="00132A99" w:rsidRPr="00717EC0" w:rsidRDefault="00132A99" w:rsidP="000F032B">
            <w:pPr>
              <w:pStyle w:val="ProductList-Body"/>
              <w:rPr>
                <w:i/>
              </w:rPr>
            </w:pPr>
            <w:r>
              <w:t>SAM</w:t>
            </w:r>
            <w:r w:rsidR="00827958">
              <w:t xml:space="preserve"> </w:t>
            </w:r>
            <w:r>
              <w:t>50.000 – 99.999</w:t>
            </w:r>
          </w:p>
        </w:tc>
        <w:tc>
          <w:tcPr>
            <w:tcW w:w="4197" w:type="dxa"/>
            <w:vAlign w:val="center"/>
          </w:tcPr>
          <w:p w14:paraId="4593C191" w14:textId="77777777" w:rsidR="00132A99" w:rsidRPr="00717EC0" w:rsidRDefault="00132A99" w:rsidP="000F032B">
            <w:pPr>
              <w:pStyle w:val="ProductList-Body"/>
            </w:pPr>
            <w:r>
              <w:t>250 días*</w:t>
            </w:r>
          </w:p>
        </w:tc>
        <w:tc>
          <w:tcPr>
            <w:tcW w:w="3516" w:type="dxa"/>
            <w:vAlign w:val="center"/>
          </w:tcPr>
          <w:p w14:paraId="5075C080" w14:textId="77777777" w:rsidR="00132A99" w:rsidRPr="00717EC0" w:rsidRDefault="00132A99" w:rsidP="000F032B">
            <w:pPr>
              <w:pStyle w:val="ProductList-Body"/>
            </w:pPr>
            <w:r>
              <w:t>125 días*</w:t>
            </w:r>
          </w:p>
        </w:tc>
      </w:tr>
      <w:tr w:rsidR="00132A99" w14:paraId="044A8193" w14:textId="77777777" w:rsidTr="00A3717F">
        <w:tc>
          <w:tcPr>
            <w:tcW w:w="2943" w:type="dxa"/>
            <w:vAlign w:val="center"/>
          </w:tcPr>
          <w:p w14:paraId="12CA1BA6" w14:textId="77777777" w:rsidR="00132A99" w:rsidRPr="00717EC0" w:rsidRDefault="00132A99" w:rsidP="000F032B">
            <w:pPr>
              <w:pStyle w:val="ProductList-Body"/>
              <w:rPr>
                <w:b/>
              </w:rPr>
            </w:pPr>
            <w:r>
              <w:t>SAM</w:t>
            </w:r>
            <w:r w:rsidR="00827958">
              <w:t xml:space="preserve"> </w:t>
            </w:r>
            <w:r>
              <w:t>100.000 – 199.999</w:t>
            </w:r>
          </w:p>
        </w:tc>
        <w:tc>
          <w:tcPr>
            <w:tcW w:w="4197" w:type="dxa"/>
            <w:vAlign w:val="center"/>
          </w:tcPr>
          <w:p w14:paraId="6E937BBB" w14:textId="77777777" w:rsidR="00132A99" w:rsidRPr="00717EC0" w:rsidRDefault="00132A99" w:rsidP="000F032B">
            <w:pPr>
              <w:pStyle w:val="ProductList-Body"/>
            </w:pPr>
            <w:r>
              <w:t>400 días*</w:t>
            </w:r>
          </w:p>
        </w:tc>
        <w:tc>
          <w:tcPr>
            <w:tcW w:w="3516" w:type="dxa"/>
            <w:vAlign w:val="center"/>
          </w:tcPr>
          <w:p w14:paraId="2AFE9944" w14:textId="77777777" w:rsidR="00132A99" w:rsidRPr="00717EC0" w:rsidRDefault="00132A99" w:rsidP="000F032B">
            <w:pPr>
              <w:pStyle w:val="ProductList-Body"/>
            </w:pPr>
            <w:r>
              <w:t>200 días*</w:t>
            </w:r>
          </w:p>
        </w:tc>
      </w:tr>
      <w:tr w:rsidR="00132A99" w14:paraId="0B00F895" w14:textId="77777777" w:rsidTr="00A3717F">
        <w:tc>
          <w:tcPr>
            <w:tcW w:w="2943" w:type="dxa"/>
            <w:vAlign w:val="center"/>
          </w:tcPr>
          <w:p w14:paraId="39599CE6" w14:textId="77777777" w:rsidR="00132A99" w:rsidRPr="00717EC0" w:rsidRDefault="00132A99" w:rsidP="000F032B">
            <w:pPr>
              <w:pStyle w:val="ProductList-Body"/>
              <w:rPr>
                <w:b/>
              </w:rPr>
            </w:pPr>
            <w:r>
              <w:t>SAM</w:t>
            </w:r>
            <w:r w:rsidR="00827958">
              <w:t xml:space="preserve"> </w:t>
            </w:r>
            <w:r>
              <w:t>200.000 – 399.999</w:t>
            </w:r>
          </w:p>
        </w:tc>
        <w:tc>
          <w:tcPr>
            <w:tcW w:w="4197" w:type="dxa"/>
            <w:vAlign w:val="center"/>
          </w:tcPr>
          <w:p w14:paraId="3DE4FBBF" w14:textId="77777777" w:rsidR="00132A99" w:rsidRPr="00717EC0" w:rsidRDefault="00132A99" w:rsidP="000F032B">
            <w:pPr>
              <w:pStyle w:val="ProductList-Body"/>
            </w:pPr>
            <w:r>
              <w:t>600 días*</w:t>
            </w:r>
          </w:p>
        </w:tc>
        <w:tc>
          <w:tcPr>
            <w:tcW w:w="3516" w:type="dxa"/>
            <w:vAlign w:val="center"/>
          </w:tcPr>
          <w:p w14:paraId="149AA036" w14:textId="77777777" w:rsidR="00132A99" w:rsidRPr="00717EC0" w:rsidRDefault="00132A99" w:rsidP="000F032B">
            <w:pPr>
              <w:pStyle w:val="ProductList-Body"/>
            </w:pPr>
            <w:r>
              <w:t>300 días*</w:t>
            </w:r>
          </w:p>
        </w:tc>
      </w:tr>
      <w:tr w:rsidR="00132A99" w14:paraId="52C253B6" w14:textId="77777777" w:rsidTr="00A3717F">
        <w:tc>
          <w:tcPr>
            <w:tcW w:w="2943" w:type="dxa"/>
            <w:vAlign w:val="center"/>
          </w:tcPr>
          <w:p w14:paraId="3F4D321D" w14:textId="77777777" w:rsidR="00132A99" w:rsidRPr="00717EC0" w:rsidRDefault="00132A99" w:rsidP="00F97607">
            <w:pPr>
              <w:pStyle w:val="ProductList-Body"/>
              <w:tabs>
                <w:tab w:val="clear" w:pos="158"/>
                <w:tab w:val="left" w:pos="162"/>
              </w:tabs>
              <w:rPr>
                <w:b/>
              </w:rPr>
            </w:pPr>
            <w:r>
              <w:t>SAM</w:t>
            </w:r>
            <w:r w:rsidR="00827958">
              <w:t xml:space="preserve"> </w:t>
            </w:r>
            <w:r>
              <w:t>400.000 – 599.999</w:t>
            </w:r>
          </w:p>
        </w:tc>
        <w:tc>
          <w:tcPr>
            <w:tcW w:w="4197" w:type="dxa"/>
            <w:vAlign w:val="center"/>
          </w:tcPr>
          <w:p w14:paraId="0F884F0A" w14:textId="77777777" w:rsidR="00132A99" w:rsidRPr="00717EC0" w:rsidRDefault="00132A99" w:rsidP="000F032B">
            <w:pPr>
              <w:pStyle w:val="ProductList-Body"/>
            </w:pPr>
            <w:r>
              <w:t>800 días*</w:t>
            </w:r>
          </w:p>
        </w:tc>
        <w:tc>
          <w:tcPr>
            <w:tcW w:w="3516" w:type="dxa"/>
            <w:vAlign w:val="center"/>
          </w:tcPr>
          <w:p w14:paraId="7B4CF790" w14:textId="77777777" w:rsidR="00132A99" w:rsidRPr="00717EC0" w:rsidRDefault="00132A99" w:rsidP="000F032B">
            <w:pPr>
              <w:pStyle w:val="ProductList-Body"/>
            </w:pPr>
            <w:r>
              <w:t>400 días*</w:t>
            </w:r>
          </w:p>
        </w:tc>
      </w:tr>
      <w:tr w:rsidR="00132A99" w14:paraId="67F0C254" w14:textId="77777777" w:rsidTr="00A3717F">
        <w:tc>
          <w:tcPr>
            <w:tcW w:w="2943" w:type="dxa"/>
            <w:vAlign w:val="center"/>
          </w:tcPr>
          <w:p w14:paraId="04124576" w14:textId="77777777" w:rsidR="00132A99" w:rsidRPr="00717EC0" w:rsidRDefault="00132A99" w:rsidP="000F032B">
            <w:pPr>
              <w:pStyle w:val="ProductList-Body"/>
              <w:rPr>
                <w:b/>
              </w:rPr>
            </w:pPr>
            <w:r>
              <w:t>SAM</w:t>
            </w:r>
            <w:r w:rsidR="00827958">
              <w:t xml:space="preserve"> </w:t>
            </w:r>
            <w:r>
              <w:t>600.000 +</w:t>
            </w:r>
          </w:p>
        </w:tc>
        <w:tc>
          <w:tcPr>
            <w:tcW w:w="4197" w:type="dxa"/>
            <w:vAlign w:val="center"/>
          </w:tcPr>
          <w:p w14:paraId="4BFF7943" w14:textId="77777777" w:rsidR="00132A99" w:rsidRPr="00717EC0" w:rsidRDefault="00132A99" w:rsidP="000F032B">
            <w:pPr>
              <w:pStyle w:val="ProductList-Body"/>
            </w:pPr>
            <w:r>
              <w:t>1</w:t>
            </w:r>
            <w:r w:rsidR="00DC669F">
              <w:t>.</w:t>
            </w:r>
            <w:r>
              <w:t>400 días*</w:t>
            </w:r>
          </w:p>
        </w:tc>
        <w:tc>
          <w:tcPr>
            <w:tcW w:w="3516" w:type="dxa"/>
            <w:vAlign w:val="center"/>
          </w:tcPr>
          <w:p w14:paraId="22DBDE6D" w14:textId="77777777" w:rsidR="00132A99" w:rsidRPr="00717EC0" w:rsidRDefault="00132A99" w:rsidP="000F032B">
            <w:pPr>
              <w:pStyle w:val="ProductList-Body"/>
            </w:pPr>
            <w:r>
              <w:t>700 días*</w:t>
            </w:r>
          </w:p>
        </w:tc>
      </w:tr>
    </w:tbl>
    <w:p w14:paraId="1A5BFC57" w14:textId="77777777" w:rsidR="000F032B" w:rsidRPr="002764AA" w:rsidRDefault="000F032B" w:rsidP="00F97607">
      <w:pPr>
        <w:pStyle w:val="ProductList-Body"/>
        <w:tabs>
          <w:tab w:val="clear" w:pos="158"/>
          <w:tab w:val="left" w:pos="270"/>
        </w:tabs>
        <w:rPr>
          <w:lang w:val="es-ES"/>
        </w:rPr>
      </w:pPr>
      <w:r w:rsidRPr="002764AA">
        <w:rPr>
          <w:lang w:val="es-ES"/>
        </w:rPr>
        <w:t xml:space="preserve">Nota: </w:t>
      </w:r>
      <w:r w:rsidRPr="002764AA">
        <w:rPr>
          <w:i/>
          <w:lang w:val="es-ES"/>
        </w:rPr>
        <w:t>Los créditos de formación disponibles según un contrato o una inscripción de tres (3) años completos (consulte los detalles que aparecen a continuación).</w:t>
      </w:r>
      <w:r w:rsidR="00827958" w:rsidRPr="002764AA">
        <w:rPr>
          <w:lang w:val="es-ES"/>
        </w:rPr>
        <w:t xml:space="preserve"> </w:t>
      </w:r>
    </w:p>
    <w:p w14:paraId="55EC57B1" w14:textId="77777777" w:rsidR="000F032B" w:rsidRPr="002764AA" w:rsidRDefault="000F032B" w:rsidP="00F97607">
      <w:pPr>
        <w:pStyle w:val="ProductList-Body"/>
        <w:tabs>
          <w:tab w:val="clear" w:pos="158"/>
          <w:tab w:val="left" w:pos="270"/>
        </w:tabs>
        <w:rPr>
          <w:lang w:val="es-ES"/>
        </w:rPr>
      </w:pPr>
      <w:r w:rsidRPr="002764AA">
        <w:rPr>
          <w:i/>
          <w:lang w:val="es-ES"/>
        </w:rPr>
        <w:t>Consulte la tabla con la aplicación de Office System</w:t>
      </w:r>
    </w:p>
    <w:p w14:paraId="66ED0315" w14:textId="77777777" w:rsidR="000F032B" w:rsidRPr="002764AA" w:rsidRDefault="000F032B" w:rsidP="00F97607">
      <w:pPr>
        <w:pStyle w:val="ProductList-Body"/>
        <w:tabs>
          <w:tab w:val="clear" w:pos="158"/>
          <w:tab w:val="left" w:pos="270"/>
        </w:tabs>
        <w:rPr>
          <w:lang w:val="es-ES"/>
        </w:rPr>
      </w:pPr>
      <w:r w:rsidRPr="002764AA">
        <w:rPr>
          <w:lang w:val="es-ES"/>
        </w:rPr>
        <w:t>*</w:t>
      </w:r>
      <w:r w:rsidRPr="002764AA">
        <w:rPr>
          <w:i/>
          <w:lang w:val="es-ES"/>
        </w:rPr>
        <w:t>Número de días por inscripción o contrato elegible.</w:t>
      </w:r>
    </w:p>
    <w:p w14:paraId="2D9C180B" w14:textId="77777777" w:rsidR="000F032B" w:rsidRPr="002764AA" w:rsidRDefault="000F032B" w:rsidP="000F032B">
      <w:pPr>
        <w:pStyle w:val="ProductList-Body"/>
        <w:rPr>
          <w:lang w:val="es-ES"/>
        </w:rPr>
      </w:pPr>
    </w:p>
    <w:p w14:paraId="5853288C" w14:textId="77777777" w:rsidR="00C0319E" w:rsidRPr="002764AA" w:rsidRDefault="00C0319E" w:rsidP="00026DDE">
      <w:pPr>
        <w:pStyle w:val="ProductList-Body"/>
        <w:numPr>
          <w:ilvl w:val="0"/>
          <w:numId w:val="24"/>
        </w:numPr>
        <w:ind w:left="450" w:hanging="270"/>
        <w:rPr>
          <w:lang w:val="es-ES"/>
        </w:rPr>
      </w:pPr>
      <w:r w:rsidRPr="002764AA">
        <w:rPr>
          <w:lang w:val="es-ES"/>
        </w:rPr>
        <w:t>No todos los cursos están disponibles en todos los idiomas.</w:t>
      </w:r>
    </w:p>
    <w:p w14:paraId="094778CD" w14:textId="77777777" w:rsidR="000F032B" w:rsidRPr="002764AA" w:rsidRDefault="000F032B" w:rsidP="00026DDE">
      <w:pPr>
        <w:pStyle w:val="ProductList-Body"/>
        <w:numPr>
          <w:ilvl w:val="0"/>
          <w:numId w:val="24"/>
        </w:numPr>
        <w:ind w:left="450" w:hanging="270"/>
        <w:rPr>
          <w:lang w:val="es-ES"/>
        </w:rPr>
      </w:pPr>
      <w:r w:rsidRPr="002764AA">
        <w:rPr>
          <w:lang w:val="es-ES"/>
        </w:rPr>
        <w:t>Se aplican las directivas locales y los términos de uso establecidos por el Microsoft Learning Partner.</w:t>
      </w:r>
    </w:p>
    <w:p w14:paraId="15F20034" w14:textId="77777777" w:rsidR="000F032B" w:rsidRPr="002764AA" w:rsidRDefault="000F032B" w:rsidP="00026DDE">
      <w:pPr>
        <w:pStyle w:val="ProductList-Body"/>
        <w:numPr>
          <w:ilvl w:val="0"/>
          <w:numId w:val="24"/>
        </w:numPr>
        <w:ind w:left="450" w:hanging="270"/>
        <w:rPr>
          <w:lang w:val="es-ES"/>
        </w:rPr>
      </w:pPr>
      <w:r w:rsidRPr="002764AA">
        <w:rPr>
          <w:lang w:val="es-ES"/>
        </w:rPr>
        <w:t>Los Administradores de Beneficios tienen la posibilidad de revocar un cupón en el estado de cedido hasta la fecha de cancelación de clase establecida por el Microsoft Learning Partner.</w:t>
      </w:r>
    </w:p>
    <w:p w14:paraId="7FFE9969" w14:textId="77777777" w:rsidR="000F032B" w:rsidRPr="002764AA" w:rsidRDefault="000F032B" w:rsidP="00026DDE">
      <w:pPr>
        <w:pStyle w:val="ProductList-Body"/>
        <w:numPr>
          <w:ilvl w:val="0"/>
          <w:numId w:val="24"/>
        </w:numPr>
        <w:ind w:left="450" w:hanging="270"/>
        <w:rPr>
          <w:lang w:val="es-ES"/>
        </w:rPr>
      </w:pPr>
      <w:r w:rsidRPr="002764AA">
        <w:rPr>
          <w:lang w:val="es-ES"/>
        </w:rPr>
        <w:t>Los días del curso que no estén cubiertos por el cupón tendrá que pagarlos la persona que reciba la formación.</w:t>
      </w:r>
    </w:p>
    <w:p w14:paraId="65505F22" w14:textId="77777777" w:rsidR="000F032B" w:rsidRPr="002764AA" w:rsidRDefault="000F032B" w:rsidP="00026DDE">
      <w:pPr>
        <w:pStyle w:val="ProductList-Body"/>
        <w:numPr>
          <w:ilvl w:val="0"/>
          <w:numId w:val="24"/>
        </w:numPr>
        <w:ind w:left="450" w:hanging="270"/>
        <w:rPr>
          <w:lang w:val="es-ES"/>
        </w:rPr>
      </w:pPr>
      <w:r w:rsidRPr="002764AA">
        <w:rPr>
          <w:lang w:val="es-ES"/>
        </w:rPr>
        <w:t>Los días de cupones, que superen la cantidad de días aplicados a una clase específica, se devolverán al grupo de días disponibles para que los reasigne el Administrador de Beneficios.</w:t>
      </w:r>
    </w:p>
    <w:p w14:paraId="575E7D48" w14:textId="77777777" w:rsidR="000F032B" w:rsidRPr="002764AA" w:rsidRDefault="000F032B" w:rsidP="00026DDE">
      <w:pPr>
        <w:pStyle w:val="ProductList-Body"/>
        <w:numPr>
          <w:ilvl w:val="0"/>
          <w:numId w:val="24"/>
        </w:numPr>
        <w:ind w:left="450" w:hanging="270"/>
        <w:rPr>
          <w:lang w:val="es-ES"/>
        </w:rPr>
      </w:pPr>
      <w:r w:rsidRPr="002764AA">
        <w:rPr>
          <w:lang w:val="es-ES"/>
        </w:rPr>
        <w:t>Los cursos que se impartan de forma intensiva necesitan días de cupones equivalentes al número de días del curso si se imparte de forma normal.</w:t>
      </w:r>
    </w:p>
    <w:p w14:paraId="5EF91C81" w14:textId="77777777" w:rsidR="000F032B" w:rsidRPr="002764AA" w:rsidRDefault="000F032B" w:rsidP="00026DDE">
      <w:pPr>
        <w:pStyle w:val="ProductList-Body"/>
        <w:numPr>
          <w:ilvl w:val="0"/>
          <w:numId w:val="24"/>
        </w:numPr>
        <w:ind w:left="450" w:hanging="270"/>
        <w:rPr>
          <w:lang w:val="es-ES"/>
        </w:rPr>
      </w:pPr>
      <w:r w:rsidRPr="002764AA">
        <w:rPr>
          <w:lang w:val="es-ES"/>
        </w:rPr>
        <w:t>El cupón solo es canjeable por días de formación dirigida por un instructor con Microsoft Learning Partners cualificados en cursos aprobados.</w:t>
      </w:r>
      <w:r w:rsidR="00827958" w:rsidRPr="002764AA">
        <w:rPr>
          <w:lang w:val="es-ES"/>
        </w:rPr>
        <w:t xml:space="preserve"> </w:t>
      </w:r>
      <w:r w:rsidRPr="002764AA">
        <w:rPr>
          <w:lang w:val="es-ES"/>
        </w:rPr>
        <w:t>Los cursos personalizados (que no sean cursos aprobados impartidos de forma intensiva o cursos personalizados compilados únicamente a partir de cursos aprobados) no son elegibles para cobertura de estos cupones.</w:t>
      </w:r>
      <w:r w:rsidR="00827958" w:rsidRPr="002764AA">
        <w:rPr>
          <w:lang w:val="es-ES"/>
        </w:rPr>
        <w:t xml:space="preserve"> </w:t>
      </w:r>
      <w:r w:rsidRPr="002764AA">
        <w:rPr>
          <w:lang w:val="es-ES"/>
        </w:rPr>
        <w:t xml:space="preserve">Para obtener información acerca de cursos aprobados, visite </w:t>
      </w:r>
      <w:hyperlink r:id="rId64" w:history="1">
        <w:r w:rsidRPr="002764AA">
          <w:rPr>
            <w:rStyle w:val="Hyperlink"/>
            <w:lang w:val="es-ES"/>
          </w:rPr>
          <w:t>http://www.microsoft.com/learning/sa/training.mspx</w:t>
        </w:r>
      </w:hyperlink>
      <w:r w:rsidRPr="002764AA">
        <w:rPr>
          <w:lang w:val="es-ES"/>
        </w:rPr>
        <w:t>.</w:t>
      </w:r>
    </w:p>
    <w:p w14:paraId="15C7698A" w14:textId="77777777" w:rsidR="000F032B" w:rsidRPr="002764AA" w:rsidRDefault="000F032B" w:rsidP="002D36EF">
      <w:pPr>
        <w:pStyle w:val="ProductList-Body"/>
        <w:numPr>
          <w:ilvl w:val="0"/>
          <w:numId w:val="24"/>
        </w:numPr>
        <w:ind w:left="450" w:hanging="270"/>
        <w:rPr>
          <w:lang w:val="es-ES"/>
        </w:rPr>
      </w:pPr>
      <w:r w:rsidRPr="002764AA">
        <w:rPr>
          <w:lang w:val="es-ES"/>
        </w:rPr>
        <w:t>Los cupones no pueden utilizarse para cubrir ningún precio relacionado con un Cliente que no se presente a un curso reservado.</w:t>
      </w:r>
      <w:r w:rsidR="00827958" w:rsidRPr="002764AA">
        <w:rPr>
          <w:lang w:val="es-ES"/>
        </w:rPr>
        <w:t xml:space="preserve"> </w:t>
      </w:r>
      <w:r w:rsidRPr="002764AA">
        <w:rPr>
          <w:lang w:val="es-ES"/>
        </w:rPr>
        <w:t xml:space="preserve">Todos los precios relacionados con </w:t>
      </w:r>
      <w:r w:rsidR="00E607AB" w:rsidRPr="002764AA">
        <w:rPr>
          <w:lang w:val="es-ES"/>
        </w:rPr>
        <w:t>“</w:t>
      </w:r>
      <w:r w:rsidRPr="002764AA">
        <w:rPr>
          <w:lang w:val="es-ES"/>
        </w:rPr>
        <w:t>Ausentismo</w:t>
      </w:r>
      <w:r w:rsidR="002D36EF">
        <w:rPr>
          <w:lang w:val="es-ES"/>
        </w:rPr>
        <w:t>”</w:t>
      </w:r>
      <w:r w:rsidRPr="002764AA">
        <w:rPr>
          <w:lang w:val="es-ES"/>
        </w:rPr>
        <w:t xml:space="preserve"> son responsabilidad del Cliente. </w:t>
      </w:r>
    </w:p>
    <w:p w14:paraId="1E28A375" w14:textId="77777777" w:rsidR="000F032B" w:rsidRPr="002764AA" w:rsidRDefault="000F032B" w:rsidP="00026DDE">
      <w:pPr>
        <w:pStyle w:val="ProductList-Body"/>
        <w:numPr>
          <w:ilvl w:val="0"/>
          <w:numId w:val="24"/>
        </w:numPr>
        <w:ind w:left="450" w:hanging="270"/>
        <w:rPr>
          <w:lang w:val="es-ES"/>
        </w:rPr>
      </w:pPr>
      <w:r w:rsidRPr="002764AA">
        <w:rPr>
          <w:lang w:val="es-ES"/>
        </w:rPr>
        <w:t xml:space="preserve">Los cupones solo puede canjearlos la persona aprobada por parte del Cliente para que utilice el cupón. </w:t>
      </w:r>
    </w:p>
    <w:p w14:paraId="18138E8E" w14:textId="77777777" w:rsidR="000F032B" w:rsidRPr="002764AA" w:rsidRDefault="000F032B" w:rsidP="00026DDE">
      <w:pPr>
        <w:pStyle w:val="ProductList-Body"/>
        <w:numPr>
          <w:ilvl w:val="0"/>
          <w:numId w:val="24"/>
        </w:numPr>
        <w:ind w:left="450" w:hanging="270"/>
        <w:rPr>
          <w:lang w:val="es-ES"/>
        </w:rPr>
      </w:pPr>
      <w:r w:rsidRPr="002764AA">
        <w:rPr>
          <w:lang w:val="es-ES"/>
        </w:rPr>
        <w:t>Los cupones no pueden cambiarse por dinero en efectivo, dinero pagadero u otras prestaciones de valor.</w:t>
      </w:r>
    </w:p>
    <w:p w14:paraId="4150A944" w14:textId="77777777" w:rsidR="000F032B" w:rsidRPr="002764AA" w:rsidRDefault="000F032B" w:rsidP="00026DDE">
      <w:pPr>
        <w:pStyle w:val="ProductList-Body"/>
        <w:numPr>
          <w:ilvl w:val="0"/>
          <w:numId w:val="24"/>
        </w:numPr>
        <w:ind w:left="450" w:hanging="270"/>
        <w:rPr>
          <w:lang w:val="es-ES"/>
        </w:rPr>
      </w:pPr>
      <w:r w:rsidRPr="002764AA">
        <w:rPr>
          <w:lang w:val="es-ES"/>
        </w:rPr>
        <w:t>Los cupones se deben ceder durante el periodo de cobertura de SA.</w:t>
      </w:r>
    </w:p>
    <w:p w14:paraId="4E7A5AB6" w14:textId="77777777" w:rsidR="000F032B" w:rsidRPr="002764AA" w:rsidRDefault="000F032B" w:rsidP="00026DDE">
      <w:pPr>
        <w:pStyle w:val="ProductList-Body"/>
        <w:numPr>
          <w:ilvl w:val="0"/>
          <w:numId w:val="24"/>
        </w:numPr>
        <w:ind w:left="450" w:hanging="270"/>
        <w:rPr>
          <w:lang w:val="es-ES"/>
        </w:rPr>
      </w:pPr>
      <w:r w:rsidRPr="002764AA">
        <w:rPr>
          <w:lang w:val="es-ES"/>
        </w:rPr>
        <w:t>Los cupones expirarán a los 180 días a partir de la fecha de cesión de cupones, independientemente de la expiración de la cobertura de SA. Todos los servicios deben ofrecerse (formación realizada y cupón canjeado) antes de la expiración del cupón. Los cupones que expiren antes de la expiración de la cobertura de SA se devolverán al grupo de días de Cupones de formación disponible.</w:t>
      </w:r>
    </w:p>
    <w:p w14:paraId="46F6DD1F" w14:textId="77777777" w:rsidR="000F032B" w:rsidRPr="002764AA" w:rsidRDefault="000F032B" w:rsidP="00026DDE">
      <w:pPr>
        <w:pStyle w:val="ProductList-Body"/>
        <w:numPr>
          <w:ilvl w:val="0"/>
          <w:numId w:val="24"/>
        </w:numPr>
        <w:ind w:left="450" w:hanging="270"/>
        <w:rPr>
          <w:lang w:val="es-ES"/>
        </w:rPr>
      </w:pPr>
      <w:r w:rsidRPr="002764AA">
        <w:rPr>
          <w:lang w:val="es-ES"/>
        </w:rPr>
        <w:t>Con la excepción de Sesiones de Demostración, un día de Cupones de Formación es igual al equivalente de un día de sesión de formación.</w:t>
      </w:r>
      <w:r w:rsidR="00827958" w:rsidRPr="002764AA">
        <w:rPr>
          <w:lang w:val="es-ES"/>
        </w:rPr>
        <w:t xml:space="preserve"> </w:t>
      </w:r>
      <w:r w:rsidRPr="002764AA">
        <w:rPr>
          <w:lang w:val="es-ES"/>
        </w:rPr>
        <w:t>Para las Sesiones de Demostración, un día de Cupones de Formación equivale a una Sesión de Demostración.</w:t>
      </w:r>
    </w:p>
    <w:p w14:paraId="078DC269" w14:textId="77777777" w:rsidR="000F032B" w:rsidRPr="002764AA" w:rsidRDefault="000F032B" w:rsidP="00026DDE">
      <w:pPr>
        <w:pStyle w:val="ProductList-Body"/>
        <w:numPr>
          <w:ilvl w:val="0"/>
          <w:numId w:val="24"/>
        </w:numPr>
        <w:ind w:left="450" w:hanging="270"/>
        <w:rPr>
          <w:lang w:val="es-ES"/>
        </w:rPr>
      </w:pPr>
      <w:r w:rsidRPr="002764AA">
        <w:rPr>
          <w:lang w:val="es-ES"/>
        </w:rPr>
        <w:t>Los Clientes deben canjear Cupones de Formación para conjuntos de Sesiones de Demostración de cuatro o más</w:t>
      </w:r>
      <w:r w:rsidR="00B03D42">
        <w:rPr>
          <w:lang w:val="es-ES"/>
        </w:rPr>
        <w:t>.</w:t>
      </w:r>
    </w:p>
    <w:p w14:paraId="6467E8F2" w14:textId="77777777" w:rsidR="000F032B" w:rsidRPr="002764AA" w:rsidRDefault="000F032B" w:rsidP="00026DDE">
      <w:pPr>
        <w:pStyle w:val="ProductList-Body"/>
        <w:numPr>
          <w:ilvl w:val="0"/>
          <w:numId w:val="24"/>
        </w:numPr>
        <w:ind w:left="450" w:hanging="270"/>
        <w:rPr>
          <w:lang w:val="es-ES"/>
        </w:rPr>
      </w:pPr>
      <w:r w:rsidRPr="002764AA">
        <w:rPr>
          <w:lang w:val="es-ES"/>
        </w:rPr>
        <w:t>Los Cupones de Formación canjeados para Sesiones de Demostración, a diferencia de Cupones de Formación canjeados para otras sesiones de formación, no se limitan a un único individuo.</w:t>
      </w:r>
    </w:p>
    <w:p w14:paraId="01606B9A" w14:textId="77777777" w:rsidR="000F032B" w:rsidRPr="002764AA" w:rsidRDefault="000F032B" w:rsidP="00026DDE">
      <w:pPr>
        <w:pStyle w:val="ProductList-Body"/>
        <w:numPr>
          <w:ilvl w:val="0"/>
          <w:numId w:val="24"/>
        </w:numPr>
        <w:ind w:left="450" w:hanging="270"/>
        <w:rPr>
          <w:lang w:val="es-ES"/>
        </w:rPr>
      </w:pPr>
      <w:r w:rsidRPr="002764AA">
        <w:rPr>
          <w:lang w:val="es-ES"/>
        </w:rPr>
        <w:t xml:space="preserve">Los cupones pueden utilizarse para reservar cursos de formación con un solo Microsoft Learning Partner cualificado a la vez. </w:t>
      </w:r>
    </w:p>
    <w:p w14:paraId="6B0CA4B2" w14:textId="77777777" w:rsidR="000F032B" w:rsidRPr="002764AA" w:rsidRDefault="000F032B" w:rsidP="00026DDE">
      <w:pPr>
        <w:pStyle w:val="ProductList-Body"/>
        <w:numPr>
          <w:ilvl w:val="0"/>
          <w:numId w:val="24"/>
        </w:numPr>
        <w:ind w:left="450" w:hanging="270"/>
        <w:rPr>
          <w:lang w:val="es-ES"/>
        </w:rPr>
      </w:pPr>
      <w:r w:rsidRPr="002764AA">
        <w:rPr>
          <w:lang w:val="es-ES"/>
        </w:rPr>
        <w:t>El Microsoft Learning Partner se reserva el derecho de cancelar una clase de acuerdo con la directiva de cancelación local.</w:t>
      </w:r>
    </w:p>
    <w:p w14:paraId="5F1731E1" w14:textId="77777777" w:rsidR="000F032B" w:rsidRPr="002764AA" w:rsidRDefault="000F032B" w:rsidP="00026DDE">
      <w:pPr>
        <w:pStyle w:val="ProductList-Body"/>
        <w:numPr>
          <w:ilvl w:val="0"/>
          <w:numId w:val="24"/>
        </w:numPr>
        <w:ind w:left="450" w:hanging="270"/>
        <w:rPr>
          <w:lang w:val="es-ES"/>
        </w:rPr>
      </w:pPr>
      <w:r w:rsidRPr="002764AA">
        <w:rPr>
          <w:lang w:val="es-ES"/>
        </w:rPr>
        <w:t xml:space="preserve">Los cupones solo son válidos en </w:t>
      </w:r>
      <w:proofErr w:type="gramStart"/>
      <w:r w:rsidRPr="002764AA">
        <w:rPr>
          <w:lang w:val="es-ES"/>
        </w:rPr>
        <w:t>los Microsoft Learning Partners participantes</w:t>
      </w:r>
      <w:proofErr w:type="gramEnd"/>
      <w:r w:rsidRPr="002764AA">
        <w:rPr>
          <w:lang w:val="es-ES"/>
        </w:rPr>
        <w:t>. Pueden utilizarse con cualquier Microsoft Learning Partner cualificado de todo el mundo.</w:t>
      </w:r>
      <w:r w:rsidR="00827958" w:rsidRPr="002764AA">
        <w:rPr>
          <w:lang w:val="es-ES"/>
        </w:rPr>
        <w:t xml:space="preserve"> </w:t>
      </w:r>
    </w:p>
    <w:p w14:paraId="17E17BCD" w14:textId="77777777" w:rsidR="000F032B" w:rsidRPr="002764AA" w:rsidRDefault="000F032B" w:rsidP="00026DDE">
      <w:pPr>
        <w:pStyle w:val="ProductList-Body"/>
        <w:numPr>
          <w:ilvl w:val="0"/>
          <w:numId w:val="24"/>
        </w:numPr>
        <w:ind w:left="450" w:hanging="270"/>
        <w:rPr>
          <w:lang w:val="es-ES"/>
        </w:rPr>
      </w:pPr>
      <w:r w:rsidRPr="002764AA">
        <w:rPr>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827958" w:rsidRPr="002764AA">
        <w:rPr>
          <w:lang w:val="es-ES"/>
        </w:rPr>
        <w:t xml:space="preserve"> </w:t>
      </w:r>
    </w:p>
    <w:p w14:paraId="40573300" w14:textId="77777777" w:rsidR="000F032B" w:rsidRPr="002764AA" w:rsidRDefault="000F032B" w:rsidP="00026DDE">
      <w:pPr>
        <w:pStyle w:val="ProductList-Body"/>
        <w:numPr>
          <w:ilvl w:val="0"/>
          <w:numId w:val="24"/>
        </w:numPr>
        <w:ind w:left="450" w:hanging="270"/>
        <w:rPr>
          <w:lang w:val="es-ES"/>
        </w:rPr>
      </w:pPr>
      <w:r w:rsidRPr="002764AA">
        <w:rPr>
          <w:lang w:val="es-ES"/>
        </w:rPr>
        <w:t>Microsoft no se hace responsable de la pérdida, robo, extravío o uso indebido de los cupones.</w:t>
      </w:r>
    </w:p>
    <w:p w14:paraId="6C4C646F" w14:textId="77777777" w:rsidR="000F032B" w:rsidRPr="002764AA" w:rsidRDefault="000F032B" w:rsidP="00026DDE">
      <w:pPr>
        <w:pStyle w:val="ProductList-Body"/>
        <w:numPr>
          <w:ilvl w:val="0"/>
          <w:numId w:val="24"/>
        </w:numPr>
        <w:ind w:left="450" w:hanging="270"/>
        <w:rPr>
          <w:lang w:val="es-ES"/>
        </w:rPr>
      </w:pPr>
      <w:r w:rsidRPr="002764AA">
        <w:rPr>
          <w:lang w:val="es-ES"/>
        </w:rPr>
        <w:t>La reducción del número de licencias cualificadas para las que se adquiere SA como resultado de devoluciones y otros ajustes en la facturación, en la medida que así se permita, podrá disminuir la elegibilidad de niveles de servicio de Cupones de formación del cliente.</w:t>
      </w:r>
    </w:p>
    <w:p w14:paraId="49B5E392" w14:textId="77777777" w:rsidR="000F032B" w:rsidRPr="002764AA" w:rsidRDefault="000F032B" w:rsidP="00026DDE">
      <w:pPr>
        <w:pStyle w:val="ProductList-Body"/>
        <w:numPr>
          <w:ilvl w:val="0"/>
          <w:numId w:val="24"/>
        </w:numPr>
        <w:ind w:left="450" w:hanging="270"/>
        <w:rPr>
          <w:lang w:val="es-ES"/>
        </w:rPr>
      </w:pPr>
      <w:r w:rsidRPr="002764AA">
        <w:rPr>
          <w:lang w:val="es-ES"/>
        </w:rPr>
        <w:t>Los cupones solo puede canjearlos el Cliente que es susceptible de obtener el beneficio.</w:t>
      </w:r>
    </w:p>
    <w:p w14:paraId="61E82B95" w14:textId="77777777" w:rsidR="000F032B" w:rsidRPr="00FD2A35" w:rsidRDefault="000F032B" w:rsidP="00026DDE">
      <w:pPr>
        <w:pStyle w:val="ProductList-Body"/>
        <w:numPr>
          <w:ilvl w:val="0"/>
          <w:numId w:val="24"/>
        </w:numPr>
        <w:ind w:left="450" w:hanging="270"/>
        <w:rPr>
          <w:spacing w:val="-2"/>
          <w:lang w:val="es-ES"/>
        </w:rPr>
      </w:pPr>
      <w:r w:rsidRPr="00FD2A35">
        <w:rPr>
          <w:spacing w:val="-2"/>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14:paraId="22DCE147" w14:textId="77777777" w:rsidR="000F032B" w:rsidRPr="002764AA" w:rsidRDefault="000F032B" w:rsidP="00026DDE">
      <w:pPr>
        <w:pStyle w:val="ProductList-Body"/>
        <w:numPr>
          <w:ilvl w:val="0"/>
          <w:numId w:val="24"/>
        </w:numPr>
        <w:ind w:left="450" w:hanging="270"/>
        <w:rPr>
          <w:lang w:val="es-ES"/>
        </w:rPr>
      </w:pPr>
      <w:r w:rsidRPr="002764AA">
        <w:rPr>
          <w:lang w:val="es-ES"/>
        </w:rPr>
        <w:t>La tabla anterior muestra los créditos de formación disponibles según un contrato o una inscripción de tres (3) años completos.</w:t>
      </w:r>
      <w:r w:rsidR="00827958" w:rsidRPr="002764AA">
        <w:rPr>
          <w:lang w:val="es-ES"/>
        </w:rPr>
        <w:t xml:space="preserve"> </w:t>
      </w:r>
      <w:r w:rsidRPr="002764AA">
        <w:rPr>
          <w:lang w:val="es-ES"/>
        </w:rPr>
        <w:t>Los clientes que adquieran cobertura de SA de un año recibirán un tercio del número establecido de créditos de formación.</w:t>
      </w:r>
      <w:r w:rsidR="00827958" w:rsidRPr="002764AA">
        <w:rPr>
          <w:lang w:val="es-ES"/>
        </w:rPr>
        <w:t xml:space="preserve"> </w:t>
      </w:r>
      <w:r w:rsidRPr="002764AA">
        <w:rPr>
          <w:lang w:val="es-ES"/>
        </w:rPr>
        <w:t>Los clientes que adquieran cobertura de SA de dos años recibirán dos tercios del número establecido de créditos de formación.</w:t>
      </w:r>
    </w:p>
    <w:p w14:paraId="0EBB14B9" w14:textId="77777777" w:rsidR="000F032B" w:rsidRPr="002764AA" w:rsidRDefault="000F032B" w:rsidP="000F032B">
      <w:pPr>
        <w:pStyle w:val="ProductList-Body"/>
        <w:rPr>
          <w:lang w:val="es-ES"/>
        </w:rPr>
      </w:pPr>
    </w:p>
    <w:p w14:paraId="3A16ABF7" w14:textId="77777777" w:rsidR="000F032B" w:rsidRPr="002764AA" w:rsidRDefault="000F032B" w:rsidP="00432379">
      <w:pPr>
        <w:pStyle w:val="ProductList-SubSubSectionHeading"/>
        <w:outlineLvl w:val="2"/>
        <w:rPr>
          <w:lang w:val="es-ES"/>
        </w:rPr>
      </w:pPr>
      <w:bookmarkStart w:id="1590" w:name="_Toc379797446"/>
      <w:bookmarkStart w:id="1591" w:name="_Toc380513482"/>
      <w:bookmarkStart w:id="1592" w:name="_Toc380655532"/>
      <w:bookmarkStart w:id="1593" w:name="_Toc395021791"/>
      <w:r w:rsidRPr="002764AA">
        <w:rPr>
          <w:b/>
          <w:color w:val="00188F"/>
          <w:lang w:val="es-ES"/>
        </w:rPr>
        <w:t>E-Learning</w:t>
      </w:r>
      <w:bookmarkEnd w:id="1590"/>
      <w:bookmarkEnd w:id="1591"/>
      <w:bookmarkEnd w:id="1592"/>
      <w:bookmarkEnd w:id="1593"/>
    </w:p>
    <w:p w14:paraId="12CFE366" w14:textId="77777777" w:rsidR="000F032B" w:rsidRPr="002764AA" w:rsidRDefault="000F032B" w:rsidP="000F032B">
      <w:pPr>
        <w:pStyle w:val="ProductList-Body"/>
        <w:rPr>
          <w:lang w:val="es-ES"/>
        </w:rPr>
      </w:pPr>
      <w:r w:rsidRPr="002764AA">
        <w:rPr>
          <w:lang w:val="es-ES"/>
        </w:rPr>
        <w:t>Este beneficio varía según las aplicaciones, sistemas y servidores. Los clientes elegibles recibirán un código de acceso (para Aplicaciones, Sistemas y Servidores) por inscripción/contrato cualificado.</w:t>
      </w:r>
      <w:r w:rsidR="00827958" w:rsidRPr="002764AA">
        <w:rPr>
          <w:lang w:val="es-ES"/>
        </w:rPr>
        <w:t xml:space="preserve"> </w:t>
      </w:r>
      <w:r w:rsidRPr="002764AA">
        <w:rPr>
          <w:lang w:val="es-ES"/>
        </w:rPr>
        <w:t>Los clientes también podrán descargar archivos de E-Learning, compatibles con SCORM y de solo contenido (para Aplicaciones y Sistemas seleccionados) desde VLSC para importarlos a su Plataforma de eLearning (LMS).</w:t>
      </w:r>
      <w:r w:rsidR="00827958" w:rsidRPr="002764AA">
        <w:rPr>
          <w:lang w:val="es-ES"/>
        </w:rPr>
        <w:t xml:space="preserve"> </w:t>
      </w:r>
      <w:r w:rsidRPr="002764AA">
        <w:rPr>
          <w:lang w:val="es-ES"/>
        </w:rPr>
        <w:t xml:space="preserve">No se necesita un código de acceso para descargar archivos desde VLSC. Los Clientes del Contrato Enterprise y Select podrán obtener contenido compatible con SCORM (para Aplicaciones y Sistemas) a través de una descarga o DVD, mientras que los Clientes de Open y Open Value solo podrán obtener contenido compatible con SCORM (para Aplicaciones y Sistemas) a través de un DVD. </w:t>
      </w:r>
    </w:p>
    <w:p w14:paraId="4C536A2A" w14:textId="77777777" w:rsidR="000F032B" w:rsidRPr="002764AA" w:rsidRDefault="000F032B" w:rsidP="000F032B">
      <w:pPr>
        <w:pStyle w:val="ProductList-Body"/>
        <w:rPr>
          <w:lang w:val="es-ES"/>
        </w:rPr>
      </w:pPr>
    </w:p>
    <w:p w14:paraId="371CAA3F" w14:textId="77777777" w:rsidR="000F032B" w:rsidRPr="002764AA" w:rsidRDefault="000F032B" w:rsidP="000F032B">
      <w:pPr>
        <w:pStyle w:val="ProductList-Body"/>
        <w:rPr>
          <w:lang w:val="es-ES"/>
        </w:rPr>
      </w:pPr>
      <w:r w:rsidRPr="002764AA">
        <w:rPr>
          <w:lang w:val="es-ES"/>
        </w:rPr>
        <w:t>El número máximo de usuarios para los que un cliente podrá utilizar la formación de E-Learning es igual al número de copias licenciadas de productos cualificados que el cliente ha inscrito en SA. Los Clientes deben designar un usuario para cada licencia cualificada.</w:t>
      </w:r>
      <w:r w:rsidR="00827958" w:rsidRPr="002764AA">
        <w:rPr>
          <w:lang w:val="es-ES"/>
        </w:rPr>
        <w:t xml:space="preserve"> </w:t>
      </w:r>
      <w:r w:rsidRPr="002764AA">
        <w:rPr>
          <w:lang w:val="es-ES"/>
        </w:rPr>
        <w:t>El acceso no puede transmitirse de un usuario a otro.</w:t>
      </w:r>
      <w:r w:rsidR="00827958" w:rsidRPr="002764AA">
        <w:rPr>
          <w:lang w:val="es-ES"/>
        </w:rPr>
        <w:t xml:space="preserve"> </w:t>
      </w:r>
    </w:p>
    <w:p w14:paraId="61BBF652" w14:textId="77777777" w:rsidR="000F032B" w:rsidRPr="002764AA" w:rsidRDefault="000F032B" w:rsidP="000F032B">
      <w:pPr>
        <w:pStyle w:val="ProductList-Body"/>
        <w:rPr>
          <w:lang w:val="es-ES"/>
        </w:rPr>
      </w:pPr>
    </w:p>
    <w:p w14:paraId="02E593EA" w14:textId="77777777" w:rsidR="000F032B" w:rsidRPr="002764AA" w:rsidRDefault="000F032B" w:rsidP="000F032B">
      <w:pPr>
        <w:pStyle w:val="ProductList-Body"/>
        <w:rPr>
          <w:lang w:val="es-ES"/>
        </w:rPr>
      </w:pPr>
      <w:r w:rsidRPr="002764AA">
        <w:rPr>
          <w:lang w:val="es-ES"/>
        </w:rPr>
        <w:t xml:space="preserve">Los Clientes elegibles pueden adquirir kits de E-Learning en un centro de suministro regional si la opción online no es suficiente. </w:t>
      </w:r>
    </w:p>
    <w:p w14:paraId="3C682F9B" w14:textId="77777777" w:rsidR="000F032B" w:rsidRPr="00FD2A35" w:rsidRDefault="000F032B" w:rsidP="000F032B">
      <w:pPr>
        <w:pStyle w:val="ProductList-Body"/>
        <w:rPr>
          <w:spacing w:val="-2"/>
          <w:lang w:val="es-ES"/>
        </w:rPr>
      </w:pPr>
      <w:r w:rsidRPr="00FD2A35">
        <w:rPr>
          <w:spacing w:val="-2"/>
          <w:lang w:val="es-ES"/>
        </w:rPr>
        <w:t>El uso y la implementación por parte de los Clientes de los cursos de E-Learning están sujetos a los términos y condiciones de su contrato de licencia.</w:t>
      </w:r>
      <w:r w:rsidR="00827958" w:rsidRPr="00FD2A35">
        <w:rPr>
          <w:spacing w:val="-2"/>
          <w:lang w:val="es-ES"/>
        </w:rPr>
        <w:t xml:space="preserve"> </w:t>
      </w:r>
    </w:p>
    <w:p w14:paraId="03F71E9D" w14:textId="77777777" w:rsidR="000F032B" w:rsidRDefault="000F032B" w:rsidP="000F032B">
      <w:pPr>
        <w:pStyle w:val="ProductList-Body"/>
        <w:rPr>
          <w:lang w:val="es-ES"/>
        </w:rPr>
      </w:pPr>
    </w:p>
    <w:p w14:paraId="3A5E1439" w14:textId="77777777" w:rsidR="00A3717F" w:rsidRDefault="00A3717F" w:rsidP="000F032B">
      <w:pPr>
        <w:pStyle w:val="ProductList-Body"/>
        <w:rPr>
          <w:lang w:val="es-ES"/>
        </w:rPr>
      </w:pPr>
    </w:p>
    <w:p w14:paraId="463AA879" w14:textId="77777777" w:rsidR="00A3717F" w:rsidRDefault="00A3717F" w:rsidP="000F032B">
      <w:pPr>
        <w:pStyle w:val="ProductList-Body"/>
        <w:rPr>
          <w:lang w:val="es-ES"/>
        </w:rPr>
      </w:pPr>
    </w:p>
    <w:p w14:paraId="535DF4A9" w14:textId="77777777" w:rsidR="00A3717F" w:rsidRPr="002764AA" w:rsidRDefault="00A3717F" w:rsidP="000F032B">
      <w:pPr>
        <w:pStyle w:val="ProductList-Body"/>
        <w:rPr>
          <w:lang w:val="es-ES"/>
        </w:rPr>
      </w:pPr>
    </w:p>
    <w:p w14:paraId="567FD4E7" w14:textId="77777777" w:rsidR="000F032B" w:rsidRPr="002764AA" w:rsidRDefault="000F032B" w:rsidP="000F032B">
      <w:pPr>
        <w:pStyle w:val="ProductList-Body"/>
        <w:rPr>
          <w:lang w:val="es-ES"/>
        </w:rPr>
      </w:pPr>
      <w:bookmarkStart w:id="1594" w:name="SA_ELearning"/>
      <w:r w:rsidRPr="002764AA">
        <w:rPr>
          <w:b/>
          <w:color w:val="00188F"/>
          <w:lang w:val="es-ES"/>
        </w:rPr>
        <w:t>E-Learning</w:t>
      </w:r>
      <w:bookmarkEnd w:id="1594"/>
    </w:p>
    <w:p w14:paraId="01179623" w14:textId="77777777" w:rsidR="000F032B" w:rsidRPr="002764AA" w:rsidRDefault="000F032B" w:rsidP="000F032B">
      <w:pPr>
        <w:pStyle w:val="ProductList-Body"/>
        <w:rPr>
          <w:lang w:val="es-ES"/>
        </w:rPr>
      </w:pPr>
      <w:r w:rsidRPr="002764AA">
        <w:rPr>
          <w:lang w:val="es-ES"/>
        </w:rPr>
        <w:t>Los clientes con SA para Productos cualificados de aplicaciones o sistemas son elegibles para utilizar cursos de E-Learning alojados y contenido compatible con SCORM. Los clientes con Productos cualificados de servidores son elegibles para utilizar los cursos de Servidores de E-Learning alojados, pero no el contenido compatible con SCORM.</w:t>
      </w:r>
    </w:p>
    <w:p w14:paraId="00E765A1" w14:textId="77777777" w:rsidR="000F032B" w:rsidRPr="002764AA" w:rsidRDefault="000F032B" w:rsidP="000F032B">
      <w:pPr>
        <w:pStyle w:val="ProductList-Body"/>
        <w:rPr>
          <w:lang w:val="es-ES"/>
        </w:rPr>
      </w:pPr>
    </w:p>
    <w:p w14:paraId="48328BB5" w14:textId="77777777" w:rsidR="000F032B" w:rsidRPr="002764AA" w:rsidRDefault="000F032B" w:rsidP="00432379">
      <w:pPr>
        <w:pStyle w:val="ProductList-SubSubSectionHeading"/>
        <w:outlineLvl w:val="2"/>
        <w:rPr>
          <w:lang w:val="es-ES"/>
        </w:rPr>
      </w:pPr>
      <w:bookmarkStart w:id="1595" w:name="_Toc379797447"/>
      <w:bookmarkStart w:id="1596" w:name="_Toc380513483"/>
      <w:bookmarkStart w:id="1597" w:name="_Toc380655533"/>
      <w:bookmarkStart w:id="1598" w:name="SA_HomeUseProgram"/>
      <w:bookmarkStart w:id="1599" w:name="_Toc395021792"/>
      <w:r w:rsidRPr="002764AA">
        <w:rPr>
          <w:b/>
          <w:color w:val="00188F"/>
          <w:lang w:val="es-ES"/>
        </w:rPr>
        <w:t>Programa de Teletrabajo</w:t>
      </w:r>
      <w:bookmarkEnd w:id="1595"/>
      <w:bookmarkEnd w:id="1596"/>
      <w:bookmarkEnd w:id="1597"/>
      <w:bookmarkEnd w:id="1598"/>
      <w:bookmarkEnd w:id="1599"/>
    </w:p>
    <w:p w14:paraId="56268943" w14:textId="77777777" w:rsidR="000F032B" w:rsidRPr="002764AA" w:rsidRDefault="000F032B" w:rsidP="000F032B">
      <w:pPr>
        <w:pStyle w:val="ProductList-Body"/>
        <w:rPr>
          <w:lang w:val="es-ES"/>
        </w:rPr>
      </w:pPr>
      <w:r w:rsidRPr="002764AA">
        <w:rPr>
          <w:lang w:val="es-ES"/>
        </w:rPr>
        <w:t>Los clientes con cobertura de SA vigente para Productos de aplicaciones de desktops cualificadas son elegibles para participar en el Programa de Teletrabajo**, lo que permite a los empleados de los clientes, que son los usuarios de las aplicaciones que califican con licencia, adquirir una única licencia para el correspondiente software del Programa de Teletrabajo, que se instalará en a) un equipo doméstico y b) un dispositivo portátil, por cada licencia de la aplicación de desktop aplicable adquirida por el cliente.</w:t>
      </w:r>
      <w:r w:rsidR="00827958" w:rsidRPr="002764AA">
        <w:rPr>
          <w:lang w:val="es-ES"/>
        </w:rPr>
        <w:t xml:space="preserve"> </w:t>
      </w:r>
      <w:r w:rsidRPr="002764AA">
        <w:rPr>
          <w:lang w:val="es-ES"/>
        </w:rPr>
        <w:t>Siempre que sus empleados primero obtengan las claves de producto de</w:t>
      </w:r>
      <w:r w:rsidR="00A3717F">
        <w:rPr>
          <w:lang w:val="es-ES"/>
        </w:rPr>
        <w:t> </w:t>
      </w:r>
      <w:r w:rsidRPr="002764AA">
        <w:rPr>
          <w:lang w:val="es-ES"/>
        </w:rPr>
        <w:t>Programa de Teletrabajo correspondientes de Microsoft, el cliente podrá permitir que sus empleados instalen el software del Programa de Teletrabajo correspondiente, adquirido por el cliente en virtud de sus contratos de licencias por volumen, en los dispositivos portátiles y los equipos domésticos de los empleados en las instalaciones del cliente.</w:t>
      </w:r>
      <w:r w:rsidR="00827958" w:rsidRPr="002764AA">
        <w:rPr>
          <w:lang w:val="es-ES"/>
        </w:rPr>
        <w:t xml:space="preserve"> </w:t>
      </w:r>
      <w:r w:rsidRPr="002764AA">
        <w:rPr>
          <w:lang w:val="es-ES"/>
        </w:rPr>
        <w:t>Si se lanza una nueva versión durante el periodo de uso cualificado, los usuarios principales pueden adquirir la última versión para sustituir la versión que tienen instalada.</w:t>
      </w:r>
      <w:r w:rsidR="00827958" w:rsidRPr="002764AA">
        <w:rPr>
          <w:lang w:val="es-ES"/>
        </w:rPr>
        <w:t xml:space="preserve"> </w:t>
      </w:r>
      <w:r w:rsidRPr="002764AA">
        <w:rPr>
          <w:lang w:val="es-ES"/>
        </w:rPr>
        <w:t>Las aplicaciones de desktop que hacen que los clientes sean susceptibles de participar en el Programa de Teletrabajo y las que están disponibles en el Programa de Teletrabajo se identifican en la tabla a continuación.*</w:t>
      </w:r>
    </w:p>
    <w:p w14:paraId="1F6CAD27" w14:textId="77777777" w:rsidR="000F032B" w:rsidRPr="002764AA" w:rsidRDefault="000F032B" w:rsidP="000F032B">
      <w:pPr>
        <w:pStyle w:val="ProductList-Body"/>
        <w:rPr>
          <w:lang w:val="es-ES"/>
        </w:rPr>
      </w:pPr>
    </w:p>
    <w:p w14:paraId="273B7488" w14:textId="77777777" w:rsidR="000F032B" w:rsidRPr="002764AA" w:rsidRDefault="000F032B" w:rsidP="000F032B">
      <w:pPr>
        <w:pStyle w:val="ProductList-Body"/>
        <w:rPr>
          <w:lang w:val="es-ES"/>
        </w:rPr>
      </w:pPr>
      <w:r w:rsidRPr="002764AA">
        <w:rPr>
          <w:lang w:val="es-ES"/>
        </w:rPr>
        <w:t>Microsoft podrá terminar la participación de un Cliente en el Programa de Teletrabajo, de forma inmediata y sin previo aviso, en relación con un</w:t>
      </w:r>
      <w:r w:rsidR="00A3717F">
        <w:rPr>
          <w:lang w:val="es-ES"/>
        </w:rPr>
        <w:t> </w:t>
      </w:r>
      <w:r w:rsidRPr="002764AA">
        <w:rPr>
          <w:lang w:val="es-ES"/>
        </w:rPr>
        <w:t>acceso no autorizado o la obtención de licencias a través del sitio web del Programa de Teletrabajo en relación con el código de programa de</w:t>
      </w:r>
      <w:r w:rsidR="00A3717F">
        <w:rPr>
          <w:lang w:val="es-ES"/>
        </w:rPr>
        <w:t> </w:t>
      </w:r>
      <w:r w:rsidRPr="002764AA">
        <w:rPr>
          <w:lang w:val="es-ES"/>
        </w:rPr>
        <w:t xml:space="preserve">dicho Cliente. </w:t>
      </w:r>
    </w:p>
    <w:p w14:paraId="2EF24433" w14:textId="77777777" w:rsidR="000F032B" w:rsidRPr="002764AA" w:rsidRDefault="000F032B" w:rsidP="000F032B">
      <w:pPr>
        <w:pStyle w:val="ProductList-Body"/>
        <w:rPr>
          <w:lang w:val="es-ES"/>
        </w:rPr>
      </w:pPr>
    </w:p>
    <w:p w14:paraId="1F2F143F" w14:textId="77777777" w:rsidR="000F032B" w:rsidRPr="002764AA" w:rsidRDefault="000F032B" w:rsidP="000F032B">
      <w:pPr>
        <w:pStyle w:val="ProductList-Body"/>
        <w:rPr>
          <w:lang w:val="es-ES"/>
        </w:rPr>
      </w:pPr>
      <w:r w:rsidRPr="002764AA">
        <w:rPr>
          <w:lang w:val="es-ES"/>
        </w:rP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14:paraId="6C2885CF" w14:textId="77777777" w:rsidR="000F032B" w:rsidRPr="002764AA" w:rsidRDefault="000F032B" w:rsidP="000F032B">
      <w:pPr>
        <w:pStyle w:val="ProductList-Body"/>
        <w:rPr>
          <w:lang w:val="es-ES"/>
        </w:rPr>
      </w:pPr>
    </w:p>
    <w:p w14:paraId="69A236A1" w14:textId="77777777" w:rsidR="000F032B" w:rsidRPr="002764AA" w:rsidRDefault="00C0319E" w:rsidP="000F032B">
      <w:pPr>
        <w:pStyle w:val="ProductList-Body"/>
        <w:rPr>
          <w:lang w:val="es-ES"/>
        </w:rPr>
      </w:pPr>
      <w:r w:rsidRPr="002764AA">
        <w:rPr>
          <w:lang w:val="es-ES"/>
        </w:rPr>
        <w:t xml:space="preserve">Estos términos se establecen entre Microsoft y el empleado del cliente y varían de los derechos otorgados en virtud de las licencias por volumen del cliente (por ejemplo, el empleado solo podrá instalar una copia de software HUP). Los clientes deben limitar el acceso al Programa de Teletrabajo a los empleados e informar a los mismos sobre cuándo </w:t>
      </w:r>
      <w:proofErr w:type="gramStart"/>
      <w:r w:rsidRPr="002764AA">
        <w:rPr>
          <w:lang w:val="es-ES"/>
        </w:rPr>
        <w:t>deben</w:t>
      </w:r>
      <w:proofErr w:type="gramEnd"/>
      <w:r w:rsidRPr="002764AA">
        <w:rPr>
          <w:lang w:val="es-ES"/>
        </w:rPr>
        <w:t xml:space="preserve"> interrumpir el uso del software del Programa de Teletrabajo junto con</w:t>
      </w:r>
      <w:r w:rsidR="000413B2">
        <w:rPr>
          <w:lang w:val="es-ES"/>
        </w:rPr>
        <w:t> </w:t>
      </w:r>
      <w:r w:rsidRPr="002764AA">
        <w:rPr>
          <w:lang w:val="es-ES"/>
        </w:rPr>
        <w:t>un</w:t>
      </w:r>
      <w:r w:rsidR="00A3717F">
        <w:rPr>
          <w:lang w:val="es-ES"/>
        </w:rPr>
        <w:t> </w:t>
      </w:r>
      <w:r w:rsidRPr="002764AA">
        <w:rPr>
          <w:lang w:val="es-ES"/>
        </w:rPr>
        <w:t>lapso de cobertura de SA o la terminación del empleo.</w:t>
      </w:r>
    </w:p>
    <w:p w14:paraId="0F16B601" w14:textId="77777777" w:rsidR="000F032B" w:rsidRPr="002764AA" w:rsidRDefault="000F032B" w:rsidP="000F032B">
      <w:pPr>
        <w:pStyle w:val="ProductList-Body"/>
        <w:rPr>
          <w:lang w:val="es-ES"/>
        </w:rPr>
      </w:pPr>
    </w:p>
    <w:p w14:paraId="7550ECF9" w14:textId="77777777" w:rsidR="000F032B" w:rsidRPr="002764AA" w:rsidRDefault="000F032B" w:rsidP="000F032B">
      <w:pPr>
        <w:pStyle w:val="ProductList-Body"/>
        <w:rPr>
          <w:lang w:val="es-ES"/>
        </w:rPr>
      </w:pPr>
      <w:r w:rsidRPr="002764AA">
        <w:rPr>
          <w:lang w:val="es-ES"/>
        </w:rPr>
        <w:t>La participación en este programa podrá implicar la aplicación de impuestos al Cliente y a sus empleados.</w:t>
      </w:r>
      <w:r w:rsidR="00827958" w:rsidRPr="002764AA">
        <w:rPr>
          <w:lang w:val="es-ES"/>
        </w:rPr>
        <w:t xml:space="preserve"> </w:t>
      </w:r>
      <w:r w:rsidRPr="002764AA">
        <w:rPr>
          <w:lang w:val="es-ES"/>
        </w:rPr>
        <w:t>Microsoft no asume ningún tipo de responsabilidad con respecto al cumplimiento de cualquier obligación relacionada con beneficios de empleo, aplicación de impuestos o generación de informes que el cliente o sus empleados puedan contraer. Los términos adicionales que se aplican a empleados de Nueva Zelanda se establecen a continuación:</w:t>
      </w:r>
    </w:p>
    <w:p w14:paraId="3C9FF788" w14:textId="77777777" w:rsidR="000F032B" w:rsidRPr="002764AA" w:rsidRDefault="000F032B" w:rsidP="00026DDE">
      <w:pPr>
        <w:pStyle w:val="ProductList-Body"/>
        <w:numPr>
          <w:ilvl w:val="0"/>
          <w:numId w:val="25"/>
        </w:numPr>
        <w:ind w:left="450" w:hanging="270"/>
        <w:rPr>
          <w:lang w:val="es-ES"/>
        </w:rPr>
      </w:pPr>
      <w:r w:rsidRPr="002764AA">
        <w:rPr>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14:paraId="5FE7E59C" w14:textId="77777777" w:rsidR="000F032B" w:rsidRPr="002764AA" w:rsidRDefault="000F032B" w:rsidP="00026DDE">
      <w:pPr>
        <w:pStyle w:val="ProductList-Body"/>
        <w:numPr>
          <w:ilvl w:val="0"/>
          <w:numId w:val="25"/>
        </w:numPr>
        <w:ind w:left="450" w:hanging="270"/>
        <w:rPr>
          <w:lang w:val="es-ES"/>
        </w:rPr>
      </w:pPr>
      <w:r w:rsidRPr="002764AA">
        <w:rPr>
          <w:lang w:val="es-ES"/>
        </w:rPr>
        <w:t>Los Clientes deben indemnizar y mantener a Microsoft y a sus filiales indemnes, libres y protegidos ante costos, gastos, pérdidas o daños de</w:t>
      </w:r>
      <w:r w:rsidR="00A3717F">
        <w:rPr>
          <w:lang w:val="es-ES"/>
        </w:rPr>
        <w:t> </w:t>
      </w:r>
      <w:r w:rsidRPr="002764AA">
        <w:rPr>
          <w:lang w:val="es-ES"/>
        </w:rPr>
        <w:t>cualquier tipo en que incurran Microsoft o sus filiales como consecuencia de que el Cliente no cumpla con las obligaciones contenidas en</w:t>
      </w:r>
      <w:r w:rsidR="00A3717F">
        <w:rPr>
          <w:lang w:val="es-ES"/>
        </w:rPr>
        <w:t> </w:t>
      </w:r>
      <w:r w:rsidRPr="002764AA">
        <w:rPr>
          <w:lang w:val="es-ES"/>
        </w:rPr>
        <w:t xml:space="preserve">esta sección. </w:t>
      </w:r>
    </w:p>
    <w:p w14:paraId="5E607D44" w14:textId="77777777" w:rsidR="000F032B" w:rsidRPr="002764AA" w:rsidRDefault="000F032B" w:rsidP="000F032B">
      <w:pPr>
        <w:pStyle w:val="ProductList-Body"/>
        <w:rPr>
          <w:lang w:val="es-ES"/>
        </w:rPr>
      </w:pPr>
    </w:p>
    <w:p w14:paraId="36B2939D" w14:textId="77777777" w:rsidR="00C0319E" w:rsidRPr="002764AA" w:rsidRDefault="00C0319E" w:rsidP="004925A1">
      <w:pPr>
        <w:pStyle w:val="ProductList-Body"/>
        <w:rPr>
          <w:lang w:val="es-ES"/>
        </w:rPr>
      </w:pPr>
      <w:r w:rsidRPr="002764AA">
        <w:rPr>
          <w:lang w:val="es-ES"/>
        </w:rPr>
        <w:t xml:space="preserve">Las aplicaciones de desktop que hacen que los clientes sean susceptibles de participar en el Programa de Teletrabajo y las que están disponibles en el Programa de Teletrabajo se identifican aquí: </w:t>
      </w:r>
    </w:p>
    <w:p w14:paraId="7BD5B5D0" w14:textId="77777777" w:rsidR="000F032B" w:rsidRPr="002764AA" w:rsidRDefault="000F032B" w:rsidP="004925A1">
      <w:pPr>
        <w:pStyle w:val="ProductList-Body"/>
        <w:rPr>
          <w:lang w:val="es-E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0"/>
        <w:gridCol w:w="5342"/>
      </w:tblGrid>
      <w:tr w:rsidR="000F032B" w:rsidRPr="00717EC0" w14:paraId="684C81FA" w14:textId="77777777" w:rsidTr="003629A5">
        <w:trPr>
          <w:trHeight w:val="60"/>
          <w:tblHeader/>
        </w:trPr>
        <w:tc>
          <w:tcPr>
            <w:tcW w:w="5355" w:type="dxa"/>
            <w:shd w:val="clear" w:color="auto" w:fill="0072C6"/>
            <w:tcMar>
              <w:top w:w="0" w:type="dxa"/>
              <w:left w:w="108" w:type="dxa"/>
              <w:bottom w:w="0" w:type="dxa"/>
              <w:right w:w="108" w:type="dxa"/>
            </w:tcMar>
            <w:vAlign w:val="center"/>
          </w:tcPr>
          <w:p w14:paraId="50ACED37" w14:textId="77777777" w:rsidR="000F032B" w:rsidRPr="000F032B" w:rsidRDefault="000F032B" w:rsidP="000F032B">
            <w:pPr>
              <w:pStyle w:val="ProductList-Body"/>
              <w:spacing w:before="20" w:after="20"/>
              <w:rPr>
                <w:color w:val="FFFFFF" w:themeColor="background1"/>
              </w:rPr>
            </w:pPr>
            <w:r>
              <w:rPr>
                <w:color w:val="FFFFFF" w:themeColor="background1"/>
              </w:rPr>
              <w:t>Aplicación de desktops cualificadas</w:t>
            </w:r>
          </w:p>
        </w:tc>
        <w:tc>
          <w:tcPr>
            <w:tcW w:w="5355" w:type="dxa"/>
            <w:shd w:val="clear" w:color="auto" w:fill="0072C6"/>
            <w:tcMar>
              <w:top w:w="0" w:type="dxa"/>
              <w:left w:w="108" w:type="dxa"/>
              <w:bottom w:w="0" w:type="dxa"/>
              <w:right w:w="108" w:type="dxa"/>
            </w:tcMar>
            <w:vAlign w:val="center"/>
          </w:tcPr>
          <w:p w14:paraId="15152C2D" w14:textId="77777777" w:rsidR="000F032B" w:rsidRPr="000F032B" w:rsidRDefault="000F032B" w:rsidP="000F032B">
            <w:pPr>
              <w:pStyle w:val="ProductList-Body"/>
              <w:spacing w:before="20" w:after="20"/>
              <w:rPr>
                <w:color w:val="FFFFFF" w:themeColor="background1"/>
              </w:rPr>
            </w:pPr>
            <w:r>
              <w:rPr>
                <w:color w:val="FFFFFF" w:themeColor="background1"/>
              </w:rPr>
              <w:t>Licencia de Programa de Teletrabajo correspondiente</w:t>
            </w:r>
          </w:p>
        </w:tc>
      </w:tr>
      <w:tr w:rsidR="000F032B" w:rsidRPr="00717EC0" w14:paraId="7BF21B66" w14:textId="77777777" w:rsidTr="003629A5">
        <w:trPr>
          <w:trHeight w:val="438"/>
        </w:trPr>
        <w:tc>
          <w:tcPr>
            <w:tcW w:w="5355" w:type="dxa"/>
            <w:tcMar>
              <w:top w:w="0" w:type="dxa"/>
              <w:left w:w="108" w:type="dxa"/>
              <w:bottom w:w="0" w:type="dxa"/>
              <w:right w:w="108" w:type="dxa"/>
            </w:tcMar>
            <w:vAlign w:val="center"/>
          </w:tcPr>
          <w:p w14:paraId="5A234689" w14:textId="77777777" w:rsidR="000F032B" w:rsidRPr="00114501" w:rsidRDefault="000F032B" w:rsidP="000F032B">
            <w:pPr>
              <w:pStyle w:val="ProductList-Body"/>
            </w:pPr>
            <w:r>
              <w:rPr>
                <w:color w:val="000000"/>
              </w:rPr>
              <w:t>Office Standard 2010/2013</w:t>
            </w:r>
          </w:p>
          <w:p w14:paraId="1655D322" w14:textId="77777777" w:rsidR="000F032B" w:rsidRPr="00114501"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14:paraId="75917F43" w14:textId="77777777" w:rsidR="000F032B" w:rsidRPr="00717EC0" w:rsidRDefault="000F032B" w:rsidP="000F032B">
            <w:pPr>
              <w:pStyle w:val="ProductList-Body"/>
              <w:rPr>
                <w:color w:val="000000"/>
              </w:rPr>
            </w:pPr>
            <w:r>
              <w:rPr>
                <w:color w:val="000000"/>
              </w:rPr>
              <w:t>Office para Mac 2008 / Office para Mac Standard 2011</w:t>
            </w:r>
            <w:r>
              <w:fldChar w:fldCharType="begin"/>
            </w:r>
            <w:r>
              <w:instrText>XE "Office para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14:paraId="69CC2B38" w14:textId="77777777" w:rsidR="000F032B" w:rsidRPr="002764AA" w:rsidRDefault="000F032B" w:rsidP="000F032B">
            <w:pPr>
              <w:pStyle w:val="ProductList-Body"/>
              <w:rPr>
                <w:lang w:val="fr-FR"/>
              </w:rPr>
            </w:pPr>
            <w:r w:rsidRPr="002764AA">
              <w:rPr>
                <w:color w:val="000000"/>
                <w:lang w:val="fr-FR"/>
              </w:rPr>
              <w:t>Office Professional Plus 2013</w:t>
            </w:r>
            <w:r>
              <w:fldChar w:fldCharType="begin"/>
            </w:r>
            <w:r w:rsidRPr="002764AA">
              <w:rPr>
                <w:lang w:val="fr-FR"/>
              </w:rPr>
              <w:instrText>XE "Office Professional Plus 2013"</w:instrText>
            </w:r>
            <w:r>
              <w:fldChar w:fldCharType="end"/>
            </w:r>
            <w:r w:rsidRPr="002764AA">
              <w:rPr>
                <w:color w:val="000000"/>
                <w:lang w:val="fr-FR"/>
              </w:rPr>
              <w:t xml:space="preserve"> HUP, o bien</w:t>
            </w:r>
          </w:p>
          <w:p w14:paraId="58A2E32D"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3DE1100D" w14:textId="77777777" w:rsidTr="003629A5">
        <w:trPr>
          <w:trHeight w:val="438"/>
        </w:trPr>
        <w:tc>
          <w:tcPr>
            <w:tcW w:w="5355" w:type="dxa"/>
            <w:tcMar>
              <w:top w:w="0" w:type="dxa"/>
              <w:left w:w="108" w:type="dxa"/>
              <w:bottom w:w="0" w:type="dxa"/>
              <w:right w:w="108" w:type="dxa"/>
            </w:tcMar>
            <w:vAlign w:val="center"/>
          </w:tcPr>
          <w:p w14:paraId="12120108" w14:textId="77777777" w:rsidR="000F032B" w:rsidRPr="00114501" w:rsidRDefault="000F032B" w:rsidP="000F032B">
            <w:pPr>
              <w:pStyle w:val="ProductList-Body"/>
            </w:pPr>
            <w:r>
              <w:rPr>
                <w:color w:val="000000"/>
              </w:rPr>
              <w:t>Access 2010/2013</w:t>
            </w:r>
          </w:p>
          <w:p w14:paraId="57BE55D0" w14:textId="77777777" w:rsidR="000F032B" w:rsidRPr="00114501" w:rsidRDefault="000F032B" w:rsidP="000F032B">
            <w:pPr>
              <w:pStyle w:val="ProductList-Body"/>
            </w:pPr>
            <w:r>
              <w:rPr>
                <w:color w:val="000000"/>
              </w:rPr>
              <w:t>Excel 2010/2013</w:t>
            </w:r>
          </w:p>
          <w:p w14:paraId="3BEEF876" w14:textId="77777777" w:rsidR="000F032B" w:rsidRPr="00114501" w:rsidRDefault="000F032B" w:rsidP="000F032B">
            <w:pPr>
              <w:pStyle w:val="ProductList-Body"/>
            </w:pPr>
            <w:r>
              <w:rPr>
                <w:color w:val="000000"/>
              </w:rPr>
              <w:t>PowerPoint 2010/2013</w:t>
            </w:r>
          </w:p>
          <w:p w14:paraId="59BE8FEC" w14:textId="77777777" w:rsidR="000F032B" w:rsidRPr="00114501" w:rsidRDefault="000F032B" w:rsidP="000F032B">
            <w:pPr>
              <w:pStyle w:val="ProductList-Body"/>
            </w:pPr>
            <w:r>
              <w:rPr>
                <w:color w:val="000000"/>
              </w:rPr>
              <w:t>InfoPath 2010/2013</w:t>
            </w:r>
          </w:p>
          <w:p w14:paraId="7EA42E64" w14:textId="77777777" w:rsidR="000F032B" w:rsidRPr="00114501" w:rsidRDefault="000F032B" w:rsidP="000F032B">
            <w:pPr>
              <w:pStyle w:val="ProductList-Body"/>
            </w:pPr>
            <w:r>
              <w:rPr>
                <w:color w:val="000000"/>
              </w:rPr>
              <w:t>OneNote 2010/2013</w:t>
            </w:r>
          </w:p>
          <w:p w14:paraId="7B94B47A" w14:textId="77777777" w:rsidR="000F032B" w:rsidRPr="00114501" w:rsidRDefault="000F032B" w:rsidP="000F032B">
            <w:pPr>
              <w:pStyle w:val="ProductList-Body"/>
            </w:pPr>
            <w:r>
              <w:rPr>
                <w:color w:val="000000"/>
              </w:rPr>
              <w:t>Outlook 2010/2013</w:t>
            </w:r>
          </w:p>
          <w:p w14:paraId="12DC99CB" w14:textId="77777777" w:rsidR="000F032B" w:rsidRPr="00114501" w:rsidRDefault="000F032B" w:rsidP="000F032B">
            <w:pPr>
              <w:pStyle w:val="ProductList-Body"/>
            </w:pPr>
            <w:r>
              <w:rPr>
                <w:color w:val="000000"/>
              </w:rPr>
              <w:t>Publisher 2010/2013</w:t>
            </w:r>
          </w:p>
          <w:p w14:paraId="3404C2C2" w14:textId="77777777"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14:paraId="35B0674A" w14:textId="77777777" w:rsidR="000F032B" w:rsidRPr="002764AA" w:rsidRDefault="000F032B" w:rsidP="000F032B">
            <w:pPr>
              <w:pStyle w:val="ProductList-Body"/>
              <w:rPr>
                <w:lang w:val="fr-FR"/>
              </w:rPr>
            </w:pPr>
            <w:r w:rsidRPr="002764AA">
              <w:rPr>
                <w:color w:val="000000"/>
                <w:lang w:val="fr-FR"/>
              </w:rPr>
              <w:t>Office Professional Plus 2013</w:t>
            </w:r>
            <w:r>
              <w:fldChar w:fldCharType="begin"/>
            </w:r>
            <w:r w:rsidRPr="002764AA">
              <w:rPr>
                <w:lang w:val="fr-FR"/>
              </w:rPr>
              <w:instrText>XE "Office Professional Plus 2013"</w:instrText>
            </w:r>
            <w:r>
              <w:fldChar w:fldCharType="end"/>
            </w:r>
            <w:r w:rsidRPr="002764AA">
              <w:rPr>
                <w:color w:val="000000"/>
                <w:lang w:val="fr-FR"/>
              </w:rPr>
              <w:t xml:space="preserve"> HUP, o bien</w:t>
            </w:r>
          </w:p>
          <w:p w14:paraId="4B77616A" w14:textId="77777777" w:rsidR="000F032B" w:rsidRPr="00717EC0" w:rsidRDefault="000F032B" w:rsidP="000F032B">
            <w:pPr>
              <w:pStyle w:val="ProductList-Body"/>
              <w:rPr>
                <w:color w:val="000000"/>
              </w:rPr>
            </w:pPr>
            <w:r>
              <w:rPr>
                <w:color w:val="000000"/>
              </w:rPr>
              <w:t>Office para Mac Home &amp; Business 2011 HUP</w:t>
            </w:r>
          </w:p>
        </w:tc>
      </w:tr>
      <w:tr w:rsidR="000F032B" w:rsidRPr="00717EC0" w14:paraId="3151982A" w14:textId="77777777" w:rsidTr="003629A5">
        <w:trPr>
          <w:trHeight w:val="438"/>
        </w:trPr>
        <w:tc>
          <w:tcPr>
            <w:tcW w:w="5355" w:type="dxa"/>
            <w:tcMar>
              <w:top w:w="0" w:type="dxa"/>
              <w:left w:w="108" w:type="dxa"/>
              <w:bottom w:w="0" w:type="dxa"/>
              <w:right w:w="108" w:type="dxa"/>
            </w:tcMar>
            <w:vAlign w:val="center"/>
          </w:tcPr>
          <w:p w14:paraId="7E3195D1" w14:textId="77777777" w:rsidR="000F032B" w:rsidRPr="00114501" w:rsidRDefault="000F032B" w:rsidP="000F032B">
            <w:pPr>
              <w:pStyle w:val="ProductList-Body"/>
            </w:pPr>
            <w:r>
              <w:rPr>
                <w:color w:val="000000"/>
              </w:rPr>
              <w:t xml:space="preserve">Visio Standard 2010/2013 </w:t>
            </w:r>
          </w:p>
          <w:p w14:paraId="4F4D5DA0" w14:textId="77777777"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14:paraId="660D8FC6" w14:textId="77777777" w:rsidR="000F032B" w:rsidRPr="00717EC0" w:rsidRDefault="000F032B" w:rsidP="000F032B">
            <w:pPr>
              <w:pStyle w:val="ProductList-Body"/>
              <w:rPr>
                <w:color w:val="000000"/>
              </w:rPr>
            </w:pPr>
            <w:r>
              <w:rPr>
                <w:color w:val="000000"/>
              </w:rPr>
              <w:t>Visio Professional 2013</w:t>
            </w:r>
            <w:r>
              <w:fldChar w:fldCharType="begin"/>
            </w:r>
            <w:r>
              <w:instrText>XE "Visio Professional 2013"</w:instrText>
            </w:r>
            <w:r>
              <w:fldChar w:fldCharType="end"/>
            </w:r>
            <w:r>
              <w:rPr>
                <w:color w:val="000000"/>
              </w:rPr>
              <w:t xml:space="preserve"> HUP</w:t>
            </w:r>
          </w:p>
        </w:tc>
      </w:tr>
      <w:tr w:rsidR="000F032B" w:rsidRPr="00717EC0" w14:paraId="77CFAA23" w14:textId="77777777" w:rsidTr="003629A5">
        <w:trPr>
          <w:trHeight w:val="438"/>
        </w:trPr>
        <w:tc>
          <w:tcPr>
            <w:tcW w:w="5355" w:type="dxa"/>
            <w:tcMar>
              <w:top w:w="0" w:type="dxa"/>
              <w:left w:w="108" w:type="dxa"/>
              <w:bottom w:w="0" w:type="dxa"/>
              <w:right w:w="108" w:type="dxa"/>
            </w:tcMar>
            <w:vAlign w:val="center"/>
          </w:tcPr>
          <w:p w14:paraId="2247590E" w14:textId="77777777" w:rsidR="000F032B" w:rsidRPr="00114501" w:rsidRDefault="000F032B" w:rsidP="000F032B">
            <w:pPr>
              <w:pStyle w:val="ProductList-Body"/>
            </w:pPr>
            <w:r>
              <w:rPr>
                <w:color w:val="000000"/>
              </w:rPr>
              <w:t>Project Standard 2010/2013</w:t>
            </w:r>
          </w:p>
          <w:p w14:paraId="263020BD" w14:textId="77777777"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14:paraId="1F64C469" w14:textId="77777777"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14:paraId="74BEF12E" w14:textId="77777777" w:rsidR="000F032B" w:rsidRPr="002764AA" w:rsidRDefault="000F032B" w:rsidP="00F97607">
      <w:pPr>
        <w:pStyle w:val="ProductList-Body"/>
        <w:tabs>
          <w:tab w:val="clear" w:pos="158"/>
          <w:tab w:val="left" w:pos="180"/>
        </w:tabs>
        <w:rPr>
          <w:lang w:val="es-ES"/>
        </w:rPr>
      </w:pPr>
      <w:r w:rsidRPr="002764AA">
        <w:rPr>
          <w:i/>
          <w:lang w:val="es-ES"/>
        </w:rPr>
        <w:t xml:space="preserve">Para obtener más información, incluida la información sobre la futura disponibilidad del software adicional del Programa de Teletrabajo, consulte </w:t>
      </w:r>
      <w:hyperlink r:id="rId65" w:history="1">
        <w:r w:rsidRPr="002764AA">
          <w:rPr>
            <w:rStyle w:val="Hyperlink"/>
            <w:i/>
            <w:lang w:val="es-ES"/>
          </w:rPr>
          <w:t>http://www.microsoft.com/licensing</w:t>
        </w:r>
      </w:hyperlink>
      <w:r w:rsidRPr="002764AA">
        <w:rPr>
          <w:i/>
          <w:lang w:val="es-ES"/>
        </w:rPr>
        <w:t>.</w:t>
      </w:r>
    </w:p>
    <w:p w14:paraId="5C376446" w14:textId="77777777" w:rsidR="000F032B" w:rsidRPr="002764AA" w:rsidRDefault="000F032B" w:rsidP="005173C7">
      <w:pPr>
        <w:pStyle w:val="ProductList-Body"/>
        <w:tabs>
          <w:tab w:val="clear" w:pos="158"/>
          <w:tab w:val="left" w:pos="180"/>
        </w:tabs>
        <w:rPr>
          <w:lang w:val="es-ES"/>
        </w:rPr>
      </w:pPr>
      <w:r w:rsidRPr="002764AA">
        <w:rPr>
          <w:i/>
          <w:lang w:val="es-ES"/>
        </w:rPr>
        <w:t xml:space="preserve">Nota para los clientes de Contrato Campus y School y de Open Value Subscription </w:t>
      </w:r>
      <w:r w:rsidR="005173C7">
        <w:rPr>
          <w:i/>
          <w:lang w:val="es-ES"/>
        </w:rPr>
        <w:t>–</w:t>
      </w:r>
      <w:r w:rsidRPr="002764AA">
        <w:rPr>
          <w:i/>
          <w:lang w:val="es-ES"/>
        </w:rPr>
        <w:t xml:space="preserve"> Education Solutions: consulte el contrato CASA (3.5 o superior) o</w:t>
      </w:r>
      <w:r w:rsidR="00A3717F">
        <w:rPr>
          <w:i/>
          <w:lang w:val="es-ES"/>
        </w:rPr>
        <w:t> </w:t>
      </w:r>
      <w:r w:rsidRPr="002764AA">
        <w:rPr>
          <w:i/>
          <w:lang w:val="es-ES"/>
        </w:rPr>
        <w:t>contrato OVS-ES para obtener información sobre las reglas específicas adicionales del programa. Los programas Academic Select (sin SAM), Academic Select Plus (sin SAM) y Academic Open no son elegibles para este beneficios.</w:t>
      </w:r>
    </w:p>
    <w:p w14:paraId="540EC74A" w14:textId="77777777" w:rsidR="000F032B" w:rsidRPr="002764AA" w:rsidRDefault="000F032B" w:rsidP="000F032B">
      <w:pPr>
        <w:pStyle w:val="ProductList-Body"/>
        <w:rPr>
          <w:lang w:val="es-ES"/>
        </w:rPr>
      </w:pPr>
    </w:p>
    <w:p w14:paraId="5600575F" w14:textId="77777777" w:rsidR="000F032B" w:rsidRPr="002764AA" w:rsidRDefault="000F032B" w:rsidP="00432379">
      <w:pPr>
        <w:pStyle w:val="ProductList-SubSubSectionHeading"/>
        <w:outlineLvl w:val="2"/>
        <w:rPr>
          <w:lang w:val="es-ES"/>
        </w:rPr>
      </w:pPr>
      <w:bookmarkStart w:id="1600" w:name="_Toc379797448"/>
      <w:bookmarkStart w:id="1601" w:name="_Toc380513484"/>
      <w:bookmarkStart w:id="1602" w:name="_Toc380655534"/>
      <w:bookmarkStart w:id="1603" w:name="SA_EnterpriseSourceLicensingProgram"/>
      <w:bookmarkStart w:id="1604" w:name="_Toc395021793"/>
      <w:r w:rsidRPr="002764AA">
        <w:rPr>
          <w:b/>
          <w:color w:val="00188F"/>
          <w:lang w:val="es-ES"/>
        </w:rPr>
        <w:t>Enterprise Source Licensing Program</w:t>
      </w:r>
      <w:bookmarkEnd w:id="1600"/>
      <w:bookmarkEnd w:id="1601"/>
      <w:bookmarkEnd w:id="1602"/>
      <w:bookmarkEnd w:id="1603"/>
      <w:bookmarkEnd w:id="1604"/>
      <w:r w:rsidRPr="002764AA">
        <w:rPr>
          <w:b/>
          <w:lang w:val="es-ES"/>
        </w:rPr>
        <w:t xml:space="preserve"> </w:t>
      </w:r>
    </w:p>
    <w:p w14:paraId="6624AA28" w14:textId="77777777" w:rsidR="000F032B" w:rsidRPr="002764AA" w:rsidRDefault="000F032B" w:rsidP="000F032B">
      <w:pPr>
        <w:pStyle w:val="ProductList-Body"/>
        <w:rPr>
          <w:lang w:val="es-ES"/>
        </w:rPr>
      </w:pPr>
      <w:r w:rsidRPr="002764AA">
        <w:rPr>
          <w:lang w:val="es-ES"/>
        </w:rPr>
        <w:t xml:space="preserve">Los clientes con 10.000 o más desktops licenciados con cobertura de SA en el grupo de sistemas pueden participar en Enterprise Source Licensing Program (ESLP), que brinda acceso al código fuente de Microsoft Windows para el desarrollo y soporte técnico interno y se concede por contrato/inscripción. El formulario de solicitud se puede descargar desde el Centro de Servicios de Licencias por Volumen (VLSC) (para obtener información adicional sobre la elegibilidad y la disponibilidad por país, consulte </w:t>
      </w:r>
      <w:hyperlink r:id="rId66" w:history="1">
        <w:r w:rsidRPr="002764AA">
          <w:rPr>
            <w:rStyle w:val="Hyperlink"/>
            <w:lang w:val="es-ES"/>
          </w:rPr>
          <w:t>http://www.microsoft.com/en-us/sharedsource/enterprise-source-licensing-program.aspx</w:t>
        </w:r>
      </w:hyperlink>
      <w:r w:rsidRPr="002764AA">
        <w:rPr>
          <w:lang w:val="es-ES"/>
        </w:rPr>
        <w:t>). Los programas Academic son elegibles para Microsoft Research Source Licensing Program.</w:t>
      </w:r>
    </w:p>
    <w:p w14:paraId="27A0A7C9" w14:textId="77777777" w:rsidR="000F032B" w:rsidRPr="002764AA" w:rsidRDefault="000F032B" w:rsidP="000F032B">
      <w:pPr>
        <w:pStyle w:val="ProductList-Body"/>
        <w:rPr>
          <w:lang w:val="es-ES"/>
        </w:rPr>
      </w:pPr>
    </w:p>
    <w:p w14:paraId="59518908" w14:textId="77777777" w:rsidR="000F032B" w:rsidRPr="002764AA" w:rsidRDefault="000F032B" w:rsidP="00432379">
      <w:pPr>
        <w:pStyle w:val="ProductList-SubSubSectionHeading"/>
        <w:outlineLvl w:val="2"/>
        <w:rPr>
          <w:lang w:val="es-ES"/>
        </w:rPr>
      </w:pPr>
      <w:bookmarkStart w:id="1605" w:name="_Toc379797449"/>
      <w:bookmarkStart w:id="1606" w:name="_Toc380513485"/>
      <w:bookmarkStart w:id="1607" w:name="_Toc380655535"/>
      <w:bookmarkStart w:id="1608" w:name="SA_24x7"/>
      <w:bookmarkStart w:id="1609" w:name="_Toc395021794"/>
      <w:r w:rsidRPr="002764AA">
        <w:rPr>
          <w:b/>
          <w:color w:val="00188F"/>
          <w:lang w:val="es-ES"/>
        </w:rPr>
        <w:t>Soporte Técnico para la Resolución de Problemas 24x7</w:t>
      </w:r>
      <w:bookmarkEnd w:id="1605"/>
      <w:bookmarkEnd w:id="1606"/>
      <w:bookmarkEnd w:id="1607"/>
      <w:bookmarkEnd w:id="1608"/>
      <w:bookmarkEnd w:id="1609"/>
    </w:p>
    <w:p w14:paraId="2802EEE5" w14:textId="77777777" w:rsidR="000F032B" w:rsidRPr="002764AA" w:rsidRDefault="000F032B" w:rsidP="00840F96">
      <w:pPr>
        <w:pStyle w:val="ProductList-Body"/>
        <w:ind w:left="180"/>
        <w:rPr>
          <w:lang w:val="es-ES"/>
        </w:rPr>
      </w:pPr>
      <w:r w:rsidRPr="002764AA">
        <w:rPr>
          <w:lang w:val="es-ES"/>
        </w:rPr>
        <w:t>Los clientes (excepto los clientes que cuenten con licencia Academic Select, Select Plus for Academic, licencia Academic Open, contrato Campus y</w:t>
      </w:r>
      <w:r w:rsidR="00A3717F">
        <w:rPr>
          <w:lang w:val="es-ES"/>
        </w:rPr>
        <w:t> </w:t>
      </w:r>
      <w:r w:rsidRPr="002764AA">
        <w:rPr>
          <w:lang w:val="es-ES"/>
        </w:rPr>
        <w:t>School, y Open Value Subscription – Education Solutions) con cobertura de SA son elegibles para recibir Soporte técnico para la resolución de problemas 24x7.</w:t>
      </w:r>
      <w:r w:rsidR="00827958" w:rsidRPr="002764AA">
        <w:rPr>
          <w:lang w:val="es-ES"/>
        </w:rPr>
        <w:t xml:space="preserve"> </w:t>
      </w:r>
    </w:p>
    <w:p w14:paraId="13938BC1" w14:textId="77777777" w:rsidR="000F032B" w:rsidRPr="002764AA" w:rsidRDefault="000F032B" w:rsidP="00840F96">
      <w:pPr>
        <w:pStyle w:val="ProductList-Body"/>
        <w:ind w:left="180"/>
        <w:rPr>
          <w:lang w:val="es-ES"/>
        </w:rPr>
      </w:pPr>
    </w:p>
    <w:p w14:paraId="1E65264F" w14:textId="77777777" w:rsidR="000F032B" w:rsidRPr="002764AA" w:rsidRDefault="000F032B" w:rsidP="00840F96">
      <w:pPr>
        <w:pStyle w:val="ProductList-Body"/>
        <w:ind w:left="180"/>
        <w:rPr>
          <w:lang w:val="es-ES"/>
        </w:rPr>
      </w:pPr>
      <w:r w:rsidRPr="002764AA">
        <w:rPr>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827958" w:rsidRPr="002764AA">
        <w:rPr>
          <w:lang w:val="es-ES"/>
        </w:rPr>
        <w:t xml:space="preserve"> </w:t>
      </w:r>
      <w:r w:rsidRPr="002764AA">
        <w:rPr>
          <w:lang w:val="es-ES"/>
        </w:rPr>
        <w:t>Microsoft realizará esfuerzos razonables para ayudar a los Clientes en sus solicitudes de soporte técnico conforme a las directivas de Soporte Técnico de Microsoft.</w:t>
      </w:r>
      <w:r w:rsidR="00827958" w:rsidRPr="002764AA">
        <w:rPr>
          <w:lang w:val="es-ES"/>
        </w:rPr>
        <w:t xml:space="preserve"> </w:t>
      </w:r>
      <w:r w:rsidRPr="002764AA">
        <w:rPr>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14:paraId="297B6B35" w14:textId="77777777" w:rsidR="000F032B" w:rsidRPr="002764AA" w:rsidRDefault="000F032B" w:rsidP="00840F96">
      <w:pPr>
        <w:pStyle w:val="ProductList-Body"/>
        <w:ind w:left="180"/>
        <w:rPr>
          <w:lang w:val="es-ES"/>
        </w:rPr>
      </w:pPr>
    </w:p>
    <w:p w14:paraId="7ECCA72B" w14:textId="77777777" w:rsidR="000F032B" w:rsidRPr="002764AA" w:rsidRDefault="000F032B" w:rsidP="00840F96">
      <w:pPr>
        <w:pStyle w:val="ProductList-Body"/>
        <w:ind w:left="180"/>
        <w:rPr>
          <w:lang w:val="es-ES"/>
        </w:rPr>
      </w:pPr>
      <w:r w:rsidRPr="002764AA">
        <w:rPr>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w:t>
      </w:r>
      <w:r w:rsidR="00A3717F">
        <w:rPr>
          <w:lang w:val="es-ES"/>
        </w:rPr>
        <w:t> </w:t>
      </w:r>
      <w:r w:rsidRPr="002764AA">
        <w:rPr>
          <w:lang w:val="es-ES"/>
        </w:rPr>
        <w:t>de la prestación de servicios de soporte técnico, si Microsoft llega a esa conclusión, se lo notificará al Cliente. Si el Cliente no modifica la</w:t>
      </w:r>
      <w:r w:rsidR="00A3717F">
        <w:rPr>
          <w:lang w:val="es-ES"/>
        </w:rPr>
        <w:t> </w:t>
      </w:r>
      <w:r w:rsidRPr="002764AA">
        <w:rPr>
          <w:lang w:val="es-ES"/>
        </w:rPr>
        <w:t>implementación para que se le pueda proporcionar soporte técnico de forma efectiva dentro de los treinta (30) días naturales siguientes a</w:t>
      </w:r>
      <w:r w:rsidR="00A3717F">
        <w:rPr>
          <w:lang w:val="es-ES"/>
        </w:rPr>
        <w:t> </w:t>
      </w:r>
      <w:r w:rsidRPr="002764AA">
        <w:rPr>
          <w:lang w:val="es-ES"/>
        </w:rPr>
        <w:t>la</w:t>
      </w:r>
      <w:r w:rsidR="00A3717F">
        <w:rPr>
          <w:lang w:val="es-ES"/>
        </w:rPr>
        <w:t> </w:t>
      </w:r>
      <w:r w:rsidRPr="002764AA">
        <w:rPr>
          <w:lang w:val="es-ES"/>
        </w:rPr>
        <w:t xml:space="preserve">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14:paraId="0C361170" w14:textId="77777777" w:rsidR="000F032B" w:rsidRPr="002764AA" w:rsidRDefault="000F032B" w:rsidP="00840F96">
      <w:pPr>
        <w:pStyle w:val="ProductList-Body"/>
        <w:ind w:left="180"/>
        <w:rPr>
          <w:lang w:val="es-ES"/>
        </w:rPr>
      </w:pPr>
    </w:p>
    <w:p w14:paraId="1147B00F" w14:textId="77777777" w:rsidR="000F032B" w:rsidRPr="002764AA" w:rsidRDefault="000F032B" w:rsidP="00840F96">
      <w:pPr>
        <w:pStyle w:val="ProductList-Body"/>
        <w:ind w:left="180"/>
        <w:rPr>
          <w:lang w:val="es-ES"/>
        </w:rPr>
      </w:pPr>
      <w:r w:rsidRPr="002764AA">
        <w:rPr>
          <w:lang w:val="es-ES"/>
        </w:rPr>
        <w:t>Una solicitud de soporte break-fix asistido, también conocida como un incidente, se define como un problema de soporte técnico individual y</w:t>
      </w:r>
      <w:r w:rsidR="00A3717F">
        <w:rPr>
          <w:lang w:val="es-ES"/>
        </w:rPr>
        <w:t> </w:t>
      </w:r>
      <w:r w:rsidRPr="002764AA">
        <w:rPr>
          <w:lang w:val="es-ES"/>
        </w:rPr>
        <w:t>el</w:t>
      </w:r>
      <w:r w:rsidR="00A3717F">
        <w:rPr>
          <w:lang w:val="es-ES"/>
        </w:rPr>
        <w:t> </w:t>
      </w:r>
      <w:r w:rsidRPr="002764AA">
        <w:rPr>
          <w:lang w:val="es-ES"/>
        </w:rPr>
        <w:t>esfuerzo razonable necesario para resolverlo.</w:t>
      </w:r>
      <w:r w:rsidR="00827958" w:rsidRPr="002764AA">
        <w:rPr>
          <w:lang w:val="es-ES"/>
        </w:rPr>
        <w:t xml:space="preserve"> </w:t>
      </w:r>
      <w:r w:rsidRPr="002764AA">
        <w:rPr>
          <w:lang w:val="es-ES"/>
        </w:rPr>
        <w:t>Un problema de soporte técnico individual es el que no se puede dividir en problemas subordinados.</w:t>
      </w:r>
      <w:r w:rsidR="00827958" w:rsidRPr="002764AA">
        <w:rPr>
          <w:lang w:val="es-ES"/>
        </w:rPr>
        <w:t xml:space="preserve"> </w:t>
      </w:r>
      <w:r w:rsidRPr="002764AA">
        <w:rPr>
          <w:lang w:val="es-ES"/>
        </w:rPr>
        <w:t>Si un problema se compone de problemas subordinados, cada uno se considerará como un incidente individual.</w:t>
      </w:r>
      <w:r w:rsidR="00827958" w:rsidRPr="002764AA">
        <w:rPr>
          <w:lang w:val="es-ES"/>
        </w:rPr>
        <w:t xml:space="preserve"> </w:t>
      </w:r>
      <w:r w:rsidRPr="002764AA">
        <w:rPr>
          <w:lang w:val="es-ES"/>
        </w:rPr>
        <w:t>En situaciones específicas, podemos proporcionar a los clientes una modificación del código de software del producto de Microsoft disponible comercialmente para solucionar problemas críticos específicos (</w:t>
      </w:r>
      <w:r w:rsidR="00E607AB" w:rsidRPr="002764AA">
        <w:rPr>
          <w:lang w:val="es-ES"/>
        </w:rPr>
        <w:t>“</w:t>
      </w:r>
      <w:r w:rsidRPr="002764AA">
        <w:rPr>
          <w:lang w:val="es-ES"/>
        </w:rPr>
        <w:t>Revisiones</w:t>
      </w:r>
      <w:r w:rsidR="00E607AB" w:rsidRPr="002764AA">
        <w:rPr>
          <w:lang w:val="es-ES"/>
        </w:rPr>
        <w:t>”</w:t>
      </w:r>
      <w:r w:rsidRPr="002764AA">
        <w:rPr>
          <w:lang w:val="es-ES"/>
        </w:rPr>
        <w:t>) en respuesta a una solicitud de soporte técnico break-fix asistido.</w:t>
      </w:r>
      <w:r w:rsidR="00827958" w:rsidRPr="002764AA">
        <w:rPr>
          <w:lang w:val="es-ES"/>
        </w:rPr>
        <w:t xml:space="preserve"> </w:t>
      </w:r>
      <w:r w:rsidRPr="002764AA">
        <w:rPr>
          <w:lang w:val="es-ES"/>
        </w:rPr>
        <w:t>Las Revisiones están diseñadas para solucionar los problemas específicos de los clientes y no se someten a pruebas de regresión.</w:t>
      </w:r>
      <w:r w:rsidR="00827958" w:rsidRPr="002764AA">
        <w:rPr>
          <w:lang w:val="es-ES"/>
        </w:rPr>
        <w:t xml:space="preserve"> </w:t>
      </w:r>
      <w:r w:rsidRPr="002764AA">
        <w:rPr>
          <w:lang w:val="es-ES"/>
        </w:rPr>
        <w:t>Salvo que se disponga de otro modo en este documento, las Revisiones no se podrán distribuir a terceros que no son Filiales sin el consentimiento por escrito de Microsoft.</w:t>
      </w:r>
    </w:p>
    <w:p w14:paraId="0639F609" w14:textId="77777777" w:rsidR="000F032B" w:rsidRPr="002764AA" w:rsidRDefault="000F032B" w:rsidP="00840F96">
      <w:pPr>
        <w:pStyle w:val="ProductList-Body"/>
        <w:ind w:left="180"/>
        <w:rPr>
          <w:lang w:val="es-ES"/>
        </w:rPr>
      </w:pPr>
    </w:p>
    <w:p w14:paraId="78A06ECA" w14:textId="77777777" w:rsidR="000F032B" w:rsidRPr="002764AA" w:rsidRDefault="000F032B" w:rsidP="00874C50">
      <w:pPr>
        <w:pStyle w:val="ProductList-Body"/>
        <w:ind w:left="180"/>
        <w:rPr>
          <w:lang w:val="es-ES"/>
        </w:rPr>
      </w:pPr>
      <w:r w:rsidRPr="002764AA">
        <w:rPr>
          <w:lang w:val="es-ES"/>
        </w:rPr>
        <w:t>Los productos disponibles a través de licencias por volumen y que se incluyan actualmente en el Soporte Estándar, como se define en la Directiva</w:t>
      </w:r>
      <w:r w:rsidR="000413B2">
        <w:rPr>
          <w:lang w:val="es-ES"/>
        </w:rPr>
        <w:t> </w:t>
      </w:r>
      <w:r w:rsidRPr="002764AA">
        <w:rPr>
          <w:lang w:val="es-ES"/>
        </w:rPr>
        <w:t>de ciclo de vida de soporte técnico de Microsoft, son elegibles para obtener Soporte técnico para la resolución de problemas 24x7.</w:t>
      </w:r>
      <w:r w:rsidR="00827958" w:rsidRPr="002764AA">
        <w:rPr>
          <w:lang w:val="es-ES"/>
        </w:rPr>
        <w:t xml:space="preserve"> </w:t>
      </w:r>
      <w:r w:rsidRPr="002764AA">
        <w:rPr>
          <w:lang w:val="es-ES"/>
        </w:rPr>
        <w:t>La</w:t>
      </w:r>
      <w:r w:rsidR="00874C50">
        <w:rPr>
          <w:lang w:val="es-ES"/>
        </w:rPr>
        <w:t> </w:t>
      </w:r>
      <w:r w:rsidRPr="002764AA">
        <w:rPr>
          <w:lang w:val="es-ES"/>
        </w:rPr>
        <w:t>elegibilidad del producto para soporte telefónico está asociada a la disponibilidad de la oferta de SA para dicho Producto. Donde la opción de</w:t>
      </w:r>
      <w:r w:rsidR="00A3717F">
        <w:rPr>
          <w:lang w:val="es-ES"/>
        </w:rPr>
        <w:t> </w:t>
      </w:r>
      <w:r w:rsidRPr="002764AA">
        <w:rPr>
          <w:lang w:val="es-ES"/>
        </w:rPr>
        <w:t>SA no está disponible para el servidor, sino para las licencias CAL, los gastos en SA destinados a sus licencias CAL para incidentes se utilizarán también para otros Productos elegibles, como se indica a continuación en la sección Concesiones de incidentes de soporte telefónico.</w:t>
      </w:r>
      <w:r w:rsidR="00827958" w:rsidRPr="002764AA">
        <w:rPr>
          <w:lang w:val="es-ES"/>
        </w:rPr>
        <w:t xml:space="preserve"> </w:t>
      </w:r>
      <w:r w:rsidRPr="002764AA">
        <w:rPr>
          <w:lang w:val="es-ES"/>
        </w:rPr>
        <w:t>Consulte la</w:t>
      </w:r>
      <w:r w:rsidR="00A3717F">
        <w:rPr>
          <w:lang w:val="es-ES"/>
        </w:rPr>
        <w:t> </w:t>
      </w:r>
      <w:r w:rsidRPr="002764AA">
        <w:rPr>
          <w:lang w:val="es-ES"/>
        </w:rPr>
        <w:t>sección específica para dicho Producto en este documento para ver la directiva de servicio y soporte técnico.</w:t>
      </w:r>
      <w:r w:rsidR="00827958" w:rsidRPr="002764AA">
        <w:rPr>
          <w:lang w:val="es-ES"/>
        </w:rPr>
        <w:t xml:space="preserve"> </w:t>
      </w:r>
      <w:r w:rsidRPr="002764AA">
        <w:rPr>
          <w:lang w:val="es-ES"/>
        </w:rPr>
        <w:t>Los clientes también pueden utilizar versiones anteriores de Productos que se incluyan en el Soporte Estándar en lugar de la versión licenciada actual.</w:t>
      </w:r>
      <w:r w:rsidR="00827958" w:rsidRPr="002764AA">
        <w:rPr>
          <w:lang w:val="es-ES"/>
        </w:rPr>
        <w:t xml:space="preserve"> </w:t>
      </w:r>
      <w:r w:rsidRPr="002764AA">
        <w:rPr>
          <w:lang w:val="es-ES"/>
        </w:rPr>
        <w:t>Se excluyen Developer Edition de todos los servidores, productos HED y Suscripciones MSDN.</w:t>
      </w:r>
    </w:p>
    <w:p w14:paraId="3DC72C13" w14:textId="77777777" w:rsidR="000F032B" w:rsidRPr="002764AA" w:rsidRDefault="000F032B" w:rsidP="00840F96">
      <w:pPr>
        <w:pStyle w:val="ProductList-Body"/>
        <w:ind w:left="180"/>
        <w:rPr>
          <w:lang w:val="es-ES"/>
        </w:rPr>
      </w:pPr>
    </w:p>
    <w:p w14:paraId="1CF2B5F0" w14:textId="77777777" w:rsidR="000F032B" w:rsidRPr="002764AA" w:rsidRDefault="000F032B" w:rsidP="00840F96">
      <w:pPr>
        <w:pStyle w:val="ProductList-Body"/>
        <w:ind w:left="180"/>
        <w:rPr>
          <w:lang w:val="es-ES"/>
        </w:rPr>
      </w:pPr>
      <w:r w:rsidRPr="002764AA">
        <w:rPr>
          <w:lang w:val="es-ES"/>
        </w:rPr>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14:paraId="263A7448" w14:textId="77777777" w:rsidR="000F032B" w:rsidRPr="002764AA" w:rsidRDefault="000F032B" w:rsidP="00840F96">
      <w:pPr>
        <w:pStyle w:val="ProductList-Body"/>
        <w:ind w:left="180"/>
        <w:rPr>
          <w:lang w:val="es-ES"/>
        </w:rPr>
      </w:pPr>
    </w:p>
    <w:p w14:paraId="2B8BBB8F" w14:textId="77777777" w:rsidR="000F032B" w:rsidRPr="002764AA" w:rsidRDefault="000F032B" w:rsidP="00840F96">
      <w:pPr>
        <w:pStyle w:val="ProductList-Body"/>
        <w:ind w:left="180"/>
        <w:rPr>
          <w:lang w:val="es-ES"/>
        </w:rPr>
      </w:pPr>
      <w:r w:rsidRPr="002764AA">
        <w:rPr>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14:paraId="2AA728C7" w14:textId="77777777" w:rsidR="000F032B" w:rsidRPr="002764AA" w:rsidRDefault="000F032B" w:rsidP="00840F96">
      <w:pPr>
        <w:pStyle w:val="ProductList-Body"/>
        <w:ind w:left="180"/>
        <w:rPr>
          <w:lang w:val="es-ES"/>
        </w:rPr>
      </w:pPr>
    </w:p>
    <w:p w14:paraId="69D42D3D" w14:textId="77777777" w:rsidR="000F032B" w:rsidRPr="002764AA" w:rsidRDefault="000F032B" w:rsidP="00840F96">
      <w:pPr>
        <w:pStyle w:val="ProductList-Body"/>
        <w:ind w:left="180"/>
        <w:rPr>
          <w:lang w:val="es-ES"/>
        </w:rPr>
      </w:pPr>
      <w:r w:rsidRPr="002764AA">
        <w:rPr>
          <w:lang w:val="es-ES"/>
        </w:rPr>
        <w:t>Soporte Técnico para la Resolución de Problemas 24x7 concede a los Clientes un número de incidentes y contactos para iniciar dichos incidentes, como se indica a continuación. El soporte técnico puede iniciarse mediante el envío de incidentes de forma electrónica a través de la web o por teléfono. Se aplican distintas disposiciones a cada tipo de soporte.</w:t>
      </w:r>
      <w:r w:rsidR="00827958" w:rsidRPr="002764AA">
        <w:rPr>
          <w:lang w:val="es-ES"/>
        </w:rPr>
        <w:t xml:space="preserve"> </w:t>
      </w:r>
    </w:p>
    <w:p w14:paraId="0BD859ED" w14:textId="77777777" w:rsidR="000F032B" w:rsidRPr="002764AA" w:rsidRDefault="000F032B" w:rsidP="00840F96">
      <w:pPr>
        <w:pStyle w:val="ProductList-Body"/>
        <w:ind w:left="180"/>
        <w:rPr>
          <w:lang w:val="es-ES"/>
        </w:rPr>
      </w:pPr>
    </w:p>
    <w:p w14:paraId="05FE87A2" w14:textId="77777777" w:rsidR="000F032B" w:rsidRPr="002764AA" w:rsidRDefault="000F032B" w:rsidP="00840F96">
      <w:pPr>
        <w:pStyle w:val="ProductList-Body"/>
        <w:ind w:left="180"/>
        <w:rPr>
          <w:lang w:val="es-ES"/>
        </w:rPr>
      </w:pPr>
      <w:r w:rsidRPr="002764AA">
        <w:rPr>
          <w:b/>
          <w:color w:val="00188F"/>
          <w:lang w:val="es-ES"/>
        </w:rPr>
        <w:t>Concesiones de Incidentes de Soporte Telefónico</w:t>
      </w:r>
    </w:p>
    <w:p w14:paraId="10A5FD9D" w14:textId="77777777" w:rsidR="00132A99" w:rsidRPr="002764AA" w:rsidRDefault="000F032B" w:rsidP="00A3717F">
      <w:pPr>
        <w:pStyle w:val="ProductList-Body"/>
        <w:ind w:left="180"/>
        <w:rPr>
          <w:lang w:val="es-ES"/>
        </w:rPr>
      </w:pPr>
      <w:r w:rsidRPr="002764AA">
        <w:rPr>
          <w:lang w:val="es-ES"/>
        </w:rPr>
        <w:t>El número de incidentes de soporte telefónico permitidos varía según el Cliente y según sus gastos en SA y opción de pago.</w:t>
      </w:r>
      <w:r w:rsidR="00E92864" w:rsidRPr="002764AA">
        <w:rPr>
          <w:lang w:val="es-ES"/>
        </w:rPr>
        <w:t xml:space="preserve"> </w:t>
      </w:r>
      <w:r w:rsidRPr="002764AA">
        <w:rPr>
          <w:lang w:val="es-ES"/>
        </w:rPr>
        <w:t>El incidente gratuito se concede en virtud de una inscripción Enterprise y Select, un registro Select Plus y un contrato Open Value con cobertura de SA en, al menos, un Producto de software de Servidor cualificado.</w:t>
      </w:r>
      <w:r w:rsidRPr="002764AA">
        <w:rPr>
          <w:rFonts w:cs="Tahoma"/>
          <w:szCs w:val="18"/>
          <w:lang w:val="es-ES"/>
        </w:rPr>
        <w:t xml:space="preserve"> Los incidentes basados en gastos de SA se obtienen según los gastos en SA en servidores y desktops en virtud de una inscripción cualificada Select o Enterprise, registro Select Plus, Contrato Open Value o número de Autorización de Licencia Open.</w:t>
      </w:r>
      <w:r w:rsidR="00827958" w:rsidRPr="002764AA">
        <w:rPr>
          <w:rFonts w:cs="Tahoma"/>
          <w:szCs w:val="18"/>
          <w:lang w:val="es-ES"/>
        </w:rPr>
        <w:t xml:space="preserve"> </w:t>
      </w:r>
      <w:r w:rsidRPr="002764AA">
        <w:rPr>
          <w:rFonts w:cs="Tahoma"/>
          <w:szCs w:val="18"/>
          <w:lang w:val="es-ES"/>
        </w:rPr>
        <w:t>Concederemos un incidente por cada $20.000 de gastos mínimos en SA en Servidores o CAL. Concederemos un incidente por cada</w:t>
      </w:r>
      <w:r w:rsidR="00A3717F">
        <w:rPr>
          <w:rFonts w:cs="Tahoma"/>
          <w:szCs w:val="18"/>
          <w:lang w:val="es-ES"/>
        </w:rPr>
        <w:t> </w:t>
      </w:r>
      <w:r w:rsidRPr="002764AA">
        <w:rPr>
          <w:rFonts w:cs="Tahoma"/>
          <w:szCs w:val="18"/>
          <w:lang w:val="es-ES"/>
        </w:rPr>
        <w:t>$200.000 de gastos mínimos en SA en Grupos de Sistemas o Grupos de Aplicaciones.</w:t>
      </w:r>
      <w:r w:rsidR="00827958" w:rsidRPr="002764AA">
        <w:rPr>
          <w:rFonts w:cs="Tahoma"/>
          <w:szCs w:val="18"/>
          <w:lang w:val="es-ES"/>
        </w:rPr>
        <w:t xml:space="preserve"> </w:t>
      </w:r>
      <w:r w:rsidRPr="002764AA">
        <w:rPr>
          <w:rFonts w:cs="Tahoma"/>
          <w:szCs w:val="18"/>
          <w:lang w:val="es-ES"/>
        </w:rPr>
        <w:t>La tabla a continuación muestra los equivalentes aproximados de distintas monedas para concesiones basadas en gastos en SA con respecto a contratos basados en monedas que no sean el dólar</w:t>
      </w:r>
      <w:r w:rsidR="00A3717F">
        <w:rPr>
          <w:rFonts w:cs="Tahoma"/>
          <w:szCs w:val="18"/>
          <w:lang w:val="es-ES"/>
        </w:rPr>
        <w:t> </w:t>
      </w:r>
      <w:r w:rsidRPr="002764AA">
        <w:rPr>
          <w:rFonts w:cs="Tahoma"/>
          <w:szCs w:val="18"/>
          <w:lang w:val="es-ES"/>
        </w:rPr>
        <w:t>estadounidense (USD).</w:t>
      </w:r>
      <w:r w:rsidR="00827958" w:rsidRPr="002764AA">
        <w:rPr>
          <w:rFonts w:cs="Tahoma"/>
          <w:szCs w:val="18"/>
          <w:lang w:val="es-ES"/>
        </w:rPr>
        <w:t xml:space="preserve"> </w:t>
      </w:r>
      <w:r w:rsidRPr="002764AA">
        <w:rPr>
          <w:rFonts w:cs="Tahoma"/>
          <w:szCs w:val="18"/>
          <w:lang w:val="es-ES"/>
        </w:rPr>
        <w:t>Debido a la fluctuación de los tipos de cambio, esta tabla está sujeta a cambios.</w:t>
      </w:r>
    </w:p>
    <w:p w14:paraId="4AFF2682" w14:textId="77777777" w:rsidR="00332DA2" w:rsidRPr="002764AA" w:rsidRDefault="00332DA2" w:rsidP="00840F96">
      <w:pPr>
        <w:pStyle w:val="ProductList-Body"/>
        <w:spacing w:before="20" w:after="20"/>
        <w:ind w:left="180"/>
        <w:rPr>
          <w:lang w:val="es-ES"/>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45"/>
        <w:gridCol w:w="1206"/>
        <w:gridCol w:w="3663"/>
        <w:gridCol w:w="3521"/>
      </w:tblGrid>
      <w:tr w:rsidR="00332DA2" w:rsidRPr="00334BF8" w14:paraId="5FA87D8A" w14:textId="77777777" w:rsidTr="00003790">
        <w:trPr>
          <w:trHeight w:val="178"/>
          <w:tblHeader/>
        </w:trPr>
        <w:tc>
          <w:tcPr>
            <w:tcW w:w="1945" w:type="dxa"/>
            <w:tcBorders>
              <w:top w:val="single" w:sz="8" w:space="0" w:color="auto"/>
              <w:left w:val="single" w:sz="8" w:space="0" w:color="auto"/>
              <w:bottom w:val="single" w:sz="8" w:space="0" w:color="auto"/>
              <w:right w:val="single" w:sz="8" w:space="0" w:color="auto"/>
            </w:tcBorders>
            <w:shd w:val="clear" w:color="auto" w:fill="0072C6"/>
            <w:vAlign w:val="bottom"/>
          </w:tcPr>
          <w:p w14:paraId="3975251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Nombre de la moneda</w:t>
            </w:r>
          </w:p>
        </w:tc>
        <w:tc>
          <w:tcPr>
            <w:tcW w:w="1206" w:type="dxa"/>
            <w:tcBorders>
              <w:top w:val="single" w:sz="8" w:space="0" w:color="auto"/>
              <w:left w:val="single" w:sz="8" w:space="0" w:color="auto"/>
              <w:bottom w:val="single" w:sz="8" w:space="0" w:color="auto"/>
              <w:right w:val="single" w:sz="8" w:space="0" w:color="auto"/>
            </w:tcBorders>
            <w:shd w:val="clear" w:color="auto" w:fill="0072C6"/>
            <w:vAlign w:val="bottom"/>
          </w:tcPr>
          <w:p w14:paraId="5E1CB15B"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63" w:type="dxa"/>
            <w:tcBorders>
              <w:top w:val="single" w:sz="8" w:space="0" w:color="auto"/>
              <w:left w:val="single" w:sz="8" w:space="0" w:color="auto"/>
              <w:bottom w:val="single" w:sz="8" w:space="0" w:color="auto"/>
              <w:right w:val="single" w:sz="8" w:space="0" w:color="auto"/>
            </w:tcBorders>
            <w:shd w:val="clear" w:color="auto" w:fill="0072C6"/>
            <w:vAlign w:val="bottom"/>
          </w:tcPr>
          <w:p w14:paraId="0DCCCD4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Servidor / CAL - Incrementos de concesiones de incidentes</w:t>
            </w:r>
          </w:p>
        </w:tc>
        <w:tc>
          <w:tcPr>
            <w:tcW w:w="3521" w:type="dxa"/>
            <w:tcBorders>
              <w:top w:val="single" w:sz="8" w:space="0" w:color="auto"/>
              <w:left w:val="single" w:sz="8" w:space="0" w:color="auto"/>
              <w:bottom w:val="single" w:sz="8" w:space="0" w:color="auto"/>
              <w:right w:val="single" w:sz="8" w:space="0" w:color="auto"/>
            </w:tcBorders>
            <w:shd w:val="clear" w:color="auto" w:fill="0072C6"/>
            <w:vAlign w:val="bottom"/>
          </w:tcPr>
          <w:p w14:paraId="04EBA869" w14:textId="77777777" w:rsidR="00332DA2" w:rsidRPr="002764AA" w:rsidRDefault="00332DA2" w:rsidP="00332DA2">
            <w:pPr>
              <w:pStyle w:val="ProductList-Body"/>
              <w:spacing w:before="20" w:after="20"/>
              <w:rPr>
                <w:rFonts w:cs="Tahoma"/>
                <w:bCs/>
                <w:color w:val="FFFFFF" w:themeColor="background1"/>
                <w:szCs w:val="18"/>
                <w:lang w:val="es-ES"/>
              </w:rPr>
            </w:pPr>
            <w:r w:rsidRPr="002764AA">
              <w:rPr>
                <w:rFonts w:cs="Tahoma"/>
                <w:bCs/>
                <w:color w:val="FFFFFF" w:themeColor="background1"/>
                <w:szCs w:val="18"/>
                <w:lang w:val="es-ES"/>
              </w:rPr>
              <w:t>IW / Cliente - Incrementos de concesiones de incidentes</w:t>
            </w:r>
          </w:p>
        </w:tc>
      </w:tr>
      <w:tr w:rsidR="00332DA2" w:rsidRPr="00717EC0" w14:paraId="28CC1CD0" w14:textId="77777777" w:rsidTr="00003790">
        <w:trPr>
          <w:trHeight w:val="236"/>
        </w:trPr>
        <w:tc>
          <w:tcPr>
            <w:tcW w:w="1945" w:type="dxa"/>
            <w:vAlign w:val="bottom"/>
          </w:tcPr>
          <w:p w14:paraId="5DE4F637" w14:textId="77777777" w:rsidR="00332DA2" w:rsidRPr="00717EC0" w:rsidRDefault="00332DA2" w:rsidP="00332DA2">
            <w:pPr>
              <w:pStyle w:val="ProductList-Body"/>
              <w:rPr>
                <w:rFonts w:cs="Tahoma"/>
                <w:szCs w:val="18"/>
              </w:rPr>
            </w:pPr>
            <w:r>
              <w:rPr>
                <w:rFonts w:cs="Tahoma"/>
                <w:szCs w:val="18"/>
              </w:rPr>
              <w:t>Dólar estadounidense</w:t>
            </w:r>
          </w:p>
        </w:tc>
        <w:tc>
          <w:tcPr>
            <w:tcW w:w="1206" w:type="dxa"/>
            <w:vAlign w:val="bottom"/>
          </w:tcPr>
          <w:p w14:paraId="33C68914" w14:textId="77777777" w:rsidR="00332DA2" w:rsidRPr="00717EC0" w:rsidRDefault="00332DA2" w:rsidP="00332DA2">
            <w:pPr>
              <w:pStyle w:val="ProductList-Body"/>
              <w:rPr>
                <w:rFonts w:cs="Tahoma"/>
                <w:szCs w:val="18"/>
              </w:rPr>
            </w:pPr>
            <w:r>
              <w:rPr>
                <w:rFonts w:cs="Tahoma"/>
                <w:szCs w:val="18"/>
              </w:rPr>
              <w:t>USD</w:t>
            </w:r>
          </w:p>
        </w:tc>
        <w:tc>
          <w:tcPr>
            <w:tcW w:w="3663" w:type="dxa"/>
            <w:vAlign w:val="bottom"/>
          </w:tcPr>
          <w:p w14:paraId="628589B9" w14:textId="77777777" w:rsidR="00332DA2" w:rsidRPr="00717EC0" w:rsidRDefault="00332DA2" w:rsidP="00C5576B">
            <w:pPr>
              <w:pStyle w:val="ProductList-Body"/>
              <w:rPr>
                <w:rFonts w:cs="Tahoma"/>
                <w:szCs w:val="18"/>
              </w:rPr>
            </w:pPr>
            <w:r>
              <w:rPr>
                <w:rFonts w:cs="Tahoma"/>
                <w:szCs w:val="18"/>
              </w:rPr>
              <w:t>$20</w:t>
            </w:r>
            <w:r w:rsidR="00C5576B">
              <w:rPr>
                <w:rFonts w:cs="Tahoma"/>
                <w:szCs w:val="18"/>
              </w:rPr>
              <w:t>.</w:t>
            </w:r>
            <w:r>
              <w:rPr>
                <w:rFonts w:cs="Tahoma"/>
                <w:szCs w:val="18"/>
              </w:rPr>
              <w:t>000</w:t>
            </w:r>
          </w:p>
        </w:tc>
        <w:tc>
          <w:tcPr>
            <w:tcW w:w="3521" w:type="dxa"/>
            <w:vAlign w:val="bottom"/>
          </w:tcPr>
          <w:p w14:paraId="380166A8" w14:textId="77777777" w:rsidR="00332DA2" w:rsidRPr="00717EC0" w:rsidRDefault="00332DA2" w:rsidP="00C5576B">
            <w:pPr>
              <w:pStyle w:val="ProductList-Body"/>
              <w:rPr>
                <w:rFonts w:cs="Tahoma"/>
                <w:szCs w:val="18"/>
              </w:rPr>
            </w:pPr>
            <w:r>
              <w:rPr>
                <w:rFonts w:cs="Tahoma"/>
                <w:szCs w:val="18"/>
              </w:rPr>
              <w:t>$200</w:t>
            </w:r>
            <w:r w:rsidR="00C5576B">
              <w:rPr>
                <w:rFonts w:cs="Tahoma"/>
                <w:szCs w:val="18"/>
              </w:rPr>
              <w:t>.</w:t>
            </w:r>
            <w:r>
              <w:rPr>
                <w:rFonts w:cs="Tahoma"/>
                <w:szCs w:val="18"/>
              </w:rPr>
              <w:t>000</w:t>
            </w:r>
          </w:p>
        </w:tc>
      </w:tr>
      <w:tr w:rsidR="00332DA2" w:rsidRPr="00717EC0" w14:paraId="4A88BF89" w14:textId="77777777" w:rsidTr="00003790">
        <w:trPr>
          <w:trHeight w:val="236"/>
        </w:trPr>
        <w:tc>
          <w:tcPr>
            <w:tcW w:w="1945" w:type="dxa"/>
            <w:vAlign w:val="bottom"/>
          </w:tcPr>
          <w:p w14:paraId="397A32FA" w14:textId="77777777" w:rsidR="00332DA2" w:rsidRPr="00717EC0" w:rsidRDefault="00332DA2" w:rsidP="00332DA2">
            <w:pPr>
              <w:pStyle w:val="ProductList-Body"/>
              <w:rPr>
                <w:rFonts w:cs="Tahoma"/>
                <w:szCs w:val="18"/>
              </w:rPr>
            </w:pPr>
            <w:r>
              <w:rPr>
                <w:rFonts w:cs="Tahoma"/>
                <w:szCs w:val="18"/>
              </w:rPr>
              <w:t>Dólar australiano</w:t>
            </w:r>
          </w:p>
        </w:tc>
        <w:tc>
          <w:tcPr>
            <w:tcW w:w="1206" w:type="dxa"/>
            <w:vAlign w:val="bottom"/>
          </w:tcPr>
          <w:p w14:paraId="20026B60" w14:textId="77777777" w:rsidR="00332DA2" w:rsidRPr="00717EC0" w:rsidRDefault="00332DA2" w:rsidP="00332DA2">
            <w:pPr>
              <w:pStyle w:val="ProductList-Body"/>
              <w:rPr>
                <w:rFonts w:cs="Tahoma"/>
                <w:szCs w:val="18"/>
              </w:rPr>
            </w:pPr>
            <w:r>
              <w:rPr>
                <w:rFonts w:cs="Tahoma"/>
                <w:szCs w:val="18"/>
              </w:rPr>
              <w:t>AUD</w:t>
            </w:r>
          </w:p>
        </w:tc>
        <w:tc>
          <w:tcPr>
            <w:tcW w:w="3663" w:type="dxa"/>
            <w:vAlign w:val="bottom"/>
          </w:tcPr>
          <w:p w14:paraId="17DE1174" w14:textId="77777777" w:rsidR="00332DA2" w:rsidRPr="00717EC0" w:rsidRDefault="00332DA2" w:rsidP="00C5576B">
            <w:pPr>
              <w:pStyle w:val="ProductList-Body"/>
              <w:rPr>
                <w:rFonts w:cs="Tahoma"/>
                <w:szCs w:val="18"/>
              </w:rPr>
            </w:pPr>
            <w:r>
              <w:rPr>
                <w:rFonts w:cs="Tahoma"/>
                <w:szCs w:val="18"/>
              </w:rPr>
              <w:t>30</w:t>
            </w:r>
            <w:r w:rsidR="00C5576B">
              <w:rPr>
                <w:rFonts w:cs="Tahoma"/>
                <w:szCs w:val="18"/>
              </w:rPr>
              <w:t>.</w:t>
            </w:r>
            <w:r>
              <w:rPr>
                <w:rFonts w:cs="Tahoma"/>
                <w:szCs w:val="18"/>
              </w:rPr>
              <w:t>000</w:t>
            </w:r>
          </w:p>
        </w:tc>
        <w:tc>
          <w:tcPr>
            <w:tcW w:w="3521" w:type="dxa"/>
            <w:vAlign w:val="bottom"/>
          </w:tcPr>
          <w:p w14:paraId="3D503EDF" w14:textId="77777777" w:rsidR="00332DA2" w:rsidRPr="00717EC0" w:rsidRDefault="00332DA2" w:rsidP="00C5576B">
            <w:pPr>
              <w:pStyle w:val="ProductList-Body"/>
              <w:rPr>
                <w:rFonts w:cs="Tahoma"/>
                <w:szCs w:val="18"/>
              </w:rPr>
            </w:pPr>
            <w:r>
              <w:rPr>
                <w:rFonts w:cs="Tahoma"/>
                <w:szCs w:val="18"/>
              </w:rPr>
              <w:t>300</w:t>
            </w:r>
            <w:r w:rsidR="00C5576B">
              <w:rPr>
                <w:rFonts w:cs="Tahoma"/>
                <w:szCs w:val="18"/>
              </w:rPr>
              <w:t>.</w:t>
            </w:r>
            <w:r>
              <w:rPr>
                <w:rFonts w:cs="Tahoma"/>
                <w:szCs w:val="18"/>
              </w:rPr>
              <w:t>000</w:t>
            </w:r>
          </w:p>
        </w:tc>
      </w:tr>
      <w:tr w:rsidR="00332DA2" w:rsidRPr="00717EC0" w14:paraId="355F35BC" w14:textId="77777777" w:rsidTr="00003790">
        <w:trPr>
          <w:trHeight w:val="236"/>
        </w:trPr>
        <w:tc>
          <w:tcPr>
            <w:tcW w:w="1945" w:type="dxa"/>
            <w:vAlign w:val="bottom"/>
          </w:tcPr>
          <w:p w14:paraId="7B28D264" w14:textId="77777777" w:rsidR="00332DA2" w:rsidRPr="00717EC0" w:rsidRDefault="00332DA2" w:rsidP="00332DA2">
            <w:pPr>
              <w:pStyle w:val="ProductList-Body"/>
              <w:rPr>
                <w:rFonts w:cs="Tahoma"/>
                <w:szCs w:val="18"/>
              </w:rPr>
            </w:pPr>
            <w:r>
              <w:rPr>
                <w:rFonts w:cs="Tahoma"/>
                <w:szCs w:val="18"/>
              </w:rPr>
              <w:t>Dólar canadiense</w:t>
            </w:r>
          </w:p>
        </w:tc>
        <w:tc>
          <w:tcPr>
            <w:tcW w:w="1206" w:type="dxa"/>
            <w:vAlign w:val="bottom"/>
          </w:tcPr>
          <w:p w14:paraId="681C4E8C" w14:textId="77777777" w:rsidR="00332DA2" w:rsidRPr="00717EC0" w:rsidRDefault="00332DA2" w:rsidP="00332DA2">
            <w:pPr>
              <w:pStyle w:val="ProductList-Body"/>
              <w:rPr>
                <w:rFonts w:cs="Tahoma"/>
                <w:szCs w:val="18"/>
              </w:rPr>
            </w:pPr>
            <w:r>
              <w:rPr>
                <w:rFonts w:cs="Tahoma"/>
                <w:szCs w:val="18"/>
              </w:rPr>
              <w:t>CAD</w:t>
            </w:r>
          </w:p>
        </w:tc>
        <w:tc>
          <w:tcPr>
            <w:tcW w:w="3663" w:type="dxa"/>
            <w:vAlign w:val="bottom"/>
          </w:tcPr>
          <w:p w14:paraId="20FE3364" w14:textId="77777777" w:rsidR="00332DA2" w:rsidRPr="00717EC0" w:rsidRDefault="00332DA2" w:rsidP="00C5576B">
            <w:pPr>
              <w:pStyle w:val="ProductList-Body"/>
              <w:rPr>
                <w:rFonts w:cs="Tahoma"/>
                <w:szCs w:val="18"/>
              </w:rPr>
            </w:pPr>
            <w:r>
              <w:rPr>
                <w:rFonts w:cs="Tahoma"/>
                <w:szCs w:val="18"/>
              </w:rPr>
              <w:t>27</w:t>
            </w:r>
            <w:r w:rsidR="00C5576B">
              <w:rPr>
                <w:rFonts w:cs="Tahoma"/>
                <w:szCs w:val="18"/>
              </w:rPr>
              <w:t>.</w:t>
            </w:r>
            <w:r>
              <w:rPr>
                <w:rFonts w:cs="Tahoma"/>
                <w:szCs w:val="18"/>
              </w:rPr>
              <w:t>000</w:t>
            </w:r>
          </w:p>
        </w:tc>
        <w:tc>
          <w:tcPr>
            <w:tcW w:w="3521" w:type="dxa"/>
            <w:vAlign w:val="bottom"/>
          </w:tcPr>
          <w:p w14:paraId="530657B2" w14:textId="77777777" w:rsidR="00332DA2" w:rsidRPr="00717EC0" w:rsidRDefault="00332DA2" w:rsidP="00C5576B">
            <w:pPr>
              <w:pStyle w:val="ProductList-Body"/>
              <w:rPr>
                <w:rFonts w:cs="Tahoma"/>
                <w:szCs w:val="18"/>
              </w:rPr>
            </w:pPr>
            <w:r>
              <w:rPr>
                <w:rFonts w:cs="Tahoma"/>
                <w:szCs w:val="18"/>
              </w:rPr>
              <w:t>270</w:t>
            </w:r>
            <w:r w:rsidR="00C5576B">
              <w:rPr>
                <w:rFonts w:cs="Tahoma"/>
                <w:szCs w:val="18"/>
              </w:rPr>
              <w:t>.</w:t>
            </w:r>
            <w:r>
              <w:rPr>
                <w:rFonts w:cs="Tahoma"/>
                <w:szCs w:val="18"/>
              </w:rPr>
              <w:t>000</w:t>
            </w:r>
          </w:p>
        </w:tc>
      </w:tr>
      <w:tr w:rsidR="00332DA2" w:rsidRPr="00717EC0" w14:paraId="0591462C" w14:textId="77777777" w:rsidTr="00003790">
        <w:trPr>
          <w:trHeight w:val="236"/>
        </w:trPr>
        <w:tc>
          <w:tcPr>
            <w:tcW w:w="1945" w:type="dxa"/>
            <w:vAlign w:val="bottom"/>
          </w:tcPr>
          <w:p w14:paraId="209D409F" w14:textId="77777777" w:rsidR="00332DA2" w:rsidRPr="00717EC0" w:rsidRDefault="00332DA2" w:rsidP="00332DA2">
            <w:pPr>
              <w:pStyle w:val="ProductList-Body"/>
              <w:rPr>
                <w:rFonts w:cs="Tahoma"/>
                <w:szCs w:val="18"/>
              </w:rPr>
            </w:pPr>
            <w:r>
              <w:rPr>
                <w:rFonts w:cs="Tahoma"/>
                <w:szCs w:val="18"/>
              </w:rPr>
              <w:t>Franco suizo</w:t>
            </w:r>
          </w:p>
        </w:tc>
        <w:tc>
          <w:tcPr>
            <w:tcW w:w="1206" w:type="dxa"/>
            <w:vAlign w:val="bottom"/>
          </w:tcPr>
          <w:p w14:paraId="4BC4C6A3" w14:textId="77777777" w:rsidR="00332DA2" w:rsidRPr="00717EC0" w:rsidRDefault="00332DA2" w:rsidP="00332DA2">
            <w:pPr>
              <w:pStyle w:val="ProductList-Body"/>
              <w:rPr>
                <w:rFonts w:cs="Tahoma"/>
                <w:szCs w:val="18"/>
              </w:rPr>
            </w:pPr>
            <w:r>
              <w:rPr>
                <w:rFonts w:cs="Tahoma"/>
                <w:szCs w:val="18"/>
              </w:rPr>
              <w:t>CHF</w:t>
            </w:r>
          </w:p>
        </w:tc>
        <w:tc>
          <w:tcPr>
            <w:tcW w:w="3663" w:type="dxa"/>
            <w:vAlign w:val="bottom"/>
          </w:tcPr>
          <w:p w14:paraId="570541DE" w14:textId="77777777" w:rsidR="00332DA2" w:rsidRPr="00717EC0" w:rsidRDefault="00332DA2" w:rsidP="00C5576B">
            <w:pPr>
              <w:pStyle w:val="ProductList-Body"/>
              <w:rPr>
                <w:rFonts w:cs="Tahoma"/>
                <w:szCs w:val="18"/>
              </w:rPr>
            </w:pPr>
            <w:r>
              <w:rPr>
                <w:rFonts w:cs="Tahoma"/>
                <w:szCs w:val="18"/>
              </w:rPr>
              <w:t>S Fr. 33</w:t>
            </w:r>
            <w:r w:rsidR="00C5576B">
              <w:rPr>
                <w:rFonts w:cs="Tahoma"/>
                <w:szCs w:val="18"/>
              </w:rPr>
              <w:t>.</w:t>
            </w:r>
            <w:r>
              <w:rPr>
                <w:rFonts w:cs="Tahoma"/>
                <w:szCs w:val="18"/>
              </w:rPr>
              <w:t>000</w:t>
            </w:r>
          </w:p>
        </w:tc>
        <w:tc>
          <w:tcPr>
            <w:tcW w:w="3521" w:type="dxa"/>
            <w:vAlign w:val="bottom"/>
          </w:tcPr>
          <w:p w14:paraId="7FBCB5A4" w14:textId="77777777" w:rsidR="00332DA2" w:rsidRPr="00717EC0" w:rsidRDefault="00332DA2" w:rsidP="00C5576B">
            <w:pPr>
              <w:pStyle w:val="ProductList-Body"/>
              <w:rPr>
                <w:rFonts w:cs="Tahoma"/>
                <w:szCs w:val="18"/>
              </w:rPr>
            </w:pPr>
            <w:r>
              <w:rPr>
                <w:rFonts w:cs="Tahoma"/>
                <w:szCs w:val="18"/>
              </w:rPr>
              <w:t>S Fr. 330</w:t>
            </w:r>
            <w:r w:rsidR="00C5576B">
              <w:rPr>
                <w:rFonts w:cs="Tahoma"/>
                <w:szCs w:val="18"/>
              </w:rPr>
              <w:t>.</w:t>
            </w:r>
            <w:r>
              <w:rPr>
                <w:rFonts w:cs="Tahoma"/>
                <w:szCs w:val="18"/>
              </w:rPr>
              <w:t>000</w:t>
            </w:r>
          </w:p>
        </w:tc>
      </w:tr>
      <w:tr w:rsidR="00332DA2" w:rsidRPr="00717EC0" w14:paraId="01355B69" w14:textId="77777777" w:rsidTr="00003790">
        <w:trPr>
          <w:trHeight w:val="236"/>
        </w:trPr>
        <w:tc>
          <w:tcPr>
            <w:tcW w:w="1945" w:type="dxa"/>
            <w:vAlign w:val="bottom"/>
          </w:tcPr>
          <w:p w14:paraId="313DC78C" w14:textId="77777777" w:rsidR="00332DA2" w:rsidRPr="00717EC0" w:rsidRDefault="00332DA2" w:rsidP="00332DA2">
            <w:pPr>
              <w:pStyle w:val="ProductList-Body"/>
              <w:rPr>
                <w:rFonts w:cs="Tahoma"/>
                <w:szCs w:val="18"/>
              </w:rPr>
            </w:pPr>
            <w:r>
              <w:rPr>
                <w:rFonts w:cs="Tahoma"/>
                <w:szCs w:val="18"/>
              </w:rPr>
              <w:t>Renminbi de China</w:t>
            </w:r>
          </w:p>
        </w:tc>
        <w:tc>
          <w:tcPr>
            <w:tcW w:w="1206" w:type="dxa"/>
            <w:vAlign w:val="bottom"/>
          </w:tcPr>
          <w:p w14:paraId="2A1D1D3A" w14:textId="77777777" w:rsidR="00332DA2" w:rsidRPr="00717EC0" w:rsidRDefault="00332DA2" w:rsidP="00332DA2">
            <w:pPr>
              <w:pStyle w:val="ProductList-Body"/>
              <w:rPr>
                <w:rFonts w:cs="Tahoma"/>
                <w:szCs w:val="18"/>
              </w:rPr>
            </w:pPr>
            <w:r>
              <w:rPr>
                <w:rFonts w:cs="Tahoma"/>
                <w:szCs w:val="18"/>
              </w:rPr>
              <w:t>CNY</w:t>
            </w:r>
          </w:p>
        </w:tc>
        <w:tc>
          <w:tcPr>
            <w:tcW w:w="3663" w:type="dxa"/>
            <w:vAlign w:val="bottom"/>
          </w:tcPr>
          <w:p w14:paraId="39F70BF8" w14:textId="77777777" w:rsidR="00332DA2" w:rsidRPr="00717EC0" w:rsidRDefault="00332DA2" w:rsidP="00332DA2">
            <w:pPr>
              <w:pStyle w:val="ProductList-Body"/>
              <w:rPr>
                <w:rFonts w:cs="Tahoma"/>
                <w:szCs w:val="18"/>
              </w:rPr>
            </w:pPr>
            <w:r>
              <w:rPr>
                <w:rFonts w:cs="Tahoma"/>
                <w:szCs w:val="18"/>
              </w:rPr>
              <w:t>CRC 165.000</w:t>
            </w:r>
          </w:p>
        </w:tc>
        <w:tc>
          <w:tcPr>
            <w:tcW w:w="3521" w:type="dxa"/>
            <w:vAlign w:val="bottom"/>
          </w:tcPr>
          <w:p w14:paraId="5592F106" w14:textId="77777777" w:rsidR="00332DA2" w:rsidRPr="00717EC0" w:rsidRDefault="00332DA2" w:rsidP="00332DA2">
            <w:pPr>
              <w:pStyle w:val="ProductList-Body"/>
              <w:rPr>
                <w:rFonts w:cs="Tahoma"/>
                <w:szCs w:val="18"/>
              </w:rPr>
            </w:pPr>
            <w:r>
              <w:rPr>
                <w:rFonts w:cs="Tahoma"/>
                <w:szCs w:val="18"/>
              </w:rPr>
              <w:t>CRC 1.650.000</w:t>
            </w:r>
          </w:p>
        </w:tc>
      </w:tr>
      <w:tr w:rsidR="00332DA2" w:rsidRPr="00717EC0" w14:paraId="4FFE39B9" w14:textId="77777777" w:rsidTr="00003790">
        <w:trPr>
          <w:trHeight w:val="236"/>
        </w:trPr>
        <w:tc>
          <w:tcPr>
            <w:tcW w:w="1945" w:type="dxa"/>
            <w:vAlign w:val="bottom"/>
          </w:tcPr>
          <w:p w14:paraId="770071A8" w14:textId="77777777" w:rsidR="00332DA2" w:rsidRPr="00717EC0" w:rsidRDefault="00332DA2" w:rsidP="00332DA2">
            <w:pPr>
              <w:pStyle w:val="ProductList-Body"/>
              <w:rPr>
                <w:rFonts w:cs="Tahoma"/>
                <w:szCs w:val="18"/>
              </w:rPr>
            </w:pPr>
            <w:r>
              <w:rPr>
                <w:rFonts w:cs="Tahoma"/>
                <w:szCs w:val="18"/>
              </w:rPr>
              <w:t>Corona danesa</w:t>
            </w:r>
          </w:p>
        </w:tc>
        <w:tc>
          <w:tcPr>
            <w:tcW w:w="1206" w:type="dxa"/>
            <w:vAlign w:val="bottom"/>
          </w:tcPr>
          <w:p w14:paraId="671521CE" w14:textId="77777777" w:rsidR="00332DA2" w:rsidRPr="00717EC0" w:rsidRDefault="00332DA2" w:rsidP="00332DA2">
            <w:pPr>
              <w:pStyle w:val="ProductList-Body"/>
              <w:rPr>
                <w:rFonts w:cs="Tahoma"/>
                <w:szCs w:val="18"/>
              </w:rPr>
            </w:pPr>
            <w:r>
              <w:rPr>
                <w:rFonts w:cs="Tahoma"/>
                <w:szCs w:val="18"/>
              </w:rPr>
              <w:t>DKK</w:t>
            </w:r>
          </w:p>
        </w:tc>
        <w:tc>
          <w:tcPr>
            <w:tcW w:w="3663" w:type="dxa"/>
            <w:vAlign w:val="bottom"/>
          </w:tcPr>
          <w:p w14:paraId="30BED73E" w14:textId="77777777" w:rsidR="00332DA2" w:rsidRPr="00717EC0" w:rsidRDefault="00332DA2" w:rsidP="00332DA2">
            <w:pPr>
              <w:pStyle w:val="ProductList-Body"/>
              <w:rPr>
                <w:rFonts w:cs="Tahoma"/>
                <w:szCs w:val="18"/>
              </w:rPr>
            </w:pPr>
            <w:r>
              <w:rPr>
                <w:rFonts w:cs="Tahoma"/>
                <w:szCs w:val="18"/>
              </w:rPr>
              <w:t>kr 160.000</w:t>
            </w:r>
          </w:p>
        </w:tc>
        <w:tc>
          <w:tcPr>
            <w:tcW w:w="3521" w:type="dxa"/>
            <w:vAlign w:val="bottom"/>
          </w:tcPr>
          <w:p w14:paraId="24544595" w14:textId="77777777" w:rsidR="00332DA2" w:rsidRPr="00717EC0" w:rsidRDefault="00332DA2" w:rsidP="00332DA2">
            <w:pPr>
              <w:pStyle w:val="ProductList-Body"/>
              <w:rPr>
                <w:rFonts w:cs="Tahoma"/>
                <w:szCs w:val="18"/>
              </w:rPr>
            </w:pPr>
            <w:r>
              <w:rPr>
                <w:rFonts w:cs="Tahoma"/>
                <w:szCs w:val="18"/>
              </w:rPr>
              <w:t>kr 1.600.000</w:t>
            </w:r>
          </w:p>
        </w:tc>
      </w:tr>
      <w:tr w:rsidR="00332DA2" w:rsidRPr="00717EC0" w14:paraId="1A941526" w14:textId="77777777" w:rsidTr="00003790">
        <w:trPr>
          <w:trHeight w:val="236"/>
        </w:trPr>
        <w:tc>
          <w:tcPr>
            <w:tcW w:w="1945" w:type="dxa"/>
            <w:vAlign w:val="bottom"/>
          </w:tcPr>
          <w:p w14:paraId="66F94AD1" w14:textId="77777777" w:rsidR="00332DA2" w:rsidRPr="00717EC0" w:rsidRDefault="00332DA2" w:rsidP="00332DA2">
            <w:pPr>
              <w:pStyle w:val="ProductList-Body"/>
              <w:rPr>
                <w:rFonts w:cs="Tahoma"/>
                <w:szCs w:val="18"/>
              </w:rPr>
            </w:pPr>
            <w:r>
              <w:rPr>
                <w:rFonts w:cs="Tahoma"/>
                <w:szCs w:val="18"/>
              </w:rPr>
              <w:t>EURO</w:t>
            </w:r>
          </w:p>
        </w:tc>
        <w:tc>
          <w:tcPr>
            <w:tcW w:w="1206" w:type="dxa"/>
            <w:vAlign w:val="bottom"/>
          </w:tcPr>
          <w:p w14:paraId="04B82140" w14:textId="77777777" w:rsidR="00332DA2" w:rsidRPr="00717EC0" w:rsidRDefault="00332DA2" w:rsidP="00332DA2">
            <w:pPr>
              <w:pStyle w:val="ProductList-Body"/>
              <w:rPr>
                <w:rFonts w:cs="Tahoma"/>
                <w:szCs w:val="18"/>
              </w:rPr>
            </w:pPr>
            <w:r>
              <w:rPr>
                <w:rFonts w:cs="Tahoma"/>
                <w:szCs w:val="18"/>
              </w:rPr>
              <w:t>EUR</w:t>
            </w:r>
          </w:p>
        </w:tc>
        <w:tc>
          <w:tcPr>
            <w:tcW w:w="3663" w:type="dxa"/>
            <w:vAlign w:val="bottom"/>
          </w:tcPr>
          <w:p w14:paraId="26E04841" w14:textId="77777777" w:rsidR="00332DA2" w:rsidRPr="00717EC0" w:rsidRDefault="00332DA2" w:rsidP="00613BF7">
            <w:pPr>
              <w:pStyle w:val="ProductList-Body"/>
              <w:rPr>
                <w:rFonts w:cs="Tahoma"/>
                <w:szCs w:val="18"/>
              </w:rPr>
            </w:pPr>
            <w:r>
              <w:rPr>
                <w:rFonts w:cs="Tahoma"/>
                <w:szCs w:val="18"/>
              </w:rPr>
              <w:t>21</w:t>
            </w:r>
            <w:r w:rsidR="00613BF7">
              <w:rPr>
                <w:rFonts w:cs="Tahoma"/>
                <w:szCs w:val="18"/>
              </w:rPr>
              <w:t>.</w:t>
            </w:r>
            <w:r>
              <w:rPr>
                <w:rFonts w:cs="Tahoma"/>
                <w:szCs w:val="18"/>
              </w:rPr>
              <w:t>500</w:t>
            </w:r>
          </w:p>
        </w:tc>
        <w:tc>
          <w:tcPr>
            <w:tcW w:w="3521" w:type="dxa"/>
            <w:vAlign w:val="bottom"/>
          </w:tcPr>
          <w:p w14:paraId="05409B57" w14:textId="77777777" w:rsidR="00332DA2" w:rsidRPr="00717EC0" w:rsidRDefault="00332DA2" w:rsidP="00613BF7">
            <w:pPr>
              <w:pStyle w:val="ProductList-Body"/>
              <w:rPr>
                <w:rFonts w:cs="Tahoma"/>
                <w:szCs w:val="18"/>
              </w:rPr>
            </w:pPr>
            <w:r>
              <w:rPr>
                <w:rFonts w:cs="Tahoma"/>
                <w:szCs w:val="18"/>
              </w:rPr>
              <w:t>215</w:t>
            </w:r>
            <w:r w:rsidR="00613BF7">
              <w:rPr>
                <w:rFonts w:cs="Tahoma"/>
                <w:szCs w:val="18"/>
              </w:rPr>
              <w:t>.</w:t>
            </w:r>
            <w:r>
              <w:rPr>
                <w:rFonts w:cs="Tahoma"/>
                <w:szCs w:val="18"/>
              </w:rPr>
              <w:t>000</w:t>
            </w:r>
          </w:p>
        </w:tc>
      </w:tr>
      <w:tr w:rsidR="00332DA2" w:rsidRPr="00717EC0" w14:paraId="74E6301F" w14:textId="77777777" w:rsidTr="00003790">
        <w:trPr>
          <w:trHeight w:val="236"/>
        </w:trPr>
        <w:tc>
          <w:tcPr>
            <w:tcW w:w="1945" w:type="dxa"/>
            <w:vAlign w:val="bottom"/>
          </w:tcPr>
          <w:p w14:paraId="3DFC23A7" w14:textId="77777777" w:rsidR="00332DA2" w:rsidRPr="00717EC0" w:rsidRDefault="00332DA2" w:rsidP="00332DA2">
            <w:pPr>
              <w:pStyle w:val="ProductList-Body"/>
              <w:rPr>
                <w:rFonts w:cs="Tahoma"/>
                <w:szCs w:val="18"/>
              </w:rPr>
            </w:pPr>
            <w:r>
              <w:rPr>
                <w:rFonts w:cs="Tahoma"/>
                <w:szCs w:val="18"/>
              </w:rPr>
              <w:t>Libra esterlina</w:t>
            </w:r>
          </w:p>
        </w:tc>
        <w:tc>
          <w:tcPr>
            <w:tcW w:w="1206" w:type="dxa"/>
            <w:vAlign w:val="bottom"/>
          </w:tcPr>
          <w:p w14:paraId="0CF09723" w14:textId="77777777" w:rsidR="00332DA2" w:rsidRPr="00717EC0" w:rsidRDefault="00332DA2" w:rsidP="00332DA2">
            <w:pPr>
              <w:pStyle w:val="ProductList-Body"/>
              <w:rPr>
                <w:rFonts w:cs="Tahoma"/>
                <w:szCs w:val="18"/>
              </w:rPr>
            </w:pPr>
            <w:r>
              <w:rPr>
                <w:rFonts w:cs="Tahoma"/>
                <w:szCs w:val="18"/>
              </w:rPr>
              <w:t>GBP</w:t>
            </w:r>
          </w:p>
        </w:tc>
        <w:tc>
          <w:tcPr>
            <w:tcW w:w="3663" w:type="dxa"/>
            <w:vAlign w:val="bottom"/>
          </w:tcPr>
          <w:p w14:paraId="04E2C88D" w14:textId="77777777" w:rsidR="00332DA2" w:rsidRPr="00717EC0" w:rsidRDefault="00332DA2" w:rsidP="00613BF7">
            <w:pPr>
              <w:pStyle w:val="ProductList-Body"/>
              <w:rPr>
                <w:rFonts w:cs="Tahoma"/>
                <w:szCs w:val="18"/>
              </w:rPr>
            </w:pPr>
            <w:r>
              <w:rPr>
                <w:rFonts w:cs="Tahoma"/>
                <w:szCs w:val="18"/>
              </w:rPr>
              <w:t>£13</w:t>
            </w:r>
            <w:r w:rsidR="00613BF7">
              <w:rPr>
                <w:rFonts w:cs="Tahoma"/>
                <w:szCs w:val="18"/>
              </w:rPr>
              <w:t>.</w:t>
            </w:r>
            <w:r>
              <w:rPr>
                <w:rFonts w:cs="Tahoma"/>
                <w:szCs w:val="18"/>
              </w:rPr>
              <w:t>500</w:t>
            </w:r>
          </w:p>
        </w:tc>
        <w:tc>
          <w:tcPr>
            <w:tcW w:w="3521" w:type="dxa"/>
            <w:vAlign w:val="bottom"/>
          </w:tcPr>
          <w:p w14:paraId="0B346A7F" w14:textId="77777777" w:rsidR="00332DA2" w:rsidRPr="00717EC0" w:rsidRDefault="00332DA2" w:rsidP="00613BF7">
            <w:pPr>
              <w:pStyle w:val="ProductList-Body"/>
              <w:rPr>
                <w:rFonts w:cs="Tahoma"/>
                <w:szCs w:val="18"/>
              </w:rPr>
            </w:pPr>
            <w:r>
              <w:rPr>
                <w:rFonts w:cs="Tahoma"/>
                <w:szCs w:val="18"/>
              </w:rPr>
              <w:t>£135</w:t>
            </w:r>
            <w:r w:rsidR="00613BF7">
              <w:rPr>
                <w:rFonts w:cs="Tahoma"/>
                <w:szCs w:val="18"/>
              </w:rPr>
              <w:t>.</w:t>
            </w:r>
            <w:r>
              <w:rPr>
                <w:rFonts w:cs="Tahoma"/>
                <w:szCs w:val="18"/>
              </w:rPr>
              <w:t>000</w:t>
            </w:r>
          </w:p>
        </w:tc>
      </w:tr>
      <w:tr w:rsidR="00332DA2" w:rsidRPr="00717EC0" w14:paraId="0829E09A" w14:textId="77777777" w:rsidTr="00003790">
        <w:trPr>
          <w:trHeight w:val="236"/>
        </w:trPr>
        <w:tc>
          <w:tcPr>
            <w:tcW w:w="1945" w:type="dxa"/>
            <w:vAlign w:val="bottom"/>
          </w:tcPr>
          <w:p w14:paraId="3DD118FC" w14:textId="77777777" w:rsidR="00332DA2" w:rsidRPr="00717EC0" w:rsidRDefault="00332DA2" w:rsidP="00332DA2">
            <w:pPr>
              <w:pStyle w:val="ProductList-Body"/>
              <w:rPr>
                <w:rFonts w:cs="Tahoma"/>
                <w:szCs w:val="18"/>
              </w:rPr>
            </w:pPr>
            <w:r>
              <w:rPr>
                <w:rFonts w:cs="Tahoma"/>
                <w:szCs w:val="18"/>
              </w:rPr>
              <w:t>Yen japonés</w:t>
            </w:r>
          </w:p>
        </w:tc>
        <w:tc>
          <w:tcPr>
            <w:tcW w:w="1206" w:type="dxa"/>
            <w:vAlign w:val="bottom"/>
          </w:tcPr>
          <w:p w14:paraId="19B861FA" w14:textId="77777777" w:rsidR="00332DA2" w:rsidRPr="00717EC0" w:rsidRDefault="00332DA2" w:rsidP="00332DA2">
            <w:pPr>
              <w:pStyle w:val="ProductList-Body"/>
              <w:rPr>
                <w:rFonts w:cs="Tahoma"/>
                <w:szCs w:val="18"/>
              </w:rPr>
            </w:pPr>
            <w:r>
              <w:rPr>
                <w:rFonts w:cs="Tahoma"/>
                <w:szCs w:val="18"/>
              </w:rPr>
              <w:t>JPY</w:t>
            </w:r>
          </w:p>
        </w:tc>
        <w:tc>
          <w:tcPr>
            <w:tcW w:w="3663" w:type="dxa"/>
            <w:vAlign w:val="bottom"/>
          </w:tcPr>
          <w:p w14:paraId="519372E9" w14:textId="77777777" w:rsidR="00332DA2" w:rsidRPr="00717EC0" w:rsidRDefault="00332DA2" w:rsidP="00332DA2">
            <w:pPr>
              <w:pStyle w:val="ProductList-Body"/>
              <w:rPr>
                <w:rFonts w:cs="Tahoma"/>
                <w:szCs w:val="18"/>
              </w:rPr>
            </w:pPr>
            <w:r>
              <w:rPr>
                <w:rFonts w:cs="Tahoma"/>
                <w:szCs w:val="18"/>
              </w:rPr>
              <w:t>JPY 2.400.000</w:t>
            </w:r>
          </w:p>
        </w:tc>
        <w:tc>
          <w:tcPr>
            <w:tcW w:w="3521" w:type="dxa"/>
            <w:vAlign w:val="bottom"/>
          </w:tcPr>
          <w:p w14:paraId="20AC2C3D" w14:textId="77777777" w:rsidR="00332DA2" w:rsidRPr="00717EC0" w:rsidRDefault="00332DA2" w:rsidP="00332DA2">
            <w:pPr>
              <w:pStyle w:val="ProductList-Body"/>
              <w:rPr>
                <w:rFonts w:cs="Tahoma"/>
                <w:szCs w:val="18"/>
              </w:rPr>
            </w:pPr>
            <w:r>
              <w:rPr>
                <w:rFonts w:cs="Tahoma"/>
                <w:szCs w:val="18"/>
              </w:rPr>
              <w:t>JPY 24.000.000</w:t>
            </w:r>
          </w:p>
        </w:tc>
      </w:tr>
      <w:tr w:rsidR="00332DA2" w:rsidRPr="00717EC0" w14:paraId="4C65CDB9" w14:textId="77777777" w:rsidTr="00003790">
        <w:trPr>
          <w:trHeight w:val="236"/>
        </w:trPr>
        <w:tc>
          <w:tcPr>
            <w:tcW w:w="1945" w:type="dxa"/>
            <w:vAlign w:val="bottom"/>
          </w:tcPr>
          <w:p w14:paraId="499A2F83" w14:textId="77777777" w:rsidR="00332DA2" w:rsidRPr="00717EC0" w:rsidRDefault="00332DA2" w:rsidP="00332DA2">
            <w:pPr>
              <w:pStyle w:val="ProductList-Body"/>
              <w:rPr>
                <w:rFonts w:cs="Tahoma"/>
                <w:szCs w:val="18"/>
              </w:rPr>
            </w:pPr>
            <w:r>
              <w:rPr>
                <w:rFonts w:cs="Tahoma"/>
                <w:szCs w:val="18"/>
              </w:rPr>
              <w:t>Won coreano</w:t>
            </w:r>
          </w:p>
        </w:tc>
        <w:tc>
          <w:tcPr>
            <w:tcW w:w="1206" w:type="dxa"/>
            <w:vAlign w:val="bottom"/>
          </w:tcPr>
          <w:p w14:paraId="3B1D9DF1" w14:textId="77777777" w:rsidR="00332DA2" w:rsidRPr="00717EC0" w:rsidRDefault="00332DA2" w:rsidP="00332DA2">
            <w:pPr>
              <w:pStyle w:val="ProductList-Body"/>
              <w:rPr>
                <w:rFonts w:cs="Tahoma"/>
                <w:szCs w:val="18"/>
              </w:rPr>
            </w:pPr>
            <w:r>
              <w:rPr>
                <w:rFonts w:cs="Tahoma"/>
                <w:szCs w:val="18"/>
              </w:rPr>
              <w:t>KRW</w:t>
            </w:r>
          </w:p>
        </w:tc>
        <w:tc>
          <w:tcPr>
            <w:tcW w:w="3663" w:type="dxa"/>
            <w:vAlign w:val="bottom"/>
          </w:tcPr>
          <w:p w14:paraId="7A40E8DC" w14:textId="77777777" w:rsidR="00332DA2" w:rsidRPr="00717EC0" w:rsidRDefault="00332DA2" w:rsidP="00332DA2">
            <w:pPr>
              <w:pStyle w:val="ProductList-Body"/>
              <w:rPr>
                <w:rFonts w:cs="Tahoma"/>
                <w:szCs w:val="18"/>
              </w:rPr>
            </w:pPr>
            <w:r>
              <w:rPr>
                <w:rFonts w:cs="Tahoma"/>
                <w:szCs w:val="18"/>
              </w:rPr>
              <w:t>KWD 24.000.000</w:t>
            </w:r>
          </w:p>
        </w:tc>
        <w:tc>
          <w:tcPr>
            <w:tcW w:w="3521" w:type="dxa"/>
            <w:vAlign w:val="bottom"/>
          </w:tcPr>
          <w:p w14:paraId="2732369C" w14:textId="77777777" w:rsidR="00332DA2" w:rsidRPr="00717EC0" w:rsidRDefault="00332DA2" w:rsidP="00332DA2">
            <w:pPr>
              <w:pStyle w:val="ProductList-Body"/>
              <w:rPr>
                <w:rFonts w:cs="Tahoma"/>
                <w:szCs w:val="18"/>
              </w:rPr>
            </w:pPr>
            <w:r>
              <w:rPr>
                <w:rFonts w:cs="Tahoma"/>
                <w:szCs w:val="18"/>
              </w:rPr>
              <w:t>KWD 240.000.000</w:t>
            </w:r>
          </w:p>
        </w:tc>
      </w:tr>
      <w:tr w:rsidR="00332DA2" w:rsidRPr="00717EC0" w14:paraId="037061A6" w14:textId="77777777" w:rsidTr="00003790">
        <w:trPr>
          <w:trHeight w:val="236"/>
        </w:trPr>
        <w:tc>
          <w:tcPr>
            <w:tcW w:w="1945" w:type="dxa"/>
            <w:vAlign w:val="bottom"/>
          </w:tcPr>
          <w:p w14:paraId="7891FDE2" w14:textId="77777777" w:rsidR="00332DA2" w:rsidRPr="00717EC0" w:rsidRDefault="00332DA2" w:rsidP="00332DA2">
            <w:pPr>
              <w:pStyle w:val="ProductList-Body"/>
              <w:rPr>
                <w:rFonts w:cs="Tahoma"/>
                <w:szCs w:val="18"/>
              </w:rPr>
            </w:pPr>
            <w:r>
              <w:rPr>
                <w:rFonts w:cs="Tahoma"/>
                <w:szCs w:val="18"/>
              </w:rPr>
              <w:t>Corona noruega</w:t>
            </w:r>
          </w:p>
        </w:tc>
        <w:tc>
          <w:tcPr>
            <w:tcW w:w="1206" w:type="dxa"/>
            <w:vAlign w:val="bottom"/>
          </w:tcPr>
          <w:p w14:paraId="13C5B27A" w14:textId="77777777" w:rsidR="00332DA2" w:rsidRPr="00717EC0" w:rsidRDefault="00332DA2" w:rsidP="00332DA2">
            <w:pPr>
              <w:pStyle w:val="ProductList-Body"/>
              <w:rPr>
                <w:rFonts w:cs="Tahoma"/>
                <w:szCs w:val="18"/>
              </w:rPr>
            </w:pPr>
            <w:r>
              <w:rPr>
                <w:rFonts w:cs="Tahoma"/>
                <w:szCs w:val="18"/>
              </w:rPr>
              <w:t>NOK</w:t>
            </w:r>
          </w:p>
        </w:tc>
        <w:tc>
          <w:tcPr>
            <w:tcW w:w="3663" w:type="dxa"/>
            <w:vAlign w:val="bottom"/>
          </w:tcPr>
          <w:p w14:paraId="225CB10A" w14:textId="77777777" w:rsidR="00332DA2" w:rsidRPr="00717EC0" w:rsidRDefault="00332DA2" w:rsidP="00332DA2">
            <w:pPr>
              <w:pStyle w:val="ProductList-Body"/>
              <w:rPr>
                <w:rFonts w:cs="Tahoma"/>
                <w:szCs w:val="18"/>
              </w:rPr>
            </w:pPr>
            <w:r>
              <w:rPr>
                <w:rFonts w:cs="Tahoma"/>
                <w:szCs w:val="18"/>
              </w:rPr>
              <w:t>kr 165.000</w:t>
            </w:r>
          </w:p>
        </w:tc>
        <w:tc>
          <w:tcPr>
            <w:tcW w:w="3521" w:type="dxa"/>
            <w:vAlign w:val="bottom"/>
          </w:tcPr>
          <w:p w14:paraId="59008162" w14:textId="77777777" w:rsidR="00332DA2" w:rsidRPr="00717EC0" w:rsidRDefault="00332DA2" w:rsidP="00332DA2">
            <w:pPr>
              <w:pStyle w:val="ProductList-Body"/>
              <w:rPr>
                <w:rFonts w:cs="Tahoma"/>
                <w:szCs w:val="18"/>
              </w:rPr>
            </w:pPr>
            <w:r>
              <w:rPr>
                <w:rFonts w:cs="Tahoma"/>
                <w:szCs w:val="18"/>
              </w:rPr>
              <w:t>kr 1.650.000</w:t>
            </w:r>
          </w:p>
        </w:tc>
      </w:tr>
      <w:tr w:rsidR="00332DA2" w:rsidRPr="00717EC0" w14:paraId="4FE30D9B" w14:textId="77777777" w:rsidTr="00003790">
        <w:trPr>
          <w:trHeight w:val="236"/>
        </w:trPr>
        <w:tc>
          <w:tcPr>
            <w:tcW w:w="1945" w:type="dxa"/>
            <w:vAlign w:val="bottom"/>
          </w:tcPr>
          <w:p w14:paraId="095ED701" w14:textId="77777777" w:rsidR="00332DA2" w:rsidRPr="00717EC0" w:rsidRDefault="00332DA2" w:rsidP="00332DA2">
            <w:pPr>
              <w:pStyle w:val="ProductList-Body"/>
              <w:rPr>
                <w:rFonts w:cs="Tahoma"/>
                <w:szCs w:val="18"/>
              </w:rPr>
            </w:pPr>
            <w:r>
              <w:rPr>
                <w:rFonts w:cs="Tahoma"/>
                <w:szCs w:val="18"/>
              </w:rPr>
              <w:t>Dólar neozelandés</w:t>
            </w:r>
          </w:p>
        </w:tc>
        <w:tc>
          <w:tcPr>
            <w:tcW w:w="1206" w:type="dxa"/>
            <w:vAlign w:val="bottom"/>
          </w:tcPr>
          <w:p w14:paraId="166AEF99" w14:textId="77777777" w:rsidR="00332DA2" w:rsidRPr="00717EC0" w:rsidRDefault="00332DA2" w:rsidP="00332DA2">
            <w:pPr>
              <w:pStyle w:val="ProductList-Body"/>
              <w:rPr>
                <w:rFonts w:cs="Tahoma"/>
                <w:szCs w:val="18"/>
              </w:rPr>
            </w:pPr>
            <w:r>
              <w:rPr>
                <w:rFonts w:cs="Tahoma"/>
                <w:szCs w:val="18"/>
              </w:rPr>
              <w:t>NZD</w:t>
            </w:r>
          </w:p>
        </w:tc>
        <w:tc>
          <w:tcPr>
            <w:tcW w:w="3663" w:type="dxa"/>
            <w:vAlign w:val="bottom"/>
          </w:tcPr>
          <w:p w14:paraId="1F7676D5" w14:textId="77777777" w:rsidR="00332DA2" w:rsidRPr="00717EC0" w:rsidRDefault="00332DA2" w:rsidP="00613BF7">
            <w:pPr>
              <w:pStyle w:val="ProductList-Body"/>
              <w:rPr>
                <w:rFonts w:cs="Tahoma"/>
                <w:szCs w:val="18"/>
              </w:rPr>
            </w:pPr>
            <w:r>
              <w:rPr>
                <w:rFonts w:cs="Tahoma"/>
                <w:szCs w:val="18"/>
              </w:rPr>
              <w:t>35</w:t>
            </w:r>
            <w:r w:rsidR="00613BF7">
              <w:rPr>
                <w:rFonts w:cs="Tahoma"/>
                <w:szCs w:val="18"/>
              </w:rPr>
              <w:t>.</w:t>
            </w:r>
            <w:r>
              <w:rPr>
                <w:rFonts w:cs="Tahoma"/>
                <w:szCs w:val="18"/>
              </w:rPr>
              <w:t>000</w:t>
            </w:r>
          </w:p>
        </w:tc>
        <w:tc>
          <w:tcPr>
            <w:tcW w:w="3521" w:type="dxa"/>
            <w:vAlign w:val="bottom"/>
          </w:tcPr>
          <w:p w14:paraId="1EB99057" w14:textId="77777777" w:rsidR="00332DA2" w:rsidRPr="00717EC0" w:rsidRDefault="00332DA2" w:rsidP="00613BF7">
            <w:pPr>
              <w:pStyle w:val="ProductList-Body"/>
              <w:rPr>
                <w:rFonts w:cs="Tahoma"/>
                <w:szCs w:val="18"/>
              </w:rPr>
            </w:pPr>
            <w:r>
              <w:rPr>
                <w:rFonts w:cs="Tahoma"/>
                <w:szCs w:val="18"/>
              </w:rPr>
              <w:t>350</w:t>
            </w:r>
            <w:r w:rsidR="00613BF7">
              <w:rPr>
                <w:rFonts w:cs="Tahoma"/>
                <w:szCs w:val="18"/>
              </w:rPr>
              <w:t>.</w:t>
            </w:r>
            <w:r>
              <w:rPr>
                <w:rFonts w:cs="Tahoma"/>
                <w:szCs w:val="18"/>
              </w:rPr>
              <w:t>000</w:t>
            </w:r>
          </w:p>
        </w:tc>
      </w:tr>
      <w:tr w:rsidR="00332DA2" w:rsidRPr="00717EC0" w14:paraId="443C51CB" w14:textId="77777777" w:rsidTr="00003790">
        <w:trPr>
          <w:trHeight w:val="236"/>
        </w:trPr>
        <w:tc>
          <w:tcPr>
            <w:tcW w:w="1945" w:type="dxa"/>
            <w:vAlign w:val="bottom"/>
          </w:tcPr>
          <w:p w14:paraId="548DCF65" w14:textId="77777777" w:rsidR="00332DA2" w:rsidRPr="00717EC0" w:rsidRDefault="00332DA2" w:rsidP="00332DA2">
            <w:pPr>
              <w:pStyle w:val="ProductList-Body"/>
              <w:rPr>
                <w:rFonts w:cs="Tahoma"/>
                <w:szCs w:val="18"/>
              </w:rPr>
            </w:pPr>
            <w:r>
              <w:rPr>
                <w:rFonts w:cs="Tahoma"/>
                <w:szCs w:val="18"/>
              </w:rPr>
              <w:t>Corona sueca</w:t>
            </w:r>
          </w:p>
        </w:tc>
        <w:tc>
          <w:tcPr>
            <w:tcW w:w="1206" w:type="dxa"/>
            <w:vAlign w:val="bottom"/>
          </w:tcPr>
          <w:p w14:paraId="5F5A3898" w14:textId="77777777" w:rsidR="00332DA2" w:rsidRPr="00717EC0" w:rsidRDefault="00332DA2" w:rsidP="00332DA2">
            <w:pPr>
              <w:pStyle w:val="ProductList-Body"/>
              <w:rPr>
                <w:rFonts w:cs="Tahoma"/>
                <w:szCs w:val="18"/>
              </w:rPr>
            </w:pPr>
            <w:r>
              <w:rPr>
                <w:rFonts w:cs="Tahoma"/>
                <w:szCs w:val="18"/>
              </w:rPr>
              <w:t>SEK</w:t>
            </w:r>
          </w:p>
        </w:tc>
        <w:tc>
          <w:tcPr>
            <w:tcW w:w="3663" w:type="dxa"/>
            <w:vAlign w:val="bottom"/>
          </w:tcPr>
          <w:p w14:paraId="233A166F" w14:textId="77777777" w:rsidR="00332DA2" w:rsidRPr="00717EC0" w:rsidRDefault="00332DA2" w:rsidP="00332DA2">
            <w:pPr>
              <w:pStyle w:val="ProductList-Body"/>
              <w:rPr>
                <w:rFonts w:cs="Tahoma"/>
                <w:szCs w:val="18"/>
              </w:rPr>
            </w:pPr>
            <w:r>
              <w:rPr>
                <w:rFonts w:cs="Tahoma"/>
                <w:szCs w:val="18"/>
              </w:rPr>
              <w:t>kr 200.000</w:t>
            </w:r>
          </w:p>
        </w:tc>
        <w:tc>
          <w:tcPr>
            <w:tcW w:w="3521" w:type="dxa"/>
            <w:vAlign w:val="bottom"/>
          </w:tcPr>
          <w:p w14:paraId="067B536E" w14:textId="77777777" w:rsidR="00332DA2" w:rsidRPr="00717EC0" w:rsidRDefault="00332DA2" w:rsidP="00332DA2">
            <w:pPr>
              <w:pStyle w:val="ProductList-Body"/>
              <w:rPr>
                <w:rFonts w:cs="Tahoma"/>
                <w:szCs w:val="18"/>
              </w:rPr>
            </w:pPr>
            <w:r>
              <w:rPr>
                <w:rFonts w:cs="Tahoma"/>
                <w:szCs w:val="18"/>
              </w:rPr>
              <w:t>kr 2.000.000</w:t>
            </w:r>
          </w:p>
        </w:tc>
      </w:tr>
      <w:tr w:rsidR="00332DA2" w:rsidRPr="00717EC0" w14:paraId="0013C63D" w14:textId="77777777" w:rsidTr="00003790">
        <w:trPr>
          <w:trHeight w:val="236"/>
        </w:trPr>
        <w:tc>
          <w:tcPr>
            <w:tcW w:w="1945" w:type="dxa"/>
            <w:vAlign w:val="bottom"/>
          </w:tcPr>
          <w:p w14:paraId="591AA060" w14:textId="77777777" w:rsidR="00332DA2" w:rsidRPr="00717EC0" w:rsidRDefault="00332DA2" w:rsidP="00332DA2">
            <w:pPr>
              <w:pStyle w:val="ProductList-Body"/>
              <w:rPr>
                <w:rFonts w:cs="Tahoma"/>
                <w:szCs w:val="18"/>
              </w:rPr>
            </w:pPr>
            <w:r>
              <w:rPr>
                <w:rFonts w:cs="Tahoma"/>
                <w:szCs w:val="18"/>
              </w:rPr>
              <w:t>Nuevo dólar de Taiwán</w:t>
            </w:r>
          </w:p>
        </w:tc>
        <w:tc>
          <w:tcPr>
            <w:tcW w:w="1206" w:type="dxa"/>
            <w:vAlign w:val="bottom"/>
          </w:tcPr>
          <w:p w14:paraId="6D877596" w14:textId="77777777" w:rsidR="00332DA2" w:rsidRPr="00717EC0" w:rsidRDefault="00332DA2" w:rsidP="00332DA2">
            <w:pPr>
              <w:pStyle w:val="ProductList-Body"/>
              <w:rPr>
                <w:rFonts w:cs="Tahoma"/>
                <w:szCs w:val="18"/>
              </w:rPr>
            </w:pPr>
            <w:r>
              <w:rPr>
                <w:rFonts w:cs="Tahoma"/>
                <w:szCs w:val="18"/>
              </w:rPr>
              <w:t>TWD</w:t>
            </w:r>
          </w:p>
        </w:tc>
        <w:tc>
          <w:tcPr>
            <w:tcW w:w="3663" w:type="dxa"/>
            <w:vAlign w:val="bottom"/>
          </w:tcPr>
          <w:p w14:paraId="00B6FF38" w14:textId="77777777" w:rsidR="00332DA2" w:rsidRPr="00717EC0" w:rsidRDefault="00332DA2" w:rsidP="00332DA2">
            <w:pPr>
              <w:pStyle w:val="ProductList-Body"/>
              <w:rPr>
                <w:rFonts w:cs="Tahoma"/>
                <w:szCs w:val="18"/>
              </w:rPr>
            </w:pPr>
            <w:r>
              <w:rPr>
                <w:rFonts w:cs="Tahoma"/>
                <w:szCs w:val="18"/>
              </w:rPr>
              <w:t>NTD 700.000</w:t>
            </w:r>
          </w:p>
        </w:tc>
        <w:tc>
          <w:tcPr>
            <w:tcW w:w="3521" w:type="dxa"/>
            <w:vAlign w:val="bottom"/>
          </w:tcPr>
          <w:p w14:paraId="0769C769" w14:textId="77777777" w:rsidR="00332DA2" w:rsidRPr="00717EC0" w:rsidRDefault="00332DA2" w:rsidP="00332DA2">
            <w:pPr>
              <w:pStyle w:val="ProductList-Body"/>
              <w:rPr>
                <w:rFonts w:cs="Tahoma"/>
                <w:szCs w:val="18"/>
              </w:rPr>
            </w:pPr>
            <w:r>
              <w:rPr>
                <w:rFonts w:cs="Tahoma"/>
                <w:szCs w:val="18"/>
              </w:rPr>
              <w:t>NTD 7.000.000</w:t>
            </w:r>
          </w:p>
        </w:tc>
      </w:tr>
      <w:tr w:rsidR="00332DA2" w:rsidRPr="00717EC0" w14:paraId="74BB066F" w14:textId="77777777" w:rsidTr="00003790">
        <w:trPr>
          <w:trHeight w:val="236"/>
        </w:trPr>
        <w:tc>
          <w:tcPr>
            <w:tcW w:w="1945" w:type="dxa"/>
          </w:tcPr>
          <w:p w14:paraId="11A8CEE5" w14:textId="77777777" w:rsidR="00332DA2" w:rsidRPr="00717EC0" w:rsidRDefault="00332DA2" w:rsidP="00332DA2">
            <w:pPr>
              <w:pStyle w:val="ProductList-Body"/>
              <w:rPr>
                <w:rFonts w:cs="Tahoma"/>
                <w:szCs w:val="18"/>
              </w:rPr>
            </w:pPr>
            <w:r>
              <w:rPr>
                <w:rFonts w:cs="Tahoma"/>
                <w:szCs w:val="18"/>
              </w:rPr>
              <w:t>Rupia india</w:t>
            </w:r>
          </w:p>
        </w:tc>
        <w:tc>
          <w:tcPr>
            <w:tcW w:w="1206" w:type="dxa"/>
          </w:tcPr>
          <w:p w14:paraId="1415CFEB" w14:textId="77777777" w:rsidR="00332DA2" w:rsidRPr="00717EC0" w:rsidRDefault="00332DA2" w:rsidP="00332DA2">
            <w:pPr>
              <w:pStyle w:val="ProductList-Body"/>
              <w:rPr>
                <w:rFonts w:cs="Tahoma"/>
                <w:szCs w:val="18"/>
              </w:rPr>
            </w:pPr>
            <w:r>
              <w:rPr>
                <w:rFonts w:cs="Tahoma"/>
                <w:szCs w:val="18"/>
              </w:rPr>
              <w:t>INR</w:t>
            </w:r>
          </w:p>
        </w:tc>
        <w:tc>
          <w:tcPr>
            <w:tcW w:w="3663" w:type="dxa"/>
          </w:tcPr>
          <w:p w14:paraId="23D63402" w14:textId="77777777" w:rsidR="00332DA2" w:rsidRPr="00717EC0" w:rsidRDefault="00332DA2" w:rsidP="00332DA2">
            <w:pPr>
              <w:pStyle w:val="ProductList-Body"/>
              <w:rPr>
                <w:rFonts w:cs="Tahoma"/>
                <w:szCs w:val="18"/>
              </w:rPr>
            </w:pPr>
            <w:r>
              <w:rPr>
                <w:rFonts w:cs="Tahoma"/>
                <w:szCs w:val="18"/>
              </w:rPr>
              <w:t>INR 1.000.000</w:t>
            </w:r>
          </w:p>
        </w:tc>
        <w:tc>
          <w:tcPr>
            <w:tcW w:w="3521" w:type="dxa"/>
          </w:tcPr>
          <w:p w14:paraId="6B960141" w14:textId="77777777" w:rsidR="00332DA2" w:rsidRPr="00717EC0" w:rsidRDefault="00332DA2" w:rsidP="00332DA2">
            <w:pPr>
              <w:pStyle w:val="ProductList-Body"/>
              <w:rPr>
                <w:rFonts w:cs="Tahoma"/>
                <w:szCs w:val="18"/>
              </w:rPr>
            </w:pPr>
            <w:r>
              <w:rPr>
                <w:rFonts w:cs="Tahoma"/>
                <w:szCs w:val="18"/>
              </w:rPr>
              <w:t>INR 10.000.000</w:t>
            </w:r>
          </w:p>
        </w:tc>
      </w:tr>
      <w:tr w:rsidR="00332DA2" w:rsidRPr="00717EC0" w14:paraId="3E995583" w14:textId="77777777" w:rsidTr="00003790">
        <w:trPr>
          <w:trHeight w:val="236"/>
        </w:trPr>
        <w:tc>
          <w:tcPr>
            <w:tcW w:w="1945" w:type="dxa"/>
          </w:tcPr>
          <w:p w14:paraId="45F2B8D9" w14:textId="77777777" w:rsidR="00332DA2" w:rsidRPr="00717EC0" w:rsidRDefault="00332DA2" w:rsidP="00332DA2">
            <w:pPr>
              <w:pStyle w:val="ProductList-Body"/>
              <w:rPr>
                <w:rFonts w:cs="Tahoma"/>
                <w:szCs w:val="18"/>
              </w:rPr>
            </w:pPr>
            <w:r>
              <w:rPr>
                <w:rFonts w:cs="Tahoma"/>
                <w:szCs w:val="18"/>
              </w:rPr>
              <w:t>Rublo ruso</w:t>
            </w:r>
          </w:p>
        </w:tc>
        <w:tc>
          <w:tcPr>
            <w:tcW w:w="1206" w:type="dxa"/>
          </w:tcPr>
          <w:p w14:paraId="0BAA45A9" w14:textId="77777777" w:rsidR="00332DA2" w:rsidRPr="00717EC0" w:rsidRDefault="00332DA2" w:rsidP="00332DA2">
            <w:pPr>
              <w:pStyle w:val="ProductList-Body"/>
              <w:rPr>
                <w:rFonts w:cs="Tahoma"/>
                <w:szCs w:val="18"/>
              </w:rPr>
            </w:pPr>
            <w:r>
              <w:rPr>
                <w:rFonts w:cs="Tahoma"/>
                <w:szCs w:val="18"/>
              </w:rPr>
              <w:t>RUB</w:t>
            </w:r>
          </w:p>
        </w:tc>
        <w:tc>
          <w:tcPr>
            <w:tcW w:w="3663" w:type="dxa"/>
          </w:tcPr>
          <w:p w14:paraId="1E3F1C4B" w14:textId="77777777" w:rsidR="00332DA2" w:rsidRPr="00717EC0" w:rsidRDefault="00332DA2" w:rsidP="00332DA2">
            <w:pPr>
              <w:pStyle w:val="ProductList-Body"/>
              <w:rPr>
                <w:rFonts w:cs="Tahoma"/>
                <w:szCs w:val="18"/>
              </w:rPr>
            </w:pPr>
            <w:r>
              <w:rPr>
                <w:rFonts w:cs="Tahoma"/>
                <w:szCs w:val="18"/>
              </w:rPr>
              <w:t>RUB 660.000</w:t>
            </w:r>
          </w:p>
        </w:tc>
        <w:tc>
          <w:tcPr>
            <w:tcW w:w="3521" w:type="dxa"/>
          </w:tcPr>
          <w:p w14:paraId="762D300D" w14:textId="77777777" w:rsidR="00332DA2" w:rsidRPr="00717EC0" w:rsidRDefault="00332DA2" w:rsidP="00332DA2">
            <w:pPr>
              <w:pStyle w:val="ProductList-Body"/>
              <w:rPr>
                <w:rFonts w:cs="Tahoma"/>
                <w:szCs w:val="18"/>
              </w:rPr>
            </w:pPr>
            <w:r>
              <w:rPr>
                <w:rFonts w:cs="Tahoma"/>
                <w:szCs w:val="18"/>
              </w:rPr>
              <w:t>RUB 6.600.000</w:t>
            </w:r>
          </w:p>
        </w:tc>
      </w:tr>
    </w:tbl>
    <w:p w14:paraId="1B7266EC" w14:textId="77777777" w:rsidR="00332DA2" w:rsidRPr="00114501" w:rsidRDefault="00332DA2" w:rsidP="00332DA2">
      <w:pPr>
        <w:pStyle w:val="ProductList-Body"/>
      </w:pPr>
    </w:p>
    <w:p w14:paraId="0EE32788" w14:textId="77777777" w:rsidR="00332DA2" w:rsidRPr="002764AA" w:rsidRDefault="00332DA2" w:rsidP="00840F96">
      <w:pPr>
        <w:pStyle w:val="ProductList-Body"/>
        <w:ind w:left="180"/>
        <w:rPr>
          <w:lang w:val="es-ES"/>
        </w:rPr>
      </w:pPr>
      <w:r w:rsidRPr="002764AA">
        <w:rPr>
          <w:rFonts w:cs="Tahoma"/>
          <w:szCs w:val="18"/>
          <w:lang w:val="es-ES"/>
        </w:rPr>
        <w:t>Los incidentes se asignan durante el periodo de vigencia de la cobertura de SA según la opción de pago.</w:t>
      </w:r>
      <w:r w:rsidR="00827958" w:rsidRPr="002764AA">
        <w:rPr>
          <w:rFonts w:cs="Tahoma"/>
          <w:szCs w:val="18"/>
          <w:lang w:val="es-ES"/>
        </w:rPr>
        <w:t xml:space="preserve"> </w:t>
      </w:r>
      <w:r w:rsidRPr="002764AA">
        <w:rPr>
          <w:rFonts w:cs="Tahoma"/>
          <w:szCs w:val="18"/>
          <w:lang w:val="es-ES"/>
        </w:rPr>
        <w:t>Los contratos que reflejan pagos fraccionados concederán incidentes durante todo el periodo de vigencia; los contratos que reflejan pagos de suma total concederán incidentes por adelantado.</w:t>
      </w:r>
      <w:r w:rsidR="00827958" w:rsidRPr="002764AA">
        <w:rPr>
          <w:rFonts w:cs="Tahoma"/>
          <w:szCs w:val="18"/>
          <w:lang w:val="es-ES"/>
        </w:rPr>
        <w:t xml:space="preserve"> </w:t>
      </w:r>
      <w:r w:rsidRPr="002764AA">
        <w:rPr>
          <w:rFonts w:cs="Tahoma"/>
          <w:szCs w:val="18"/>
          <w:lang w:val="es-ES"/>
        </w:rPr>
        <w:t>Las adquisiciones realizadas tras el pedido inicial desencadenarán el nuevo cálculo de los incidentes concedidos y la asignación anual.</w:t>
      </w:r>
      <w:r w:rsidR="00827958" w:rsidRPr="002764AA">
        <w:rPr>
          <w:rFonts w:cs="Tahoma"/>
          <w:szCs w:val="18"/>
          <w:lang w:val="es-ES"/>
        </w:rPr>
        <w:t xml:space="preserve"> </w:t>
      </w:r>
      <w:r w:rsidRPr="002764AA">
        <w:rPr>
          <w:rFonts w:cs="Tahoma"/>
          <w:szCs w:val="18"/>
          <w:lang w:val="es-ES"/>
        </w:rPr>
        <w:t>Los Incidentes de soporte telefónico que no se hayan utilizado expirarán en el momento de la expiración de la cobertura de SA.</w:t>
      </w:r>
      <w:r w:rsidR="00827958" w:rsidRPr="002764AA">
        <w:rPr>
          <w:rFonts w:cs="Tahoma"/>
          <w:szCs w:val="18"/>
          <w:lang w:val="es-ES"/>
        </w:rPr>
        <w:t xml:space="preserve"> </w:t>
      </w:r>
      <w:r w:rsidRPr="002764AA">
        <w:rPr>
          <w:rFonts w:cs="Tahoma"/>
          <w:szCs w:val="18"/>
          <w:lang w:val="es-ES"/>
        </w:rPr>
        <w:t>Los Incidentes de soporte telefónico no podrán transmitirse entre inscripciones o contratos.</w:t>
      </w:r>
    </w:p>
    <w:p w14:paraId="3B703DEF" w14:textId="77777777" w:rsidR="00332DA2" w:rsidRPr="002764AA" w:rsidRDefault="00332DA2" w:rsidP="00840F96">
      <w:pPr>
        <w:pStyle w:val="ProductList-Body"/>
        <w:ind w:left="180"/>
        <w:rPr>
          <w:lang w:val="es-ES"/>
        </w:rPr>
      </w:pPr>
    </w:p>
    <w:p w14:paraId="5C04D622" w14:textId="77777777" w:rsidR="00332DA2" w:rsidRPr="002764AA" w:rsidRDefault="00332DA2" w:rsidP="00224E73">
      <w:pPr>
        <w:pStyle w:val="ProductList-Body"/>
        <w:ind w:left="180"/>
        <w:rPr>
          <w:lang w:val="es-ES"/>
        </w:rPr>
      </w:pPr>
      <w:r w:rsidRPr="002764AA">
        <w:rPr>
          <w:rFonts w:cs="Tahoma"/>
          <w:szCs w:val="18"/>
          <w:lang w:val="es-ES"/>
        </w:rPr>
        <w:t xml:space="preserve">El acceso al soporte telefónico local está disponible durante el horario laboral en el sitio web </w:t>
      </w:r>
      <w:hyperlink r:id="rId67" w:history="1">
        <w:r w:rsidRPr="002764AA">
          <w:rPr>
            <w:rStyle w:val="Hyperlink"/>
            <w:rFonts w:cs="Tahoma"/>
            <w:szCs w:val="18"/>
            <w:lang w:val="es-ES"/>
          </w:rPr>
          <w:t>http://support.microsoft.com/gp/saphone</w:t>
        </w:r>
      </w:hyperlink>
      <w:r w:rsidRPr="002764AA">
        <w:rPr>
          <w:rFonts w:cs="Tahoma"/>
          <w:szCs w:val="18"/>
          <w:lang w:val="es-ES"/>
        </w:rPr>
        <w:t>.</w:t>
      </w:r>
      <w:r w:rsidR="00827958" w:rsidRPr="002764AA">
        <w:rPr>
          <w:rFonts w:cs="Tahoma"/>
          <w:szCs w:val="18"/>
          <w:lang w:val="es-ES"/>
        </w:rPr>
        <w:t xml:space="preserve"> </w:t>
      </w:r>
      <w:r w:rsidRPr="002764AA">
        <w:rPr>
          <w:rFonts w:cs="Tahoma"/>
          <w:szCs w:val="18"/>
          <w:lang w:val="es-ES"/>
        </w:rPr>
        <w:t>El</w:t>
      </w:r>
      <w:r w:rsidR="00224E73">
        <w:rPr>
          <w:rFonts w:cs="Tahoma"/>
          <w:szCs w:val="18"/>
          <w:lang w:val="es-ES"/>
        </w:rPr>
        <w:t> </w:t>
      </w:r>
      <w:r w:rsidRPr="002764AA">
        <w:rPr>
          <w:rFonts w:cs="Tahoma"/>
          <w:szCs w:val="18"/>
          <w:lang w:val="es-ES"/>
        </w:rPr>
        <w:t>soporte telefónico después del horario laboral puede proporcionarse a través de centros de soporte técnico regionales e internacionales.</w:t>
      </w:r>
      <w:r w:rsidR="00827958" w:rsidRPr="002764AA">
        <w:rPr>
          <w:rFonts w:cs="Tahoma"/>
          <w:szCs w:val="18"/>
          <w:lang w:val="es-ES"/>
        </w:rPr>
        <w:t xml:space="preserve"> </w:t>
      </w:r>
      <w:r w:rsidRPr="002764AA">
        <w:rPr>
          <w:rFonts w:cs="Tahoma"/>
          <w:szCs w:val="18"/>
          <w:lang w:val="es-ES"/>
        </w:rPr>
        <w:t>El</w:t>
      </w:r>
      <w:r w:rsidR="00224E73">
        <w:rPr>
          <w:rFonts w:cs="Tahoma"/>
          <w:szCs w:val="18"/>
          <w:lang w:val="es-ES"/>
        </w:rPr>
        <w:t> </w:t>
      </w:r>
      <w:r w:rsidRPr="002764AA">
        <w:rPr>
          <w:rFonts w:cs="Tahoma"/>
          <w:szCs w:val="18"/>
          <w:lang w:val="es-ES"/>
        </w:rPr>
        <w:t>soporte telefónico después del horario laboral solo puede utilizarse para iniciar solicitudes de soporte técnico crítico para el negocio.</w:t>
      </w:r>
      <w:r w:rsidR="00827958" w:rsidRPr="002764AA">
        <w:rPr>
          <w:rFonts w:cs="Tahoma"/>
          <w:szCs w:val="18"/>
          <w:lang w:val="es-ES"/>
        </w:rPr>
        <w:t xml:space="preserve"> </w:t>
      </w:r>
      <w:r w:rsidRPr="002764AA">
        <w:rPr>
          <w:rFonts w:cs="Tahoma"/>
          <w:szCs w:val="18"/>
          <w:lang w:val="es-ES"/>
        </w:rPr>
        <w:t>El horario</w:t>
      </w:r>
      <w:r w:rsidR="00003790">
        <w:rPr>
          <w:rFonts w:cs="Tahoma"/>
          <w:szCs w:val="18"/>
          <w:lang w:val="es-ES"/>
        </w:rPr>
        <w:t> </w:t>
      </w:r>
      <w:r w:rsidRPr="002764AA">
        <w:rPr>
          <w:rFonts w:cs="Tahoma"/>
          <w:szCs w:val="18"/>
          <w:lang w:val="es-ES"/>
        </w:rPr>
        <w:t>laboral se determina según la región.</w:t>
      </w:r>
      <w:r w:rsidR="00827958" w:rsidRPr="002764AA">
        <w:rPr>
          <w:rFonts w:cs="Tahoma"/>
          <w:szCs w:val="18"/>
          <w:lang w:val="es-ES"/>
        </w:rPr>
        <w:t xml:space="preserve"> </w:t>
      </w:r>
      <w:r w:rsidRPr="002764AA">
        <w:rPr>
          <w:rFonts w:cs="Tahoma"/>
          <w:szCs w:val="18"/>
          <w:lang w:val="es-ES"/>
        </w:rPr>
        <w:t>El servicio de soporte telefónico no está disponible en todos los idiomas ni en todas las regiones.</w:t>
      </w:r>
    </w:p>
    <w:p w14:paraId="4097CE2A" w14:textId="77777777" w:rsidR="00332DA2" w:rsidRDefault="00332DA2" w:rsidP="00332DA2">
      <w:pPr>
        <w:pStyle w:val="ProductList-Body"/>
        <w:rPr>
          <w:lang w:val="es-ES"/>
        </w:rPr>
      </w:pPr>
      <w:bookmarkStart w:id="1610" w:name="_Toc240899164"/>
    </w:p>
    <w:p w14:paraId="1ACCE5BF" w14:textId="77777777" w:rsidR="00337AD9" w:rsidRDefault="00337AD9" w:rsidP="00332DA2">
      <w:pPr>
        <w:pStyle w:val="ProductList-Body"/>
        <w:rPr>
          <w:lang w:val="es-ES"/>
        </w:rPr>
      </w:pPr>
    </w:p>
    <w:p w14:paraId="4196849D" w14:textId="77777777" w:rsidR="00003790" w:rsidRDefault="00003790" w:rsidP="00332DA2">
      <w:pPr>
        <w:pStyle w:val="ProductList-Body"/>
        <w:rPr>
          <w:lang w:val="es-ES"/>
        </w:rPr>
      </w:pPr>
    </w:p>
    <w:p w14:paraId="466A45AA" w14:textId="77777777" w:rsidR="00003790" w:rsidRDefault="00003790" w:rsidP="00332DA2">
      <w:pPr>
        <w:pStyle w:val="ProductList-Body"/>
        <w:rPr>
          <w:lang w:val="es-ES"/>
        </w:rPr>
      </w:pPr>
    </w:p>
    <w:p w14:paraId="75FF614C" w14:textId="77777777" w:rsidR="00337AD9" w:rsidRPr="002764AA" w:rsidRDefault="00337AD9" w:rsidP="00332DA2">
      <w:pPr>
        <w:pStyle w:val="ProductList-Body"/>
        <w:rPr>
          <w:lang w:val="es-ES"/>
        </w:rPr>
      </w:pPr>
    </w:p>
    <w:p w14:paraId="614498F1" w14:textId="77777777" w:rsidR="00332DA2" w:rsidRPr="002764AA" w:rsidRDefault="00332DA2" w:rsidP="00840F96">
      <w:pPr>
        <w:pStyle w:val="ProductList-Body"/>
        <w:ind w:left="180"/>
        <w:rPr>
          <w:lang w:val="es-ES"/>
        </w:rPr>
      </w:pPr>
      <w:r w:rsidRPr="002764AA">
        <w:rPr>
          <w:rFonts w:cs="Tahoma"/>
          <w:b/>
          <w:color w:val="00188F"/>
          <w:szCs w:val="18"/>
          <w:lang w:val="es-ES"/>
        </w:rPr>
        <w:t>Incidentes basados en web</w:t>
      </w:r>
      <w:bookmarkEnd w:id="1610"/>
      <w:r w:rsidRPr="002764AA">
        <w:rPr>
          <w:rFonts w:cs="Tahoma"/>
          <w:b/>
          <w:szCs w:val="18"/>
          <w:lang w:val="es-ES"/>
        </w:rPr>
        <w:t xml:space="preserve"> </w:t>
      </w:r>
    </w:p>
    <w:p w14:paraId="1FAC4AF7" w14:textId="77777777" w:rsidR="00332DA2" w:rsidRPr="002764AA" w:rsidRDefault="00332DA2" w:rsidP="00840F96">
      <w:pPr>
        <w:pStyle w:val="ProductList-Body"/>
        <w:ind w:left="180"/>
        <w:rPr>
          <w:lang w:val="es-ES"/>
        </w:rPr>
      </w:pPr>
      <w:r w:rsidRPr="002764AA">
        <w:rPr>
          <w:rFonts w:cs="Tahoma"/>
          <w:szCs w:val="18"/>
          <w:lang w:val="es-ES"/>
        </w:rPr>
        <w:t>Los clientes (excepto los clientes que cuenten con licencia Academic Select, Select Plus for Academic, licencia Academic Open, contrato Campus y</w:t>
      </w:r>
      <w:r w:rsidR="00003790">
        <w:rPr>
          <w:rFonts w:cs="Tahoma"/>
          <w:szCs w:val="18"/>
          <w:lang w:val="es-ES"/>
        </w:rPr>
        <w:t> </w:t>
      </w:r>
      <w:r w:rsidRPr="002764AA">
        <w:rPr>
          <w:rFonts w:cs="Tahoma"/>
          <w:szCs w:val="18"/>
          <w:lang w:val="es-ES"/>
        </w:rPr>
        <w:t>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w:t>
      </w:r>
      <w:r w:rsidR="00827958" w:rsidRPr="002764AA">
        <w:rPr>
          <w:rFonts w:cs="Tahoma"/>
          <w:szCs w:val="18"/>
          <w:lang w:val="es-ES"/>
        </w:rPr>
        <w:t xml:space="preserve"> </w:t>
      </w:r>
      <w:r w:rsidRPr="002764AA">
        <w:rPr>
          <w:rFonts w:cs="Tahoma"/>
          <w:szCs w:val="18"/>
          <w:lang w:val="es-ES"/>
        </w:rPr>
        <w:t>El acceso a los sitios de soporte técnico electrónico está disponible 24 horas al día, 7 días a la semana, aunque las respuestas se proporcionarán durante el horario laboral.</w:t>
      </w:r>
      <w:r w:rsidR="00827958" w:rsidRPr="002764AA">
        <w:rPr>
          <w:rFonts w:cs="Tahoma"/>
          <w:szCs w:val="18"/>
          <w:lang w:val="es-ES"/>
        </w:rPr>
        <w:t xml:space="preserve"> </w:t>
      </w:r>
      <w:r w:rsidRPr="002764AA">
        <w:rPr>
          <w:rFonts w:cs="Tahoma"/>
          <w:szCs w:val="18"/>
          <w:lang w:val="es-ES"/>
        </w:rPr>
        <w:t xml:space="preserve">Consulte las Variaciones del horario laboral según la región en la sección </w:t>
      </w:r>
      <w:r w:rsidR="00E607AB" w:rsidRPr="002764AA">
        <w:rPr>
          <w:rFonts w:cs="Tahoma"/>
          <w:szCs w:val="18"/>
          <w:lang w:val="es-ES"/>
        </w:rPr>
        <w:t>“</w:t>
      </w:r>
      <w:r w:rsidRPr="002764AA">
        <w:rPr>
          <w:rFonts w:cs="Tahoma"/>
          <w:szCs w:val="18"/>
          <w:lang w:val="es-ES"/>
        </w:rPr>
        <w:t>Concesiones de Incidentes de Soporte Telefónico</w:t>
      </w:r>
      <w:r w:rsidR="00E607AB" w:rsidRPr="002764AA">
        <w:rPr>
          <w:rFonts w:cs="Tahoma"/>
          <w:szCs w:val="18"/>
          <w:lang w:val="es-ES"/>
        </w:rPr>
        <w:t>”</w:t>
      </w:r>
      <w:r w:rsidRPr="002764AA">
        <w:rPr>
          <w:rFonts w:cs="Tahoma"/>
          <w:szCs w:val="18"/>
          <w:lang w:val="es-ES"/>
        </w:rPr>
        <w:t xml:space="preserve"> anterior.</w:t>
      </w:r>
    </w:p>
    <w:p w14:paraId="2FC4B169" w14:textId="77777777" w:rsidR="00332DA2" w:rsidRPr="002764AA" w:rsidRDefault="00332DA2" w:rsidP="00840F96">
      <w:pPr>
        <w:pStyle w:val="ProductList-Body"/>
        <w:ind w:left="180"/>
        <w:rPr>
          <w:lang w:val="es-ES"/>
        </w:rPr>
      </w:pPr>
    </w:p>
    <w:p w14:paraId="27D6CE28" w14:textId="77777777" w:rsidR="00332DA2" w:rsidRPr="002764AA" w:rsidRDefault="00332DA2" w:rsidP="006F621A">
      <w:pPr>
        <w:pStyle w:val="ProductList-Body"/>
        <w:ind w:left="180"/>
        <w:rPr>
          <w:lang w:val="es-ES"/>
        </w:rPr>
      </w:pPr>
      <w:r w:rsidRPr="002764AA">
        <w:rPr>
          <w:rFonts w:cs="Tahoma"/>
          <w:szCs w:val="18"/>
          <w:lang w:val="es-ES"/>
        </w:rPr>
        <w:t>Los incidentes iniciados por teléfono se incluirán en el balance disponible de incidentes telefónicos en el momento de la resolución.</w:t>
      </w:r>
      <w:r w:rsidR="00827958" w:rsidRPr="002764AA">
        <w:rPr>
          <w:rFonts w:cs="Tahoma"/>
          <w:szCs w:val="18"/>
          <w:lang w:val="es-ES"/>
        </w:rPr>
        <w:t xml:space="preserve"> </w:t>
      </w:r>
      <w:r w:rsidRPr="002764AA">
        <w:rPr>
          <w:rFonts w:cs="Tahoma"/>
          <w:szCs w:val="18"/>
          <w:lang w:val="es-ES"/>
        </w:rPr>
        <w:t>Los</w:t>
      </w:r>
      <w:r w:rsidR="006F621A">
        <w:rPr>
          <w:rFonts w:cs="Tahoma"/>
          <w:szCs w:val="18"/>
          <w:lang w:val="es-ES"/>
        </w:rPr>
        <w:t> </w:t>
      </w:r>
      <w:r w:rsidRPr="002764AA">
        <w:rPr>
          <w:rFonts w:cs="Tahoma"/>
          <w:szCs w:val="18"/>
          <w:lang w:val="es-ES"/>
        </w:rPr>
        <w:t>incidentes iniciados a través de la web se solucionan según sea necesario y se realizarán a través de la web, correo electrónico y otros medios electrónicos.</w:t>
      </w:r>
      <w:r w:rsidR="00827958" w:rsidRPr="002764AA">
        <w:rPr>
          <w:rFonts w:cs="Tahoma"/>
          <w:szCs w:val="18"/>
          <w:lang w:val="es-ES"/>
        </w:rPr>
        <w:t xml:space="preserve"> </w:t>
      </w:r>
      <w:r w:rsidRPr="002764AA">
        <w:rPr>
          <w:rFonts w:cs="Tahoma"/>
          <w:szCs w:val="18"/>
          <w:lang w:val="es-ES"/>
        </w:rPr>
        <w:t>Los incidentes iniciados a través de la web que el Cliente convierte a incidentes de resolución telefónica se incluirán en el balance disponible de incidentes telefónicos en el momento de la resolución.</w:t>
      </w:r>
      <w:r w:rsidR="00827958" w:rsidRPr="002764AA">
        <w:rPr>
          <w:rFonts w:cs="Tahoma"/>
          <w:szCs w:val="18"/>
          <w:lang w:val="es-ES"/>
        </w:rPr>
        <w:t xml:space="preserve"> </w:t>
      </w:r>
      <w:r w:rsidRPr="002764AA">
        <w:rPr>
          <w:rFonts w:cs="Tahoma"/>
          <w:szCs w:val="18"/>
          <w:lang w:val="es-ES"/>
        </w:rPr>
        <w:t>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r w:rsidR="00827958" w:rsidRPr="002764AA">
        <w:rPr>
          <w:rFonts w:cs="Tahoma"/>
          <w:szCs w:val="18"/>
          <w:lang w:val="es-ES"/>
        </w:rPr>
        <w:t xml:space="preserve"> </w:t>
      </w:r>
    </w:p>
    <w:p w14:paraId="76AF932B" w14:textId="77777777" w:rsidR="00332DA2" w:rsidRPr="002764AA" w:rsidRDefault="00332DA2" w:rsidP="00840F96">
      <w:pPr>
        <w:pStyle w:val="ProductList-Body"/>
        <w:ind w:left="180"/>
        <w:rPr>
          <w:lang w:val="es-ES"/>
        </w:rPr>
      </w:pPr>
    </w:p>
    <w:p w14:paraId="48ADD321" w14:textId="77777777" w:rsidR="00332DA2" w:rsidRPr="002764AA" w:rsidRDefault="00332DA2" w:rsidP="00840F96">
      <w:pPr>
        <w:pStyle w:val="ProductList-Body"/>
        <w:ind w:left="180"/>
        <w:rPr>
          <w:lang w:val="es-ES"/>
        </w:rPr>
      </w:pPr>
      <w:r w:rsidRPr="002764AA">
        <w:rPr>
          <w:rFonts w:cs="Tahoma"/>
          <w:szCs w:val="18"/>
          <w:lang w:val="es-ES"/>
        </w:rPr>
        <w:t>La cobertura de SA es necesaria para el software de servidor y las CAL relacionadas para optar a incidentes de Soporte técnico web. Los clientes solo pueden presentar solicitudes de Soporte técnico para la resolución de problemas basado en web para aquellas copias licenciadas de software de servidor con cobertura de SA.</w:t>
      </w:r>
    </w:p>
    <w:p w14:paraId="4F89723A" w14:textId="77777777" w:rsidR="00332DA2" w:rsidRPr="002764AA" w:rsidRDefault="00332DA2" w:rsidP="00840F96">
      <w:pPr>
        <w:pStyle w:val="ProductList-Body"/>
        <w:ind w:left="180"/>
        <w:rPr>
          <w:lang w:val="es-ES"/>
        </w:rPr>
      </w:pPr>
    </w:p>
    <w:p w14:paraId="66F001B8" w14:textId="77777777" w:rsidR="00332DA2" w:rsidRPr="002764AA" w:rsidRDefault="00332DA2" w:rsidP="00840F96">
      <w:pPr>
        <w:pStyle w:val="ProductList-Body"/>
        <w:ind w:left="180"/>
        <w:rPr>
          <w:lang w:val="es-ES"/>
        </w:rPr>
      </w:pPr>
      <w:r w:rsidRPr="002764AA">
        <w:rPr>
          <w:rFonts w:cs="Tahoma"/>
          <w:szCs w:val="18"/>
          <w:lang w:val="es-ES"/>
        </w:rPr>
        <w:t>Los incidentes de Soporte web no se pueden transmitir entre licencias.</w:t>
      </w:r>
      <w:r w:rsidR="00827958" w:rsidRPr="002764AA">
        <w:rPr>
          <w:rFonts w:cs="Tahoma"/>
          <w:szCs w:val="18"/>
          <w:lang w:val="es-ES"/>
        </w:rPr>
        <w:t xml:space="preserve"> </w:t>
      </w:r>
      <w:r w:rsidRPr="002764AA">
        <w:rPr>
          <w:rFonts w:cs="Tahoma"/>
          <w:szCs w:val="18"/>
          <w:lang w:val="es-ES"/>
        </w:rPr>
        <w:t>Consulte los Derechos de uso de los productos para obtener más detalles sobre la cesión o la reasignación de licencias a servidores físicos.</w:t>
      </w:r>
    </w:p>
    <w:p w14:paraId="207EEA34" w14:textId="77777777" w:rsidR="00332DA2" w:rsidRPr="002764AA" w:rsidRDefault="00332DA2" w:rsidP="00840F96">
      <w:pPr>
        <w:pStyle w:val="ProductList-Body"/>
        <w:ind w:left="180"/>
        <w:rPr>
          <w:lang w:val="es-ES"/>
        </w:rPr>
      </w:pPr>
      <w:bookmarkStart w:id="1611" w:name="_Toc240899165"/>
    </w:p>
    <w:p w14:paraId="3FEB981E" w14:textId="77777777" w:rsidR="00332DA2" w:rsidRPr="002764AA" w:rsidRDefault="00332DA2" w:rsidP="00840F96">
      <w:pPr>
        <w:pStyle w:val="ProductList-Body"/>
        <w:ind w:left="180"/>
        <w:rPr>
          <w:lang w:val="es-ES"/>
        </w:rPr>
      </w:pPr>
      <w:r w:rsidRPr="002764AA">
        <w:rPr>
          <w:rFonts w:cs="Tahoma"/>
          <w:b/>
          <w:color w:val="00188F"/>
          <w:szCs w:val="18"/>
          <w:lang w:val="es-ES"/>
        </w:rPr>
        <w:t>Contactos de soporte</w:t>
      </w:r>
      <w:bookmarkEnd w:id="1611"/>
    </w:p>
    <w:p w14:paraId="4C379ED3" w14:textId="77777777" w:rsidR="00332DA2" w:rsidRPr="002764AA" w:rsidRDefault="00332DA2" w:rsidP="00840F96">
      <w:pPr>
        <w:pStyle w:val="ProductList-Body"/>
        <w:ind w:left="180"/>
        <w:rPr>
          <w:lang w:val="es-ES"/>
        </w:rPr>
      </w:pPr>
      <w:r w:rsidRPr="002764AA">
        <w:rPr>
          <w:rFonts w:cs="Tahoma"/>
          <w:szCs w:val="18"/>
          <w:lang w:val="es-ES"/>
        </w:rPr>
        <w:t>El número de contactos de soporte permitidos varía según el programa de licencias por volumen y el número de licencias con cobertura de SA, como se indica a continuación.</w:t>
      </w:r>
      <w:r w:rsidR="00827958" w:rsidRPr="002764AA">
        <w:rPr>
          <w:rFonts w:cs="Tahoma"/>
          <w:szCs w:val="18"/>
          <w:lang w:val="es-ES"/>
        </w:rPr>
        <w:t xml:space="preserve"> </w:t>
      </w:r>
      <w:r w:rsidRPr="002764AA">
        <w:rPr>
          <w:rFonts w:cs="Tahoma"/>
          <w:szCs w:val="18"/>
          <w:lang w:val="es-ES"/>
        </w:rPr>
        <w:t>Los contactos deben incluir los nombres de personas, aunque no formen parte de la organización del Cliente.</w:t>
      </w:r>
      <w:r w:rsidR="00827958" w:rsidRPr="002764AA">
        <w:rPr>
          <w:rFonts w:cs="Tahoma"/>
          <w:szCs w:val="18"/>
          <w:lang w:val="es-ES"/>
        </w:rPr>
        <w:t xml:space="preserve"> </w:t>
      </w:r>
      <w:r w:rsidRPr="002764AA">
        <w:rPr>
          <w:rFonts w:cs="Tahoma"/>
          <w:szCs w:val="18"/>
          <w:lang w:val="es-ES"/>
        </w:rPr>
        <w:t>Sin</w:t>
      </w:r>
      <w:r w:rsidR="00003790">
        <w:rPr>
          <w:rFonts w:cs="Tahoma"/>
          <w:szCs w:val="18"/>
          <w:lang w:val="es-ES"/>
        </w:rPr>
        <w:t> </w:t>
      </w:r>
      <w:r w:rsidRPr="002764AA">
        <w:rPr>
          <w:rFonts w:cs="Tahoma"/>
          <w:szCs w:val="18"/>
          <w:lang w:val="es-ES"/>
        </w:rPr>
        <w:t>embargo, es posible que una organización, un departamento o un nombre de grupo no aparezcan como contacto.</w:t>
      </w:r>
    </w:p>
    <w:p w14:paraId="0CD4DC06" w14:textId="77777777" w:rsidR="00332DA2" w:rsidRPr="002764AA" w:rsidRDefault="00332DA2" w:rsidP="00332DA2">
      <w:pPr>
        <w:pStyle w:val="ProductList-Body"/>
        <w:rPr>
          <w:lang w:val="es-ES"/>
        </w:rPr>
      </w:pPr>
    </w:p>
    <w:tbl>
      <w:tblPr>
        <w:tblW w:w="1058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55"/>
        <w:gridCol w:w="1175"/>
        <w:gridCol w:w="1265"/>
        <w:gridCol w:w="1346"/>
        <w:gridCol w:w="1346"/>
        <w:gridCol w:w="1346"/>
        <w:gridCol w:w="1347"/>
      </w:tblGrid>
      <w:tr w:rsidR="00332DA2" w:rsidRPr="00717EC0" w14:paraId="6E021F40" w14:textId="77777777" w:rsidTr="00840F96">
        <w:trPr>
          <w:trHeight w:val="178"/>
          <w:tblHeader/>
        </w:trPr>
        <w:tc>
          <w:tcPr>
            <w:tcW w:w="2755" w:type="dxa"/>
            <w:shd w:val="clear" w:color="auto" w:fill="0072C6"/>
            <w:vAlign w:val="center"/>
          </w:tcPr>
          <w:p w14:paraId="5D097DB6"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Beneficios</w:t>
            </w:r>
          </w:p>
        </w:tc>
        <w:tc>
          <w:tcPr>
            <w:tcW w:w="1175" w:type="dxa"/>
            <w:shd w:val="clear" w:color="auto" w:fill="0072C6"/>
            <w:vAlign w:val="center"/>
          </w:tcPr>
          <w:p w14:paraId="50289D69"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Licencia Open</w:t>
            </w:r>
          </w:p>
        </w:tc>
        <w:tc>
          <w:tcPr>
            <w:tcW w:w="1265" w:type="dxa"/>
            <w:shd w:val="clear" w:color="auto" w:fill="0072C6"/>
            <w:vAlign w:val="center"/>
          </w:tcPr>
          <w:p w14:paraId="412BAD5F" w14:textId="77777777"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14:paraId="43A6E263" w14:textId="77777777" w:rsidR="00332DA2" w:rsidRPr="00114501" w:rsidRDefault="00332DA2" w:rsidP="00332DA2">
            <w:pPr>
              <w:pStyle w:val="ProductList-Body"/>
              <w:spacing w:before="20" w:after="20"/>
            </w:pPr>
            <w:r>
              <w:rPr>
                <w:rFonts w:cs="Tahoma"/>
                <w:bCs/>
                <w:color w:val="FFFFFF" w:themeColor="background1"/>
                <w:szCs w:val="18"/>
              </w:rPr>
              <w:t>Select License/Select Plus/EA</w:t>
            </w:r>
          </w:p>
          <w:p w14:paraId="7447D7BD"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A</w:t>
            </w:r>
          </w:p>
        </w:tc>
        <w:tc>
          <w:tcPr>
            <w:tcW w:w="1346" w:type="dxa"/>
            <w:shd w:val="clear" w:color="auto" w:fill="0072C6"/>
            <w:vAlign w:val="center"/>
          </w:tcPr>
          <w:p w14:paraId="032C5D75" w14:textId="77777777" w:rsidR="00332DA2" w:rsidRPr="00114501" w:rsidRDefault="00332DA2" w:rsidP="00332DA2">
            <w:pPr>
              <w:pStyle w:val="ProductList-Body"/>
              <w:spacing w:before="20" w:after="20"/>
            </w:pPr>
            <w:r>
              <w:rPr>
                <w:rFonts w:cs="Tahoma"/>
                <w:bCs/>
                <w:color w:val="FFFFFF" w:themeColor="background1"/>
                <w:szCs w:val="18"/>
              </w:rPr>
              <w:t>Select License/Select Plus/EA</w:t>
            </w:r>
          </w:p>
          <w:p w14:paraId="580A054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B</w:t>
            </w:r>
          </w:p>
        </w:tc>
        <w:tc>
          <w:tcPr>
            <w:tcW w:w="1346" w:type="dxa"/>
            <w:shd w:val="clear" w:color="auto" w:fill="0072C6"/>
            <w:vAlign w:val="center"/>
          </w:tcPr>
          <w:p w14:paraId="13796258" w14:textId="77777777" w:rsidR="00332DA2" w:rsidRPr="00114501" w:rsidRDefault="00332DA2" w:rsidP="00332DA2">
            <w:pPr>
              <w:pStyle w:val="ProductList-Body"/>
              <w:spacing w:before="20" w:after="20"/>
            </w:pPr>
            <w:r>
              <w:rPr>
                <w:rFonts w:cs="Tahoma"/>
                <w:bCs/>
                <w:color w:val="FFFFFF" w:themeColor="background1"/>
                <w:szCs w:val="18"/>
              </w:rPr>
              <w:t>Select License/Select Plus/EA</w:t>
            </w:r>
          </w:p>
          <w:p w14:paraId="32BE8384"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C</w:t>
            </w:r>
          </w:p>
        </w:tc>
        <w:tc>
          <w:tcPr>
            <w:tcW w:w="1347" w:type="dxa"/>
            <w:shd w:val="clear" w:color="auto" w:fill="0072C6"/>
            <w:vAlign w:val="center"/>
          </w:tcPr>
          <w:p w14:paraId="51C8259C" w14:textId="77777777" w:rsidR="00332DA2" w:rsidRPr="00114501" w:rsidRDefault="00332DA2" w:rsidP="00332DA2">
            <w:pPr>
              <w:pStyle w:val="ProductList-Body"/>
              <w:spacing w:before="20" w:after="20"/>
            </w:pPr>
            <w:r>
              <w:rPr>
                <w:rFonts w:cs="Tahoma"/>
                <w:bCs/>
                <w:color w:val="FFFFFF" w:themeColor="background1"/>
                <w:szCs w:val="18"/>
              </w:rPr>
              <w:t>Select License/Select Plus/EA</w:t>
            </w:r>
          </w:p>
          <w:p w14:paraId="0657B687" w14:textId="77777777"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Nivel D</w:t>
            </w:r>
          </w:p>
        </w:tc>
      </w:tr>
      <w:tr w:rsidR="00332DA2" w:rsidRPr="00717EC0" w14:paraId="17DA4587" w14:textId="77777777" w:rsidTr="00840F96">
        <w:trPr>
          <w:trHeight w:val="236"/>
        </w:trPr>
        <w:tc>
          <w:tcPr>
            <w:tcW w:w="2755" w:type="dxa"/>
            <w:vAlign w:val="center"/>
          </w:tcPr>
          <w:p w14:paraId="6275BBA8" w14:textId="77777777" w:rsidR="00332DA2" w:rsidRPr="002764AA" w:rsidRDefault="00332DA2" w:rsidP="00003790">
            <w:pPr>
              <w:pStyle w:val="ProductList-Body"/>
              <w:rPr>
                <w:rFonts w:cs="Tahoma"/>
                <w:szCs w:val="18"/>
                <w:lang w:val="es-ES"/>
              </w:rPr>
            </w:pPr>
            <w:r w:rsidRPr="002764AA">
              <w:rPr>
                <w:rFonts w:cs="Tahoma"/>
                <w:szCs w:val="18"/>
                <w:lang w:val="es-ES"/>
              </w:rPr>
              <w:t>N.º de contactos de soporte telefónico para la resolución de</w:t>
            </w:r>
            <w:r w:rsidR="00003790">
              <w:rPr>
                <w:rFonts w:cs="Tahoma"/>
                <w:szCs w:val="18"/>
                <w:lang w:val="es-ES"/>
              </w:rPr>
              <w:t> </w:t>
            </w:r>
            <w:r w:rsidRPr="002764AA">
              <w:rPr>
                <w:rFonts w:cs="Tahoma"/>
                <w:szCs w:val="18"/>
                <w:lang w:val="es-ES"/>
              </w:rPr>
              <w:t>problemas</w:t>
            </w:r>
          </w:p>
        </w:tc>
        <w:tc>
          <w:tcPr>
            <w:tcW w:w="1175" w:type="dxa"/>
            <w:vAlign w:val="center"/>
          </w:tcPr>
          <w:p w14:paraId="59ACFAF7" w14:textId="77777777" w:rsidR="00332DA2" w:rsidRPr="00717EC0" w:rsidRDefault="00332DA2" w:rsidP="00332DA2">
            <w:pPr>
              <w:pStyle w:val="ProductList-Body"/>
              <w:rPr>
                <w:rFonts w:cs="Tahoma"/>
                <w:szCs w:val="18"/>
              </w:rPr>
            </w:pPr>
            <w:r>
              <w:rPr>
                <w:rFonts w:cs="Tahoma"/>
                <w:szCs w:val="18"/>
              </w:rPr>
              <w:t>Según sea necesario</w:t>
            </w:r>
          </w:p>
        </w:tc>
        <w:tc>
          <w:tcPr>
            <w:tcW w:w="1265" w:type="dxa"/>
            <w:vAlign w:val="center"/>
          </w:tcPr>
          <w:p w14:paraId="5C24B4E3"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073C5C88"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31B68EBF" w14:textId="77777777" w:rsidR="00332DA2" w:rsidRPr="00717EC0" w:rsidRDefault="00332DA2" w:rsidP="00332DA2">
            <w:pPr>
              <w:pStyle w:val="ProductList-Body"/>
              <w:rPr>
                <w:rFonts w:cs="Tahoma"/>
                <w:szCs w:val="18"/>
              </w:rPr>
            </w:pPr>
            <w:r>
              <w:rPr>
                <w:rFonts w:cs="Tahoma"/>
                <w:szCs w:val="18"/>
              </w:rPr>
              <w:t>Según sea necesario</w:t>
            </w:r>
          </w:p>
        </w:tc>
        <w:tc>
          <w:tcPr>
            <w:tcW w:w="1346" w:type="dxa"/>
            <w:vAlign w:val="center"/>
          </w:tcPr>
          <w:p w14:paraId="438EF7D9" w14:textId="77777777" w:rsidR="00332DA2" w:rsidRPr="00717EC0" w:rsidRDefault="00332DA2" w:rsidP="00332DA2">
            <w:pPr>
              <w:pStyle w:val="ProductList-Body"/>
              <w:rPr>
                <w:rFonts w:cs="Tahoma"/>
                <w:szCs w:val="18"/>
              </w:rPr>
            </w:pPr>
            <w:r>
              <w:rPr>
                <w:rFonts w:cs="Tahoma"/>
                <w:szCs w:val="18"/>
              </w:rPr>
              <w:t>Según sea necesario</w:t>
            </w:r>
          </w:p>
        </w:tc>
        <w:tc>
          <w:tcPr>
            <w:tcW w:w="1347" w:type="dxa"/>
            <w:vAlign w:val="center"/>
          </w:tcPr>
          <w:p w14:paraId="5EC71E17" w14:textId="77777777" w:rsidR="00332DA2" w:rsidRPr="00717EC0" w:rsidRDefault="00332DA2" w:rsidP="00332DA2">
            <w:pPr>
              <w:pStyle w:val="ProductList-Body"/>
              <w:rPr>
                <w:rFonts w:cs="Tahoma"/>
                <w:szCs w:val="18"/>
              </w:rPr>
            </w:pPr>
            <w:r>
              <w:rPr>
                <w:rFonts w:cs="Tahoma"/>
                <w:szCs w:val="18"/>
              </w:rPr>
              <w:t>Según sea necesario</w:t>
            </w:r>
          </w:p>
        </w:tc>
      </w:tr>
      <w:tr w:rsidR="00332DA2" w:rsidRPr="00717EC0" w14:paraId="17A2FD95" w14:textId="77777777" w:rsidTr="00840F96">
        <w:trPr>
          <w:trHeight w:val="236"/>
        </w:trPr>
        <w:tc>
          <w:tcPr>
            <w:tcW w:w="2755" w:type="dxa"/>
            <w:vAlign w:val="center"/>
          </w:tcPr>
          <w:p w14:paraId="2BAA1879" w14:textId="77777777" w:rsidR="00332DA2" w:rsidRPr="002764AA" w:rsidRDefault="00332DA2" w:rsidP="00332DA2">
            <w:pPr>
              <w:pStyle w:val="ProductList-Body"/>
              <w:rPr>
                <w:rFonts w:cs="Tahoma"/>
                <w:szCs w:val="18"/>
                <w:lang w:val="pt-BR"/>
              </w:rPr>
            </w:pPr>
            <w:r w:rsidRPr="002764AA">
              <w:rPr>
                <w:rFonts w:cs="Tahoma"/>
                <w:szCs w:val="18"/>
                <w:lang w:val="pt-BR"/>
              </w:rPr>
              <w:t>N.º de contactos de Soporte web autorizados</w:t>
            </w:r>
          </w:p>
        </w:tc>
        <w:tc>
          <w:tcPr>
            <w:tcW w:w="1175" w:type="dxa"/>
            <w:vAlign w:val="center"/>
          </w:tcPr>
          <w:p w14:paraId="377997EC" w14:textId="77777777" w:rsidR="00332DA2" w:rsidRPr="00717EC0" w:rsidRDefault="00332DA2" w:rsidP="00332DA2">
            <w:pPr>
              <w:pStyle w:val="ProductList-Body"/>
              <w:rPr>
                <w:rFonts w:cs="Tahoma"/>
                <w:szCs w:val="18"/>
              </w:rPr>
            </w:pPr>
            <w:r>
              <w:rPr>
                <w:rFonts w:cs="Tahoma"/>
                <w:szCs w:val="18"/>
              </w:rPr>
              <w:t>N/D</w:t>
            </w:r>
          </w:p>
        </w:tc>
        <w:tc>
          <w:tcPr>
            <w:tcW w:w="1265" w:type="dxa"/>
            <w:vAlign w:val="center"/>
          </w:tcPr>
          <w:p w14:paraId="4EC61AE4" w14:textId="77777777" w:rsidR="00332DA2" w:rsidRPr="00717EC0" w:rsidRDefault="00332DA2" w:rsidP="00332DA2">
            <w:pPr>
              <w:pStyle w:val="ProductList-Body"/>
              <w:rPr>
                <w:rFonts w:cs="Tahoma"/>
                <w:szCs w:val="18"/>
              </w:rPr>
            </w:pPr>
            <w:r>
              <w:rPr>
                <w:rFonts w:cs="Tahoma"/>
                <w:szCs w:val="18"/>
              </w:rPr>
              <w:t>1</w:t>
            </w:r>
          </w:p>
        </w:tc>
        <w:tc>
          <w:tcPr>
            <w:tcW w:w="1346" w:type="dxa"/>
            <w:vAlign w:val="center"/>
          </w:tcPr>
          <w:p w14:paraId="210274B9" w14:textId="77777777" w:rsidR="00332DA2" w:rsidRPr="00717EC0" w:rsidRDefault="00332DA2" w:rsidP="00332DA2">
            <w:pPr>
              <w:pStyle w:val="ProductList-Body"/>
              <w:rPr>
                <w:rFonts w:cs="Tahoma"/>
                <w:szCs w:val="18"/>
              </w:rPr>
            </w:pPr>
            <w:r>
              <w:rPr>
                <w:rFonts w:cs="Tahoma"/>
                <w:szCs w:val="18"/>
              </w:rPr>
              <w:t>2</w:t>
            </w:r>
          </w:p>
        </w:tc>
        <w:tc>
          <w:tcPr>
            <w:tcW w:w="1346" w:type="dxa"/>
            <w:vAlign w:val="center"/>
          </w:tcPr>
          <w:p w14:paraId="76449327" w14:textId="77777777" w:rsidR="00332DA2" w:rsidRPr="00717EC0" w:rsidRDefault="00332DA2" w:rsidP="00332DA2">
            <w:pPr>
              <w:pStyle w:val="ProductList-Body"/>
              <w:rPr>
                <w:rFonts w:cs="Tahoma"/>
                <w:szCs w:val="18"/>
              </w:rPr>
            </w:pPr>
            <w:r>
              <w:rPr>
                <w:rFonts w:cs="Tahoma"/>
                <w:szCs w:val="18"/>
              </w:rPr>
              <w:t>4</w:t>
            </w:r>
          </w:p>
        </w:tc>
        <w:tc>
          <w:tcPr>
            <w:tcW w:w="1346" w:type="dxa"/>
            <w:vAlign w:val="center"/>
          </w:tcPr>
          <w:p w14:paraId="3FCE36FB" w14:textId="77777777" w:rsidR="00332DA2" w:rsidRPr="00717EC0" w:rsidRDefault="00332DA2" w:rsidP="00332DA2">
            <w:pPr>
              <w:pStyle w:val="ProductList-Body"/>
              <w:rPr>
                <w:rFonts w:cs="Tahoma"/>
                <w:szCs w:val="18"/>
              </w:rPr>
            </w:pPr>
            <w:r>
              <w:rPr>
                <w:rFonts w:cs="Tahoma"/>
                <w:szCs w:val="18"/>
              </w:rPr>
              <w:t>8</w:t>
            </w:r>
          </w:p>
        </w:tc>
        <w:tc>
          <w:tcPr>
            <w:tcW w:w="1347" w:type="dxa"/>
            <w:vAlign w:val="center"/>
          </w:tcPr>
          <w:p w14:paraId="651FFFBE" w14:textId="77777777" w:rsidR="00332DA2" w:rsidRPr="00717EC0" w:rsidRDefault="00332DA2" w:rsidP="00332DA2">
            <w:pPr>
              <w:pStyle w:val="ProductList-Body"/>
              <w:rPr>
                <w:rFonts w:cs="Tahoma"/>
                <w:szCs w:val="18"/>
              </w:rPr>
            </w:pPr>
            <w:r>
              <w:rPr>
                <w:rFonts w:cs="Tahoma"/>
                <w:szCs w:val="18"/>
              </w:rPr>
              <w:t>16</w:t>
            </w:r>
          </w:p>
        </w:tc>
      </w:tr>
    </w:tbl>
    <w:p w14:paraId="62E703A2" w14:textId="77777777" w:rsidR="00332DA2" w:rsidRPr="00114501" w:rsidRDefault="00332DA2" w:rsidP="00840F96">
      <w:pPr>
        <w:pStyle w:val="ProductList-Body"/>
        <w:ind w:left="180"/>
      </w:pPr>
    </w:p>
    <w:p w14:paraId="53835B21" w14:textId="77777777" w:rsidR="00332DA2" w:rsidRPr="002764AA" w:rsidRDefault="00332DA2" w:rsidP="00840F96">
      <w:pPr>
        <w:pStyle w:val="ProductList-Body"/>
        <w:ind w:left="180"/>
        <w:rPr>
          <w:lang w:val="es-ES"/>
        </w:rPr>
      </w:pPr>
      <w:bookmarkStart w:id="1612" w:name="_Toc240899166"/>
      <w:r w:rsidRPr="002764AA">
        <w:rPr>
          <w:rFonts w:cs="Tahoma"/>
          <w:b/>
          <w:color w:val="00188F"/>
          <w:szCs w:val="18"/>
          <w:lang w:val="es-ES"/>
        </w:rPr>
        <w:t>Nivel de servicio para Clientes con Software Assurance</w:t>
      </w:r>
      <w:bookmarkEnd w:id="1612"/>
    </w:p>
    <w:p w14:paraId="714BF5CC" w14:textId="77777777" w:rsidR="00332DA2" w:rsidRPr="002764AA" w:rsidRDefault="00332DA2" w:rsidP="00840F96">
      <w:pPr>
        <w:pStyle w:val="ProductList-Body"/>
        <w:ind w:left="180"/>
        <w:rPr>
          <w:lang w:val="es-ES"/>
        </w:rPr>
      </w:pPr>
      <w:r w:rsidRPr="002764AA">
        <w:rPr>
          <w:rFonts w:cs="Tahoma"/>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14:paraId="0A219A22" w14:textId="77777777" w:rsidR="00332DA2" w:rsidRPr="002764AA" w:rsidRDefault="00332DA2" w:rsidP="00840F96">
      <w:pPr>
        <w:pStyle w:val="ProductList-Body"/>
        <w:ind w:left="180"/>
        <w:rPr>
          <w:lang w:val="es-ES"/>
        </w:rPr>
      </w:pPr>
    </w:p>
    <w:p w14:paraId="4622CA1E" w14:textId="77777777" w:rsidR="00332DA2" w:rsidRPr="002764AA" w:rsidRDefault="00332DA2" w:rsidP="00840F96">
      <w:pPr>
        <w:pStyle w:val="ProductList-Body"/>
        <w:ind w:left="180"/>
        <w:rPr>
          <w:lang w:val="es-ES"/>
        </w:rPr>
      </w:pPr>
      <w:r w:rsidRPr="002764AA">
        <w:rPr>
          <w:rFonts w:cs="Tahoma"/>
          <w:szCs w:val="18"/>
          <w:lang w:val="es-ES"/>
        </w:rPr>
        <w:t>Será responsabilidad de los Clientes establecer el nivel de gravedad inicial al ponerse en contacto con nosotros y podrán cambiar el nivel de gravedad en cualquier momento.</w:t>
      </w:r>
      <w:r w:rsidR="00827958" w:rsidRPr="002764AA">
        <w:rPr>
          <w:rFonts w:cs="Tahoma"/>
          <w:szCs w:val="18"/>
          <w:lang w:val="es-ES"/>
        </w:rPr>
        <w:t xml:space="preserve"> </w:t>
      </w:r>
      <w:r w:rsidRPr="002764AA">
        <w:rPr>
          <w:rFonts w:cs="Tahoma"/>
          <w:szCs w:val="18"/>
          <w:lang w:val="es-ES"/>
        </w:rPr>
        <w:t>Los tiempos de respuesta estimados por nivel de gravedad y responsabilidades de los clientes se definen en</w:t>
      </w:r>
      <w:r w:rsidR="00003790">
        <w:rPr>
          <w:rFonts w:cs="Tahoma"/>
          <w:szCs w:val="18"/>
          <w:lang w:val="es-ES"/>
        </w:rPr>
        <w:t> </w:t>
      </w:r>
      <w:r w:rsidRPr="002764AA">
        <w:rPr>
          <w:rFonts w:cs="Tahoma"/>
          <w:szCs w:val="18"/>
          <w:lang w:val="es-ES"/>
        </w:rPr>
        <w:t>la</w:t>
      </w:r>
      <w:r w:rsidR="00003790">
        <w:rPr>
          <w:rFonts w:cs="Tahoma"/>
          <w:szCs w:val="18"/>
          <w:lang w:val="es-ES"/>
        </w:rPr>
        <w:t> </w:t>
      </w:r>
      <w:r w:rsidRPr="002764AA">
        <w:rPr>
          <w:rFonts w:cs="Tahoma"/>
          <w:szCs w:val="18"/>
          <w:lang w:val="es-ES"/>
        </w:rPr>
        <w:t>siguiente tabla:</w:t>
      </w:r>
    </w:p>
    <w:p w14:paraId="3FB0AA7A" w14:textId="77777777" w:rsidR="00332DA2" w:rsidRPr="002764AA" w:rsidRDefault="00332DA2" w:rsidP="00840F96">
      <w:pPr>
        <w:pStyle w:val="ProductList-Body"/>
        <w:ind w:left="180"/>
        <w:rPr>
          <w:lang w:val="es-ES"/>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186"/>
        <w:gridCol w:w="3177"/>
        <w:gridCol w:w="2907"/>
      </w:tblGrid>
      <w:tr w:rsidR="00332DA2" w:rsidRPr="00717EC0" w14:paraId="27E2EB48" w14:textId="77777777" w:rsidTr="00840F96">
        <w:trPr>
          <w:trHeight w:val="160"/>
          <w:tblHeader/>
        </w:trPr>
        <w:tc>
          <w:tcPr>
            <w:tcW w:w="1260" w:type="dxa"/>
            <w:shd w:val="clear" w:color="auto" w:fill="0072C6"/>
            <w:tcMar>
              <w:top w:w="0" w:type="dxa"/>
              <w:left w:w="108" w:type="dxa"/>
              <w:bottom w:w="0" w:type="dxa"/>
              <w:right w:w="108" w:type="dxa"/>
            </w:tcMar>
            <w:vAlign w:val="center"/>
          </w:tcPr>
          <w:p w14:paraId="7788F265"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Gravedad</w:t>
            </w:r>
          </w:p>
        </w:tc>
        <w:tc>
          <w:tcPr>
            <w:tcW w:w="3186" w:type="dxa"/>
            <w:shd w:val="clear" w:color="auto" w:fill="0072C6"/>
            <w:tcMar>
              <w:top w:w="0" w:type="dxa"/>
              <w:left w:w="108" w:type="dxa"/>
              <w:bottom w:w="0" w:type="dxa"/>
              <w:right w:w="108" w:type="dxa"/>
            </w:tcMar>
            <w:vAlign w:val="center"/>
          </w:tcPr>
          <w:p w14:paraId="5BC7F1F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Situación</w:t>
            </w:r>
          </w:p>
        </w:tc>
        <w:tc>
          <w:tcPr>
            <w:tcW w:w="3177" w:type="dxa"/>
            <w:shd w:val="clear" w:color="auto" w:fill="0072C6"/>
            <w:tcMar>
              <w:top w:w="0" w:type="dxa"/>
              <w:left w:w="108" w:type="dxa"/>
              <w:bottom w:w="0" w:type="dxa"/>
              <w:right w:w="108" w:type="dxa"/>
            </w:tcMar>
            <w:vAlign w:val="center"/>
          </w:tcPr>
          <w:p w14:paraId="209B8D4B"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Nuestra respuesta esperada</w:t>
            </w:r>
          </w:p>
        </w:tc>
        <w:tc>
          <w:tcPr>
            <w:tcW w:w="2907" w:type="dxa"/>
            <w:shd w:val="clear" w:color="auto" w:fill="0072C6"/>
            <w:tcMar>
              <w:top w:w="0" w:type="dxa"/>
              <w:left w:w="108" w:type="dxa"/>
              <w:bottom w:w="0" w:type="dxa"/>
              <w:right w:w="108" w:type="dxa"/>
            </w:tcMar>
            <w:vAlign w:val="center"/>
          </w:tcPr>
          <w:p w14:paraId="0A883EEE" w14:textId="77777777"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Respuesta esperada del Cliente</w:t>
            </w:r>
          </w:p>
        </w:tc>
      </w:tr>
      <w:tr w:rsidR="00332DA2" w:rsidRPr="00717EC0" w14:paraId="1C440D81" w14:textId="77777777" w:rsidTr="00840F96">
        <w:tc>
          <w:tcPr>
            <w:tcW w:w="1260" w:type="dxa"/>
            <w:tcMar>
              <w:top w:w="0" w:type="dxa"/>
              <w:left w:w="108" w:type="dxa"/>
              <w:bottom w:w="0" w:type="dxa"/>
              <w:right w:w="108" w:type="dxa"/>
            </w:tcMar>
          </w:tcPr>
          <w:p w14:paraId="4768F32F" w14:textId="77777777" w:rsidR="00332DA2" w:rsidRPr="00717EC0" w:rsidRDefault="00332DA2" w:rsidP="00332DA2">
            <w:pPr>
              <w:pStyle w:val="ProductList-Body"/>
              <w:rPr>
                <w:rFonts w:cs="Tahoma"/>
                <w:szCs w:val="18"/>
              </w:rPr>
            </w:pPr>
            <w:r>
              <w:rPr>
                <w:rFonts w:cs="Tahoma"/>
                <w:szCs w:val="18"/>
              </w:rPr>
              <w:t xml:space="preserve">A. Presentación por teléfono </w:t>
            </w:r>
          </w:p>
        </w:tc>
        <w:tc>
          <w:tcPr>
            <w:tcW w:w="3186" w:type="dxa"/>
            <w:tcMar>
              <w:top w:w="0" w:type="dxa"/>
              <w:left w:w="108" w:type="dxa"/>
              <w:bottom w:w="0" w:type="dxa"/>
              <w:right w:w="108" w:type="dxa"/>
            </w:tcMar>
          </w:tcPr>
          <w:p w14:paraId="20463D99" w14:textId="77777777" w:rsidR="00332DA2" w:rsidRPr="002764AA" w:rsidRDefault="00332DA2" w:rsidP="00332DA2">
            <w:pPr>
              <w:pStyle w:val="ProductList-Body"/>
              <w:rPr>
                <w:lang w:val="es-ES"/>
              </w:rPr>
            </w:pPr>
            <w:r w:rsidRPr="002764AA">
              <w:rPr>
                <w:rFonts w:cs="Tahoma"/>
                <w:szCs w:val="18"/>
                <w:lang w:val="es-ES"/>
              </w:rPr>
              <w:t xml:space="preserve">Impacto crítico para el negocio: </w:t>
            </w:r>
          </w:p>
          <w:p w14:paraId="41B5E329" w14:textId="77777777" w:rsidR="00332DA2" w:rsidRPr="002764AA" w:rsidRDefault="00332DA2" w:rsidP="00332DA2">
            <w:pPr>
              <w:pStyle w:val="ProductList-Body"/>
              <w:rPr>
                <w:rFonts w:cs="Tahoma"/>
                <w:szCs w:val="18"/>
                <w:lang w:val="es-ES"/>
              </w:rPr>
            </w:pPr>
            <w:r w:rsidRPr="002764AA">
              <w:rPr>
                <w:rFonts w:cs="Tahoma"/>
                <w:szCs w:val="18"/>
                <w:lang w:val="es-ES"/>
              </w:rPr>
              <w:t>Pérdida o degradación importante de servicios en el negocio del Cliente</w:t>
            </w:r>
          </w:p>
        </w:tc>
        <w:tc>
          <w:tcPr>
            <w:tcW w:w="3177" w:type="dxa"/>
            <w:tcMar>
              <w:top w:w="0" w:type="dxa"/>
              <w:left w:w="108" w:type="dxa"/>
              <w:bottom w:w="0" w:type="dxa"/>
              <w:right w:w="108" w:type="dxa"/>
            </w:tcMar>
          </w:tcPr>
          <w:p w14:paraId="79D867CB" w14:textId="77777777" w:rsidR="00332DA2" w:rsidRPr="002764AA" w:rsidRDefault="00332DA2" w:rsidP="00332DA2">
            <w:pPr>
              <w:pStyle w:val="ProductList-Body"/>
              <w:rPr>
                <w:lang w:val="es-ES"/>
              </w:rPr>
            </w:pPr>
            <w:r w:rsidRPr="002764AA">
              <w:rPr>
                <w:rFonts w:cs="Tahoma"/>
                <w:szCs w:val="18"/>
                <w:lang w:val="es-ES"/>
              </w:rPr>
              <w:t>Respuesta a la primera</w:t>
            </w:r>
            <w:r w:rsidRPr="002764AA">
              <w:rPr>
                <w:rFonts w:cs="Tahoma"/>
                <w:szCs w:val="18"/>
                <w:vertAlign w:val="superscript"/>
                <w:lang w:val="es-ES"/>
              </w:rPr>
              <w:t xml:space="preserve"> </w:t>
            </w:r>
            <w:r w:rsidRPr="002764AA">
              <w:rPr>
                <w:rFonts w:cs="Tahoma"/>
                <w:szCs w:val="18"/>
                <w:lang w:val="es-ES"/>
              </w:rPr>
              <w:t>llamada en 2 horas o menos conforme a la oferta de soporte técnico</w:t>
            </w:r>
          </w:p>
          <w:p w14:paraId="7E12D705" w14:textId="77777777" w:rsidR="00332DA2" w:rsidRPr="002764AA" w:rsidRDefault="00332DA2" w:rsidP="00332DA2">
            <w:pPr>
              <w:pStyle w:val="ProductList-Body"/>
              <w:rPr>
                <w:lang w:val="es-ES"/>
              </w:rPr>
            </w:pPr>
            <w:r w:rsidRPr="002764AA">
              <w:rPr>
                <w:rFonts w:cs="Tahoma"/>
                <w:szCs w:val="18"/>
                <w:lang w:val="es-ES"/>
              </w:rPr>
              <w:t>Los Recursos de Microsoft acudirán a las instalaciones del Cliente según lo solicitado.</w:t>
            </w:r>
          </w:p>
          <w:p w14:paraId="33CFD9D2" w14:textId="77777777" w:rsidR="00332DA2" w:rsidRPr="002764AA" w:rsidRDefault="00332DA2" w:rsidP="00332DA2">
            <w:pPr>
              <w:pStyle w:val="ProductList-Body"/>
              <w:rPr>
                <w:lang w:val="es-ES"/>
              </w:rPr>
            </w:pPr>
            <w:r w:rsidRPr="002764AA">
              <w:rPr>
                <w:rFonts w:cs="Tahoma"/>
                <w:szCs w:val="18"/>
                <w:lang w:val="es-ES"/>
              </w:rPr>
              <w:t>Esfuerzo continuo durante horario 24x7</w:t>
            </w:r>
          </w:p>
          <w:p w14:paraId="47E422A2" w14:textId="77777777" w:rsidR="00332DA2" w:rsidRPr="002764AA" w:rsidRDefault="00332DA2" w:rsidP="00332DA2">
            <w:pPr>
              <w:pStyle w:val="ProductList-Body"/>
              <w:rPr>
                <w:rFonts w:cs="Tahoma"/>
                <w:szCs w:val="18"/>
                <w:lang w:val="es-ES"/>
              </w:rPr>
            </w:pPr>
            <w:r w:rsidRPr="002764AA">
              <w:rPr>
                <w:rFonts w:cs="Tahoma"/>
                <w:szCs w:val="18"/>
                <w:lang w:val="es-ES"/>
              </w:rPr>
              <w:t>Notificación de Directores senior en Microsoft según la oferta de soporte técnico</w:t>
            </w:r>
          </w:p>
        </w:tc>
        <w:tc>
          <w:tcPr>
            <w:tcW w:w="2907" w:type="dxa"/>
            <w:tcMar>
              <w:top w:w="0" w:type="dxa"/>
              <w:left w:w="108" w:type="dxa"/>
              <w:bottom w:w="0" w:type="dxa"/>
              <w:right w:w="108" w:type="dxa"/>
            </w:tcMar>
          </w:tcPr>
          <w:p w14:paraId="1611766C" w14:textId="77777777" w:rsidR="00332DA2" w:rsidRPr="002764AA" w:rsidRDefault="00332DA2" w:rsidP="00332DA2">
            <w:pPr>
              <w:pStyle w:val="ProductList-Body"/>
              <w:rPr>
                <w:lang w:val="es-ES"/>
              </w:rPr>
            </w:pPr>
            <w:r w:rsidRPr="002764AA">
              <w:rPr>
                <w:rFonts w:cs="Tahoma"/>
                <w:szCs w:val="18"/>
                <w:lang w:val="es-ES"/>
              </w:rPr>
              <w:t>Asignación de los recursos adecuados para mantener un esfuerzo continuo durante horario 24x7</w:t>
            </w:r>
            <w:r w:rsidRPr="002764AA">
              <w:rPr>
                <w:rFonts w:cs="Tahoma"/>
                <w:szCs w:val="18"/>
                <w:vertAlign w:val="superscript"/>
                <w:lang w:val="es-ES"/>
              </w:rPr>
              <w:t>2</w:t>
            </w:r>
          </w:p>
          <w:p w14:paraId="36F8D158" w14:textId="77777777" w:rsidR="00332DA2" w:rsidRPr="002764AA" w:rsidRDefault="00332DA2" w:rsidP="00332DA2">
            <w:pPr>
              <w:pStyle w:val="ProductList-Body"/>
              <w:rPr>
                <w:lang w:val="es-ES"/>
              </w:rPr>
            </w:pPr>
            <w:r w:rsidRPr="002764AA">
              <w:rPr>
                <w:rFonts w:cs="Tahoma"/>
                <w:szCs w:val="18"/>
                <w:lang w:val="es-ES"/>
              </w:rPr>
              <w:t>Acceso y respuesta rápidos de la autoridad de control de cambios</w:t>
            </w:r>
          </w:p>
          <w:p w14:paraId="0283FB15" w14:textId="77777777" w:rsidR="00332DA2" w:rsidRPr="00717EC0" w:rsidRDefault="00332DA2" w:rsidP="00332DA2">
            <w:pPr>
              <w:pStyle w:val="ProductList-Body"/>
              <w:rPr>
                <w:rFonts w:cs="Tahoma"/>
                <w:szCs w:val="18"/>
              </w:rPr>
            </w:pPr>
            <w:r>
              <w:rPr>
                <w:rFonts w:cs="Tahoma"/>
                <w:szCs w:val="18"/>
              </w:rPr>
              <w:t>Notificación de la administración</w:t>
            </w:r>
          </w:p>
        </w:tc>
      </w:tr>
      <w:tr w:rsidR="00332DA2" w:rsidRPr="00334BF8" w14:paraId="7771C216" w14:textId="77777777" w:rsidTr="00FA7096">
        <w:trPr>
          <w:cantSplit/>
        </w:trPr>
        <w:tc>
          <w:tcPr>
            <w:tcW w:w="1260" w:type="dxa"/>
            <w:tcMar>
              <w:top w:w="0" w:type="dxa"/>
              <w:left w:w="108" w:type="dxa"/>
              <w:bottom w:w="0" w:type="dxa"/>
              <w:right w:w="108" w:type="dxa"/>
            </w:tcMar>
          </w:tcPr>
          <w:p w14:paraId="79C6BC2B" w14:textId="77777777" w:rsidR="00332DA2" w:rsidRPr="00717EC0" w:rsidRDefault="00332DA2" w:rsidP="00332DA2">
            <w:pPr>
              <w:pStyle w:val="ProductList-Body"/>
              <w:rPr>
                <w:rFonts w:cs="Tahoma"/>
                <w:szCs w:val="18"/>
              </w:rPr>
            </w:pPr>
            <w:r>
              <w:rPr>
                <w:rFonts w:cs="Tahoma"/>
                <w:szCs w:val="18"/>
              </w:rPr>
              <w:t xml:space="preserve">B. Presentación por teléfono </w:t>
            </w:r>
          </w:p>
        </w:tc>
        <w:tc>
          <w:tcPr>
            <w:tcW w:w="3186" w:type="dxa"/>
            <w:tcMar>
              <w:top w:w="0" w:type="dxa"/>
              <w:left w:w="108" w:type="dxa"/>
              <w:bottom w:w="0" w:type="dxa"/>
              <w:right w:w="108" w:type="dxa"/>
            </w:tcMar>
          </w:tcPr>
          <w:p w14:paraId="582DB834" w14:textId="77777777" w:rsidR="00332DA2" w:rsidRPr="002764AA" w:rsidRDefault="00332DA2" w:rsidP="00332DA2">
            <w:pPr>
              <w:pStyle w:val="ProductList-Body"/>
              <w:rPr>
                <w:lang w:val="es-ES"/>
              </w:rPr>
            </w:pPr>
            <w:r w:rsidRPr="002764AA">
              <w:rPr>
                <w:rFonts w:cs="Tahoma"/>
                <w:szCs w:val="18"/>
                <w:lang w:val="es-ES"/>
              </w:rPr>
              <w:t xml:space="preserve">Impacto moderado para el negocio: </w:t>
            </w:r>
          </w:p>
          <w:p w14:paraId="6D008305" w14:textId="77777777" w:rsidR="00332DA2" w:rsidRPr="002764AA" w:rsidRDefault="00332DA2" w:rsidP="00332DA2">
            <w:pPr>
              <w:pStyle w:val="ProductList-Body"/>
              <w:rPr>
                <w:rFonts w:cs="Tahoma"/>
                <w:szCs w:val="18"/>
                <w:lang w:val="es-ES"/>
              </w:rPr>
            </w:pPr>
            <w:r w:rsidRPr="002764AA">
              <w:rPr>
                <w:rFonts w:cs="Tahoma"/>
                <w:szCs w:val="18"/>
                <w:lang w:val="es-ES"/>
              </w:rPr>
              <w:t>El negocio del Cliente experimenta una pérdida o una degradación moderada de los servicios, pero se puede seguir trabajando razonablemente de forma parcial.</w:t>
            </w:r>
          </w:p>
        </w:tc>
        <w:tc>
          <w:tcPr>
            <w:tcW w:w="3177" w:type="dxa"/>
            <w:tcMar>
              <w:top w:w="0" w:type="dxa"/>
              <w:left w:w="108" w:type="dxa"/>
              <w:bottom w:w="0" w:type="dxa"/>
              <w:right w:w="108" w:type="dxa"/>
            </w:tcMar>
          </w:tcPr>
          <w:p w14:paraId="47AF58BE" w14:textId="77777777" w:rsidR="00332DA2" w:rsidRPr="002764AA" w:rsidRDefault="00332DA2" w:rsidP="00332DA2">
            <w:pPr>
              <w:pStyle w:val="ProductList-Body"/>
              <w:rPr>
                <w:lang w:val="es-ES"/>
              </w:rPr>
            </w:pPr>
            <w:r w:rsidRPr="002764AA">
              <w:rPr>
                <w:rFonts w:cs="Tahoma"/>
                <w:szCs w:val="18"/>
                <w:lang w:val="es-ES"/>
              </w:rPr>
              <w:t>Respuesta a la primera</w:t>
            </w:r>
            <w:r w:rsidRPr="002764AA">
              <w:rPr>
                <w:rFonts w:cs="Tahoma"/>
                <w:szCs w:val="18"/>
                <w:vertAlign w:val="superscript"/>
                <w:lang w:val="es-ES"/>
              </w:rPr>
              <w:t xml:space="preserve"> </w:t>
            </w:r>
            <w:r w:rsidRPr="002764AA">
              <w:rPr>
                <w:rFonts w:cs="Tahoma"/>
                <w:szCs w:val="18"/>
                <w:lang w:val="es-ES"/>
              </w:rPr>
              <w:t>llamada en 4 horas o menos conforme a la oferta de soporte técnico</w:t>
            </w:r>
          </w:p>
          <w:p w14:paraId="2CEC49AA" w14:textId="77777777" w:rsidR="00332DA2" w:rsidRPr="002764AA" w:rsidRDefault="00332DA2" w:rsidP="00332DA2">
            <w:pPr>
              <w:pStyle w:val="ProductList-Body"/>
              <w:rPr>
                <w:lang w:val="es-ES"/>
              </w:rPr>
            </w:pPr>
            <w:r w:rsidRPr="002764AA">
              <w:rPr>
                <w:rFonts w:cs="Tahoma"/>
                <w:szCs w:val="18"/>
                <w:lang w:val="es-ES"/>
              </w:rPr>
              <w:t xml:space="preserve">Esfuerzo solo durante </w:t>
            </w:r>
            <w:r w:rsidRPr="002764AA">
              <w:rPr>
                <w:rFonts w:cs="Tahoma"/>
                <w:bCs/>
                <w:szCs w:val="18"/>
                <w:lang w:val="es-ES"/>
              </w:rPr>
              <w:t>Horario Laboral normal</w:t>
            </w:r>
          </w:p>
          <w:p w14:paraId="7FD2D406" w14:textId="77777777" w:rsidR="00332DA2" w:rsidRPr="002764AA" w:rsidRDefault="00332DA2" w:rsidP="00332DA2">
            <w:pPr>
              <w:pStyle w:val="ProductList-Body"/>
              <w:rPr>
                <w:rFonts w:cs="Tahoma"/>
                <w:szCs w:val="18"/>
                <w:lang w:val="es-ES"/>
              </w:rPr>
            </w:pPr>
          </w:p>
        </w:tc>
        <w:tc>
          <w:tcPr>
            <w:tcW w:w="2907" w:type="dxa"/>
            <w:tcMar>
              <w:top w:w="0" w:type="dxa"/>
              <w:left w:w="108" w:type="dxa"/>
              <w:bottom w:w="0" w:type="dxa"/>
              <w:right w:w="108" w:type="dxa"/>
            </w:tcMar>
          </w:tcPr>
          <w:p w14:paraId="561CDF24" w14:textId="77777777" w:rsidR="00332DA2" w:rsidRPr="002764AA" w:rsidRDefault="00332DA2" w:rsidP="00332DA2">
            <w:pPr>
              <w:pStyle w:val="ProductList-Body"/>
              <w:rPr>
                <w:lang w:val="es-ES"/>
              </w:rPr>
            </w:pPr>
            <w:r w:rsidRPr="002764AA">
              <w:rPr>
                <w:rFonts w:cs="Tahoma"/>
                <w:szCs w:val="18"/>
                <w:lang w:val="es-ES"/>
              </w:rPr>
              <w:t>Asignación de los recursos adecuados para mantener un esfuerzo continuo durante Horario laboral</w:t>
            </w:r>
            <w:r w:rsidRPr="002764AA">
              <w:rPr>
                <w:rFonts w:cs="Tahoma"/>
                <w:szCs w:val="18"/>
                <w:vertAlign w:val="superscript"/>
                <w:lang w:val="es-ES"/>
              </w:rPr>
              <w:t xml:space="preserve"> </w:t>
            </w:r>
            <w:r w:rsidRPr="002764AA">
              <w:rPr>
                <w:rFonts w:cs="Tahoma"/>
                <w:szCs w:val="18"/>
                <w:lang w:val="es-ES"/>
              </w:rPr>
              <w:t>normal</w:t>
            </w:r>
          </w:p>
          <w:p w14:paraId="2CA956C0" w14:textId="77777777" w:rsidR="00332DA2" w:rsidRPr="002764AA" w:rsidRDefault="00332DA2" w:rsidP="00332DA2">
            <w:pPr>
              <w:pStyle w:val="ProductList-Body"/>
              <w:rPr>
                <w:rFonts w:cs="Tahoma"/>
                <w:szCs w:val="18"/>
                <w:lang w:val="es-ES"/>
              </w:rPr>
            </w:pPr>
            <w:r w:rsidRPr="002764AA">
              <w:rPr>
                <w:rFonts w:cs="Tahoma"/>
                <w:szCs w:val="18"/>
                <w:lang w:val="es-ES"/>
              </w:rPr>
              <w:t>Acceso y respuesta de la autoridad de control de cambios en 4 horas dentro del Horario laboral normal</w:t>
            </w:r>
          </w:p>
        </w:tc>
      </w:tr>
      <w:tr w:rsidR="00332DA2" w:rsidRPr="00334BF8" w14:paraId="54FBB9ED" w14:textId="77777777" w:rsidTr="00840F96">
        <w:tc>
          <w:tcPr>
            <w:tcW w:w="1260" w:type="dxa"/>
            <w:tcMar>
              <w:top w:w="0" w:type="dxa"/>
              <w:left w:w="108" w:type="dxa"/>
              <w:bottom w:w="0" w:type="dxa"/>
              <w:right w:w="108" w:type="dxa"/>
            </w:tcMar>
          </w:tcPr>
          <w:p w14:paraId="622FCAFD" w14:textId="77777777" w:rsidR="00332DA2" w:rsidRPr="002764AA" w:rsidRDefault="00332DA2" w:rsidP="00332DA2">
            <w:pPr>
              <w:pStyle w:val="ProductList-Body"/>
              <w:rPr>
                <w:rFonts w:cs="Tahoma"/>
                <w:szCs w:val="18"/>
                <w:lang w:val="es-ES"/>
              </w:rPr>
            </w:pPr>
            <w:r w:rsidRPr="002764AA">
              <w:rPr>
                <w:rFonts w:cs="Tahoma"/>
                <w:szCs w:val="18"/>
                <w:lang w:val="es-ES"/>
              </w:rPr>
              <w:t>C. Presentación por teléfono o Web</w:t>
            </w:r>
          </w:p>
        </w:tc>
        <w:tc>
          <w:tcPr>
            <w:tcW w:w="3186" w:type="dxa"/>
            <w:tcMar>
              <w:top w:w="0" w:type="dxa"/>
              <w:left w:w="108" w:type="dxa"/>
              <w:bottom w:w="0" w:type="dxa"/>
              <w:right w:w="108" w:type="dxa"/>
            </w:tcMar>
          </w:tcPr>
          <w:p w14:paraId="5E8B35A2" w14:textId="77777777" w:rsidR="00332DA2" w:rsidRPr="002764AA" w:rsidRDefault="00332DA2" w:rsidP="00332DA2">
            <w:pPr>
              <w:pStyle w:val="ProductList-Body"/>
              <w:rPr>
                <w:lang w:val="es-ES"/>
              </w:rPr>
            </w:pPr>
            <w:r w:rsidRPr="002764AA">
              <w:rPr>
                <w:rFonts w:cs="Tahoma"/>
                <w:szCs w:val="18"/>
                <w:lang w:val="es-ES"/>
              </w:rPr>
              <w:t xml:space="preserve">Impacto mínimo para el negocio: </w:t>
            </w:r>
          </w:p>
          <w:p w14:paraId="1D956D02" w14:textId="77777777" w:rsidR="00332DA2" w:rsidRPr="002764AA" w:rsidRDefault="00332DA2" w:rsidP="00332DA2">
            <w:pPr>
              <w:pStyle w:val="ProductList-Body"/>
              <w:rPr>
                <w:rFonts w:cs="Tahoma"/>
                <w:szCs w:val="18"/>
                <w:lang w:val="es-ES"/>
              </w:rPr>
            </w:pPr>
            <w:r w:rsidRPr="002764AA">
              <w:rPr>
                <w:rFonts w:cs="Tahoma"/>
                <w:szCs w:val="18"/>
                <w:lang w:val="es-ES"/>
              </w:rPr>
              <w:t>El negocio del Cliente funciona sustancialmente con impedimentos menores o sin impedimentos de los servicios.</w:t>
            </w:r>
          </w:p>
        </w:tc>
        <w:tc>
          <w:tcPr>
            <w:tcW w:w="3177" w:type="dxa"/>
            <w:tcMar>
              <w:top w:w="0" w:type="dxa"/>
              <w:left w:w="108" w:type="dxa"/>
              <w:bottom w:w="0" w:type="dxa"/>
              <w:right w:w="108" w:type="dxa"/>
            </w:tcMar>
          </w:tcPr>
          <w:p w14:paraId="0883A173" w14:textId="77777777" w:rsidR="00332DA2" w:rsidRPr="002764AA" w:rsidRDefault="00332DA2" w:rsidP="00332DA2">
            <w:pPr>
              <w:pStyle w:val="ProductList-Body"/>
              <w:rPr>
                <w:lang w:val="es-ES"/>
              </w:rPr>
            </w:pPr>
            <w:r w:rsidRPr="002764AA">
              <w:rPr>
                <w:rFonts w:cs="Tahoma"/>
                <w:szCs w:val="18"/>
                <w:lang w:val="es-ES"/>
              </w:rPr>
              <w:t>Respuesta a la primera</w:t>
            </w:r>
            <w:r w:rsidRPr="002764AA">
              <w:rPr>
                <w:rFonts w:cs="Tahoma"/>
                <w:szCs w:val="18"/>
                <w:vertAlign w:val="superscript"/>
                <w:lang w:val="es-ES"/>
              </w:rPr>
              <w:t xml:space="preserve"> </w:t>
            </w:r>
            <w:r w:rsidRPr="002764AA">
              <w:rPr>
                <w:rFonts w:cs="Tahoma"/>
                <w:szCs w:val="18"/>
                <w:lang w:val="es-ES"/>
              </w:rPr>
              <w:t>llamada en un día laboral o menos conforme a la oferta de soporte técnico</w:t>
            </w:r>
          </w:p>
          <w:p w14:paraId="3CD56356" w14:textId="77777777" w:rsidR="00332DA2" w:rsidRPr="002764AA" w:rsidRDefault="00332DA2" w:rsidP="00332DA2">
            <w:pPr>
              <w:pStyle w:val="ProductList-Body"/>
              <w:rPr>
                <w:lang w:val="es-ES"/>
              </w:rPr>
            </w:pPr>
            <w:r w:rsidRPr="002764AA">
              <w:rPr>
                <w:rFonts w:cs="Tahoma"/>
                <w:szCs w:val="18"/>
                <w:lang w:val="es-ES"/>
              </w:rPr>
              <w:t xml:space="preserve">Esfuerzo solo durante </w:t>
            </w:r>
            <w:r w:rsidRPr="002764AA">
              <w:rPr>
                <w:rFonts w:cs="Tahoma"/>
                <w:bCs/>
                <w:szCs w:val="18"/>
                <w:lang w:val="es-ES"/>
              </w:rPr>
              <w:t>Horario Laboral normal</w:t>
            </w:r>
          </w:p>
          <w:p w14:paraId="6150BAAC" w14:textId="77777777" w:rsidR="00332DA2" w:rsidRPr="002764AA" w:rsidRDefault="00332DA2" w:rsidP="00332DA2">
            <w:pPr>
              <w:pStyle w:val="ProductList-Body"/>
              <w:rPr>
                <w:rFonts w:cs="Tahoma"/>
                <w:szCs w:val="18"/>
                <w:lang w:val="es-ES"/>
              </w:rPr>
            </w:pPr>
          </w:p>
        </w:tc>
        <w:tc>
          <w:tcPr>
            <w:tcW w:w="2907" w:type="dxa"/>
            <w:tcMar>
              <w:top w:w="0" w:type="dxa"/>
              <w:left w:w="108" w:type="dxa"/>
              <w:bottom w:w="0" w:type="dxa"/>
              <w:right w:w="108" w:type="dxa"/>
            </w:tcMar>
          </w:tcPr>
          <w:p w14:paraId="71164FEB" w14:textId="77777777" w:rsidR="00332DA2" w:rsidRPr="002764AA" w:rsidRDefault="00332DA2" w:rsidP="00332DA2">
            <w:pPr>
              <w:pStyle w:val="ProductList-Body"/>
              <w:rPr>
                <w:lang w:val="es-ES"/>
              </w:rPr>
            </w:pPr>
            <w:r w:rsidRPr="002764AA">
              <w:rPr>
                <w:rFonts w:cs="Tahoma"/>
                <w:szCs w:val="18"/>
                <w:lang w:val="es-ES"/>
              </w:rPr>
              <w:t>Información de contacto exacta de persona responsable del caso</w:t>
            </w:r>
          </w:p>
          <w:p w14:paraId="0004D8BF" w14:textId="77777777" w:rsidR="00332DA2" w:rsidRPr="002764AA" w:rsidRDefault="00332DA2" w:rsidP="00332DA2">
            <w:pPr>
              <w:pStyle w:val="ProductList-Body"/>
              <w:rPr>
                <w:rFonts w:cs="Tahoma"/>
                <w:szCs w:val="18"/>
                <w:lang w:val="es-ES"/>
              </w:rPr>
            </w:pPr>
            <w:r w:rsidRPr="002764AA">
              <w:rPr>
                <w:rFonts w:cs="Tahoma"/>
                <w:szCs w:val="18"/>
                <w:lang w:val="es-ES"/>
              </w:rPr>
              <w:t>Respuesta dentro de un día laboral.</w:t>
            </w:r>
          </w:p>
        </w:tc>
      </w:tr>
    </w:tbl>
    <w:p w14:paraId="5818AF2F" w14:textId="77777777" w:rsidR="00332DA2" w:rsidRPr="002764AA" w:rsidRDefault="00332DA2" w:rsidP="00840F96">
      <w:pPr>
        <w:pStyle w:val="ProductList-Body"/>
        <w:tabs>
          <w:tab w:val="clear" w:pos="158"/>
          <w:tab w:val="left" w:pos="180"/>
        </w:tabs>
        <w:ind w:left="180"/>
        <w:rPr>
          <w:lang w:val="es-ES"/>
        </w:rPr>
      </w:pPr>
      <w:r w:rsidRPr="002764AA">
        <w:rPr>
          <w:rFonts w:cs="Tahoma"/>
          <w:i/>
          <w:szCs w:val="18"/>
          <w:vertAlign w:val="superscript"/>
          <w:lang w:val="es-ES"/>
        </w:rPr>
        <w:t>1</w:t>
      </w:r>
      <w:r w:rsidRPr="002764AA">
        <w:rPr>
          <w:rFonts w:cs="Tahoma"/>
          <w:i/>
          <w:szCs w:val="18"/>
          <w:lang w:val="es-ES"/>
        </w:rPr>
        <w:t xml:space="preserve"> Póngase en contacto con el representante de Microsoft para obtener información sobre el horario laboral local.</w:t>
      </w:r>
    </w:p>
    <w:p w14:paraId="46058FF7" w14:textId="77777777" w:rsidR="00332DA2" w:rsidRPr="002764AA" w:rsidRDefault="00332DA2" w:rsidP="00840F96">
      <w:pPr>
        <w:pStyle w:val="ProductList-Body"/>
        <w:tabs>
          <w:tab w:val="clear" w:pos="158"/>
          <w:tab w:val="left" w:pos="180"/>
        </w:tabs>
        <w:ind w:left="180"/>
        <w:rPr>
          <w:lang w:val="es-ES"/>
        </w:rPr>
      </w:pPr>
      <w:r w:rsidRPr="002764AA">
        <w:rPr>
          <w:rFonts w:cs="Tahoma"/>
          <w:i/>
          <w:szCs w:val="18"/>
          <w:vertAlign w:val="superscript"/>
          <w:lang w:val="es-ES"/>
        </w:rPr>
        <w:t>2</w:t>
      </w:r>
      <w:r w:rsidRPr="002764AA">
        <w:rPr>
          <w:rFonts w:cs="Tahoma"/>
          <w:i/>
          <w:szCs w:val="18"/>
          <w:lang w:val="es-ES"/>
        </w:rPr>
        <w:t xml:space="preserve"> Nos veremos obligados a bajar el nivel de gravedad si el Cliente no puede proporcionarnos los recursos o las respuestas necesarios que nos permitan continuar con nuestros esfuerzos para resolver el problema.</w:t>
      </w:r>
    </w:p>
    <w:p w14:paraId="5E70D42A" w14:textId="77777777" w:rsidR="00332DA2" w:rsidRPr="002764AA" w:rsidRDefault="00332DA2" w:rsidP="00840F96">
      <w:pPr>
        <w:pStyle w:val="ProductList-Body"/>
        <w:ind w:left="180"/>
        <w:rPr>
          <w:lang w:val="es-ES"/>
        </w:rPr>
      </w:pPr>
    </w:p>
    <w:p w14:paraId="29883C81" w14:textId="77777777" w:rsidR="00332DA2" w:rsidRPr="002764AA" w:rsidRDefault="00332DA2" w:rsidP="00840F96">
      <w:pPr>
        <w:pStyle w:val="ProductList-Body"/>
        <w:ind w:left="180"/>
        <w:rPr>
          <w:lang w:val="es-ES"/>
        </w:rPr>
      </w:pPr>
      <w:r w:rsidRPr="002764AA">
        <w:rPr>
          <w:rFonts w:cs="Tahoma"/>
          <w:bCs/>
          <w:szCs w:val="18"/>
          <w:lang w:val="es-ES"/>
        </w:rPr>
        <w:t xml:space="preserve">Es posible que solicitemos al cliente que realice las actividades que le indiquemos para decidir y resolver el problema, como seguimientos de red, capturar mensajes de error, recopilar información de configuración, cambiar las configuraciones del producto, instalar nuevas versiones de software o nuevos componentes o modificar los procesos. </w:t>
      </w:r>
    </w:p>
    <w:p w14:paraId="6A85F442" w14:textId="77777777" w:rsidR="00332DA2" w:rsidRPr="002764AA" w:rsidRDefault="00332DA2" w:rsidP="00840F96">
      <w:pPr>
        <w:pStyle w:val="ProductList-Body"/>
        <w:ind w:left="180"/>
        <w:rPr>
          <w:lang w:val="es-ES"/>
        </w:rPr>
      </w:pPr>
    </w:p>
    <w:p w14:paraId="2FF86830" w14:textId="77777777" w:rsidR="00332DA2" w:rsidRPr="002764AA" w:rsidRDefault="00332DA2" w:rsidP="00840F96">
      <w:pPr>
        <w:pStyle w:val="ProductList-Body"/>
        <w:ind w:left="180"/>
        <w:rPr>
          <w:lang w:val="es-ES"/>
        </w:rPr>
      </w:pPr>
      <w:r w:rsidRPr="002764AA">
        <w:rPr>
          <w:rFonts w:cs="Tahoma"/>
          <w:bCs/>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14:paraId="67C1B59A" w14:textId="77777777" w:rsidR="00332DA2" w:rsidRPr="002764AA" w:rsidRDefault="00332DA2" w:rsidP="00840F96">
      <w:pPr>
        <w:pStyle w:val="ProductList-Body"/>
        <w:ind w:left="180"/>
        <w:rPr>
          <w:lang w:val="es-ES"/>
        </w:rPr>
      </w:pPr>
    </w:p>
    <w:p w14:paraId="0D60CFAE" w14:textId="77777777" w:rsidR="00332DA2" w:rsidRPr="002764AA" w:rsidRDefault="00332DA2" w:rsidP="00840F96">
      <w:pPr>
        <w:pStyle w:val="ProductList-Body"/>
        <w:ind w:left="180"/>
        <w:rPr>
          <w:lang w:val="es-ES"/>
        </w:rPr>
      </w:pPr>
      <w:r w:rsidRPr="002764AA">
        <w:rPr>
          <w:rFonts w:cs="Tahoma"/>
          <w:bCs/>
          <w:szCs w:val="18"/>
          <w:lang w:val="es-ES"/>
        </w:rPr>
        <w:t xml:space="preserve">Este beneficio de soporte técnico está vinculado a la inversión en SA y no a la versión. </w:t>
      </w:r>
    </w:p>
    <w:p w14:paraId="560C0DEB" w14:textId="77777777" w:rsidR="00332DA2" w:rsidRPr="002764AA" w:rsidRDefault="00332DA2" w:rsidP="00840F96">
      <w:pPr>
        <w:pStyle w:val="ProductList-Body"/>
        <w:ind w:left="180"/>
        <w:rPr>
          <w:lang w:val="es-ES"/>
        </w:rPr>
      </w:pPr>
    </w:p>
    <w:p w14:paraId="277EC3B1" w14:textId="77777777" w:rsidR="00332DA2" w:rsidRPr="002764AA" w:rsidRDefault="00332DA2" w:rsidP="00840F96">
      <w:pPr>
        <w:pStyle w:val="ProductList-Body"/>
        <w:ind w:left="180"/>
        <w:rPr>
          <w:lang w:val="es-ES"/>
        </w:rPr>
      </w:pPr>
      <w:r w:rsidRPr="002764AA">
        <w:rPr>
          <w:rFonts w:cs="Tahoma"/>
          <w:b/>
          <w:bCs/>
          <w:color w:val="00188F"/>
          <w:szCs w:val="18"/>
          <w:lang w:val="es-ES"/>
        </w:rPr>
        <w:t>Conversión de Incidentes de Soporte Técnico para la Resolución de Problemas 24x7 de Software Assurance a Servicios de Soporte Premier</w:t>
      </w:r>
    </w:p>
    <w:p w14:paraId="4526368A" w14:textId="77777777" w:rsidR="00332DA2" w:rsidRPr="002764AA" w:rsidRDefault="00332DA2" w:rsidP="00840F96">
      <w:pPr>
        <w:pStyle w:val="ProductList-Body"/>
        <w:ind w:left="180"/>
        <w:rPr>
          <w:lang w:val="es-ES"/>
        </w:rPr>
      </w:pPr>
      <w:r w:rsidRPr="002764AA">
        <w:rPr>
          <w:rFonts w:cs="Tahoma"/>
          <w:color w:val="000000"/>
          <w:szCs w:val="18"/>
          <w:lang w:val="es-ES"/>
        </w:rPr>
        <w:t>Los clientes tienen la posibilidad de convertir Incidentes de soporte técnico para la resolución de problemas 24x7 de SA (Incidentes PRS de SA o</w:t>
      </w:r>
      <w:r w:rsidR="00003790">
        <w:rPr>
          <w:rFonts w:cs="Tahoma"/>
          <w:color w:val="000000"/>
          <w:szCs w:val="18"/>
          <w:lang w:val="es-ES"/>
        </w:rPr>
        <w:t> </w:t>
      </w:r>
      <w:r w:rsidR="00E607AB" w:rsidRPr="002764AA">
        <w:rPr>
          <w:rFonts w:cs="Tahoma"/>
          <w:color w:val="000000"/>
          <w:szCs w:val="18"/>
          <w:lang w:val="es-ES"/>
        </w:rPr>
        <w:t>“</w:t>
      </w:r>
      <w:r w:rsidRPr="002764AA">
        <w:rPr>
          <w:rFonts w:cs="Tahoma"/>
          <w:color w:val="000000"/>
          <w:szCs w:val="18"/>
          <w:lang w:val="es-ES"/>
        </w:rPr>
        <w:t>SAB</w:t>
      </w:r>
      <w:r w:rsidR="00E607AB" w:rsidRPr="002764AA">
        <w:rPr>
          <w:rFonts w:cs="Tahoma"/>
          <w:color w:val="000000"/>
          <w:szCs w:val="18"/>
          <w:lang w:val="es-ES"/>
        </w:rPr>
        <w:t>”</w:t>
      </w:r>
      <w:r w:rsidRPr="002764AA">
        <w:rPr>
          <w:rFonts w:cs="Tahoma"/>
          <w:color w:val="000000"/>
          <w:szCs w:val="18"/>
          <w:lang w:val="es-ES"/>
        </w:rPr>
        <w:t>) para:</w:t>
      </w:r>
    </w:p>
    <w:p w14:paraId="660732C8" w14:textId="77777777" w:rsidR="00332DA2" w:rsidRPr="002764AA" w:rsidRDefault="00332DA2" w:rsidP="00840F96">
      <w:pPr>
        <w:pStyle w:val="ProductList-Body"/>
        <w:numPr>
          <w:ilvl w:val="0"/>
          <w:numId w:val="42"/>
        </w:numPr>
        <w:ind w:hanging="270"/>
        <w:rPr>
          <w:lang w:val="es-ES"/>
        </w:rPr>
      </w:pPr>
      <w:r w:rsidRPr="002764AA">
        <w:rPr>
          <w:rFonts w:cs="Tahoma"/>
          <w:color w:val="000000"/>
          <w:szCs w:val="18"/>
          <w:lang w:val="es-ES"/>
        </w:rPr>
        <w:t>Horas de Soporte Técnico para la Resolución de Problemas (PRS) Premier</w:t>
      </w:r>
    </w:p>
    <w:p w14:paraId="3D341D04" w14:textId="77777777" w:rsidR="00332DA2" w:rsidRPr="00114501" w:rsidRDefault="00332DA2" w:rsidP="00840F96">
      <w:pPr>
        <w:pStyle w:val="ProductList-Body"/>
        <w:numPr>
          <w:ilvl w:val="0"/>
          <w:numId w:val="42"/>
        </w:numPr>
        <w:ind w:hanging="270"/>
      </w:pPr>
      <w:r>
        <w:rPr>
          <w:rFonts w:cs="Tahoma"/>
          <w:color w:val="000000"/>
          <w:szCs w:val="18"/>
        </w:rPr>
        <w:t>Horas de ingeniero de soporte técnico dedicado (DSE): solo aplicable a actividades de soporte técnico reactivo</w:t>
      </w:r>
    </w:p>
    <w:p w14:paraId="1349EDAF" w14:textId="77777777" w:rsidR="00332DA2" w:rsidRPr="00114501" w:rsidRDefault="00332DA2" w:rsidP="00332DA2">
      <w:pPr>
        <w:pStyle w:val="ProductList-Body"/>
      </w:pPr>
    </w:p>
    <w:p w14:paraId="16301424" w14:textId="77777777" w:rsidR="00332DA2" w:rsidRPr="002764AA" w:rsidRDefault="00332DA2" w:rsidP="00840F96">
      <w:pPr>
        <w:pStyle w:val="ProductList-Body"/>
        <w:ind w:left="180"/>
        <w:rPr>
          <w:lang w:val="es-ES"/>
        </w:rPr>
      </w:pPr>
      <w:r w:rsidRPr="002764AA">
        <w:rPr>
          <w:rFonts w:cs="Tahoma"/>
          <w:color w:val="000000"/>
          <w:szCs w:val="18"/>
          <w:lang w:val="es-ES"/>
        </w:rPr>
        <w:t>Estos servicios se utilizan de conformidad con su plan de servicio Premier en el momento de la transmisión. La 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14:paraId="4D815A15" w14:textId="77777777" w:rsidR="00332DA2" w:rsidRPr="002764AA" w:rsidRDefault="00332DA2" w:rsidP="00840F96">
      <w:pPr>
        <w:pStyle w:val="ProductList-Body"/>
        <w:ind w:left="180"/>
        <w:rPr>
          <w:lang w:val="es-ES"/>
        </w:rPr>
      </w:pPr>
    </w:p>
    <w:p w14:paraId="7669A986" w14:textId="77777777" w:rsidR="00332DA2" w:rsidRPr="002764AA" w:rsidRDefault="00332DA2" w:rsidP="00840F96">
      <w:pPr>
        <w:pStyle w:val="ProductList-Body"/>
        <w:ind w:left="180"/>
        <w:rPr>
          <w:lang w:val="es-ES"/>
        </w:rPr>
      </w:pPr>
      <w:r w:rsidRPr="002764AA">
        <w:rPr>
          <w:rFonts w:cs="Tahoma"/>
          <w:b/>
          <w:color w:val="00188F"/>
          <w:szCs w:val="18"/>
          <w:lang w:val="es-ES"/>
        </w:rPr>
        <w:t>Disposiciones de negocio adicionales</w:t>
      </w:r>
    </w:p>
    <w:p w14:paraId="4E9967F9" w14:textId="77777777" w:rsidR="00332DA2" w:rsidRPr="002764AA" w:rsidRDefault="00332DA2" w:rsidP="00840F96">
      <w:pPr>
        <w:pStyle w:val="ProductList-Body"/>
        <w:ind w:left="180"/>
        <w:rPr>
          <w:lang w:val="es-ES"/>
        </w:rPr>
      </w:pPr>
      <w:r w:rsidRPr="002764AA">
        <w:rPr>
          <w:rFonts w:cs="Tahoma"/>
          <w:szCs w:val="18"/>
          <w:lang w:val="es-ES"/>
        </w:rPr>
        <w:t>Los gastos en SA no se podrán combinar en inscripciones Select o Enterprise, registros Select Plus o Contratos Open Value para ser susceptibles de obtener concesiones adicionales.</w:t>
      </w:r>
      <w:r w:rsidR="00827958" w:rsidRPr="002764AA">
        <w:rPr>
          <w:rFonts w:cs="Tahoma"/>
          <w:szCs w:val="18"/>
          <w:lang w:val="es-ES"/>
        </w:rPr>
        <w:t xml:space="preserve"> </w:t>
      </w:r>
      <w:r w:rsidRPr="002764AA">
        <w:rPr>
          <w:rFonts w:cs="Tahoma"/>
          <w:szCs w:val="18"/>
          <w:lang w:val="es-ES"/>
        </w:rPr>
        <w:t>Los gastos en cada inscripción o contrato se utilizarán para decidir la concesión para dicha inscripción o contrato.</w:t>
      </w:r>
    </w:p>
    <w:p w14:paraId="6E36A3AE" w14:textId="77777777" w:rsidR="00332DA2" w:rsidRPr="002764AA" w:rsidRDefault="00332DA2" w:rsidP="00840F96">
      <w:pPr>
        <w:pStyle w:val="ProductList-Body"/>
        <w:ind w:left="180"/>
        <w:rPr>
          <w:lang w:val="es-ES"/>
        </w:rPr>
      </w:pPr>
    </w:p>
    <w:p w14:paraId="41323D73" w14:textId="77777777" w:rsidR="00332DA2" w:rsidRPr="002764AA" w:rsidRDefault="00332DA2" w:rsidP="00840F96">
      <w:pPr>
        <w:pStyle w:val="ProductList-Body"/>
        <w:ind w:left="180"/>
        <w:rPr>
          <w:lang w:val="es-ES"/>
        </w:rPr>
      </w:pPr>
      <w:r w:rsidRPr="002764AA">
        <w:rPr>
          <w:rFonts w:cs="Tahoma"/>
          <w:szCs w:val="18"/>
          <w:lang w:val="es-ES"/>
        </w:rPr>
        <w:t>La reducción d</w:t>
      </w:r>
      <w:r w:rsidRPr="002764AA">
        <w:rPr>
          <w:rFonts w:cs="Tahoma"/>
          <w:bCs/>
          <w:szCs w:val="18"/>
          <w:lang w:val="es-ES"/>
        </w:rPr>
        <w:t>e</w:t>
      </w:r>
      <w:r w:rsidRPr="002764AA">
        <w:rPr>
          <w:rFonts w:cs="Tahoma"/>
          <w:szCs w:val="18"/>
          <w:lang w:val="es-ES"/>
        </w:rPr>
        <w:t xml:space="preserve"> los gastos en SA como resultado de devoluciones y otros ajustes de facturación</w:t>
      </w:r>
      <w:r w:rsidRPr="002764AA">
        <w:rPr>
          <w:rFonts w:cs="Tahoma"/>
          <w:bCs/>
          <w:szCs w:val="18"/>
          <w:lang w:val="es-ES"/>
        </w:rPr>
        <w:t>,</w:t>
      </w:r>
      <w:r w:rsidRPr="002764AA">
        <w:rPr>
          <w:rFonts w:cs="Tahoma"/>
          <w:szCs w:val="18"/>
          <w:lang w:val="es-ES"/>
        </w:rPr>
        <w:t xml:space="preserve"> en la medida que así se permita, </w:t>
      </w:r>
      <w:r w:rsidRPr="002764AA">
        <w:rPr>
          <w:rFonts w:cs="Tahoma"/>
          <w:bCs/>
          <w:szCs w:val="18"/>
          <w:lang w:val="es-ES"/>
        </w:rPr>
        <w:t>podrá</w:t>
      </w:r>
      <w:r w:rsidRPr="002764AA">
        <w:rPr>
          <w:rFonts w:cs="Tahoma"/>
          <w:szCs w:val="18"/>
          <w:lang w:val="es-ES"/>
        </w:rPr>
        <w:t xml:space="preserve"> causar la pérdida de elegibilidad a Soporte Técnico o de concesiones de incidentes telefónicos durante los periodos de concesiones presentes o futuros. </w:t>
      </w:r>
    </w:p>
    <w:p w14:paraId="3F6C4CB4" w14:textId="77777777" w:rsidR="00332DA2" w:rsidRPr="002764AA" w:rsidRDefault="00332DA2" w:rsidP="00840F96">
      <w:pPr>
        <w:pStyle w:val="ProductList-Body"/>
        <w:ind w:left="180"/>
        <w:rPr>
          <w:lang w:val="es-ES"/>
        </w:rPr>
      </w:pPr>
    </w:p>
    <w:p w14:paraId="38C76CC2" w14:textId="77777777" w:rsidR="00332DA2" w:rsidRPr="002764AA" w:rsidRDefault="00332DA2" w:rsidP="00840F96">
      <w:pPr>
        <w:pStyle w:val="ProductList-Body"/>
        <w:ind w:left="180"/>
        <w:rPr>
          <w:lang w:val="es-ES"/>
        </w:rPr>
      </w:pPr>
      <w:bookmarkStart w:id="1613" w:name="_Toc336338237"/>
      <w:bookmarkStart w:id="1614" w:name="_Toc372892144"/>
      <w:r w:rsidRPr="002764AA">
        <w:rPr>
          <w:rFonts w:cs="Tahoma"/>
          <w:b/>
          <w:color w:val="00188F"/>
          <w:szCs w:val="18"/>
          <w:lang w:val="es-ES"/>
        </w:rPr>
        <w:t>Soporte Técnico para la Resolución de Problemas 24x7 Ilimitado</w:t>
      </w:r>
      <w:bookmarkEnd w:id="1613"/>
      <w:bookmarkEnd w:id="1614"/>
    </w:p>
    <w:p w14:paraId="55A4205F" w14:textId="77777777" w:rsidR="00332DA2" w:rsidRPr="002764AA" w:rsidRDefault="00332DA2" w:rsidP="00840F96">
      <w:pPr>
        <w:pStyle w:val="ProductList-Body"/>
        <w:ind w:left="180"/>
        <w:rPr>
          <w:lang w:val="es-ES"/>
        </w:rPr>
      </w:pPr>
      <w:r w:rsidRPr="002764AA">
        <w:rPr>
          <w:rFonts w:cs="Tahoma"/>
          <w:szCs w:val="18"/>
          <w:lang w:val="es-ES"/>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14:paraId="147ACACF" w14:textId="77777777" w:rsidR="00332DA2" w:rsidRPr="002764AA" w:rsidRDefault="00332DA2" w:rsidP="00840F96">
      <w:pPr>
        <w:pStyle w:val="ProductList-Body"/>
        <w:ind w:left="180"/>
        <w:rPr>
          <w:lang w:val="es-ES"/>
        </w:rPr>
      </w:pPr>
    </w:p>
    <w:p w14:paraId="45C32910" w14:textId="77777777" w:rsidR="00332DA2" w:rsidRPr="002764AA" w:rsidRDefault="00332DA2" w:rsidP="00840F96">
      <w:pPr>
        <w:pStyle w:val="ProductList-Body"/>
        <w:ind w:left="180"/>
        <w:rPr>
          <w:lang w:val="es-ES"/>
        </w:rPr>
      </w:pPr>
      <w:r w:rsidRPr="002764AA">
        <w:rPr>
          <w:b/>
          <w:color w:val="00188F"/>
          <w:szCs w:val="18"/>
          <w:lang w:val="es-ES"/>
        </w:rPr>
        <w:t>Elegibilidad de SCE</w:t>
      </w:r>
    </w:p>
    <w:p w14:paraId="6B0B17B0" w14:textId="77777777" w:rsidR="00332DA2" w:rsidRPr="002764AA" w:rsidRDefault="00332DA2" w:rsidP="00840F96">
      <w:pPr>
        <w:pStyle w:val="ProductList-Body"/>
        <w:ind w:left="180"/>
        <w:rPr>
          <w:lang w:val="es-ES"/>
        </w:rPr>
      </w:pPr>
      <w:r w:rsidRPr="002764AA">
        <w:rPr>
          <w:szCs w:val="18"/>
          <w:lang w:val="es-ES"/>
        </w:rP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w:t>
      </w:r>
      <w:r w:rsidR="00003790">
        <w:rPr>
          <w:szCs w:val="18"/>
          <w:lang w:val="es-ES"/>
        </w:rPr>
        <w:t> </w:t>
      </w:r>
      <w:r w:rsidRPr="002764AA">
        <w:rPr>
          <w:szCs w:val="18"/>
          <w:lang w:val="es-ES"/>
        </w:rPr>
        <w:t xml:space="preserve">resolución de problemas (PRS) 24x7 ilimitado. Los productos indicados a continuación, que se encuentran actualmente en Soporte técnico estándar o ampliado según se establece en la </w:t>
      </w:r>
      <w:hyperlink r:id="rId68" w:history="1">
        <w:r w:rsidRPr="002764AA">
          <w:rPr>
            <w:rStyle w:val="Hyperlink"/>
            <w:rFonts w:cs="Tahoma"/>
            <w:szCs w:val="18"/>
            <w:lang w:val="es-ES"/>
          </w:rPr>
          <w:t>Directiva de ciclo de vida de soporte técnico de Microsoft</w:t>
        </w:r>
      </w:hyperlink>
      <w:r w:rsidRPr="002764AA">
        <w:rPr>
          <w:color w:val="000000"/>
          <w:szCs w:val="18"/>
          <w:lang w:val="es-ES"/>
        </w:rPr>
        <w:t xml:space="preserve"> en línea con el contrato Premier de un cliente, están incluidos en este beneficio.</w:t>
      </w:r>
    </w:p>
    <w:p w14:paraId="2398A2B7" w14:textId="77777777" w:rsidR="00332DA2" w:rsidRPr="002764AA" w:rsidRDefault="00332DA2" w:rsidP="00840F96">
      <w:pPr>
        <w:pStyle w:val="ProductList-Body"/>
        <w:ind w:left="180"/>
        <w:rPr>
          <w:lang w:val="es-ES"/>
        </w:rPr>
      </w:pPr>
    </w:p>
    <w:p w14:paraId="31A70FFC" w14:textId="77777777" w:rsidR="00332DA2" w:rsidRPr="002764AA" w:rsidRDefault="00332DA2" w:rsidP="00840F96">
      <w:pPr>
        <w:pStyle w:val="ProductList-Body"/>
        <w:ind w:left="180"/>
        <w:rPr>
          <w:lang w:val="es-ES"/>
        </w:rPr>
      </w:pPr>
      <w:r w:rsidRPr="002764AA">
        <w:rPr>
          <w:rFonts w:eastAsia="Calibri" w:cs="Tahoma"/>
          <w:szCs w:val="18"/>
          <w:lang w:val="es-ES"/>
        </w:rPr>
        <w:t>Los Productos de Application Platform cualificados son:</w:t>
      </w:r>
    </w:p>
    <w:p w14:paraId="711D17A7" w14:textId="77777777" w:rsidR="00332DA2" w:rsidRPr="00114501" w:rsidRDefault="00332DA2" w:rsidP="00840F96">
      <w:pPr>
        <w:pStyle w:val="ProductList-Body"/>
        <w:numPr>
          <w:ilvl w:val="0"/>
          <w:numId w:val="26"/>
        </w:numPr>
        <w:ind w:hanging="270"/>
      </w:pPr>
      <w:r>
        <w:rPr>
          <w:rFonts w:cs="Tahoma"/>
          <w:szCs w:val="18"/>
        </w:rPr>
        <w:t>CAL de SQL</w:t>
      </w:r>
    </w:p>
    <w:p w14:paraId="04214B19" w14:textId="77777777" w:rsidR="00332DA2" w:rsidRPr="00114501" w:rsidRDefault="00332DA2" w:rsidP="00840F96">
      <w:pPr>
        <w:pStyle w:val="ProductList-Body"/>
        <w:numPr>
          <w:ilvl w:val="0"/>
          <w:numId w:val="26"/>
        </w:numPr>
        <w:ind w:hanging="270"/>
      </w:pPr>
      <w:r>
        <w:rPr>
          <w:rFonts w:cs="Tahoma"/>
          <w:szCs w:val="18"/>
        </w:rPr>
        <w:t>SQL Server Standard</w:t>
      </w:r>
    </w:p>
    <w:p w14:paraId="0C4AA114" w14:textId="77777777" w:rsidR="00332DA2" w:rsidRPr="00114501" w:rsidRDefault="00332DA2" w:rsidP="00840F96">
      <w:pPr>
        <w:pStyle w:val="ProductList-Body"/>
        <w:numPr>
          <w:ilvl w:val="0"/>
          <w:numId w:val="26"/>
        </w:numPr>
        <w:ind w:hanging="270"/>
      </w:pPr>
      <w:r>
        <w:rPr>
          <w:rFonts w:cs="Tahoma"/>
          <w:szCs w:val="18"/>
        </w:rPr>
        <w:t xml:space="preserve">SQL Server Standard por Núcleo </w:t>
      </w:r>
    </w:p>
    <w:p w14:paraId="26122913" w14:textId="77777777" w:rsidR="00332DA2" w:rsidRPr="00114501" w:rsidRDefault="00332DA2" w:rsidP="00840F96">
      <w:pPr>
        <w:pStyle w:val="ProductList-Body"/>
        <w:numPr>
          <w:ilvl w:val="0"/>
          <w:numId w:val="26"/>
        </w:numPr>
        <w:ind w:hanging="270"/>
      </w:pPr>
      <w:r>
        <w:rPr>
          <w:rFonts w:cs="Tahoma"/>
          <w:szCs w:val="18"/>
        </w:rPr>
        <w:t xml:space="preserve">SQL Server Enterprise por Núcleo </w:t>
      </w:r>
    </w:p>
    <w:p w14:paraId="21BE8935" w14:textId="77777777" w:rsidR="00332DA2" w:rsidRPr="00114501" w:rsidRDefault="00332DA2" w:rsidP="00840F96">
      <w:pPr>
        <w:pStyle w:val="ProductList-Body"/>
        <w:numPr>
          <w:ilvl w:val="0"/>
          <w:numId w:val="26"/>
        </w:numPr>
        <w:ind w:hanging="270"/>
      </w:pPr>
      <w:r>
        <w:rPr>
          <w:rFonts w:cs="Tahoma"/>
          <w:szCs w:val="18"/>
        </w:rPr>
        <w:t>SQL Server Business Intelligence</w:t>
      </w:r>
    </w:p>
    <w:p w14:paraId="25A27EC9" w14:textId="77777777" w:rsidR="00332DA2" w:rsidRPr="00114501" w:rsidRDefault="00332DA2" w:rsidP="00840F96">
      <w:pPr>
        <w:pStyle w:val="ProductList-Body"/>
        <w:numPr>
          <w:ilvl w:val="0"/>
          <w:numId w:val="26"/>
        </w:numPr>
        <w:ind w:hanging="270"/>
      </w:pPr>
      <w:r>
        <w:rPr>
          <w:rFonts w:cs="Tahoma"/>
          <w:szCs w:val="18"/>
        </w:rPr>
        <w:t>SQL Server Parallel Data Warehouse</w:t>
      </w:r>
    </w:p>
    <w:p w14:paraId="65E6B843" w14:textId="77777777" w:rsidR="00332DA2" w:rsidRPr="00114501" w:rsidRDefault="00332DA2" w:rsidP="00840F96">
      <w:pPr>
        <w:pStyle w:val="ProductList-Body"/>
        <w:numPr>
          <w:ilvl w:val="0"/>
          <w:numId w:val="26"/>
        </w:numPr>
        <w:ind w:hanging="270"/>
      </w:pPr>
      <w:r>
        <w:rPr>
          <w:rFonts w:cs="Tahoma"/>
          <w:szCs w:val="18"/>
        </w:rPr>
        <w:t>BizTalk Server Standard por Núcleo</w:t>
      </w:r>
    </w:p>
    <w:p w14:paraId="5F37DAF9" w14:textId="77777777" w:rsidR="00332DA2" w:rsidRPr="00114501" w:rsidRDefault="00332DA2" w:rsidP="00840F96">
      <w:pPr>
        <w:pStyle w:val="ProductList-Body"/>
        <w:numPr>
          <w:ilvl w:val="0"/>
          <w:numId w:val="26"/>
        </w:numPr>
        <w:ind w:hanging="270"/>
      </w:pPr>
      <w:r>
        <w:rPr>
          <w:rFonts w:cs="Tahoma"/>
          <w:szCs w:val="18"/>
        </w:rPr>
        <w:t>BizTalk Server Enterprise por Núcleo</w:t>
      </w:r>
    </w:p>
    <w:p w14:paraId="7CD86D3A" w14:textId="77777777" w:rsidR="00332DA2" w:rsidRPr="00114501" w:rsidRDefault="00332DA2" w:rsidP="00840F96">
      <w:pPr>
        <w:pStyle w:val="ProductList-Body"/>
        <w:numPr>
          <w:ilvl w:val="0"/>
          <w:numId w:val="26"/>
        </w:numPr>
        <w:ind w:hanging="270"/>
      </w:pPr>
      <w:r>
        <w:rPr>
          <w:rFonts w:cs="Tahoma"/>
          <w:szCs w:val="18"/>
        </w:rPr>
        <w:t>BizTalk Server Branch por Núcleo</w:t>
      </w:r>
    </w:p>
    <w:p w14:paraId="15E3440E" w14:textId="77777777" w:rsidR="00332DA2" w:rsidRPr="00114501" w:rsidRDefault="00332DA2" w:rsidP="00840F96">
      <w:pPr>
        <w:pStyle w:val="ProductList-Body"/>
        <w:numPr>
          <w:ilvl w:val="0"/>
          <w:numId w:val="26"/>
        </w:numPr>
        <w:ind w:hanging="270"/>
      </w:pPr>
      <w:r>
        <w:rPr>
          <w:rFonts w:cs="Tahoma"/>
          <w:szCs w:val="18"/>
        </w:rPr>
        <w:t>Office SharePoint Server</w:t>
      </w:r>
    </w:p>
    <w:p w14:paraId="4AB69BD6" w14:textId="77777777" w:rsidR="00332DA2" w:rsidRPr="00114501" w:rsidRDefault="00332DA2" w:rsidP="00840F96">
      <w:pPr>
        <w:pStyle w:val="ProductList-Body"/>
        <w:ind w:left="180"/>
      </w:pPr>
    </w:p>
    <w:p w14:paraId="5A8536E9" w14:textId="77777777" w:rsidR="00332DA2" w:rsidRPr="002764AA" w:rsidRDefault="00332DA2" w:rsidP="00840F96">
      <w:pPr>
        <w:pStyle w:val="ProductList-Body"/>
        <w:ind w:left="180"/>
        <w:rPr>
          <w:lang w:val="es-ES"/>
        </w:rPr>
      </w:pPr>
      <w:r w:rsidRPr="002764AA">
        <w:rPr>
          <w:szCs w:val="18"/>
          <w:lang w:val="es-ES"/>
        </w:rPr>
        <w:t>Los productos cualificados del Componente de Core Infrastructure son:</w:t>
      </w:r>
    </w:p>
    <w:p w14:paraId="43985E23" w14:textId="77777777" w:rsidR="00332DA2" w:rsidRPr="00334BF8" w:rsidRDefault="006F1126" w:rsidP="00840F96">
      <w:pPr>
        <w:pStyle w:val="ProductList-Body"/>
        <w:numPr>
          <w:ilvl w:val="0"/>
          <w:numId w:val="27"/>
        </w:numPr>
        <w:ind w:hanging="270"/>
        <w:rPr>
          <w:lang w:val="pt-BR"/>
        </w:rPr>
      </w:pPr>
      <w:r w:rsidRPr="00334BF8">
        <w:rPr>
          <w:szCs w:val="18"/>
          <w:lang w:val="pt-BR"/>
        </w:rPr>
        <w:t>CIS Datacenter (Windows Server Datacenter y System Center Datacenter)</w:t>
      </w:r>
    </w:p>
    <w:p w14:paraId="47604838" w14:textId="77777777" w:rsidR="00332DA2" w:rsidRPr="00114501" w:rsidRDefault="00332DA2" w:rsidP="00840F96">
      <w:pPr>
        <w:pStyle w:val="ProductList-Body"/>
        <w:numPr>
          <w:ilvl w:val="0"/>
          <w:numId w:val="27"/>
        </w:numPr>
        <w:ind w:hanging="270"/>
      </w:pPr>
      <w:r>
        <w:rPr>
          <w:szCs w:val="18"/>
        </w:rPr>
        <w:t>CIS Standard (Windows Server Standard y System Center Standard)</w:t>
      </w:r>
    </w:p>
    <w:p w14:paraId="53BF6E93" w14:textId="77777777" w:rsidR="00332DA2" w:rsidRPr="00114501" w:rsidRDefault="00332DA2" w:rsidP="00840F96">
      <w:pPr>
        <w:pStyle w:val="ProductList-Body"/>
        <w:ind w:left="180"/>
      </w:pPr>
    </w:p>
    <w:p w14:paraId="7201DC42" w14:textId="77777777" w:rsidR="00332DA2" w:rsidRPr="002764AA" w:rsidRDefault="00332DA2" w:rsidP="00840F96">
      <w:pPr>
        <w:pStyle w:val="ProductList-Body"/>
        <w:ind w:left="180"/>
        <w:rPr>
          <w:lang w:val="es-ES"/>
        </w:rPr>
      </w:pPr>
      <w:r w:rsidRPr="002764AA">
        <w:rPr>
          <w:rFonts w:cs="Tahoma"/>
          <w:szCs w:val="18"/>
          <w:lang w:val="es-ES"/>
        </w:rPr>
        <w:t>La tabla que aparece a continuación muestra las conversiones de umbral de gastos en SA con respecto a contratos basados en monedas que no sean el dólar estadounidense (USD).</w:t>
      </w:r>
      <w:r w:rsidR="00827958" w:rsidRPr="002764AA">
        <w:rPr>
          <w:rFonts w:cs="Tahoma"/>
          <w:szCs w:val="18"/>
          <w:lang w:val="es-ES"/>
        </w:rPr>
        <w:t xml:space="preserve"> </w:t>
      </w:r>
      <w:r w:rsidRPr="002764AA">
        <w:rPr>
          <w:rFonts w:cs="Tahoma"/>
          <w:szCs w:val="18"/>
          <w:lang w:val="es-ES"/>
        </w:rPr>
        <w:t>Debido a la fluctuación de los tipos de cambio, esta tabla está sujeta a cambios sin previo aviso.</w:t>
      </w:r>
    </w:p>
    <w:p w14:paraId="4C6BCE88" w14:textId="77777777" w:rsidR="00332DA2" w:rsidRPr="002764AA" w:rsidRDefault="00332DA2" w:rsidP="00840F96">
      <w:pPr>
        <w:pStyle w:val="ProductList-Body"/>
        <w:ind w:left="180"/>
        <w:rPr>
          <w:lang w:val="es-ES"/>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275"/>
        <w:gridCol w:w="3626"/>
      </w:tblGrid>
      <w:tr w:rsidR="00332DA2" w:rsidRPr="00334BF8" w14:paraId="43559456" w14:textId="77777777" w:rsidTr="007B2E52">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14:paraId="5EDF094D"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Moneda</w:t>
            </w:r>
          </w:p>
        </w:tc>
        <w:tc>
          <w:tcPr>
            <w:tcW w:w="3275" w:type="dxa"/>
            <w:tcBorders>
              <w:top w:val="single" w:sz="8" w:space="0" w:color="auto"/>
              <w:left w:val="single" w:sz="8" w:space="0" w:color="auto"/>
              <w:bottom w:val="single" w:sz="8" w:space="0" w:color="auto"/>
              <w:right w:val="single" w:sz="8" w:space="0" w:color="auto"/>
            </w:tcBorders>
            <w:shd w:val="clear" w:color="auto" w:fill="0072C6"/>
            <w:vAlign w:val="center"/>
          </w:tcPr>
          <w:p w14:paraId="2D74BD45" w14:textId="77777777"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Código de la moneda</w:t>
            </w:r>
          </w:p>
        </w:tc>
        <w:tc>
          <w:tcPr>
            <w:tcW w:w="3626" w:type="dxa"/>
            <w:tcBorders>
              <w:top w:val="single" w:sz="8" w:space="0" w:color="auto"/>
              <w:left w:val="single" w:sz="8" w:space="0" w:color="auto"/>
              <w:bottom w:val="single" w:sz="8" w:space="0" w:color="auto"/>
              <w:right w:val="single" w:sz="8" w:space="0" w:color="auto"/>
            </w:tcBorders>
            <w:shd w:val="clear" w:color="auto" w:fill="0072C6"/>
            <w:vAlign w:val="center"/>
          </w:tcPr>
          <w:p w14:paraId="728DC1ED" w14:textId="77777777" w:rsidR="00332DA2" w:rsidRPr="002764AA" w:rsidRDefault="00332DA2" w:rsidP="00395D5F">
            <w:pPr>
              <w:pStyle w:val="ProductList-Body"/>
              <w:spacing w:before="20" w:after="20"/>
              <w:rPr>
                <w:rFonts w:cs="Tahoma"/>
                <w:bCs/>
                <w:color w:val="FFFFFF" w:themeColor="background1"/>
                <w:szCs w:val="18"/>
                <w:lang w:val="es-ES"/>
              </w:rPr>
            </w:pPr>
            <w:r w:rsidRPr="002764AA">
              <w:rPr>
                <w:rFonts w:cs="Tahoma"/>
                <w:bCs/>
                <w:color w:val="FFFFFF" w:themeColor="background1"/>
                <w:szCs w:val="18"/>
                <w:lang w:val="es-ES"/>
              </w:rPr>
              <w:t>Gastos en SA promedio anuales mínimo para ser susceptibles de obtener PRS 24x7 Ilimitado</w:t>
            </w:r>
          </w:p>
        </w:tc>
      </w:tr>
      <w:tr w:rsidR="00332DA2" w:rsidRPr="00717EC0" w14:paraId="212A0F22" w14:textId="77777777" w:rsidTr="007B2E52">
        <w:trPr>
          <w:trHeight w:val="236"/>
          <w:jc w:val="center"/>
        </w:trPr>
        <w:tc>
          <w:tcPr>
            <w:tcW w:w="3465" w:type="dxa"/>
            <w:vAlign w:val="bottom"/>
          </w:tcPr>
          <w:p w14:paraId="45288F2B" w14:textId="77777777" w:rsidR="00332DA2" w:rsidRPr="00717EC0" w:rsidRDefault="00332DA2" w:rsidP="00332DA2">
            <w:pPr>
              <w:pStyle w:val="ProductList-Body"/>
              <w:rPr>
                <w:rFonts w:cs="Tahoma"/>
                <w:szCs w:val="18"/>
              </w:rPr>
            </w:pPr>
            <w:r>
              <w:rPr>
                <w:rFonts w:cs="Tahoma"/>
                <w:szCs w:val="18"/>
              </w:rPr>
              <w:t>Dólar estadounidense</w:t>
            </w:r>
          </w:p>
        </w:tc>
        <w:tc>
          <w:tcPr>
            <w:tcW w:w="3275" w:type="dxa"/>
            <w:vAlign w:val="bottom"/>
          </w:tcPr>
          <w:p w14:paraId="40093BFD" w14:textId="77777777" w:rsidR="00332DA2" w:rsidRPr="00717EC0" w:rsidRDefault="00332DA2" w:rsidP="00332DA2">
            <w:pPr>
              <w:pStyle w:val="ProductList-Body"/>
              <w:rPr>
                <w:rFonts w:cs="Tahoma"/>
                <w:szCs w:val="18"/>
              </w:rPr>
            </w:pPr>
            <w:r>
              <w:rPr>
                <w:rFonts w:cs="Tahoma"/>
                <w:szCs w:val="18"/>
              </w:rPr>
              <w:t>USD</w:t>
            </w:r>
          </w:p>
        </w:tc>
        <w:tc>
          <w:tcPr>
            <w:tcW w:w="3626" w:type="dxa"/>
            <w:vAlign w:val="bottom"/>
          </w:tcPr>
          <w:p w14:paraId="3D4F2ACF" w14:textId="77777777" w:rsidR="00332DA2" w:rsidRPr="00717EC0" w:rsidRDefault="00332DA2" w:rsidP="00613BF7">
            <w:pPr>
              <w:pStyle w:val="ProductList-Body"/>
              <w:rPr>
                <w:rFonts w:cs="Tahoma"/>
                <w:szCs w:val="18"/>
              </w:rPr>
            </w:pPr>
            <w:r>
              <w:rPr>
                <w:rFonts w:cs="Tahoma"/>
                <w:color w:val="000000"/>
                <w:szCs w:val="18"/>
              </w:rPr>
              <w:t xml:space="preserve"> 250</w:t>
            </w:r>
            <w:r w:rsidR="00613BF7">
              <w:rPr>
                <w:rFonts w:cs="Tahoma"/>
                <w:color w:val="000000"/>
                <w:szCs w:val="18"/>
              </w:rPr>
              <w:t>.</w:t>
            </w:r>
            <w:r>
              <w:rPr>
                <w:rFonts w:cs="Tahoma"/>
                <w:color w:val="000000"/>
                <w:szCs w:val="18"/>
              </w:rPr>
              <w:t xml:space="preserve">000 </w:t>
            </w:r>
          </w:p>
        </w:tc>
      </w:tr>
      <w:tr w:rsidR="00332DA2" w:rsidRPr="00613BF7" w14:paraId="0D1B3CAD" w14:textId="77777777" w:rsidTr="007B2E52">
        <w:trPr>
          <w:trHeight w:val="236"/>
          <w:jc w:val="center"/>
        </w:trPr>
        <w:tc>
          <w:tcPr>
            <w:tcW w:w="3465" w:type="dxa"/>
            <w:vAlign w:val="bottom"/>
          </w:tcPr>
          <w:p w14:paraId="65934D36" w14:textId="77777777" w:rsidR="00332DA2" w:rsidRPr="00717EC0" w:rsidRDefault="00332DA2" w:rsidP="00332DA2">
            <w:pPr>
              <w:pStyle w:val="ProductList-Body"/>
              <w:rPr>
                <w:rFonts w:cs="Tahoma"/>
                <w:szCs w:val="18"/>
              </w:rPr>
            </w:pPr>
            <w:r>
              <w:rPr>
                <w:rFonts w:cs="Tahoma"/>
                <w:szCs w:val="18"/>
              </w:rPr>
              <w:t>Dólar australiano</w:t>
            </w:r>
          </w:p>
        </w:tc>
        <w:tc>
          <w:tcPr>
            <w:tcW w:w="3275" w:type="dxa"/>
            <w:vAlign w:val="bottom"/>
          </w:tcPr>
          <w:p w14:paraId="5F0603DB" w14:textId="77777777" w:rsidR="00332DA2" w:rsidRPr="00717EC0" w:rsidRDefault="00332DA2" w:rsidP="00332DA2">
            <w:pPr>
              <w:pStyle w:val="ProductList-Body"/>
              <w:rPr>
                <w:rFonts w:cs="Tahoma"/>
                <w:szCs w:val="18"/>
              </w:rPr>
            </w:pPr>
            <w:r>
              <w:rPr>
                <w:rFonts w:cs="Tahoma"/>
                <w:szCs w:val="18"/>
              </w:rPr>
              <w:t>AUD</w:t>
            </w:r>
          </w:p>
        </w:tc>
        <w:tc>
          <w:tcPr>
            <w:tcW w:w="3626" w:type="dxa"/>
            <w:vAlign w:val="bottom"/>
          </w:tcPr>
          <w:p w14:paraId="04CED057" w14:textId="77777777" w:rsidR="00332DA2" w:rsidRPr="00613BF7" w:rsidRDefault="00332DA2" w:rsidP="00613BF7">
            <w:pPr>
              <w:pStyle w:val="ProductList-Body"/>
              <w:rPr>
                <w:rFonts w:cs="Tahoma"/>
                <w:szCs w:val="18"/>
                <w:lang w:val="es-ES"/>
              </w:rPr>
            </w:pPr>
            <w:r w:rsidRPr="00613BF7">
              <w:rPr>
                <w:rFonts w:cs="Tahoma"/>
                <w:color w:val="000000"/>
                <w:szCs w:val="18"/>
                <w:lang w:val="es-ES"/>
              </w:rPr>
              <w:t xml:space="preserve"> 375</w:t>
            </w:r>
            <w:r w:rsidR="00613BF7" w:rsidRPr="00613BF7">
              <w:rPr>
                <w:rFonts w:cs="Tahoma"/>
                <w:color w:val="000000"/>
                <w:szCs w:val="18"/>
                <w:lang w:val="es-ES"/>
              </w:rPr>
              <w:t>.</w:t>
            </w:r>
            <w:r w:rsidRPr="00613BF7">
              <w:rPr>
                <w:rFonts w:cs="Tahoma"/>
                <w:color w:val="000000"/>
                <w:szCs w:val="18"/>
                <w:lang w:val="es-ES"/>
              </w:rPr>
              <w:t xml:space="preserve">000 </w:t>
            </w:r>
          </w:p>
        </w:tc>
      </w:tr>
      <w:tr w:rsidR="00332DA2" w:rsidRPr="00613BF7" w14:paraId="49297208" w14:textId="77777777" w:rsidTr="007B2E52">
        <w:trPr>
          <w:trHeight w:val="236"/>
          <w:jc w:val="center"/>
        </w:trPr>
        <w:tc>
          <w:tcPr>
            <w:tcW w:w="3465" w:type="dxa"/>
            <w:vAlign w:val="bottom"/>
          </w:tcPr>
          <w:p w14:paraId="68F36C9F" w14:textId="77777777" w:rsidR="00332DA2" w:rsidRPr="00613BF7" w:rsidRDefault="00332DA2" w:rsidP="00332DA2">
            <w:pPr>
              <w:pStyle w:val="ProductList-Body"/>
              <w:rPr>
                <w:rFonts w:cs="Tahoma"/>
                <w:szCs w:val="18"/>
                <w:lang w:val="es-ES"/>
              </w:rPr>
            </w:pPr>
            <w:r w:rsidRPr="00613BF7">
              <w:rPr>
                <w:rFonts w:cs="Tahoma"/>
                <w:szCs w:val="18"/>
                <w:lang w:val="es-ES"/>
              </w:rPr>
              <w:t>Dólar canadiense</w:t>
            </w:r>
          </w:p>
        </w:tc>
        <w:tc>
          <w:tcPr>
            <w:tcW w:w="3275" w:type="dxa"/>
            <w:vAlign w:val="bottom"/>
          </w:tcPr>
          <w:p w14:paraId="5D9AFD4E" w14:textId="77777777" w:rsidR="00332DA2" w:rsidRPr="00613BF7" w:rsidRDefault="00332DA2" w:rsidP="00332DA2">
            <w:pPr>
              <w:pStyle w:val="ProductList-Body"/>
              <w:rPr>
                <w:rFonts w:cs="Tahoma"/>
                <w:szCs w:val="18"/>
                <w:lang w:val="es-ES"/>
              </w:rPr>
            </w:pPr>
            <w:r w:rsidRPr="00613BF7">
              <w:rPr>
                <w:rFonts w:cs="Tahoma"/>
                <w:szCs w:val="18"/>
                <w:lang w:val="es-ES"/>
              </w:rPr>
              <w:t>CAD</w:t>
            </w:r>
          </w:p>
        </w:tc>
        <w:tc>
          <w:tcPr>
            <w:tcW w:w="3626" w:type="dxa"/>
            <w:vAlign w:val="bottom"/>
          </w:tcPr>
          <w:p w14:paraId="1DF4889B" w14:textId="77777777" w:rsidR="00332DA2" w:rsidRPr="00613BF7" w:rsidRDefault="00332DA2" w:rsidP="00613BF7">
            <w:pPr>
              <w:pStyle w:val="ProductList-Body"/>
              <w:rPr>
                <w:rFonts w:cs="Tahoma"/>
                <w:szCs w:val="18"/>
                <w:lang w:val="es-ES"/>
              </w:rPr>
            </w:pPr>
            <w:r w:rsidRPr="00613BF7">
              <w:rPr>
                <w:rFonts w:cs="Tahoma"/>
                <w:color w:val="000000"/>
                <w:szCs w:val="18"/>
                <w:lang w:val="es-ES"/>
              </w:rPr>
              <w:t xml:space="preserve"> 337</w:t>
            </w:r>
            <w:r w:rsidR="00613BF7">
              <w:rPr>
                <w:rFonts w:cs="Tahoma"/>
                <w:color w:val="000000"/>
                <w:szCs w:val="18"/>
                <w:lang w:val="es-ES"/>
              </w:rPr>
              <w:t>.</w:t>
            </w:r>
            <w:r w:rsidRPr="00613BF7">
              <w:rPr>
                <w:rFonts w:cs="Tahoma"/>
                <w:color w:val="000000"/>
                <w:szCs w:val="18"/>
                <w:lang w:val="es-ES"/>
              </w:rPr>
              <w:t xml:space="preserve">500 </w:t>
            </w:r>
          </w:p>
        </w:tc>
      </w:tr>
      <w:tr w:rsidR="00332DA2" w:rsidRPr="00613BF7" w14:paraId="351460E8" w14:textId="77777777" w:rsidTr="007B2E52">
        <w:trPr>
          <w:trHeight w:val="236"/>
          <w:jc w:val="center"/>
        </w:trPr>
        <w:tc>
          <w:tcPr>
            <w:tcW w:w="3465" w:type="dxa"/>
            <w:vAlign w:val="bottom"/>
          </w:tcPr>
          <w:p w14:paraId="560880EF" w14:textId="77777777" w:rsidR="00332DA2" w:rsidRPr="00613BF7" w:rsidRDefault="00332DA2" w:rsidP="00332DA2">
            <w:pPr>
              <w:pStyle w:val="ProductList-Body"/>
              <w:rPr>
                <w:rFonts w:cs="Tahoma"/>
                <w:szCs w:val="18"/>
                <w:lang w:val="es-ES"/>
              </w:rPr>
            </w:pPr>
            <w:r w:rsidRPr="00613BF7">
              <w:rPr>
                <w:rFonts w:cs="Tahoma"/>
                <w:szCs w:val="18"/>
                <w:lang w:val="es-ES"/>
              </w:rPr>
              <w:t>Franco suizo</w:t>
            </w:r>
          </w:p>
        </w:tc>
        <w:tc>
          <w:tcPr>
            <w:tcW w:w="3275" w:type="dxa"/>
            <w:vAlign w:val="bottom"/>
          </w:tcPr>
          <w:p w14:paraId="1F473D79" w14:textId="77777777" w:rsidR="00332DA2" w:rsidRPr="00613BF7" w:rsidRDefault="00332DA2" w:rsidP="00332DA2">
            <w:pPr>
              <w:pStyle w:val="ProductList-Body"/>
              <w:rPr>
                <w:rFonts w:cs="Tahoma"/>
                <w:szCs w:val="18"/>
                <w:lang w:val="es-ES"/>
              </w:rPr>
            </w:pPr>
            <w:r w:rsidRPr="00613BF7">
              <w:rPr>
                <w:rFonts w:cs="Tahoma"/>
                <w:szCs w:val="18"/>
                <w:lang w:val="es-ES"/>
              </w:rPr>
              <w:t>CHF</w:t>
            </w:r>
          </w:p>
        </w:tc>
        <w:tc>
          <w:tcPr>
            <w:tcW w:w="3626" w:type="dxa"/>
            <w:vAlign w:val="bottom"/>
          </w:tcPr>
          <w:p w14:paraId="0B0E0CF9" w14:textId="77777777" w:rsidR="00332DA2" w:rsidRPr="00613BF7" w:rsidRDefault="00332DA2" w:rsidP="00613BF7">
            <w:pPr>
              <w:pStyle w:val="ProductList-Body"/>
              <w:rPr>
                <w:rFonts w:cs="Tahoma"/>
                <w:szCs w:val="18"/>
                <w:lang w:val="es-ES"/>
              </w:rPr>
            </w:pPr>
            <w:r w:rsidRPr="00613BF7">
              <w:rPr>
                <w:rFonts w:cs="Tahoma"/>
                <w:color w:val="000000"/>
                <w:szCs w:val="18"/>
                <w:lang w:val="es-ES"/>
              </w:rPr>
              <w:t xml:space="preserve"> 412</w:t>
            </w:r>
            <w:r w:rsidR="00613BF7">
              <w:rPr>
                <w:rFonts w:cs="Tahoma"/>
                <w:color w:val="000000"/>
                <w:szCs w:val="18"/>
                <w:lang w:val="es-ES"/>
              </w:rPr>
              <w:t>.</w:t>
            </w:r>
            <w:r w:rsidRPr="00613BF7">
              <w:rPr>
                <w:rFonts w:cs="Tahoma"/>
                <w:color w:val="000000"/>
                <w:szCs w:val="18"/>
                <w:lang w:val="es-ES"/>
              </w:rPr>
              <w:t xml:space="preserve">500 </w:t>
            </w:r>
          </w:p>
        </w:tc>
      </w:tr>
      <w:tr w:rsidR="00332DA2" w:rsidRPr="00613BF7" w14:paraId="5C1AB99D" w14:textId="77777777" w:rsidTr="007B2E52">
        <w:trPr>
          <w:trHeight w:val="236"/>
          <w:jc w:val="center"/>
        </w:trPr>
        <w:tc>
          <w:tcPr>
            <w:tcW w:w="3465" w:type="dxa"/>
            <w:vAlign w:val="bottom"/>
          </w:tcPr>
          <w:p w14:paraId="69D683D0" w14:textId="77777777" w:rsidR="00332DA2" w:rsidRPr="00613BF7" w:rsidRDefault="00332DA2" w:rsidP="00332DA2">
            <w:pPr>
              <w:pStyle w:val="ProductList-Body"/>
              <w:rPr>
                <w:rFonts w:cs="Tahoma"/>
                <w:szCs w:val="18"/>
                <w:lang w:val="es-ES"/>
              </w:rPr>
            </w:pPr>
            <w:r w:rsidRPr="00613BF7">
              <w:rPr>
                <w:rFonts w:cs="Tahoma"/>
                <w:szCs w:val="18"/>
                <w:lang w:val="es-ES"/>
              </w:rPr>
              <w:t>Renminbi de China</w:t>
            </w:r>
          </w:p>
        </w:tc>
        <w:tc>
          <w:tcPr>
            <w:tcW w:w="3275" w:type="dxa"/>
            <w:vAlign w:val="bottom"/>
          </w:tcPr>
          <w:p w14:paraId="658BB31A" w14:textId="77777777" w:rsidR="00332DA2" w:rsidRPr="00613BF7" w:rsidRDefault="00332DA2" w:rsidP="00332DA2">
            <w:pPr>
              <w:pStyle w:val="ProductList-Body"/>
              <w:rPr>
                <w:rFonts w:cs="Tahoma"/>
                <w:szCs w:val="18"/>
                <w:lang w:val="es-ES"/>
              </w:rPr>
            </w:pPr>
            <w:r w:rsidRPr="00613BF7">
              <w:rPr>
                <w:rFonts w:cs="Tahoma"/>
                <w:szCs w:val="18"/>
                <w:lang w:val="es-ES"/>
              </w:rPr>
              <w:t>CNY</w:t>
            </w:r>
          </w:p>
        </w:tc>
        <w:tc>
          <w:tcPr>
            <w:tcW w:w="3626" w:type="dxa"/>
            <w:vAlign w:val="bottom"/>
          </w:tcPr>
          <w:p w14:paraId="3B62E5E8" w14:textId="77777777" w:rsidR="00332DA2" w:rsidRPr="00613BF7" w:rsidRDefault="00332DA2" w:rsidP="00613BF7">
            <w:pPr>
              <w:pStyle w:val="ProductList-Body"/>
              <w:rPr>
                <w:rFonts w:cs="Tahoma"/>
                <w:szCs w:val="18"/>
                <w:lang w:val="es-ES"/>
              </w:rPr>
            </w:pPr>
            <w:r w:rsidRPr="00613BF7">
              <w:rPr>
                <w:rFonts w:cs="Tahoma"/>
                <w:color w:val="000000"/>
                <w:szCs w:val="18"/>
                <w:lang w:val="es-ES"/>
              </w:rPr>
              <w:t xml:space="preserve"> 2</w:t>
            </w:r>
            <w:r w:rsidR="00613BF7">
              <w:rPr>
                <w:rFonts w:cs="Tahoma"/>
                <w:color w:val="000000"/>
                <w:szCs w:val="18"/>
                <w:lang w:val="es-ES"/>
              </w:rPr>
              <w:t>.</w:t>
            </w:r>
            <w:r w:rsidRPr="00613BF7">
              <w:rPr>
                <w:rFonts w:cs="Tahoma"/>
                <w:color w:val="000000"/>
                <w:szCs w:val="18"/>
                <w:lang w:val="es-ES"/>
              </w:rPr>
              <w:t>062</w:t>
            </w:r>
            <w:r w:rsidR="00613BF7">
              <w:rPr>
                <w:rFonts w:cs="Tahoma"/>
                <w:color w:val="000000"/>
                <w:szCs w:val="18"/>
                <w:lang w:val="es-ES"/>
              </w:rPr>
              <w:t>.</w:t>
            </w:r>
            <w:r w:rsidRPr="00613BF7">
              <w:rPr>
                <w:rFonts w:cs="Tahoma"/>
                <w:color w:val="000000"/>
                <w:szCs w:val="18"/>
                <w:lang w:val="es-ES"/>
              </w:rPr>
              <w:t xml:space="preserve">500 </w:t>
            </w:r>
          </w:p>
        </w:tc>
      </w:tr>
      <w:tr w:rsidR="00332DA2" w:rsidRPr="00613BF7" w14:paraId="089B6D2F" w14:textId="77777777" w:rsidTr="007B2E52">
        <w:trPr>
          <w:trHeight w:val="236"/>
          <w:jc w:val="center"/>
        </w:trPr>
        <w:tc>
          <w:tcPr>
            <w:tcW w:w="3465" w:type="dxa"/>
            <w:vAlign w:val="bottom"/>
          </w:tcPr>
          <w:p w14:paraId="084FAF0E" w14:textId="77777777" w:rsidR="00332DA2" w:rsidRPr="00613BF7" w:rsidRDefault="00332DA2" w:rsidP="00332DA2">
            <w:pPr>
              <w:pStyle w:val="ProductList-Body"/>
              <w:rPr>
                <w:rFonts w:cs="Tahoma"/>
                <w:szCs w:val="18"/>
                <w:lang w:val="es-ES"/>
              </w:rPr>
            </w:pPr>
            <w:r w:rsidRPr="00613BF7">
              <w:rPr>
                <w:rFonts w:cs="Tahoma"/>
                <w:szCs w:val="18"/>
                <w:lang w:val="es-ES"/>
              </w:rPr>
              <w:t>Corona danesa</w:t>
            </w:r>
          </w:p>
        </w:tc>
        <w:tc>
          <w:tcPr>
            <w:tcW w:w="3275" w:type="dxa"/>
            <w:vAlign w:val="bottom"/>
          </w:tcPr>
          <w:p w14:paraId="73FB5897" w14:textId="77777777" w:rsidR="00332DA2" w:rsidRPr="00613BF7" w:rsidRDefault="00332DA2" w:rsidP="00332DA2">
            <w:pPr>
              <w:pStyle w:val="ProductList-Body"/>
              <w:rPr>
                <w:rFonts w:cs="Tahoma"/>
                <w:szCs w:val="18"/>
                <w:lang w:val="es-ES"/>
              </w:rPr>
            </w:pPr>
            <w:r w:rsidRPr="00613BF7">
              <w:rPr>
                <w:rFonts w:cs="Tahoma"/>
                <w:szCs w:val="18"/>
                <w:lang w:val="es-ES"/>
              </w:rPr>
              <w:t>DKK</w:t>
            </w:r>
          </w:p>
        </w:tc>
        <w:tc>
          <w:tcPr>
            <w:tcW w:w="3626" w:type="dxa"/>
            <w:vAlign w:val="bottom"/>
          </w:tcPr>
          <w:p w14:paraId="0C829504" w14:textId="77777777" w:rsidR="00332DA2" w:rsidRPr="00613BF7" w:rsidRDefault="00332DA2" w:rsidP="00613BF7">
            <w:pPr>
              <w:pStyle w:val="ProductList-Body"/>
              <w:rPr>
                <w:rFonts w:cs="Tahoma"/>
                <w:szCs w:val="18"/>
                <w:lang w:val="es-ES"/>
              </w:rPr>
            </w:pPr>
            <w:r w:rsidRPr="00613BF7">
              <w:rPr>
                <w:rFonts w:cs="Tahoma"/>
                <w:color w:val="000000"/>
                <w:szCs w:val="18"/>
                <w:lang w:val="es-ES"/>
              </w:rPr>
              <w:t xml:space="preserve"> 2</w:t>
            </w:r>
            <w:r w:rsidR="00613BF7">
              <w:rPr>
                <w:rFonts w:cs="Tahoma"/>
                <w:color w:val="000000"/>
                <w:szCs w:val="18"/>
                <w:lang w:val="es-ES"/>
              </w:rPr>
              <w:t>.</w:t>
            </w:r>
            <w:r w:rsidRPr="00613BF7">
              <w:rPr>
                <w:rFonts w:cs="Tahoma"/>
                <w:color w:val="000000"/>
                <w:szCs w:val="18"/>
                <w:lang w:val="es-ES"/>
              </w:rPr>
              <w:t>000</w:t>
            </w:r>
            <w:r w:rsidR="00613BF7">
              <w:rPr>
                <w:rFonts w:cs="Tahoma"/>
                <w:color w:val="000000"/>
                <w:szCs w:val="18"/>
                <w:lang w:val="es-ES"/>
              </w:rPr>
              <w:t>.</w:t>
            </w:r>
            <w:r w:rsidRPr="00613BF7">
              <w:rPr>
                <w:rFonts w:cs="Tahoma"/>
                <w:color w:val="000000"/>
                <w:szCs w:val="18"/>
                <w:lang w:val="es-ES"/>
              </w:rPr>
              <w:t xml:space="preserve">000 </w:t>
            </w:r>
          </w:p>
        </w:tc>
      </w:tr>
      <w:tr w:rsidR="00332DA2" w:rsidRPr="00717EC0" w14:paraId="72EB664F" w14:textId="77777777" w:rsidTr="007B2E52">
        <w:trPr>
          <w:trHeight w:val="236"/>
          <w:jc w:val="center"/>
        </w:trPr>
        <w:tc>
          <w:tcPr>
            <w:tcW w:w="3465" w:type="dxa"/>
            <w:vAlign w:val="bottom"/>
          </w:tcPr>
          <w:p w14:paraId="4DB8566D" w14:textId="77777777" w:rsidR="00332DA2" w:rsidRPr="00717EC0" w:rsidRDefault="00332DA2" w:rsidP="00332DA2">
            <w:pPr>
              <w:pStyle w:val="ProductList-Body"/>
              <w:rPr>
                <w:rFonts w:cs="Tahoma"/>
                <w:szCs w:val="18"/>
              </w:rPr>
            </w:pPr>
            <w:r>
              <w:rPr>
                <w:rFonts w:cs="Tahoma"/>
                <w:szCs w:val="18"/>
              </w:rPr>
              <w:t>EURO</w:t>
            </w:r>
          </w:p>
        </w:tc>
        <w:tc>
          <w:tcPr>
            <w:tcW w:w="3275" w:type="dxa"/>
            <w:vAlign w:val="bottom"/>
          </w:tcPr>
          <w:p w14:paraId="33D86FD6" w14:textId="77777777" w:rsidR="00332DA2" w:rsidRPr="00717EC0" w:rsidRDefault="00332DA2" w:rsidP="00332DA2">
            <w:pPr>
              <w:pStyle w:val="ProductList-Body"/>
              <w:rPr>
                <w:rFonts w:cs="Tahoma"/>
                <w:szCs w:val="18"/>
              </w:rPr>
            </w:pPr>
            <w:r>
              <w:rPr>
                <w:rFonts w:cs="Tahoma"/>
                <w:szCs w:val="18"/>
              </w:rPr>
              <w:t>EUR</w:t>
            </w:r>
          </w:p>
        </w:tc>
        <w:tc>
          <w:tcPr>
            <w:tcW w:w="3626" w:type="dxa"/>
            <w:vAlign w:val="bottom"/>
          </w:tcPr>
          <w:p w14:paraId="11472F39" w14:textId="77777777" w:rsidR="00332DA2" w:rsidRPr="00717EC0" w:rsidRDefault="00332DA2" w:rsidP="00613BF7">
            <w:pPr>
              <w:pStyle w:val="ProductList-Body"/>
              <w:rPr>
                <w:rFonts w:cs="Tahoma"/>
                <w:szCs w:val="18"/>
              </w:rPr>
            </w:pPr>
            <w:r>
              <w:rPr>
                <w:rFonts w:cs="Tahoma"/>
                <w:color w:val="000000"/>
                <w:szCs w:val="18"/>
              </w:rPr>
              <w:t xml:space="preserve"> 268</w:t>
            </w:r>
            <w:r w:rsidR="00613BF7">
              <w:rPr>
                <w:rFonts w:cs="Tahoma"/>
                <w:color w:val="000000"/>
                <w:szCs w:val="18"/>
              </w:rPr>
              <w:t>.</w:t>
            </w:r>
            <w:r>
              <w:rPr>
                <w:rFonts w:cs="Tahoma"/>
                <w:color w:val="000000"/>
                <w:szCs w:val="18"/>
              </w:rPr>
              <w:t xml:space="preserve">750 </w:t>
            </w:r>
          </w:p>
        </w:tc>
      </w:tr>
      <w:tr w:rsidR="00332DA2" w:rsidRPr="00717EC0" w14:paraId="12A8BD21" w14:textId="77777777" w:rsidTr="007B2E52">
        <w:trPr>
          <w:trHeight w:val="236"/>
          <w:jc w:val="center"/>
        </w:trPr>
        <w:tc>
          <w:tcPr>
            <w:tcW w:w="3465" w:type="dxa"/>
            <w:vAlign w:val="bottom"/>
          </w:tcPr>
          <w:p w14:paraId="4BC0E547" w14:textId="77777777" w:rsidR="00332DA2" w:rsidRPr="00717EC0" w:rsidRDefault="00332DA2" w:rsidP="00332DA2">
            <w:pPr>
              <w:pStyle w:val="ProductList-Body"/>
              <w:rPr>
                <w:rFonts w:cs="Tahoma"/>
                <w:szCs w:val="18"/>
              </w:rPr>
            </w:pPr>
            <w:r>
              <w:rPr>
                <w:rFonts w:cs="Tahoma"/>
                <w:szCs w:val="18"/>
              </w:rPr>
              <w:t>Libra esterlina</w:t>
            </w:r>
          </w:p>
        </w:tc>
        <w:tc>
          <w:tcPr>
            <w:tcW w:w="3275" w:type="dxa"/>
            <w:vAlign w:val="bottom"/>
          </w:tcPr>
          <w:p w14:paraId="4228A2F2" w14:textId="77777777" w:rsidR="00332DA2" w:rsidRPr="00717EC0" w:rsidRDefault="00332DA2" w:rsidP="00332DA2">
            <w:pPr>
              <w:pStyle w:val="ProductList-Body"/>
              <w:rPr>
                <w:rFonts w:cs="Tahoma"/>
                <w:szCs w:val="18"/>
              </w:rPr>
            </w:pPr>
            <w:r>
              <w:rPr>
                <w:rFonts w:cs="Tahoma"/>
                <w:szCs w:val="18"/>
              </w:rPr>
              <w:t>GBP</w:t>
            </w:r>
          </w:p>
        </w:tc>
        <w:tc>
          <w:tcPr>
            <w:tcW w:w="3626" w:type="dxa"/>
            <w:vAlign w:val="bottom"/>
          </w:tcPr>
          <w:p w14:paraId="2BFFE2B3" w14:textId="77777777" w:rsidR="00332DA2" w:rsidRPr="00717EC0" w:rsidRDefault="00332DA2" w:rsidP="00613BF7">
            <w:pPr>
              <w:pStyle w:val="ProductList-Body"/>
              <w:rPr>
                <w:rFonts w:cs="Tahoma"/>
                <w:szCs w:val="18"/>
              </w:rPr>
            </w:pPr>
            <w:r>
              <w:rPr>
                <w:rFonts w:cs="Tahoma"/>
                <w:szCs w:val="18"/>
              </w:rPr>
              <w:t xml:space="preserve"> </w:t>
            </w:r>
            <w:r>
              <w:rPr>
                <w:rFonts w:cs="Tahoma"/>
                <w:color w:val="000000"/>
                <w:szCs w:val="18"/>
              </w:rPr>
              <w:t>168</w:t>
            </w:r>
            <w:r w:rsidR="00613BF7">
              <w:rPr>
                <w:rFonts w:cs="Tahoma"/>
                <w:color w:val="000000"/>
                <w:szCs w:val="18"/>
              </w:rPr>
              <w:t>.</w:t>
            </w:r>
            <w:r>
              <w:rPr>
                <w:rFonts w:cs="Tahoma"/>
                <w:color w:val="000000"/>
                <w:szCs w:val="18"/>
              </w:rPr>
              <w:t xml:space="preserve">750 </w:t>
            </w:r>
          </w:p>
        </w:tc>
      </w:tr>
      <w:tr w:rsidR="00332DA2" w:rsidRPr="00717EC0" w14:paraId="01377DD8" w14:textId="77777777" w:rsidTr="007B2E52">
        <w:trPr>
          <w:trHeight w:val="236"/>
          <w:jc w:val="center"/>
        </w:trPr>
        <w:tc>
          <w:tcPr>
            <w:tcW w:w="3465" w:type="dxa"/>
            <w:vAlign w:val="bottom"/>
          </w:tcPr>
          <w:p w14:paraId="6E6C5521" w14:textId="77777777" w:rsidR="00332DA2" w:rsidRPr="00717EC0" w:rsidRDefault="00332DA2" w:rsidP="00332DA2">
            <w:pPr>
              <w:pStyle w:val="ProductList-Body"/>
              <w:rPr>
                <w:rFonts w:cs="Tahoma"/>
                <w:szCs w:val="18"/>
              </w:rPr>
            </w:pPr>
            <w:r>
              <w:rPr>
                <w:rFonts w:cs="Tahoma"/>
                <w:szCs w:val="18"/>
              </w:rPr>
              <w:t>Yen japonés</w:t>
            </w:r>
          </w:p>
        </w:tc>
        <w:tc>
          <w:tcPr>
            <w:tcW w:w="3275" w:type="dxa"/>
            <w:vAlign w:val="bottom"/>
          </w:tcPr>
          <w:p w14:paraId="4D0AD164" w14:textId="77777777" w:rsidR="00332DA2" w:rsidRPr="00717EC0" w:rsidRDefault="00332DA2" w:rsidP="00332DA2">
            <w:pPr>
              <w:pStyle w:val="ProductList-Body"/>
              <w:rPr>
                <w:rFonts w:cs="Tahoma"/>
                <w:szCs w:val="18"/>
              </w:rPr>
            </w:pPr>
            <w:r>
              <w:rPr>
                <w:rFonts w:cs="Tahoma"/>
                <w:szCs w:val="18"/>
              </w:rPr>
              <w:t>JPY</w:t>
            </w:r>
          </w:p>
        </w:tc>
        <w:tc>
          <w:tcPr>
            <w:tcW w:w="3626" w:type="dxa"/>
            <w:vAlign w:val="bottom"/>
          </w:tcPr>
          <w:p w14:paraId="330FD3A7" w14:textId="77777777" w:rsidR="00332DA2" w:rsidRPr="00717EC0" w:rsidRDefault="00332DA2" w:rsidP="00613BF7">
            <w:pPr>
              <w:pStyle w:val="ProductList-Body"/>
              <w:rPr>
                <w:rFonts w:cs="Tahoma"/>
                <w:szCs w:val="18"/>
              </w:rPr>
            </w:pPr>
            <w:r>
              <w:rPr>
                <w:rFonts w:cs="Tahoma"/>
                <w:color w:val="000000"/>
                <w:szCs w:val="18"/>
              </w:rPr>
              <w:t xml:space="preserve"> 30</w:t>
            </w:r>
            <w:r w:rsidR="00613BF7">
              <w:rPr>
                <w:rFonts w:cs="Tahoma"/>
                <w:color w:val="000000"/>
                <w:szCs w:val="18"/>
              </w:rPr>
              <w:t>.</w:t>
            </w:r>
            <w:r>
              <w:rPr>
                <w:rFonts w:cs="Tahoma"/>
                <w:color w:val="000000"/>
                <w:szCs w:val="18"/>
              </w:rPr>
              <w:t>000</w:t>
            </w:r>
            <w:r w:rsidR="00613BF7">
              <w:rPr>
                <w:rFonts w:cs="Tahoma"/>
                <w:color w:val="000000"/>
                <w:szCs w:val="18"/>
              </w:rPr>
              <w:t>.</w:t>
            </w:r>
            <w:r>
              <w:rPr>
                <w:rFonts w:cs="Tahoma"/>
                <w:color w:val="000000"/>
                <w:szCs w:val="18"/>
              </w:rPr>
              <w:t xml:space="preserve">000 </w:t>
            </w:r>
          </w:p>
        </w:tc>
      </w:tr>
      <w:tr w:rsidR="00332DA2" w:rsidRPr="00717EC0" w14:paraId="021A8373" w14:textId="77777777" w:rsidTr="007B2E52">
        <w:trPr>
          <w:trHeight w:val="236"/>
          <w:jc w:val="center"/>
        </w:trPr>
        <w:tc>
          <w:tcPr>
            <w:tcW w:w="3465" w:type="dxa"/>
            <w:vAlign w:val="bottom"/>
          </w:tcPr>
          <w:p w14:paraId="48E38895" w14:textId="77777777" w:rsidR="00332DA2" w:rsidRPr="00717EC0" w:rsidRDefault="00332DA2" w:rsidP="00332DA2">
            <w:pPr>
              <w:pStyle w:val="ProductList-Body"/>
              <w:rPr>
                <w:rFonts w:cs="Tahoma"/>
                <w:szCs w:val="18"/>
              </w:rPr>
            </w:pPr>
            <w:r>
              <w:rPr>
                <w:rFonts w:cs="Tahoma"/>
                <w:szCs w:val="18"/>
              </w:rPr>
              <w:t>Won coreano</w:t>
            </w:r>
          </w:p>
        </w:tc>
        <w:tc>
          <w:tcPr>
            <w:tcW w:w="3275" w:type="dxa"/>
            <w:vAlign w:val="bottom"/>
          </w:tcPr>
          <w:p w14:paraId="5BFB900C" w14:textId="77777777" w:rsidR="00332DA2" w:rsidRPr="00717EC0" w:rsidRDefault="00332DA2" w:rsidP="00332DA2">
            <w:pPr>
              <w:pStyle w:val="ProductList-Body"/>
              <w:rPr>
                <w:rFonts w:cs="Tahoma"/>
                <w:szCs w:val="18"/>
              </w:rPr>
            </w:pPr>
            <w:r>
              <w:rPr>
                <w:rFonts w:cs="Tahoma"/>
                <w:szCs w:val="18"/>
              </w:rPr>
              <w:t>KRW</w:t>
            </w:r>
          </w:p>
        </w:tc>
        <w:tc>
          <w:tcPr>
            <w:tcW w:w="3626" w:type="dxa"/>
            <w:vAlign w:val="bottom"/>
          </w:tcPr>
          <w:p w14:paraId="5CD21272" w14:textId="77777777" w:rsidR="00332DA2" w:rsidRPr="00717EC0" w:rsidRDefault="00332DA2" w:rsidP="00613BF7">
            <w:pPr>
              <w:pStyle w:val="ProductList-Body"/>
              <w:rPr>
                <w:rFonts w:cs="Tahoma"/>
                <w:szCs w:val="18"/>
              </w:rPr>
            </w:pPr>
            <w:r>
              <w:rPr>
                <w:rFonts w:cs="Tahoma"/>
                <w:color w:val="000000"/>
                <w:szCs w:val="18"/>
              </w:rPr>
              <w:t xml:space="preserve"> 300</w:t>
            </w:r>
            <w:r w:rsidR="00613BF7">
              <w:rPr>
                <w:rFonts w:cs="Tahoma"/>
                <w:color w:val="000000"/>
                <w:szCs w:val="18"/>
              </w:rPr>
              <w:t>.</w:t>
            </w:r>
            <w:r>
              <w:rPr>
                <w:rFonts w:cs="Tahoma"/>
                <w:color w:val="000000"/>
                <w:szCs w:val="18"/>
              </w:rPr>
              <w:t>000</w:t>
            </w:r>
            <w:r w:rsidR="00613BF7">
              <w:rPr>
                <w:rFonts w:cs="Tahoma"/>
                <w:color w:val="000000"/>
                <w:szCs w:val="18"/>
              </w:rPr>
              <w:t>.</w:t>
            </w:r>
            <w:r>
              <w:rPr>
                <w:rFonts w:cs="Tahoma"/>
                <w:color w:val="000000"/>
                <w:szCs w:val="18"/>
              </w:rPr>
              <w:t xml:space="preserve">000 </w:t>
            </w:r>
          </w:p>
        </w:tc>
      </w:tr>
      <w:tr w:rsidR="00332DA2" w:rsidRPr="00717EC0" w14:paraId="683F563E" w14:textId="77777777" w:rsidTr="007B2E52">
        <w:trPr>
          <w:trHeight w:val="236"/>
          <w:jc w:val="center"/>
        </w:trPr>
        <w:tc>
          <w:tcPr>
            <w:tcW w:w="3465" w:type="dxa"/>
            <w:vAlign w:val="bottom"/>
          </w:tcPr>
          <w:p w14:paraId="4E3172B2" w14:textId="77777777" w:rsidR="00332DA2" w:rsidRPr="00717EC0" w:rsidRDefault="00332DA2" w:rsidP="00332DA2">
            <w:pPr>
              <w:pStyle w:val="ProductList-Body"/>
              <w:rPr>
                <w:rFonts w:cs="Tahoma"/>
                <w:szCs w:val="18"/>
              </w:rPr>
            </w:pPr>
            <w:r>
              <w:rPr>
                <w:rFonts w:cs="Tahoma"/>
                <w:szCs w:val="18"/>
              </w:rPr>
              <w:t>Corona noruega</w:t>
            </w:r>
          </w:p>
        </w:tc>
        <w:tc>
          <w:tcPr>
            <w:tcW w:w="3275" w:type="dxa"/>
            <w:vAlign w:val="bottom"/>
          </w:tcPr>
          <w:p w14:paraId="5A09FF0A" w14:textId="77777777" w:rsidR="00332DA2" w:rsidRPr="00717EC0" w:rsidRDefault="00332DA2" w:rsidP="00332DA2">
            <w:pPr>
              <w:pStyle w:val="ProductList-Body"/>
              <w:rPr>
                <w:rFonts w:cs="Tahoma"/>
                <w:szCs w:val="18"/>
              </w:rPr>
            </w:pPr>
            <w:r>
              <w:rPr>
                <w:rFonts w:cs="Tahoma"/>
                <w:szCs w:val="18"/>
              </w:rPr>
              <w:t>NOK</w:t>
            </w:r>
          </w:p>
        </w:tc>
        <w:tc>
          <w:tcPr>
            <w:tcW w:w="3626" w:type="dxa"/>
            <w:vAlign w:val="bottom"/>
          </w:tcPr>
          <w:p w14:paraId="4C8A1473" w14:textId="77777777" w:rsidR="00332DA2" w:rsidRPr="00717EC0" w:rsidRDefault="00332DA2" w:rsidP="00613BF7">
            <w:pPr>
              <w:pStyle w:val="ProductList-Body"/>
              <w:rPr>
                <w:rFonts w:cs="Tahoma"/>
                <w:szCs w:val="18"/>
              </w:rPr>
            </w:pPr>
            <w:r>
              <w:rPr>
                <w:rFonts w:cs="Tahoma"/>
                <w:color w:val="000000"/>
                <w:szCs w:val="18"/>
              </w:rPr>
              <w:t xml:space="preserve"> 2</w:t>
            </w:r>
            <w:r w:rsidR="00613BF7">
              <w:rPr>
                <w:rFonts w:cs="Tahoma"/>
                <w:color w:val="000000"/>
                <w:szCs w:val="18"/>
              </w:rPr>
              <w:t>.</w:t>
            </w:r>
            <w:r>
              <w:rPr>
                <w:rFonts w:cs="Tahoma"/>
                <w:color w:val="000000"/>
                <w:szCs w:val="18"/>
              </w:rPr>
              <w:t>062</w:t>
            </w:r>
            <w:r w:rsidR="00613BF7">
              <w:rPr>
                <w:rFonts w:cs="Tahoma"/>
                <w:color w:val="000000"/>
                <w:szCs w:val="18"/>
              </w:rPr>
              <w:t>.</w:t>
            </w:r>
            <w:r>
              <w:rPr>
                <w:rFonts w:cs="Tahoma"/>
                <w:color w:val="000000"/>
                <w:szCs w:val="18"/>
              </w:rPr>
              <w:t xml:space="preserve">500 </w:t>
            </w:r>
          </w:p>
        </w:tc>
      </w:tr>
      <w:tr w:rsidR="00332DA2" w:rsidRPr="00717EC0" w14:paraId="61952F15" w14:textId="77777777" w:rsidTr="007B2E52">
        <w:trPr>
          <w:trHeight w:val="236"/>
          <w:jc w:val="center"/>
        </w:trPr>
        <w:tc>
          <w:tcPr>
            <w:tcW w:w="3465" w:type="dxa"/>
            <w:vAlign w:val="bottom"/>
          </w:tcPr>
          <w:p w14:paraId="60DC79E3" w14:textId="77777777" w:rsidR="00332DA2" w:rsidRPr="00717EC0" w:rsidRDefault="00332DA2" w:rsidP="00332DA2">
            <w:pPr>
              <w:pStyle w:val="ProductList-Body"/>
              <w:rPr>
                <w:rFonts w:cs="Tahoma"/>
                <w:szCs w:val="18"/>
              </w:rPr>
            </w:pPr>
            <w:r>
              <w:rPr>
                <w:rFonts w:cs="Tahoma"/>
                <w:szCs w:val="18"/>
              </w:rPr>
              <w:t>Dólar neozelandés</w:t>
            </w:r>
          </w:p>
        </w:tc>
        <w:tc>
          <w:tcPr>
            <w:tcW w:w="3275" w:type="dxa"/>
            <w:vAlign w:val="bottom"/>
          </w:tcPr>
          <w:p w14:paraId="053CF2DA" w14:textId="77777777" w:rsidR="00332DA2" w:rsidRPr="00717EC0" w:rsidRDefault="00332DA2" w:rsidP="00332DA2">
            <w:pPr>
              <w:pStyle w:val="ProductList-Body"/>
              <w:rPr>
                <w:rFonts w:cs="Tahoma"/>
                <w:szCs w:val="18"/>
              </w:rPr>
            </w:pPr>
            <w:r>
              <w:rPr>
                <w:rFonts w:cs="Tahoma"/>
                <w:szCs w:val="18"/>
              </w:rPr>
              <w:t>NZD</w:t>
            </w:r>
          </w:p>
        </w:tc>
        <w:tc>
          <w:tcPr>
            <w:tcW w:w="3626" w:type="dxa"/>
            <w:vAlign w:val="bottom"/>
          </w:tcPr>
          <w:p w14:paraId="0E3D5291" w14:textId="77777777" w:rsidR="00332DA2" w:rsidRPr="00717EC0" w:rsidRDefault="00332DA2" w:rsidP="00613BF7">
            <w:pPr>
              <w:pStyle w:val="ProductList-Body"/>
              <w:rPr>
                <w:rFonts w:cs="Tahoma"/>
                <w:szCs w:val="18"/>
              </w:rPr>
            </w:pPr>
            <w:r>
              <w:rPr>
                <w:rFonts w:cs="Tahoma"/>
                <w:color w:val="000000"/>
                <w:szCs w:val="18"/>
              </w:rPr>
              <w:t xml:space="preserve"> 437</w:t>
            </w:r>
            <w:r w:rsidR="00613BF7">
              <w:rPr>
                <w:rFonts w:cs="Tahoma"/>
                <w:color w:val="000000"/>
                <w:szCs w:val="18"/>
              </w:rPr>
              <w:t>.</w:t>
            </w:r>
            <w:r>
              <w:rPr>
                <w:rFonts w:cs="Tahoma"/>
                <w:color w:val="000000"/>
                <w:szCs w:val="18"/>
              </w:rPr>
              <w:t xml:space="preserve">500 </w:t>
            </w:r>
          </w:p>
        </w:tc>
      </w:tr>
      <w:tr w:rsidR="00332DA2" w:rsidRPr="00717EC0" w14:paraId="73190BE3" w14:textId="77777777" w:rsidTr="007B2E52">
        <w:trPr>
          <w:trHeight w:val="236"/>
          <w:jc w:val="center"/>
        </w:trPr>
        <w:tc>
          <w:tcPr>
            <w:tcW w:w="3465" w:type="dxa"/>
            <w:vAlign w:val="bottom"/>
          </w:tcPr>
          <w:p w14:paraId="333C317D" w14:textId="77777777" w:rsidR="00332DA2" w:rsidRPr="00717EC0" w:rsidRDefault="00332DA2" w:rsidP="00332DA2">
            <w:pPr>
              <w:pStyle w:val="ProductList-Body"/>
              <w:rPr>
                <w:rFonts w:cs="Tahoma"/>
                <w:szCs w:val="18"/>
              </w:rPr>
            </w:pPr>
            <w:r>
              <w:rPr>
                <w:rFonts w:cs="Tahoma"/>
                <w:szCs w:val="18"/>
              </w:rPr>
              <w:t>Corona sueca</w:t>
            </w:r>
          </w:p>
        </w:tc>
        <w:tc>
          <w:tcPr>
            <w:tcW w:w="3275" w:type="dxa"/>
            <w:vAlign w:val="bottom"/>
          </w:tcPr>
          <w:p w14:paraId="274361BA" w14:textId="77777777" w:rsidR="00332DA2" w:rsidRPr="00717EC0" w:rsidRDefault="00332DA2" w:rsidP="00332DA2">
            <w:pPr>
              <w:pStyle w:val="ProductList-Body"/>
              <w:rPr>
                <w:rFonts w:cs="Tahoma"/>
                <w:szCs w:val="18"/>
              </w:rPr>
            </w:pPr>
            <w:r>
              <w:rPr>
                <w:rFonts w:cs="Tahoma"/>
                <w:szCs w:val="18"/>
              </w:rPr>
              <w:t>SEK</w:t>
            </w:r>
          </w:p>
        </w:tc>
        <w:tc>
          <w:tcPr>
            <w:tcW w:w="3626" w:type="dxa"/>
            <w:vAlign w:val="bottom"/>
          </w:tcPr>
          <w:p w14:paraId="5F08E3D3" w14:textId="77777777" w:rsidR="00332DA2" w:rsidRPr="00717EC0" w:rsidRDefault="00332DA2" w:rsidP="00613BF7">
            <w:pPr>
              <w:pStyle w:val="ProductList-Body"/>
              <w:rPr>
                <w:rFonts w:cs="Tahoma"/>
                <w:szCs w:val="18"/>
              </w:rPr>
            </w:pPr>
            <w:r>
              <w:rPr>
                <w:rFonts w:cs="Tahoma"/>
                <w:color w:val="000000"/>
                <w:szCs w:val="18"/>
              </w:rPr>
              <w:t xml:space="preserve"> 2</w:t>
            </w:r>
            <w:r w:rsidR="00613BF7">
              <w:rPr>
                <w:rFonts w:cs="Tahoma"/>
                <w:color w:val="000000"/>
                <w:szCs w:val="18"/>
              </w:rPr>
              <w:t>.</w:t>
            </w:r>
            <w:r>
              <w:rPr>
                <w:rFonts w:cs="Tahoma"/>
                <w:color w:val="000000"/>
                <w:szCs w:val="18"/>
              </w:rPr>
              <w:t>500</w:t>
            </w:r>
            <w:r w:rsidR="00613BF7">
              <w:rPr>
                <w:rFonts w:cs="Tahoma"/>
                <w:color w:val="000000"/>
                <w:szCs w:val="18"/>
              </w:rPr>
              <w:t>.</w:t>
            </w:r>
            <w:r>
              <w:rPr>
                <w:rFonts w:cs="Tahoma"/>
                <w:color w:val="000000"/>
                <w:szCs w:val="18"/>
              </w:rPr>
              <w:t xml:space="preserve">000 </w:t>
            </w:r>
          </w:p>
        </w:tc>
      </w:tr>
      <w:tr w:rsidR="00332DA2" w:rsidRPr="00717EC0" w14:paraId="5D30C94E" w14:textId="77777777" w:rsidTr="007B2E52">
        <w:trPr>
          <w:trHeight w:val="236"/>
          <w:jc w:val="center"/>
        </w:trPr>
        <w:tc>
          <w:tcPr>
            <w:tcW w:w="3465" w:type="dxa"/>
            <w:vAlign w:val="bottom"/>
          </w:tcPr>
          <w:p w14:paraId="22E9F56F" w14:textId="77777777" w:rsidR="00332DA2" w:rsidRPr="00717EC0" w:rsidRDefault="00332DA2" w:rsidP="00332DA2">
            <w:pPr>
              <w:pStyle w:val="ProductList-Body"/>
              <w:rPr>
                <w:rFonts w:cs="Tahoma"/>
                <w:szCs w:val="18"/>
              </w:rPr>
            </w:pPr>
            <w:r>
              <w:rPr>
                <w:rFonts w:cs="Tahoma"/>
                <w:szCs w:val="18"/>
              </w:rPr>
              <w:t>Nuevo dólar de Taiwán</w:t>
            </w:r>
          </w:p>
        </w:tc>
        <w:tc>
          <w:tcPr>
            <w:tcW w:w="3275" w:type="dxa"/>
            <w:vAlign w:val="bottom"/>
          </w:tcPr>
          <w:p w14:paraId="04796172" w14:textId="77777777" w:rsidR="00332DA2" w:rsidRPr="00717EC0" w:rsidRDefault="00332DA2" w:rsidP="00332DA2">
            <w:pPr>
              <w:pStyle w:val="ProductList-Body"/>
              <w:rPr>
                <w:rFonts w:cs="Tahoma"/>
                <w:szCs w:val="18"/>
              </w:rPr>
            </w:pPr>
            <w:r>
              <w:rPr>
                <w:rFonts w:cs="Tahoma"/>
                <w:szCs w:val="18"/>
              </w:rPr>
              <w:t>TWD</w:t>
            </w:r>
          </w:p>
        </w:tc>
        <w:tc>
          <w:tcPr>
            <w:tcW w:w="3626" w:type="dxa"/>
            <w:vAlign w:val="bottom"/>
          </w:tcPr>
          <w:p w14:paraId="3F9BF5C8" w14:textId="77777777" w:rsidR="00332DA2" w:rsidRPr="00717EC0" w:rsidRDefault="00332DA2" w:rsidP="00613BF7">
            <w:pPr>
              <w:pStyle w:val="ProductList-Body"/>
              <w:rPr>
                <w:rFonts w:cs="Tahoma"/>
                <w:szCs w:val="18"/>
              </w:rPr>
            </w:pPr>
            <w:r>
              <w:rPr>
                <w:rFonts w:cs="Tahoma"/>
                <w:color w:val="000000"/>
                <w:szCs w:val="18"/>
              </w:rPr>
              <w:t xml:space="preserve"> 8</w:t>
            </w:r>
            <w:r w:rsidR="00613BF7">
              <w:rPr>
                <w:rFonts w:cs="Tahoma"/>
                <w:color w:val="000000"/>
                <w:szCs w:val="18"/>
              </w:rPr>
              <w:t>.</w:t>
            </w:r>
            <w:r>
              <w:rPr>
                <w:rFonts w:cs="Tahoma"/>
                <w:color w:val="000000"/>
                <w:szCs w:val="18"/>
              </w:rPr>
              <w:t>750</w:t>
            </w:r>
            <w:r w:rsidR="00613BF7">
              <w:rPr>
                <w:rFonts w:cs="Tahoma"/>
                <w:color w:val="000000"/>
                <w:szCs w:val="18"/>
              </w:rPr>
              <w:t>.</w:t>
            </w:r>
            <w:r>
              <w:rPr>
                <w:rFonts w:cs="Tahoma"/>
                <w:color w:val="000000"/>
                <w:szCs w:val="18"/>
              </w:rPr>
              <w:t xml:space="preserve">000 </w:t>
            </w:r>
          </w:p>
        </w:tc>
      </w:tr>
      <w:tr w:rsidR="00332DA2" w:rsidRPr="00717EC0" w14:paraId="6C36A832" w14:textId="77777777" w:rsidTr="007B2E52">
        <w:trPr>
          <w:trHeight w:val="236"/>
          <w:jc w:val="center"/>
        </w:trPr>
        <w:tc>
          <w:tcPr>
            <w:tcW w:w="3465" w:type="dxa"/>
            <w:vAlign w:val="bottom"/>
          </w:tcPr>
          <w:p w14:paraId="33A79266" w14:textId="77777777" w:rsidR="00332DA2" w:rsidRPr="00717EC0" w:rsidRDefault="00332DA2" w:rsidP="00332DA2">
            <w:pPr>
              <w:pStyle w:val="ProductList-Body"/>
              <w:rPr>
                <w:rFonts w:cs="Tahoma"/>
                <w:szCs w:val="18"/>
              </w:rPr>
            </w:pPr>
            <w:r>
              <w:rPr>
                <w:rFonts w:cs="Tahoma"/>
                <w:szCs w:val="18"/>
              </w:rPr>
              <w:t>Rupia india</w:t>
            </w:r>
          </w:p>
        </w:tc>
        <w:tc>
          <w:tcPr>
            <w:tcW w:w="3275" w:type="dxa"/>
            <w:vAlign w:val="bottom"/>
          </w:tcPr>
          <w:p w14:paraId="3EA81D75" w14:textId="77777777" w:rsidR="00332DA2" w:rsidRPr="00717EC0" w:rsidRDefault="00332DA2" w:rsidP="00332DA2">
            <w:pPr>
              <w:pStyle w:val="ProductList-Body"/>
              <w:rPr>
                <w:rFonts w:cs="Tahoma"/>
                <w:szCs w:val="18"/>
              </w:rPr>
            </w:pPr>
            <w:r>
              <w:rPr>
                <w:rFonts w:cs="Tahoma"/>
                <w:szCs w:val="18"/>
              </w:rPr>
              <w:t>INR</w:t>
            </w:r>
          </w:p>
        </w:tc>
        <w:tc>
          <w:tcPr>
            <w:tcW w:w="3626" w:type="dxa"/>
            <w:vAlign w:val="bottom"/>
          </w:tcPr>
          <w:p w14:paraId="527EF981" w14:textId="77777777" w:rsidR="00332DA2" w:rsidRPr="00717EC0" w:rsidRDefault="00332DA2" w:rsidP="00613BF7">
            <w:pPr>
              <w:pStyle w:val="ProductList-Body"/>
              <w:rPr>
                <w:rFonts w:cs="Tahoma"/>
                <w:color w:val="000000"/>
                <w:szCs w:val="18"/>
              </w:rPr>
            </w:pPr>
            <w:r>
              <w:rPr>
                <w:rFonts w:cs="Tahoma"/>
                <w:szCs w:val="18"/>
              </w:rPr>
              <w:t>12</w:t>
            </w:r>
            <w:r w:rsidR="00613BF7">
              <w:rPr>
                <w:rFonts w:cs="Tahoma"/>
                <w:szCs w:val="18"/>
              </w:rPr>
              <w:t>.</w:t>
            </w:r>
            <w:r>
              <w:rPr>
                <w:rFonts w:cs="Tahoma"/>
                <w:szCs w:val="18"/>
              </w:rPr>
              <w:t>500</w:t>
            </w:r>
            <w:r w:rsidR="00613BF7">
              <w:rPr>
                <w:rFonts w:cs="Tahoma"/>
                <w:szCs w:val="18"/>
              </w:rPr>
              <w:t>.</w:t>
            </w:r>
            <w:r>
              <w:rPr>
                <w:rFonts w:cs="Tahoma"/>
                <w:szCs w:val="18"/>
              </w:rPr>
              <w:t>000</w:t>
            </w:r>
          </w:p>
        </w:tc>
      </w:tr>
      <w:tr w:rsidR="00332DA2" w:rsidRPr="00717EC0" w14:paraId="0F8CAE93" w14:textId="77777777" w:rsidTr="007B2E52">
        <w:trPr>
          <w:trHeight w:val="236"/>
          <w:jc w:val="center"/>
        </w:trPr>
        <w:tc>
          <w:tcPr>
            <w:tcW w:w="3465" w:type="dxa"/>
            <w:vAlign w:val="bottom"/>
          </w:tcPr>
          <w:p w14:paraId="07DF7A4F" w14:textId="77777777" w:rsidR="00332DA2" w:rsidRPr="00717EC0" w:rsidRDefault="00332DA2" w:rsidP="00332DA2">
            <w:pPr>
              <w:pStyle w:val="ProductList-Body"/>
              <w:rPr>
                <w:rFonts w:cs="Tahoma"/>
                <w:szCs w:val="18"/>
              </w:rPr>
            </w:pPr>
            <w:r>
              <w:rPr>
                <w:rFonts w:cs="Tahoma"/>
                <w:szCs w:val="18"/>
              </w:rPr>
              <w:t>Rublo ruso</w:t>
            </w:r>
          </w:p>
        </w:tc>
        <w:tc>
          <w:tcPr>
            <w:tcW w:w="3275" w:type="dxa"/>
            <w:vAlign w:val="bottom"/>
          </w:tcPr>
          <w:p w14:paraId="2363CACB" w14:textId="77777777" w:rsidR="00332DA2" w:rsidRPr="00717EC0" w:rsidRDefault="00332DA2" w:rsidP="00332DA2">
            <w:pPr>
              <w:pStyle w:val="ProductList-Body"/>
              <w:rPr>
                <w:rFonts w:cs="Tahoma"/>
                <w:szCs w:val="18"/>
              </w:rPr>
            </w:pPr>
            <w:r>
              <w:rPr>
                <w:rFonts w:cs="Tahoma"/>
                <w:szCs w:val="18"/>
              </w:rPr>
              <w:t>RUB</w:t>
            </w:r>
          </w:p>
        </w:tc>
        <w:tc>
          <w:tcPr>
            <w:tcW w:w="3626" w:type="dxa"/>
            <w:vAlign w:val="bottom"/>
          </w:tcPr>
          <w:p w14:paraId="46679A06" w14:textId="77777777" w:rsidR="00332DA2" w:rsidRPr="00717EC0" w:rsidRDefault="00332DA2" w:rsidP="00613BF7">
            <w:pPr>
              <w:pStyle w:val="ProductList-Body"/>
              <w:rPr>
                <w:rFonts w:cs="Tahoma"/>
                <w:color w:val="000000"/>
                <w:szCs w:val="18"/>
              </w:rPr>
            </w:pPr>
            <w:r>
              <w:rPr>
                <w:rFonts w:cs="Tahoma"/>
                <w:szCs w:val="18"/>
              </w:rPr>
              <w:t>8</w:t>
            </w:r>
            <w:r w:rsidR="00613BF7">
              <w:rPr>
                <w:rFonts w:cs="Tahoma"/>
                <w:szCs w:val="18"/>
              </w:rPr>
              <w:t>.</w:t>
            </w:r>
            <w:r>
              <w:rPr>
                <w:rFonts w:cs="Tahoma"/>
                <w:szCs w:val="18"/>
              </w:rPr>
              <w:t>250</w:t>
            </w:r>
            <w:r w:rsidR="00613BF7">
              <w:rPr>
                <w:rFonts w:cs="Tahoma"/>
                <w:szCs w:val="18"/>
              </w:rPr>
              <w:t>.</w:t>
            </w:r>
            <w:r>
              <w:rPr>
                <w:rFonts w:cs="Tahoma"/>
                <w:szCs w:val="18"/>
              </w:rPr>
              <w:t>000</w:t>
            </w:r>
          </w:p>
        </w:tc>
      </w:tr>
    </w:tbl>
    <w:p w14:paraId="23120170" w14:textId="77777777" w:rsidR="00332DA2" w:rsidRPr="00114501" w:rsidRDefault="00332DA2" w:rsidP="00332DA2">
      <w:pPr>
        <w:pStyle w:val="ProductList-Body"/>
      </w:pPr>
    </w:p>
    <w:p w14:paraId="04CDFCD5" w14:textId="77777777" w:rsidR="00332DA2" w:rsidRPr="002764AA" w:rsidRDefault="00332DA2" w:rsidP="00840F96">
      <w:pPr>
        <w:pStyle w:val="ProductList-Body"/>
        <w:ind w:left="180"/>
        <w:rPr>
          <w:lang w:val="es-ES"/>
        </w:rPr>
      </w:pPr>
      <w:r w:rsidRPr="002764AA">
        <w:rPr>
          <w:szCs w:val="18"/>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w:t>
      </w:r>
      <w:proofErr w:type="gramStart"/>
      <w:r w:rsidRPr="002764AA">
        <w:rPr>
          <w:szCs w:val="18"/>
          <w:lang w:val="es-ES"/>
        </w:rPr>
        <w:t>restará</w:t>
      </w:r>
      <w:proofErr w:type="gramEnd"/>
      <w:r w:rsidRPr="002764AA">
        <w:rPr>
          <w:szCs w:val="18"/>
          <w:lang w:val="es-ES"/>
        </w:rPr>
        <w:t xml:space="preserve"> del saldo del cliente. Los incidentes PRS 24x7 Ilimitado no pueden convertirse a incidentes u horas de Soporte Técnico para la Resolución de Problemas Premier. </w:t>
      </w:r>
    </w:p>
    <w:p w14:paraId="6D69345E" w14:textId="77777777" w:rsidR="00332DA2" w:rsidRPr="002764AA" w:rsidRDefault="00332DA2" w:rsidP="00840F96">
      <w:pPr>
        <w:pStyle w:val="ProductList-Body"/>
        <w:ind w:left="180"/>
        <w:rPr>
          <w:lang w:val="es-ES"/>
        </w:rPr>
      </w:pPr>
    </w:p>
    <w:p w14:paraId="780AF4CE" w14:textId="77777777" w:rsidR="00332DA2" w:rsidRPr="002764AA" w:rsidRDefault="00B12C95" w:rsidP="00840F96">
      <w:pPr>
        <w:pStyle w:val="ProductList-Body"/>
        <w:ind w:left="180"/>
        <w:rPr>
          <w:lang w:val="es-ES"/>
        </w:rPr>
      </w:pPr>
      <w:r w:rsidRPr="002764AA">
        <w:rPr>
          <w:b/>
          <w:color w:val="00188F"/>
          <w:szCs w:val="18"/>
          <w:lang w:val="es-ES"/>
        </w:rPr>
        <w:t>Elegibilidad de Almacenamiento de datos paralelos</w:t>
      </w:r>
    </w:p>
    <w:p w14:paraId="575E6A03" w14:textId="77777777" w:rsidR="00332DA2" w:rsidRPr="002764AA" w:rsidRDefault="00332DA2" w:rsidP="00840F96">
      <w:pPr>
        <w:pStyle w:val="ProductList-Body"/>
        <w:ind w:left="180"/>
        <w:rPr>
          <w:lang w:val="es-ES"/>
        </w:rPr>
      </w:pPr>
      <w:r w:rsidRPr="002764AA">
        <w:rPr>
          <w:szCs w:val="18"/>
          <w:lang w:val="es-ES"/>
        </w:rPr>
        <w:t xml:space="preserve">Los clientes que adquieran licencias para Almacenamiento de datos paralelos (PDW, Parallel Data Warehouse) y tengan un Contrato de servicios Premier vigente son elegibles para optar a incidentes PRS 24x7 ilimitado, sin importar si están inscritos en una SCE o si su SCE se gastó. Cuando los clientes adquieran licencias para PDW, Microsoft no concederá incidentes basados en el gasto real de SA en este producto. </w:t>
      </w:r>
    </w:p>
    <w:p w14:paraId="5C15D393" w14:textId="77777777" w:rsidR="00332DA2" w:rsidRPr="002764AA" w:rsidRDefault="00332DA2" w:rsidP="00840F96">
      <w:pPr>
        <w:pStyle w:val="ProductList-Body"/>
        <w:ind w:left="180"/>
        <w:rPr>
          <w:lang w:val="es-ES"/>
        </w:rPr>
      </w:pPr>
    </w:p>
    <w:p w14:paraId="4C628A1D" w14:textId="77777777" w:rsidR="00332DA2" w:rsidRPr="002764AA" w:rsidRDefault="00332DA2" w:rsidP="00840F96">
      <w:pPr>
        <w:pStyle w:val="ProductList-Body"/>
        <w:ind w:left="180"/>
        <w:rPr>
          <w:lang w:val="es-ES"/>
        </w:rPr>
      </w:pPr>
      <w:r w:rsidRPr="002764AA">
        <w:rPr>
          <w:color w:val="000000"/>
          <w:szCs w:val="18"/>
          <w:lang w:val="es-ES"/>
        </w:rPr>
        <w:t xml:space="preserve">Aunque todos los clientes cualificados recibirán un número ilimitado de incidentes PRS 24x7, el número de contacto de </w:t>
      </w:r>
      <w:proofErr w:type="gramStart"/>
      <w:r w:rsidRPr="002764AA">
        <w:rPr>
          <w:color w:val="000000"/>
          <w:szCs w:val="18"/>
          <w:lang w:val="es-ES"/>
        </w:rPr>
        <w:t>soporte permitidos</w:t>
      </w:r>
      <w:proofErr w:type="gramEnd"/>
      <w:r w:rsidRPr="002764AA">
        <w:rPr>
          <w:color w:val="000000"/>
          <w:szCs w:val="18"/>
          <w:lang w:val="es-ES"/>
        </w:rPr>
        <w:t xml:space="preserve">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w:t>
      </w:r>
      <w:r w:rsidR="00003790">
        <w:rPr>
          <w:color w:val="000000"/>
          <w:szCs w:val="18"/>
          <w:lang w:val="es-ES"/>
        </w:rPr>
        <w:t> </w:t>
      </w:r>
      <w:r w:rsidRPr="002764AA">
        <w:rPr>
          <w:color w:val="000000"/>
          <w:szCs w:val="18"/>
          <w:lang w:val="es-ES"/>
        </w:rPr>
        <w:t>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14:paraId="7B5960F5" w14:textId="77777777" w:rsidR="00332DA2" w:rsidRPr="002764AA" w:rsidRDefault="00332DA2" w:rsidP="00840F96">
      <w:pPr>
        <w:pStyle w:val="ProductList-Body"/>
        <w:ind w:left="180"/>
        <w:rPr>
          <w:lang w:val="es-ES"/>
        </w:rPr>
      </w:pPr>
    </w:p>
    <w:p w14:paraId="2EE9A2D2" w14:textId="77777777" w:rsidR="00332DA2" w:rsidRPr="002764AA" w:rsidRDefault="00332DA2" w:rsidP="00840F96">
      <w:pPr>
        <w:pStyle w:val="ProductList-Body"/>
        <w:ind w:left="180"/>
        <w:rPr>
          <w:lang w:val="es-ES"/>
        </w:rPr>
      </w:pPr>
      <w:r w:rsidRPr="002764AA">
        <w:rPr>
          <w:color w:val="000000"/>
          <w:szCs w:val="18"/>
          <w:lang w:val="es-ES"/>
        </w:rPr>
        <w:t>La siguiente tabla se aplica a los clientes que tienen una SCE o licencias para PDW:</w:t>
      </w:r>
    </w:p>
    <w:p w14:paraId="54182A07" w14:textId="77777777" w:rsidR="00332DA2" w:rsidRPr="002764AA" w:rsidRDefault="00332DA2" w:rsidP="00332DA2">
      <w:pPr>
        <w:pStyle w:val="ProductList-Body"/>
        <w:rPr>
          <w:lang w:val="es-ES"/>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14:paraId="6BFA1A91" w14:textId="77777777" w:rsidTr="00840F96">
        <w:trPr>
          <w:tblHeader/>
        </w:trPr>
        <w:tc>
          <w:tcPr>
            <w:tcW w:w="2745" w:type="dxa"/>
            <w:shd w:val="clear" w:color="auto" w:fill="0072C6"/>
            <w:tcMar>
              <w:top w:w="0" w:type="dxa"/>
              <w:left w:w="108" w:type="dxa"/>
              <w:bottom w:w="0" w:type="dxa"/>
              <w:right w:w="108" w:type="dxa"/>
            </w:tcMar>
            <w:hideMark/>
          </w:tcPr>
          <w:p w14:paraId="3E114348" w14:textId="77777777" w:rsidR="00332DA2" w:rsidRPr="002764AA" w:rsidRDefault="00332DA2" w:rsidP="00395D5F">
            <w:pPr>
              <w:pStyle w:val="ProductList-Body"/>
              <w:spacing w:before="20" w:after="20"/>
              <w:rPr>
                <w:color w:val="FFFFFF" w:themeColor="background1"/>
                <w:szCs w:val="18"/>
                <w:lang w:val="es-ES"/>
              </w:rPr>
            </w:pPr>
            <w:r w:rsidRPr="002764AA">
              <w:rPr>
                <w:bCs/>
                <w:color w:val="FFFFFF" w:themeColor="background1"/>
                <w:szCs w:val="18"/>
                <w:lang w:val="es-ES"/>
              </w:rPr>
              <w:t>Gastos en SA promedio anuales</w:t>
            </w:r>
          </w:p>
        </w:tc>
        <w:tc>
          <w:tcPr>
            <w:tcW w:w="2745" w:type="dxa"/>
            <w:shd w:val="clear" w:color="auto" w:fill="0072C6"/>
            <w:tcMar>
              <w:top w:w="0" w:type="dxa"/>
              <w:left w:w="108" w:type="dxa"/>
              <w:bottom w:w="0" w:type="dxa"/>
              <w:right w:w="108" w:type="dxa"/>
            </w:tcMar>
            <w:hideMark/>
          </w:tcPr>
          <w:p w14:paraId="374EFAD9" w14:textId="77777777" w:rsidR="00332DA2" w:rsidRPr="002C67EA" w:rsidRDefault="00332DA2" w:rsidP="00395D5F">
            <w:pPr>
              <w:pStyle w:val="ProductList-Body"/>
              <w:spacing w:before="20" w:after="20"/>
              <w:rPr>
                <w:color w:val="FFFFFF" w:themeColor="background1"/>
                <w:szCs w:val="18"/>
              </w:rPr>
            </w:pPr>
            <w:r>
              <w:rPr>
                <w:bCs/>
                <w:color w:val="FFFFFF" w:themeColor="background1"/>
                <w:szCs w:val="18"/>
              </w:rPr>
              <w:t>Contactos de soporte permitidos</w:t>
            </w:r>
          </w:p>
        </w:tc>
      </w:tr>
      <w:tr w:rsidR="00332DA2" w:rsidRPr="00717EC0" w14:paraId="48ED0317" w14:textId="77777777" w:rsidTr="00840F96">
        <w:tc>
          <w:tcPr>
            <w:tcW w:w="2745" w:type="dxa"/>
            <w:tcMar>
              <w:top w:w="0" w:type="dxa"/>
              <w:left w:w="108" w:type="dxa"/>
              <w:bottom w:w="0" w:type="dxa"/>
              <w:right w:w="108" w:type="dxa"/>
            </w:tcMar>
            <w:hideMark/>
          </w:tcPr>
          <w:p w14:paraId="74DA0E4E" w14:textId="77777777" w:rsidR="00332DA2" w:rsidRPr="00717EC0" w:rsidRDefault="00332DA2" w:rsidP="00613BF7">
            <w:pPr>
              <w:pStyle w:val="ProductList-Body"/>
              <w:rPr>
                <w:color w:val="000000"/>
                <w:szCs w:val="18"/>
              </w:rPr>
            </w:pPr>
            <w:r>
              <w:rPr>
                <w:color w:val="000000"/>
                <w:szCs w:val="18"/>
              </w:rPr>
              <w:t>$250</w:t>
            </w:r>
            <w:r w:rsidR="00613BF7">
              <w:rPr>
                <w:color w:val="000000"/>
                <w:szCs w:val="18"/>
              </w:rPr>
              <w:t>.</w:t>
            </w:r>
            <w:r>
              <w:rPr>
                <w:color w:val="000000"/>
                <w:szCs w:val="18"/>
              </w:rPr>
              <w:t>000 - $374</w:t>
            </w:r>
            <w:r w:rsidR="00613BF7">
              <w:rPr>
                <w:color w:val="000000"/>
                <w:szCs w:val="18"/>
              </w:rPr>
              <w:t>.</w:t>
            </w:r>
            <w:r>
              <w:rPr>
                <w:color w:val="000000"/>
                <w:szCs w:val="18"/>
              </w:rPr>
              <w:t>999</w:t>
            </w:r>
          </w:p>
        </w:tc>
        <w:tc>
          <w:tcPr>
            <w:tcW w:w="2745" w:type="dxa"/>
            <w:tcMar>
              <w:top w:w="0" w:type="dxa"/>
              <w:left w:w="108" w:type="dxa"/>
              <w:bottom w:w="0" w:type="dxa"/>
              <w:right w:w="108" w:type="dxa"/>
            </w:tcMar>
            <w:hideMark/>
          </w:tcPr>
          <w:p w14:paraId="6C63BA3F" w14:textId="77777777" w:rsidR="00332DA2" w:rsidRPr="00717EC0" w:rsidRDefault="00332DA2" w:rsidP="00332DA2">
            <w:pPr>
              <w:pStyle w:val="ProductList-Body"/>
              <w:rPr>
                <w:color w:val="000000"/>
                <w:szCs w:val="18"/>
              </w:rPr>
            </w:pPr>
            <w:r>
              <w:rPr>
                <w:color w:val="000000"/>
                <w:szCs w:val="18"/>
              </w:rPr>
              <w:t>4</w:t>
            </w:r>
          </w:p>
        </w:tc>
      </w:tr>
      <w:tr w:rsidR="00332DA2" w:rsidRPr="00717EC0" w14:paraId="7B73ACF0" w14:textId="77777777" w:rsidTr="00840F96">
        <w:tc>
          <w:tcPr>
            <w:tcW w:w="2745" w:type="dxa"/>
            <w:tcMar>
              <w:top w:w="0" w:type="dxa"/>
              <w:left w:w="108" w:type="dxa"/>
              <w:bottom w:w="0" w:type="dxa"/>
              <w:right w:w="108" w:type="dxa"/>
            </w:tcMar>
            <w:hideMark/>
          </w:tcPr>
          <w:p w14:paraId="479C5B1A" w14:textId="77777777" w:rsidR="00332DA2" w:rsidRPr="00717EC0" w:rsidRDefault="00332DA2" w:rsidP="00613BF7">
            <w:pPr>
              <w:pStyle w:val="ProductList-Body"/>
              <w:rPr>
                <w:szCs w:val="18"/>
              </w:rPr>
            </w:pPr>
            <w:r>
              <w:rPr>
                <w:szCs w:val="18"/>
              </w:rPr>
              <w:t>$375</w:t>
            </w:r>
            <w:r w:rsidR="00613BF7">
              <w:rPr>
                <w:szCs w:val="18"/>
              </w:rPr>
              <w:t>.</w:t>
            </w:r>
            <w:r>
              <w:rPr>
                <w:szCs w:val="18"/>
              </w:rPr>
              <w:t>000 - $499</w:t>
            </w:r>
            <w:r w:rsidR="00613BF7">
              <w:rPr>
                <w:szCs w:val="18"/>
              </w:rPr>
              <w:t>.</w:t>
            </w:r>
            <w:r>
              <w:rPr>
                <w:szCs w:val="18"/>
              </w:rPr>
              <w:t>999</w:t>
            </w:r>
          </w:p>
        </w:tc>
        <w:tc>
          <w:tcPr>
            <w:tcW w:w="2745" w:type="dxa"/>
            <w:tcMar>
              <w:top w:w="0" w:type="dxa"/>
              <w:left w:w="108" w:type="dxa"/>
              <w:bottom w:w="0" w:type="dxa"/>
              <w:right w:w="108" w:type="dxa"/>
            </w:tcMar>
            <w:hideMark/>
          </w:tcPr>
          <w:p w14:paraId="545FD4CD" w14:textId="77777777" w:rsidR="00332DA2" w:rsidRPr="00717EC0" w:rsidRDefault="00332DA2" w:rsidP="00332DA2">
            <w:pPr>
              <w:pStyle w:val="ProductList-Body"/>
              <w:rPr>
                <w:szCs w:val="18"/>
              </w:rPr>
            </w:pPr>
            <w:r>
              <w:rPr>
                <w:szCs w:val="18"/>
              </w:rPr>
              <w:t>5</w:t>
            </w:r>
          </w:p>
        </w:tc>
      </w:tr>
      <w:tr w:rsidR="00332DA2" w:rsidRPr="00717EC0" w14:paraId="14D44867" w14:textId="77777777" w:rsidTr="00840F96">
        <w:tc>
          <w:tcPr>
            <w:tcW w:w="2745" w:type="dxa"/>
            <w:tcMar>
              <w:top w:w="0" w:type="dxa"/>
              <w:left w:w="108" w:type="dxa"/>
              <w:bottom w:w="0" w:type="dxa"/>
              <w:right w:w="108" w:type="dxa"/>
            </w:tcMar>
            <w:hideMark/>
          </w:tcPr>
          <w:p w14:paraId="1FBE65AE" w14:textId="77777777" w:rsidR="00332DA2" w:rsidRPr="00717EC0" w:rsidRDefault="00332DA2" w:rsidP="00613BF7">
            <w:pPr>
              <w:pStyle w:val="ProductList-Body"/>
              <w:rPr>
                <w:szCs w:val="18"/>
              </w:rPr>
            </w:pPr>
            <w:r>
              <w:rPr>
                <w:szCs w:val="18"/>
              </w:rPr>
              <w:t>$500</w:t>
            </w:r>
            <w:r w:rsidR="00613BF7">
              <w:rPr>
                <w:szCs w:val="18"/>
              </w:rPr>
              <w:t>.</w:t>
            </w:r>
            <w:r>
              <w:rPr>
                <w:szCs w:val="18"/>
              </w:rPr>
              <w:t>000 - $624</w:t>
            </w:r>
            <w:r w:rsidR="00613BF7">
              <w:rPr>
                <w:szCs w:val="18"/>
              </w:rPr>
              <w:t>.</w:t>
            </w:r>
            <w:r>
              <w:rPr>
                <w:szCs w:val="18"/>
              </w:rPr>
              <w:t>999</w:t>
            </w:r>
          </w:p>
        </w:tc>
        <w:tc>
          <w:tcPr>
            <w:tcW w:w="2745" w:type="dxa"/>
            <w:tcMar>
              <w:top w:w="0" w:type="dxa"/>
              <w:left w:w="108" w:type="dxa"/>
              <w:bottom w:w="0" w:type="dxa"/>
              <w:right w:w="108" w:type="dxa"/>
            </w:tcMar>
            <w:hideMark/>
          </w:tcPr>
          <w:p w14:paraId="664F8CAA" w14:textId="77777777" w:rsidR="00332DA2" w:rsidRPr="00717EC0" w:rsidRDefault="00332DA2" w:rsidP="00332DA2">
            <w:pPr>
              <w:pStyle w:val="ProductList-Body"/>
              <w:rPr>
                <w:szCs w:val="18"/>
              </w:rPr>
            </w:pPr>
            <w:r>
              <w:rPr>
                <w:szCs w:val="18"/>
              </w:rPr>
              <w:t>6</w:t>
            </w:r>
          </w:p>
        </w:tc>
      </w:tr>
      <w:tr w:rsidR="00332DA2" w:rsidRPr="00717EC0" w14:paraId="2E4864B5" w14:textId="77777777" w:rsidTr="00840F96">
        <w:tc>
          <w:tcPr>
            <w:tcW w:w="2745" w:type="dxa"/>
            <w:tcMar>
              <w:top w:w="0" w:type="dxa"/>
              <w:left w:w="108" w:type="dxa"/>
              <w:bottom w:w="0" w:type="dxa"/>
              <w:right w:w="108" w:type="dxa"/>
            </w:tcMar>
            <w:hideMark/>
          </w:tcPr>
          <w:p w14:paraId="2EEA4773" w14:textId="77777777" w:rsidR="00332DA2" w:rsidRPr="00717EC0" w:rsidRDefault="00332DA2" w:rsidP="00613BF7">
            <w:pPr>
              <w:pStyle w:val="ProductList-Body"/>
              <w:rPr>
                <w:szCs w:val="18"/>
              </w:rPr>
            </w:pPr>
            <w:r>
              <w:rPr>
                <w:szCs w:val="18"/>
              </w:rPr>
              <w:t>$625</w:t>
            </w:r>
            <w:r w:rsidR="00613BF7">
              <w:rPr>
                <w:szCs w:val="18"/>
              </w:rPr>
              <w:t>.</w:t>
            </w:r>
            <w:r>
              <w:rPr>
                <w:szCs w:val="18"/>
              </w:rPr>
              <w:t>000 - $749</w:t>
            </w:r>
            <w:r w:rsidR="00613BF7">
              <w:rPr>
                <w:szCs w:val="18"/>
              </w:rPr>
              <w:t>.</w:t>
            </w:r>
            <w:r>
              <w:rPr>
                <w:szCs w:val="18"/>
              </w:rPr>
              <w:t>999</w:t>
            </w:r>
          </w:p>
        </w:tc>
        <w:tc>
          <w:tcPr>
            <w:tcW w:w="2745" w:type="dxa"/>
            <w:tcMar>
              <w:top w:w="0" w:type="dxa"/>
              <w:left w:w="108" w:type="dxa"/>
              <w:bottom w:w="0" w:type="dxa"/>
              <w:right w:w="108" w:type="dxa"/>
            </w:tcMar>
            <w:hideMark/>
          </w:tcPr>
          <w:p w14:paraId="6CC3CACF" w14:textId="77777777" w:rsidR="00332DA2" w:rsidRPr="00717EC0" w:rsidRDefault="00332DA2" w:rsidP="00332DA2">
            <w:pPr>
              <w:pStyle w:val="ProductList-Body"/>
              <w:rPr>
                <w:szCs w:val="18"/>
              </w:rPr>
            </w:pPr>
            <w:r>
              <w:rPr>
                <w:szCs w:val="18"/>
              </w:rPr>
              <w:t>7</w:t>
            </w:r>
          </w:p>
        </w:tc>
      </w:tr>
      <w:tr w:rsidR="00332DA2" w:rsidRPr="00717EC0" w14:paraId="53CFDB34" w14:textId="77777777" w:rsidTr="00840F96">
        <w:tc>
          <w:tcPr>
            <w:tcW w:w="2745" w:type="dxa"/>
            <w:tcMar>
              <w:top w:w="0" w:type="dxa"/>
              <w:left w:w="108" w:type="dxa"/>
              <w:bottom w:w="0" w:type="dxa"/>
              <w:right w:w="108" w:type="dxa"/>
            </w:tcMar>
            <w:hideMark/>
          </w:tcPr>
          <w:p w14:paraId="2A4C30D2" w14:textId="77777777" w:rsidR="00332DA2" w:rsidRPr="00717EC0" w:rsidRDefault="00332DA2" w:rsidP="00613BF7">
            <w:pPr>
              <w:pStyle w:val="ProductList-Body"/>
              <w:rPr>
                <w:szCs w:val="18"/>
              </w:rPr>
            </w:pPr>
            <w:r>
              <w:rPr>
                <w:szCs w:val="18"/>
              </w:rPr>
              <w:t>$750</w:t>
            </w:r>
            <w:r w:rsidR="00613BF7">
              <w:rPr>
                <w:szCs w:val="18"/>
              </w:rPr>
              <w:t>.</w:t>
            </w:r>
            <w:r>
              <w:rPr>
                <w:szCs w:val="18"/>
              </w:rPr>
              <w:t>000 - $874</w:t>
            </w:r>
            <w:r w:rsidR="00613BF7">
              <w:rPr>
                <w:szCs w:val="18"/>
              </w:rPr>
              <w:t>.</w:t>
            </w:r>
            <w:r>
              <w:rPr>
                <w:szCs w:val="18"/>
              </w:rPr>
              <w:t>999</w:t>
            </w:r>
          </w:p>
        </w:tc>
        <w:tc>
          <w:tcPr>
            <w:tcW w:w="2745" w:type="dxa"/>
            <w:tcMar>
              <w:top w:w="0" w:type="dxa"/>
              <w:left w:w="108" w:type="dxa"/>
              <w:bottom w:w="0" w:type="dxa"/>
              <w:right w:w="108" w:type="dxa"/>
            </w:tcMar>
            <w:hideMark/>
          </w:tcPr>
          <w:p w14:paraId="47F9C38D" w14:textId="77777777" w:rsidR="00332DA2" w:rsidRPr="00717EC0" w:rsidRDefault="00332DA2" w:rsidP="00332DA2">
            <w:pPr>
              <w:pStyle w:val="ProductList-Body"/>
              <w:rPr>
                <w:szCs w:val="18"/>
              </w:rPr>
            </w:pPr>
            <w:r>
              <w:rPr>
                <w:szCs w:val="18"/>
              </w:rPr>
              <w:t>8</w:t>
            </w:r>
          </w:p>
        </w:tc>
      </w:tr>
    </w:tbl>
    <w:p w14:paraId="681931B4" w14:textId="77777777" w:rsidR="00332DA2" w:rsidRPr="00114501" w:rsidRDefault="00332DA2" w:rsidP="00332DA2">
      <w:pPr>
        <w:pStyle w:val="ProductList-Body"/>
      </w:pPr>
    </w:p>
    <w:p w14:paraId="2994C219" w14:textId="77777777" w:rsidR="00332DA2" w:rsidRPr="002764AA" w:rsidRDefault="00332DA2" w:rsidP="00840F96">
      <w:pPr>
        <w:pStyle w:val="ProductList-Body"/>
        <w:ind w:left="180"/>
        <w:rPr>
          <w:lang w:val="es-ES"/>
        </w:rPr>
      </w:pPr>
      <w:r w:rsidRPr="002764AA">
        <w:rPr>
          <w:szCs w:val="18"/>
          <w:lang w:val="es-ES"/>
        </w:rPr>
        <w:t xml:space="preserve">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 </w:t>
      </w:r>
    </w:p>
    <w:p w14:paraId="4AE70EA6" w14:textId="77777777" w:rsidR="00332DA2" w:rsidRPr="002764AA" w:rsidRDefault="00332DA2" w:rsidP="00332DA2">
      <w:pPr>
        <w:pStyle w:val="ProductList-Body"/>
        <w:rPr>
          <w:lang w:val="es-ES"/>
        </w:rPr>
      </w:pPr>
    </w:p>
    <w:p w14:paraId="1D29E0C8" w14:textId="77777777" w:rsidR="00332DA2" w:rsidRPr="002764AA" w:rsidRDefault="00332DA2" w:rsidP="00432379">
      <w:pPr>
        <w:pStyle w:val="ProductList-SubSubSectionHeading"/>
        <w:outlineLvl w:val="2"/>
        <w:rPr>
          <w:lang w:val="es-ES"/>
        </w:rPr>
      </w:pPr>
      <w:bookmarkStart w:id="1615" w:name="SA_SystemCenterGlobalServiceMonitor"/>
      <w:bookmarkStart w:id="1616" w:name="_Toc336338239"/>
      <w:r w:rsidRPr="002764AA">
        <w:rPr>
          <w:b/>
          <w:vanish/>
          <w:color w:val="00188F"/>
          <w:lang w:val="es-ES"/>
        </w:rPr>
        <w:cr/>
      </w:r>
      <w:bookmarkStart w:id="1617" w:name="_Toc379797450"/>
      <w:bookmarkStart w:id="1618" w:name="_Toc380513486"/>
      <w:bookmarkStart w:id="1619" w:name="_Toc380655536"/>
      <w:bookmarkStart w:id="1620" w:name="_Toc395021795"/>
      <w:r w:rsidRPr="002764AA">
        <w:rPr>
          <w:b/>
          <w:color w:val="00188F"/>
          <w:lang w:val="es-ES"/>
        </w:rPr>
        <w:t>System Center Global Service Monitor</w:t>
      </w:r>
      <w:bookmarkEnd w:id="1615"/>
      <w:bookmarkEnd w:id="1617"/>
      <w:bookmarkEnd w:id="1618"/>
      <w:bookmarkEnd w:id="1619"/>
      <w:bookmarkEnd w:id="1620"/>
    </w:p>
    <w:p w14:paraId="6AA11067" w14:textId="77777777" w:rsidR="00332DA2" w:rsidRPr="002764AA" w:rsidRDefault="00332DA2" w:rsidP="00332DA2">
      <w:pPr>
        <w:pStyle w:val="ProductList-Body"/>
        <w:rPr>
          <w:lang w:val="es-ES"/>
        </w:rPr>
      </w:pPr>
      <w:r w:rsidRPr="002764AA">
        <w:rPr>
          <w:rFonts w:cs="Tahoma"/>
          <w:szCs w:val="18"/>
          <w:lang w:val="es-ES"/>
        </w:rPr>
        <w:t>Los clientes con cobertura de SA vigente para Licencias de administración identificadas en la tabla a continuación son elegibles para utilizar System Center Global Service Monitor como se define en los PUR.</w:t>
      </w:r>
    </w:p>
    <w:p w14:paraId="3FFF1EA7" w14:textId="77777777" w:rsidR="00332DA2" w:rsidRPr="002764AA" w:rsidRDefault="00332DA2" w:rsidP="00332DA2">
      <w:pPr>
        <w:pStyle w:val="ProductList-Body"/>
        <w:rPr>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14:paraId="10D0E3D3" w14:textId="77777777" w:rsidTr="0002672E">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14:paraId="3947C156" w14:textId="77777777"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Licencias de Administración Cualificadas</w:t>
            </w:r>
          </w:p>
        </w:tc>
      </w:tr>
      <w:tr w:rsidR="00332DA2" w:rsidRPr="00717EC0" w14:paraId="593E0E26" w14:textId="77777777" w:rsidTr="0002672E">
        <w:tc>
          <w:tcPr>
            <w:tcW w:w="4680" w:type="dxa"/>
            <w:tcBorders>
              <w:top w:val="single" w:sz="4" w:space="0" w:color="000000"/>
              <w:left w:val="single" w:sz="4" w:space="0" w:color="000000"/>
              <w:bottom w:val="single" w:sz="4" w:space="0" w:color="000000"/>
              <w:right w:val="single" w:sz="4" w:space="0" w:color="000000"/>
            </w:tcBorders>
            <w:vAlign w:val="center"/>
            <w:hideMark/>
          </w:tcPr>
          <w:p w14:paraId="38C0D87D" w14:textId="77777777" w:rsidR="00332DA2" w:rsidRPr="00717EC0" w:rsidRDefault="00332DA2" w:rsidP="00332DA2">
            <w:pPr>
              <w:pStyle w:val="ProductList-Body"/>
              <w:rPr>
                <w:rFonts w:cs="Tahoma"/>
                <w:szCs w:val="18"/>
              </w:rPr>
            </w:pPr>
            <w:r>
              <w:rPr>
                <w:rFonts w:cs="Tahoma"/>
                <w:szCs w:val="18"/>
              </w:rPr>
              <w:t>Licencia de Administración de Servidor de System Center Datacenter</w:t>
            </w:r>
          </w:p>
        </w:tc>
      </w:tr>
      <w:tr w:rsidR="00332DA2" w:rsidRPr="00717EC0" w14:paraId="05622AD1" w14:textId="77777777" w:rsidTr="0002672E">
        <w:tc>
          <w:tcPr>
            <w:tcW w:w="4680" w:type="dxa"/>
            <w:tcBorders>
              <w:top w:val="single" w:sz="4" w:space="0" w:color="000000"/>
              <w:left w:val="single" w:sz="4" w:space="0" w:color="000000"/>
              <w:bottom w:val="single" w:sz="4" w:space="0" w:color="000000"/>
              <w:right w:val="single" w:sz="4" w:space="0" w:color="000000"/>
            </w:tcBorders>
            <w:vAlign w:val="center"/>
            <w:hideMark/>
          </w:tcPr>
          <w:p w14:paraId="3CB1A05F" w14:textId="77777777" w:rsidR="00332DA2" w:rsidRPr="00717EC0" w:rsidRDefault="00332DA2" w:rsidP="00332DA2">
            <w:pPr>
              <w:pStyle w:val="ProductList-Body"/>
              <w:rPr>
                <w:rFonts w:cs="Tahoma"/>
                <w:szCs w:val="18"/>
              </w:rPr>
            </w:pPr>
            <w:r>
              <w:rPr>
                <w:rFonts w:cs="Tahoma"/>
                <w:szCs w:val="18"/>
              </w:rPr>
              <w:t>Licencia de Administración de Servidor de System Center Standard</w:t>
            </w:r>
          </w:p>
        </w:tc>
      </w:tr>
    </w:tbl>
    <w:p w14:paraId="22114049" w14:textId="77777777" w:rsidR="00332DA2" w:rsidRPr="00114501" w:rsidRDefault="00332DA2" w:rsidP="00332DA2">
      <w:pPr>
        <w:pStyle w:val="ProductList-Body"/>
      </w:pPr>
    </w:p>
    <w:p w14:paraId="0ADBF861" w14:textId="77777777" w:rsidR="00332DA2" w:rsidRPr="002764AA" w:rsidRDefault="00332DA2" w:rsidP="00432379">
      <w:pPr>
        <w:pStyle w:val="ProductList-SubSubSectionHeading"/>
        <w:outlineLvl w:val="2"/>
        <w:rPr>
          <w:lang w:val="es-ES"/>
        </w:rPr>
      </w:pPr>
      <w:bookmarkStart w:id="1621" w:name="_Toc372892146"/>
      <w:bookmarkStart w:id="1622" w:name="_Toc379797451"/>
      <w:bookmarkStart w:id="1623" w:name="_Toc380513487"/>
      <w:bookmarkStart w:id="1624" w:name="_Toc380655537"/>
      <w:bookmarkStart w:id="1625" w:name="_Toc395021796"/>
      <w:bookmarkStart w:id="1626" w:name="SA_BackUpDisasterRecovery"/>
      <w:r w:rsidRPr="002764AA">
        <w:rPr>
          <w:b/>
          <w:color w:val="00188F"/>
          <w:lang w:val="es-ES"/>
        </w:rPr>
        <w:t>Copias de seguridad para recuperación ante desastres</w:t>
      </w:r>
      <w:bookmarkEnd w:id="1616"/>
      <w:bookmarkEnd w:id="1621"/>
      <w:bookmarkEnd w:id="1622"/>
      <w:bookmarkEnd w:id="1623"/>
      <w:bookmarkEnd w:id="1624"/>
      <w:bookmarkEnd w:id="1625"/>
      <w:r w:rsidRPr="002764AA">
        <w:rPr>
          <w:b/>
          <w:lang w:val="es-ES"/>
        </w:rPr>
        <w:t xml:space="preserve"> </w:t>
      </w:r>
      <w:bookmarkEnd w:id="1626"/>
    </w:p>
    <w:p w14:paraId="33D45C22" w14:textId="77777777" w:rsidR="00332DA2" w:rsidRPr="002764AA" w:rsidRDefault="006F6997" w:rsidP="00332DA2">
      <w:pPr>
        <w:pStyle w:val="ProductList-Body"/>
        <w:rPr>
          <w:lang w:val="es-ES"/>
        </w:rPr>
      </w:pPr>
      <w:r w:rsidRPr="002764AA">
        <w:rPr>
          <w:rFonts w:cs="Tahoma"/>
          <w:szCs w:val="18"/>
          <w:lang w:val="es-ES"/>
        </w:rPr>
        <w:t>Los clientes con SA para productos de Servidor cualificados y las Licencias CAL relacionadas son elegibles para obtener licencias de Servidor gratuitas para dichos productos para fines de recuperación ante desastres.</w:t>
      </w:r>
      <w:r w:rsidR="00827958" w:rsidRPr="002764AA">
        <w:rPr>
          <w:rFonts w:cs="Tahoma"/>
          <w:szCs w:val="18"/>
          <w:lang w:val="es-ES"/>
        </w:rPr>
        <w:t xml:space="preserve"> </w:t>
      </w:r>
    </w:p>
    <w:p w14:paraId="74DF5559" w14:textId="77777777" w:rsidR="00332DA2" w:rsidRPr="002764AA" w:rsidRDefault="00332DA2" w:rsidP="00332DA2">
      <w:pPr>
        <w:pStyle w:val="ProductList-Body"/>
        <w:rPr>
          <w:lang w:val="es-ES"/>
        </w:rPr>
      </w:pPr>
    </w:p>
    <w:p w14:paraId="36DA1EBC" w14:textId="77777777" w:rsidR="00332DA2" w:rsidRPr="002764AA" w:rsidRDefault="00332DA2" w:rsidP="00432379">
      <w:pPr>
        <w:pStyle w:val="ProductList-SubSubSectionHeading"/>
        <w:outlineLvl w:val="2"/>
        <w:rPr>
          <w:lang w:val="es-ES"/>
        </w:rPr>
      </w:pPr>
      <w:bookmarkStart w:id="1627" w:name="_Toc336338240"/>
      <w:bookmarkStart w:id="1628" w:name="_Toc372892147"/>
      <w:bookmarkStart w:id="1629" w:name="_Toc379797452"/>
      <w:bookmarkStart w:id="1630" w:name="_Toc380513488"/>
      <w:bookmarkStart w:id="1631" w:name="_Toc380655538"/>
      <w:bookmarkStart w:id="1632" w:name="SA_TechNetSASubscriptionServices"/>
      <w:bookmarkStart w:id="1633" w:name="_Toc395021797"/>
      <w:r w:rsidRPr="002764AA">
        <w:rPr>
          <w:b/>
          <w:color w:val="00188F"/>
          <w:lang w:val="es-ES"/>
        </w:rPr>
        <w:t>Servicios de Suscripción a TechNet SA</w:t>
      </w:r>
      <w:bookmarkEnd w:id="1627"/>
      <w:bookmarkEnd w:id="1628"/>
      <w:bookmarkEnd w:id="1629"/>
      <w:bookmarkEnd w:id="1630"/>
      <w:bookmarkEnd w:id="1631"/>
      <w:bookmarkEnd w:id="1632"/>
      <w:bookmarkEnd w:id="1633"/>
    </w:p>
    <w:p w14:paraId="68D9DF3F" w14:textId="77777777" w:rsidR="00671B8F" w:rsidRPr="002764AA" w:rsidRDefault="004F774C" w:rsidP="00332DA2">
      <w:pPr>
        <w:pStyle w:val="ProductList-Body"/>
        <w:rPr>
          <w:lang w:val="es-ES"/>
        </w:rPr>
      </w:pPr>
      <w:r w:rsidRPr="002764AA">
        <w:rPr>
          <w:rFonts w:eastAsia="Calibri" w:cs="Tahoma"/>
          <w:i/>
          <w:szCs w:val="18"/>
          <w:lang w:val="es-ES"/>
        </w:rPr>
        <w:t>A partir de mayo de 2014, los contratos nuevos y las renovaciones de contratos de Licencias por volumen con SA no incluirán los beneficios de la Suscripción TechNet. Los clientes con derechos adquiridos anteriormente podrán acceder a los beneficios de su Suscripción TechNet hasta la fecha de expiración del periodo de vigencia actual de su cobertura de SA o hasta el 31 de mayo de 2017, lo que ocurra primero.</w:t>
      </w:r>
    </w:p>
    <w:p w14:paraId="095662A2" w14:textId="77777777" w:rsidR="00332DA2" w:rsidRPr="002764AA" w:rsidRDefault="00332DA2" w:rsidP="00332DA2">
      <w:pPr>
        <w:pStyle w:val="ProductList-Body"/>
        <w:rPr>
          <w:lang w:val="es-ES"/>
        </w:rPr>
      </w:pPr>
    </w:p>
    <w:p w14:paraId="5212A629" w14:textId="77777777" w:rsidR="00332DA2" w:rsidRPr="002764AA" w:rsidRDefault="00332DA2" w:rsidP="00332DA2">
      <w:pPr>
        <w:pStyle w:val="ProductList-Body"/>
        <w:rPr>
          <w:lang w:val="es-ES"/>
        </w:rPr>
      </w:pPr>
      <w:bookmarkStart w:id="1634" w:name="_Toc336338242"/>
      <w:bookmarkStart w:id="1635" w:name="_Toc372892149"/>
      <w:bookmarkStart w:id="1636" w:name="SA_LicenseMobilitythroughSA"/>
      <w:r w:rsidRPr="002764AA">
        <w:rPr>
          <w:rFonts w:cs="Tahoma"/>
          <w:b/>
          <w:color w:val="00188F"/>
          <w:szCs w:val="18"/>
          <w:lang w:val="es-ES"/>
        </w:rPr>
        <w:t>Movilidad de Licencias a través de Software Assurance</w:t>
      </w:r>
      <w:bookmarkEnd w:id="1634"/>
      <w:bookmarkEnd w:id="1635"/>
      <w:bookmarkEnd w:id="1636"/>
    </w:p>
    <w:p w14:paraId="307D4D69" w14:textId="77777777" w:rsidR="00332DA2" w:rsidRPr="002764AA" w:rsidRDefault="00332DA2" w:rsidP="00273364">
      <w:pPr>
        <w:pStyle w:val="ProductList-Body"/>
        <w:rPr>
          <w:lang w:val="es-ES"/>
        </w:rPr>
      </w:pPr>
      <w:r w:rsidRPr="002764AA">
        <w:rPr>
          <w:lang w:val="es-ES"/>
        </w:rPr>
        <w:t xml:space="preserve">Movilidad de licencias a través de SA le permite a un cliente mover licencias locales específicas cubiertas por SA a servidores compartidos de terceros. </w:t>
      </w:r>
      <w:r w:rsidRPr="002764AA">
        <w:rPr>
          <w:szCs w:val="18"/>
          <w:lang w:val="es-ES"/>
        </w:rPr>
        <w:t xml:space="preserve">Todos los Productos que actualmente califican para </w:t>
      </w:r>
      <w:r w:rsidR="00E607AB" w:rsidRPr="002764AA">
        <w:rPr>
          <w:szCs w:val="18"/>
          <w:lang w:val="es-ES"/>
        </w:rPr>
        <w:t>“</w:t>
      </w:r>
      <w:r w:rsidRPr="002764AA">
        <w:rPr>
          <w:szCs w:val="18"/>
          <w:lang w:val="es-ES"/>
        </w:rPr>
        <w:t>Movilidad de licencias dentro de granjas de servidores</w:t>
      </w:r>
      <w:r w:rsidR="00E607AB" w:rsidRPr="002764AA">
        <w:rPr>
          <w:szCs w:val="18"/>
          <w:lang w:val="es-ES"/>
        </w:rPr>
        <w:t>”</w:t>
      </w:r>
      <w:r w:rsidRPr="002764AA">
        <w:rPr>
          <w:szCs w:val="18"/>
          <w:lang w:val="es-ES"/>
        </w:rPr>
        <w:t xml:space="preserve"> y cubiertas por SA son elegibles para la Movilidad de licencias a través de SA. Asimismo, los siguientes Productos también son elegibles para Movilidad de licencias a través de SA:</w:t>
      </w:r>
    </w:p>
    <w:p w14:paraId="520F78CE" w14:textId="77777777" w:rsidR="00332DA2" w:rsidRPr="002764AA" w:rsidRDefault="00332DA2" w:rsidP="00273364">
      <w:pPr>
        <w:pStyle w:val="ProductList-Body"/>
        <w:numPr>
          <w:ilvl w:val="0"/>
          <w:numId w:val="29"/>
        </w:numPr>
        <w:ind w:left="450" w:hanging="270"/>
        <w:rPr>
          <w:lang w:val="es-ES"/>
        </w:rPr>
      </w:pPr>
      <w:r w:rsidRPr="002764AA">
        <w:rPr>
          <w:szCs w:val="18"/>
          <w:lang w:val="es-ES"/>
        </w:rPr>
        <w:t>System Center: todas las Licencias de administración de servidor (ML), incluidos SMSE y SMSD con SA y System Center 2012 Standard</w:t>
      </w:r>
      <w:r>
        <w:fldChar w:fldCharType="begin"/>
      </w:r>
      <w:r w:rsidRPr="002764AA">
        <w:rPr>
          <w:lang w:val="es-ES"/>
        </w:rPr>
        <w:instrText>XE "System Center 2012 Standard"</w:instrText>
      </w:r>
      <w:r>
        <w:fldChar w:fldCharType="end"/>
      </w:r>
      <w:r w:rsidRPr="002764AA">
        <w:rPr>
          <w:szCs w:val="18"/>
          <w:lang w:val="es-ES"/>
        </w:rPr>
        <w:t xml:space="preserve"> y</w:t>
      </w:r>
      <w:r w:rsidR="00003790">
        <w:rPr>
          <w:szCs w:val="18"/>
          <w:lang w:val="es-ES"/>
        </w:rPr>
        <w:t> </w:t>
      </w:r>
      <w:r w:rsidRPr="002764AA">
        <w:rPr>
          <w:szCs w:val="18"/>
          <w:lang w:val="es-ES"/>
        </w:rPr>
        <w:t>Datacenter con SA.</w:t>
      </w:r>
    </w:p>
    <w:p w14:paraId="369A5180" w14:textId="77777777" w:rsidR="00332DA2" w:rsidRPr="002764AA" w:rsidRDefault="00332DA2" w:rsidP="00332DA2">
      <w:pPr>
        <w:pStyle w:val="ProductList-Body"/>
        <w:rPr>
          <w:lang w:val="es-ES"/>
        </w:rPr>
      </w:pPr>
    </w:p>
    <w:p w14:paraId="59356D18" w14:textId="77777777" w:rsidR="00332DA2" w:rsidRPr="002764AA" w:rsidRDefault="00332DA2" w:rsidP="00273364">
      <w:pPr>
        <w:pStyle w:val="ProductList-Body"/>
        <w:rPr>
          <w:lang w:val="es-ES"/>
        </w:rPr>
      </w:pPr>
      <w:r w:rsidRPr="002764AA">
        <w:rPr>
          <w:lang w:val="es-ES"/>
        </w:rPr>
        <w:t>Para utilizar Movilidad de licencias a través de SA, los clientes deben:</w:t>
      </w:r>
    </w:p>
    <w:p w14:paraId="71A72A80" w14:textId="77777777" w:rsidR="00332DA2" w:rsidRPr="002764AA" w:rsidRDefault="00332DA2" w:rsidP="00273364">
      <w:pPr>
        <w:pStyle w:val="ProductList-Body"/>
        <w:numPr>
          <w:ilvl w:val="0"/>
          <w:numId w:val="30"/>
        </w:numPr>
        <w:ind w:left="450" w:hanging="270"/>
        <w:rPr>
          <w:lang w:val="es-ES"/>
        </w:rPr>
      </w:pPr>
      <w:r w:rsidRPr="002764AA">
        <w:rPr>
          <w:szCs w:val="18"/>
          <w:lang w:val="es-ES"/>
        </w:rPr>
        <w:t>Mantener la cobertura de SA para las licencias en virtud de las cuales ejecutan software o administrar entornos de sistema operativo en servidores compartidos de terceros además de las correspondientes licencias CAL, licencias de External Connector y licencias de administración;</w:t>
      </w:r>
    </w:p>
    <w:p w14:paraId="35166936" w14:textId="77777777" w:rsidR="00332DA2" w:rsidRPr="002764AA" w:rsidRDefault="00332DA2" w:rsidP="00273364">
      <w:pPr>
        <w:pStyle w:val="ProductList-Body"/>
        <w:numPr>
          <w:ilvl w:val="0"/>
          <w:numId w:val="30"/>
        </w:numPr>
        <w:ind w:left="450" w:hanging="270"/>
        <w:rPr>
          <w:lang w:val="es-ES"/>
        </w:rPr>
      </w:pPr>
      <w:r w:rsidRPr="002764AA">
        <w:rPr>
          <w:szCs w:val="18"/>
          <w:lang w:val="es-ES"/>
        </w:rPr>
        <w:t>Implementar sus licencias únicamente con Movilidad de licencias a través de los partners de Software Assurance cualificada (consulte</w:t>
      </w:r>
      <w:r w:rsidR="00003790">
        <w:rPr>
          <w:szCs w:val="18"/>
          <w:lang w:val="es-ES"/>
        </w:rPr>
        <w:t> </w:t>
      </w:r>
      <w:hyperlink r:id="rId69" w:history="1">
        <w:r w:rsidRPr="002764AA">
          <w:rPr>
            <w:rStyle w:val="Hyperlink"/>
            <w:szCs w:val="18"/>
            <w:lang w:val="es-ES"/>
          </w:rPr>
          <w:t>http://www.microsoft.com/licensing/software-assurance/license-mobility.aspx</w:t>
        </w:r>
      </w:hyperlink>
      <w:r w:rsidRPr="002764AA">
        <w:rPr>
          <w:szCs w:val="18"/>
          <w:lang w:val="es-ES"/>
        </w:rPr>
        <w:t>)</w:t>
      </w:r>
    </w:p>
    <w:p w14:paraId="37CF0812" w14:textId="77777777" w:rsidR="00332DA2" w:rsidRPr="002764AA" w:rsidRDefault="00332DA2" w:rsidP="00273364">
      <w:pPr>
        <w:pStyle w:val="ProductList-Body"/>
        <w:numPr>
          <w:ilvl w:val="0"/>
          <w:numId w:val="30"/>
        </w:numPr>
        <w:ind w:left="450" w:hanging="270"/>
        <w:rPr>
          <w:lang w:val="es-ES"/>
        </w:rPr>
      </w:pPr>
      <w:r w:rsidRPr="002764AA">
        <w:rPr>
          <w:szCs w:val="18"/>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827958" w:rsidRPr="002764AA">
        <w:rPr>
          <w:szCs w:val="18"/>
          <w:lang w:val="es-ES"/>
        </w:rPr>
        <w:t xml:space="preserve"> </w:t>
      </w:r>
      <w:r w:rsidRPr="002764AA">
        <w:rPr>
          <w:szCs w:val="18"/>
          <w:lang w:val="es-ES"/>
        </w:rPr>
        <w:t>El formulario de Validación de Movilidad de Licencias lo pondrá a disposición de los Clientes el Socio cualificado de Movilidad de Licencias a través de Software Assurance.</w:t>
      </w:r>
    </w:p>
    <w:p w14:paraId="1C757102" w14:textId="77777777" w:rsidR="00332DA2" w:rsidRPr="002764AA" w:rsidRDefault="00332DA2" w:rsidP="00332DA2">
      <w:pPr>
        <w:pStyle w:val="ProductList-Body"/>
        <w:rPr>
          <w:lang w:val="es-ES"/>
        </w:rPr>
      </w:pPr>
    </w:p>
    <w:p w14:paraId="607D24BA" w14:textId="77777777" w:rsidR="00332DA2" w:rsidRPr="002764AA" w:rsidRDefault="00332DA2" w:rsidP="00432379">
      <w:pPr>
        <w:pStyle w:val="ProductList-SubSubSectionHeading"/>
        <w:outlineLvl w:val="2"/>
        <w:rPr>
          <w:lang w:val="es-ES"/>
        </w:rPr>
      </w:pPr>
      <w:bookmarkStart w:id="1637" w:name="_Toc336338243"/>
      <w:bookmarkStart w:id="1638" w:name="_Toc372892150"/>
      <w:bookmarkStart w:id="1639" w:name="_Toc379797454"/>
      <w:bookmarkStart w:id="1640" w:name="_Toc380513490"/>
      <w:bookmarkStart w:id="1641" w:name="_Toc380655539"/>
      <w:bookmarkStart w:id="1642" w:name="SA_WindowsThinPC"/>
      <w:bookmarkStart w:id="1643" w:name="_Toc395021798"/>
      <w:r w:rsidRPr="002764AA">
        <w:rPr>
          <w:b/>
          <w:color w:val="00188F"/>
          <w:lang w:val="es-ES"/>
        </w:rPr>
        <w:t>Windows Thin PC</w:t>
      </w:r>
      <w:bookmarkEnd w:id="1637"/>
      <w:bookmarkEnd w:id="1638"/>
      <w:bookmarkEnd w:id="1639"/>
      <w:bookmarkEnd w:id="1640"/>
      <w:bookmarkEnd w:id="1641"/>
      <w:bookmarkEnd w:id="1642"/>
      <w:bookmarkEnd w:id="1643"/>
    </w:p>
    <w:p w14:paraId="3BF6ECF4" w14:textId="77777777" w:rsidR="00332DA2" w:rsidRPr="002764AA" w:rsidRDefault="00332DA2" w:rsidP="00332DA2">
      <w:pPr>
        <w:pStyle w:val="ProductList-Body"/>
        <w:rPr>
          <w:lang w:val="es-ES"/>
        </w:rPr>
      </w:pPr>
      <w:r w:rsidRPr="002764AA">
        <w:rPr>
          <w:rFonts w:eastAsia="Calibri" w:cs="Tahoma"/>
          <w:szCs w:val="18"/>
          <w:lang w:val="es-ES"/>
        </w:rPr>
        <w:t>Los clientes de licencias por volumen con cobertura de SA vigente para el sistema operativo de sobremesa Windows o con licencias vigentes para VDA son elegibles para este beneficio.</w:t>
      </w:r>
      <w:r w:rsidR="00827958" w:rsidRPr="002764AA">
        <w:rPr>
          <w:rFonts w:eastAsia="Calibri" w:cs="Tahoma"/>
          <w:szCs w:val="18"/>
          <w:lang w:val="es-ES"/>
        </w:rPr>
        <w:t xml:space="preserve"> </w:t>
      </w:r>
      <w:r w:rsidRPr="002764AA">
        <w:rPr>
          <w:rFonts w:eastAsia="Calibri" w:cs="Tahoma"/>
          <w:szCs w:val="18"/>
          <w:lang w:val="es-ES"/>
        </w:rPr>
        <w:t>Los clientes que accedan a este beneficio en virtud de VDA deben tener un sistema operativo susceptible de actualización instalado en su dispositivo con licencia según la tabla Sistemas operativos susceptibles de actualización bajo las Notas del producto, en la sección Grupo de sistemas de este documento.</w:t>
      </w:r>
      <w:r w:rsidR="00827958" w:rsidRPr="002764AA">
        <w:rPr>
          <w:rFonts w:eastAsia="Calibri" w:cs="Tahoma"/>
          <w:szCs w:val="18"/>
          <w:lang w:val="es-ES"/>
        </w:rPr>
        <w:t xml:space="preserve"> </w:t>
      </w:r>
    </w:p>
    <w:p w14:paraId="0AED3060" w14:textId="77777777" w:rsidR="00332DA2" w:rsidRPr="00127ADA" w:rsidRDefault="00332DA2" w:rsidP="00332DA2">
      <w:pPr>
        <w:pStyle w:val="ProductList-Body"/>
        <w:rPr>
          <w:sz w:val="16"/>
          <w:szCs w:val="21"/>
          <w:lang w:val="es-ES"/>
        </w:rPr>
      </w:pPr>
    </w:p>
    <w:p w14:paraId="48657D49" w14:textId="77777777" w:rsidR="00332DA2" w:rsidRPr="002764AA" w:rsidRDefault="00332DA2" w:rsidP="00332DA2">
      <w:pPr>
        <w:pStyle w:val="ProductList-Body"/>
        <w:rPr>
          <w:lang w:val="es-ES"/>
        </w:rPr>
      </w:pPr>
      <w:r w:rsidRPr="002764AA">
        <w:rPr>
          <w:rFonts w:eastAsia="Calibri" w:cs="Tahoma"/>
          <w:szCs w:val="18"/>
          <w:lang w:val="es-ES"/>
        </w:rPr>
        <w:t>Los clientes elegibles pueden utilizar Windows Thin PC en lugar de instancias del sistema operativo de sobremesa Windows cuyo uso se permite en virtud de su cobertura de Windows SA o de las licencias de Windows VDA.</w:t>
      </w:r>
      <w:r w:rsidR="00827958" w:rsidRPr="002764AA">
        <w:rPr>
          <w:rFonts w:eastAsia="Calibri" w:cs="Tahoma"/>
          <w:szCs w:val="18"/>
          <w:lang w:val="es-ES"/>
        </w:rPr>
        <w:t xml:space="preserve"> </w:t>
      </w:r>
    </w:p>
    <w:p w14:paraId="78842C03" w14:textId="77777777" w:rsidR="00332DA2" w:rsidRPr="002764AA" w:rsidRDefault="00332DA2" w:rsidP="00332DA2">
      <w:pPr>
        <w:pStyle w:val="ProductList-Body"/>
        <w:rPr>
          <w:lang w:val="es-ES"/>
        </w:rPr>
      </w:pPr>
    </w:p>
    <w:p w14:paraId="01996EC6" w14:textId="77777777" w:rsidR="00332DA2" w:rsidRPr="002764AA" w:rsidRDefault="00332DA2" w:rsidP="00432379">
      <w:pPr>
        <w:pStyle w:val="ProductList-SubSubSectionHeading"/>
        <w:outlineLvl w:val="2"/>
        <w:rPr>
          <w:lang w:val="es-ES"/>
        </w:rPr>
      </w:pPr>
      <w:bookmarkStart w:id="1644" w:name="_Toc291204568"/>
      <w:bookmarkStart w:id="1645" w:name="_Toc374472969"/>
      <w:bookmarkStart w:id="1646" w:name="_Toc375840471"/>
      <w:bookmarkStart w:id="1647" w:name="_Toc379797455"/>
      <w:bookmarkStart w:id="1648" w:name="_Toc380513491"/>
      <w:bookmarkStart w:id="1649" w:name="_Toc380655540"/>
      <w:bookmarkStart w:id="1650" w:name="SA_ExtendedHotfixSupport"/>
      <w:bookmarkStart w:id="1651" w:name="_Toc395021799"/>
      <w:r w:rsidRPr="002764AA">
        <w:rPr>
          <w:b/>
          <w:color w:val="00188F"/>
          <w:lang w:val="es-ES"/>
        </w:rPr>
        <w:t>Soporte Técnico Ampliado de Revisiones</w:t>
      </w:r>
      <w:bookmarkEnd w:id="1644"/>
      <w:bookmarkEnd w:id="1645"/>
      <w:bookmarkEnd w:id="1646"/>
      <w:bookmarkEnd w:id="1647"/>
      <w:bookmarkEnd w:id="1648"/>
      <w:bookmarkEnd w:id="1649"/>
      <w:bookmarkEnd w:id="1650"/>
      <w:bookmarkEnd w:id="1651"/>
    </w:p>
    <w:p w14:paraId="763B42D2" w14:textId="77777777" w:rsidR="00332DA2" w:rsidRPr="002764AA" w:rsidRDefault="00332DA2" w:rsidP="00332DA2">
      <w:pPr>
        <w:pStyle w:val="ProductList-Body"/>
        <w:rPr>
          <w:lang w:val="es-ES"/>
        </w:rPr>
      </w:pPr>
      <w:r w:rsidRPr="002764AA">
        <w:rPr>
          <w:rFonts w:eastAsia="Calibri" w:cs="Tahoma"/>
          <w:szCs w:val="18"/>
          <w:lang w:val="es-ES"/>
        </w:rPr>
        <w:t>El Soporte Técnico Ampliado de Revisiones se encuentra disponible para los clientes que han firmado un contrato de Soporte Técnico Premier o</w:t>
      </w:r>
      <w:r w:rsidR="00003790">
        <w:rPr>
          <w:rFonts w:eastAsia="Calibri" w:cs="Tahoma"/>
          <w:szCs w:val="18"/>
          <w:lang w:val="es-ES"/>
        </w:rPr>
        <w:t> </w:t>
      </w:r>
      <w:r w:rsidRPr="002764AA">
        <w:rPr>
          <w:rFonts w:eastAsia="Calibri" w:cs="Tahoma"/>
          <w:szCs w:val="18"/>
          <w:lang w:val="es-ES"/>
        </w:rPr>
        <w:t xml:space="preserve">Essential y han adquirido SA en virtud </w:t>
      </w:r>
      <w:proofErr w:type="gramStart"/>
      <w:r w:rsidRPr="002764AA">
        <w:rPr>
          <w:rFonts w:eastAsia="Calibri" w:cs="Tahoma"/>
          <w:szCs w:val="18"/>
          <w:lang w:val="es-ES"/>
        </w:rPr>
        <w:t>de los siguiente programas</w:t>
      </w:r>
      <w:proofErr w:type="gramEnd"/>
      <w:r w:rsidRPr="002764AA">
        <w:rPr>
          <w:rFonts w:eastAsia="Calibri" w:cs="Tahoma"/>
          <w:szCs w:val="18"/>
          <w:lang w:val="es-ES"/>
        </w:rPr>
        <w:t>:</w:t>
      </w:r>
    </w:p>
    <w:p w14:paraId="5A7F6887" w14:textId="77777777" w:rsidR="00332DA2" w:rsidRPr="002764AA" w:rsidRDefault="00332DA2" w:rsidP="00026DDE">
      <w:pPr>
        <w:pStyle w:val="ProductList-Body"/>
        <w:numPr>
          <w:ilvl w:val="0"/>
          <w:numId w:val="31"/>
        </w:numPr>
        <w:ind w:left="450" w:hanging="270"/>
        <w:rPr>
          <w:lang w:val="es-ES"/>
        </w:rPr>
      </w:pPr>
      <w:r w:rsidRPr="002764AA">
        <w:rPr>
          <w:rFonts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14:paraId="64D9DA2F" w14:textId="77777777" w:rsidR="00332DA2" w:rsidRPr="002764AA" w:rsidRDefault="00332DA2" w:rsidP="00026DDE">
      <w:pPr>
        <w:pStyle w:val="ProductList-Body"/>
        <w:numPr>
          <w:ilvl w:val="0"/>
          <w:numId w:val="31"/>
        </w:numPr>
        <w:ind w:left="450" w:hanging="270"/>
        <w:rPr>
          <w:lang w:val="es-ES"/>
        </w:rPr>
      </w:pPr>
      <w:r w:rsidRPr="002764AA">
        <w:rPr>
          <w:rFonts w:cs="Tahoma"/>
          <w:szCs w:val="18"/>
          <w:lang w:val="es-ES"/>
        </w:rPr>
        <w:t>Los Clientes (excepto los Clientes que cuenten con Academic Select, Select Plus for Academic, Contrato Campus y School y Open Value Subscription – Education Solutions) con cobertura de Afiliación a Software Assurance para un grupo de sistemas califican para Soporte Técnico Ampliado de Revisiones para el sistema operativo de sobremesa Windows y el sistema operativo Windows Embedded (con</w:t>
      </w:r>
      <w:r w:rsidR="000413B2">
        <w:rPr>
          <w:rFonts w:cs="Tahoma"/>
          <w:szCs w:val="18"/>
          <w:lang w:val="es-ES"/>
        </w:rPr>
        <w:t> </w:t>
      </w:r>
      <w:r w:rsidRPr="002764AA">
        <w:rPr>
          <w:rFonts w:cs="Tahoma"/>
          <w:szCs w:val="18"/>
          <w:lang w:val="es-ES"/>
        </w:rPr>
        <w:t>cobertura</w:t>
      </w:r>
      <w:r w:rsidR="00003790">
        <w:rPr>
          <w:rFonts w:cs="Tahoma"/>
          <w:szCs w:val="18"/>
          <w:lang w:val="es-ES"/>
        </w:rPr>
        <w:t> </w:t>
      </w:r>
      <w:r w:rsidRPr="002764AA">
        <w:rPr>
          <w:rFonts w:cs="Tahoma"/>
          <w:szCs w:val="18"/>
          <w:lang w:val="es-ES"/>
        </w:rPr>
        <w:t>de Afiliación a Software Assurance en un producto Windows Embedded).</w:t>
      </w:r>
    </w:p>
    <w:p w14:paraId="1494206F" w14:textId="77777777" w:rsidR="00332DA2" w:rsidRPr="00114501" w:rsidRDefault="00332DA2" w:rsidP="00026DDE">
      <w:pPr>
        <w:pStyle w:val="ProductList-Body"/>
        <w:numPr>
          <w:ilvl w:val="0"/>
          <w:numId w:val="31"/>
        </w:numPr>
        <w:ind w:left="450" w:hanging="270"/>
      </w:pPr>
      <w:r w:rsidRPr="002764AA">
        <w:rPr>
          <w:rFonts w:cs="Tahoma"/>
          <w:szCs w:val="18"/>
          <w:lang w:val="es-ES"/>
        </w:rPr>
        <w:t>Los clientes (excepto los clientes de Academic) con SA en al menos un producto de servidor son susceptibles de obtener Soporte Técnico Ampliado de Revisiones para productos de Servidor.</w:t>
      </w:r>
      <w:r w:rsidR="00827958" w:rsidRPr="002764AA">
        <w:rPr>
          <w:rFonts w:cs="Tahoma"/>
          <w:szCs w:val="18"/>
          <w:lang w:val="es-ES"/>
        </w:rPr>
        <w:t xml:space="preserve"> </w:t>
      </w:r>
      <w:r>
        <w:rPr>
          <w:rFonts w:cs="Tahoma"/>
          <w:szCs w:val="18"/>
        </w:rPr>
        <w:t>Los productos de servidor cubiertos son los siguientes:</w:t>
      </w:r>
    </w:p>
    <w:p w14:paraId="11ACF042" w14:textId="77777777" w:rsidR="00332DA2" w:rsidRPr="00114501" w:rsidRDefault="00332DA2" w:rsidP="00026DDE">
      <w:pPr>
        <w:pStyle w:val="ProductList-Body"/>
        <w:numPr>
          <w:ilvl w:val="0"/>
          <w:numId w:val="31"/>
        </w:numPr>
        <w:ind w:left="450" w:hanging="270"/>
      </w:pPr>
      <w:r>
        <w:rPr>
          <w:rFonts w:cs="Tahoma"/>
          <w:szCs w:val="18"/>
        </w:rPr>
        <w:t>Microsoft Exchange Server, Microsoft SQL Server, System Center 2012 y Windows Server.</w:t>
      </w:r>
    </w:p>
    <w:p w14:paraId="3289D4B7" w14:textId="77777777" w:rsidR="00332DA2" w:rsidRPr="00114501" w:rsidRDefault="00332DA2" w:rsidP="00332DA2">
      <w:pPr>
        <w:pStyle w:val="ProductList-Body"/>
      </w:pPr>
    </w:p>
    <w:p w14:paraId="6CB247EB" w14:textId="77777777" w:rsidR="00332DA2" w:rsidRPr="002764AA" w:rsidRDefault="00332DA2" w:rsidP="00332DA2">
      <w:pPr>
        <w:pStyle w:val="ProductList-Body"/>
        <w:rPr>
          <w:lang w:val="es-ES"/>
        </w:rPr>
      </w:pPr>
      <w:r w:rsidRPr="002764AA">
        <w:rPr>
          <w:rFonts w:eastAsia="Calibri" w:cs="Tahoma"/>
          <w:szCs w:val="18"/>
          <w:lang w:val="es-ES"/>
        </w:rPr>
        <w:t>El Soporte Técnico Ampliado de Revisiones es un beneficio destinado para versiones de software más antiguas que han cambiado de Soporte Estándar a Ampliado.</w:t>
      </w:r>
      <w:r w:rsidR="00827958" w:rsidRPr="002764AA">
        <w:rPr>
          <w:rFonts w:eastAsia="Calibri" w:cs="Tahoma"/>
          <w:szCs w:val="18"/>
          <w:lang w:val="es-ES"/>
        </w:rPr>
        <w:t xml:space="preserve"> </w:t>
      </w:r>
      <w:r w:rsidRPr="002764AA">
        <w:rPr>
          <w:rFonts w:eastAsia="Calibri" w:cs="Tahoma"/>
          <w:szCs w:val="18"/>
          <w:lang w:val="es-ES"/>
        </w:rPr>
        <w:t>Los precios anuales, que normalmente se cobran como parte de un contrato de Soporte Técnico Ampliado, no se aplican a aquellos clientes elegibles para este beneficio de SA. Los Clientes siguen siendo responsables de los precios aplicados a las Revisiones individuales.</w:t>
      </w:r>
      <w:r w:rsidR="00827958" w:rsidRPr="002764AA">
        <w:rPr>
          <w:rFonts w:eastAsia="Calibri" w:cs="Tahoma"/>
          <w:szCs w:val="18"/>
          <w:lang w:val="es-ES"/>
        </w:rPr>
        <w:t xml:space="preserve"> </w:t>
      </w:r>
      <w:r w:rsidRPr="002764AA">
        <w:rPr>
          <w:rFonts w:eastAsia="Calibri" w:cs="Tahoma"/>
          <w:szCs w:val="18"/>
          <w:lang w:val="es-ES"/>
        </w:rPr>
        <w:t>Los Clientes elegibles para este beneficio no necesitan suscribirse para realizar la transición de un producto a Soporte Técnico Ampliado en un periodo de noventa (90) días.</w:t>
      </w:r>
    </w:p>
    <w:p w14:paraId="0E7E019A" w14:textId="77777777" w:rsidR="00332DA2" w:rsidRPr="002764AA" w:rsidRDefault="00332DA2" w:rsidP="00332DA2">
      <w:pPr>
        <w:pStyle w:val="ProductList-Body"/>
        <w:rPr>
          <w:lang w:val="es-ES"/>
        </w:rPr>
      </w:pPr>
    </w:p>
    <w:p w14:paraId="131034E9" w14:textId="77777777" w:rsidR="00332DA2" w:rsidRPr="00334BF8" w:rsidRDefault="00332DA2" w:rsidP="00432379">
      <w:pPr>
        <w:pStyle w:val="ProductList-SubSubSectionHeading"/>
        <w:outlineLvl w:val="2"/>
      </w:pPr>
      <w:bookmarkStart w:id="1652" w:name="_Toc336338244"/>
      <w:bookmarkStart w:id="1653" w:name="_Toc372892151"/>
      <w:bookmarkStart w:id="1654" w:name="_Toc379797456"/>
      <w:bookmarkStart w:id="1655" w:name="_Toc380513492"/>
      <w:bookmarkStart w:id="1656" w:name="_Toc380655541"/>
      <w:bookmarkStart w:id="1657" w:name="SA_MDOPforSA"/>
      <w:bookmarkStart w:id="1658" w:name="_Toc395021800"/>
      <w:r w:rsidRPr="00334BF8">
        <w:rPr>
          <w:b/>
          <w:color w:val="00188F"/>
        </w:rPr>
        <w:t>Microsoft Desktop Optimization Pack para Software Assurance</w:t>
      </w:r>
      <w:bookmarkEnd w:id="1652"/>
      <w:bookmarkEnd w:id="1653"/>
      <w:bookmarkEnd w:id="1654"/>
      <w:bookmarkEnd w:id="1655"/>
      <w:bookmarkEnd w:id="1656"/>
      <w:bookmarkEnd w:id="1657"/>
      <w:bookmarkEnd w:id="1658"/>
      <w:r>
        <w:fldChar w:fldCharType="begin"/>
      </w:r>
      <w:r w:rsidRPr="00334BF8">
        <w:instrText>XE "Microsoft Desktop Optimization Pack para SA"</w:instrText>
      </w:r>
      <w:r>
        <w:fldChar w:fldCharType="end"/>
      </w:r>
    </w:p>
    <w:p w14:paraId="6FCA7874" w14:textId="77777777" w:rsidR="00332DA2" w:rsidRPr="002764AA" w:rsidRDefault="00332DA2" w:rsidP="00332DA2">
      <w:pPr>
        <w:pStyle w:val="ProductList-Body"/>
        <w:rPr>
          <w:lang w:val="es-ES"/>
        </w:rPr>
      </w:pPr>
      <w:r w:rsidRPr="002764AA">
        <w:rPr>
          <w:rFonts w:eastAsia="MS PGothic" w:cs="Tahoma"/>
          <w:szCs w:val="18"/>
          <w:lang w:val="es-ES"/>
        </w:rPr>
        <w:t>Microsoft Desktop Optimization Pack para SA (MDOP</w:t>
      </w:r>
      <w:r>
        <w:fldChar w:fldCharType="begin"/>
      </w:r>
      <w:r w:rsidRPr="002764AA">
        <w:rPr>
          <w:lang w:val="es-ES"/>
        </w:rPr>
        <w:instrText>XE "MDOP"</w:instrText>
      </w:r>
      <w:r>
        <w:fldChar w:fldCharType="end"/>
      </w:r>
      <w:r w:rsidRPr="002764AA">
        <w:rPr>
          <w:rFonts w:eastAsia="MS PGothic" w:cs="Tahoma"/>
          <w:szCs w:val="18"/>
          <w:lang w:val="es-ES"/>
        </w:rPr>
        <w:t>) es una adquisición opcional disponible únicamente para aquellos clientes que cuenten con las siguientes opciones:</w:t>
      </w:r>
    </w:p>
    <w:p w14:paraId="457BE19E" w14:textId="77777777" w:rsidR="00332DA2" w:rsidRPr="00114501" w:rsidRDefault="00332DA2" w:rsidP="00026DDE">
      <w:pPr>
        <w:pStyle w:val="ProductList-Body"/>
        <w:numPr>
          <w:ilvl w:val="0"/>
          <w:numId w:val="32"/>
        </w:numPr>
        <w:ind w:left="450" w:hanging="270"/>
      </w:pPr>
      <w:r>
        <w:rPr>
          <w:rFonts w:cs="Tahoma"/>
          <w:szCs w:val="18"/>
        </w:rPr>
        <w:t>SA vigente para sus licencias de sistema operativo de sobremesa Windows</w:t>
      </w:r>
    </w:p>
    <w:p w14:paraId="3C8B3E65" w14:textId="77777777" w:rsidR="00332DA2" w:rsidRPr="002764AA" w:rsidRDefault="00332DA2" w:rsidP="00026DDE">
      <w:pPr>
        <w:pStyle w:val="ProductList-Body"/>
        <w:numPr>
          <w:ilvl w:val="0"/>
          <w:numId w:val="32"/>
        </w:numPr>
        <w:ind w:left="450" w:hanging="270"/>
        <w:rPr>
          <w:lang w:val="es-ES"/>
        </w:rPr>
      </w:pPr>
      <w:r w:rsidRPr="002764AA">
        <w:rPr>
          <w:rFonts w:cs="Tahoma"/>
          <w:szCs w:val="18"/>
          <w:lang w:val="es-ES"/>
        </w:rPr>
        <w:t>Suscripciones vigentes para Windows Virtual Desktop Access</w:t>
      </w:r>
      <w:r>
        <w:fldChar w:fldCharType="begin"/>
      </w:r>
      <w:r w:rsidRPr="002764AA">
        <w:rPr>
          <w:lang w:val="es-ES"/>
        </w:rPr>
        <w:instrText>XE "Windows Virtual Desktop Access"</w:instrText>
      </w:r>
      <w:r>
        <w:fldChar w:fldCharType="end"/>
      </w:r>
      <w:r w:rsidRPr="002764AA">
        <w:rPr>
          <w:rFonts w:cs="Tahoma"/>
          <w:szCs w:val="18"/>
          <w:lang w:val="es-ES"/>
        </w:rPr>
        <w:t>, o bien</w:t>
      </w:r>
    </w:p>
    <w:p w14:paraId="44E573EB" w14:textId="77777777" w:rsidR="00332DA2" w:rsidRPr="002764AA" w:rsidRDefault="00332DA2" w:rsidP="00026DDE">
      <w:pPr>
        <w:pStyle w:val="ProductList-Body"/>
        <w:numPr>
          <w:ilvl w:val="0"/>
          <w:numId w:val="32"/>
        </w:numPr>
        <w:ind w:left="450" w:hanging="270"/>
        <w:rPr>
          <w:lang w:val="es-ES"/>
        </w:rPr>
      </w:pPr>
      <w:r w:rsidRPr="002764AA">
        <w:rPr>
          <w:rFonts w:cs="Tahoma"/>
          <w:szCs w:val="18"/>
          <w:lang w:val="es-ES"/>
        </w:rPr>
        <w:t>Suscripciones vigentes para la Suscripción a Windows Companion</w:t>
      </w:r>
      <w:r>
        <w:fldChar w:fldCharType="begin"/>
      </w:r>
      <w:r w:rsidRPr="002764AA">
        <w:rPr>
          <w:lang w:val="es-ES"/>
        </w:rPr>
        <w:instrText>XE "Suscripción a Windows Companion"</w:instrText>
      </w:r>
      <w:r>
        <w:fldChar w:fldCharType="end"/>
      </w:r>
    </w:p>
    <w:p w14:paraId="319CE64C" w14:textId="77777777" w:rsidR="00332DA2" w:rsidRPr="002764AA" w:rsidRDefault="00332DA2" w:rsidP="00332DA2">
      <w:pPr>
        <w:pStyle w:val="ProductList-Body"/>
        <w:rPr>
          <w:lang w:val="es-ES"/>
        </w:rPr>
      </w:pPr>
    </w:p>
    <w:p w14:paraId="6B3BC8F9" w14:textId="77777777" w:rsidR="00332DA2" w:rsidRPr="002764AA" w:rsidRDefault="00332DA2" w:rsidP="00432379">
      <w:pPr>
        <w:pStyle w:val="ProductList-SubSubSectionHeading"/>
        <w:outlineLvl w:val="2"/>
        <w:rPr>
          <w:lang w:val="es-ES"/>
        </w:rPr>
      </w:pPr>
      <w:bookmarkStart w:id="1659" w:name="_Toc379797457"/>
      <w:bookmarkStart w:id="1660" w:name="_Toc380513493"/>
      <w:bookmarkStart w:id="1661" w:name="_Toc380655542"/>
      <w:bookmarkStart w:id="1662" w:name="SA_VirtualizationRightsforWinDesktop"/>
      <w:bookmarkStart w:id="1663" w:name="_Toc395021801"/>
      <w:r w:rsidRPr="002764AA">
        <w:rPr>
          <w:b/>
          <w:color w:val="00188F"/>
          <w:lang w:val="es-ES"/>
        </w:rPr>
        <w:t>Derechos de Virtualización de Windows y Windows Embedded Desktop con Licencia</w:t>
      </w:r>
      <w:bookmarkEnd w:id="1659"/>
      <w:bookmarkEnd w:id="1660"/>
      <w:bookmarkEnd w:id="1661"/>
      <w:bookmarkEnd w:id="1662"/>
      <w:bookmarkEnd w:id="1663"/>
    </w:p>
    <w:p w14:paraId="6F99F0B7" w14:textId="77777777" w:rsidR="00332DA2" w:rsidRPr="002764AA" w:rsidRDefault="00332DA2" w:rsidP="00332DA2">
      <w:pPr>
        <w:pStyle w:val="ProductList-Body"/>
        <w:rPr>
          <w:lang w:val="es-ES"/>
        </w:rPr>
      </w:pPr>
      <w:r w:rsidRPr="002764AA">
        <w:rPr>
          <w:rFonts w:cs="Tahoma"/>
          <w:color w:val="000000"/>
          <w:szCs w:val="18"/>
          <w:lang w:val="es-ES"/>
        </w:rPr>
        <w:t>Este derecho de uso permite ejecutar el software en hasta cuatro máquinas virtuales locales.</w:t>
      </w:r>
      <w:r w:rsidR="00827958" w:rsidRPr="002764AA">
        <w:rPr>
          <w:rFonts w:cs="Tahoma"/>
          <w:color w:val="000000"/>
          <w:szCs w:val="18"/>
          <w:lang w:val="es-ES"/>
        </w:rPr>
        <w:t xml:space="preserve"> </w:t>
      </w:r>
      <w:r w:rsidRPr="002764AA">
        <w:rPr>
          <w:rFonts w:cs="Tahoma"/>
          <w:color w:val="000000"/>
          <w:szCs w:val="18"/>
          <w:lang w:val="es-ES"/>
        </w:rPr>
        <w:t xml:space="preserve">Para obtener más detalles sobre derechos de uso, consulte los </w:t>
      </w:r>
      <w:r w:rsidRPr="002764AA">
        <w:rPr>
          <w:rFonts w:eastAsia="Calibri" w:cs="Tahoma"/>
          <w:color w:val="000000" w:themeColor="text1"/>
          <w:szCs w:val="18"/>
          <w:lang w:val="es-ES"/>
        </w:rPr>
        <w:t xml:space="preserve">Derechos de Uso del Producto (PUR) en </w:t>
      </w:r>
      <w:hyperlink r:id="rId70" w:history="1">
        <w:r w:rsidRPr="002764AA">
          <w:rPr>
            <w:rStyle w:val="Hyperlink"/>
            <w:lang w:val="es-ES"/>
          </w:rPr>
          <w:t>http://go.microsoft.com/?linkid=9839207</w:t>
        </w:r>
      </w:hyperlink>
      <w:r w:rsidRPr="002764AA">
        <w:rPr>
          <w:rFonts w:cs="Tahoma"/>
          <w:color w:val="000000"/>
          <w:szCs w:val="18"/>
          <w:lang w:val="es-ES"/>
        </w:rPr>
        <w:t>.</w:t>
      </w:r>
    </w:p>
    <w:p w14:paraId="7FB48AD9" w14:textId="77777777" w:rsidR="00332DA2" w:rsidRPr="002764AA" w:rsidRDefault="00332DA2" w:rsidP="00332DA2">
      <w:pPr>
        <w:pStyle w:val="ProductList-Body"/>
        <w:rPr>
          <w:lang w:val="es-ES"/>
        </w:rPr>
      </w:pPr>
      <w:bookmarkStart w:id="1664" w:name="_Toc257907651"/>
      <w:bookmarkStart w:id="1665" w:name="_Toc233026785"/>
    </w:p>
    <w:p w14:paraId="4C3F961A" w14:textId="77777777" w:rsidR="00332DA2" w:rsidRPr="002764AA" w:rsidRDefault="00332DA2" w:rsidP="00432379">
      <w:pPr>
        <w:pStyle w:val="ProductList-SubSubSectionHeading"/>
        <w:outlineLvl w:val="2"/>
        <w:rPr>
          <w:lang w:val="es-ES"/>
        </w:rPr>
      </w:pPr>
      <w:bookmarkStart w:id="1666" w:name="_Toc395021802"/>
      <w:bookmarkStart w:id="1667" w:name="_Toc336338245"/>
      <w:bookmarkStart w:id="1668" w:name="_Toc372892152"/>
      <w:bookmarkStart w:id="1669" w:name="_Toc379797458"/>
      <w:bookmarkStart w:id="1670" w:name="_Toc380513494"/>
      <w:bookmarkStart w:id="1671" w:name="_Toc380655543"/>
      <w:bookmarkStart w:id="1672" w:name="SA_WindowsVDARights"/>
      <w:r w:rsidRPr="002764AA">
        <w:rPr>
          <w:b/>
          <w:color w:val="00188F"/>
          <w:lang w:val="es-ES"/>
        </w:rPr>
        <w:t>Derechos de Windows Virtual Desktop Access</w:t>
      </w:r>
      <w:bookmarkEnd w:id="1666"/>
      <w:r>
        <w:fldChar w:fldCharType="begin"/>
      </w:r>
      <w:r w:rsidRPr="002764AA">
        <w:rPr>
          <w:lang w:val="es-ES"/>
        </w:rPr>
        <w:instrText>XE "Windows Virtual Desktop Access"</w:instrText>
      </w:r>
      <w:r>
        <w:fldChar w:fldCharType="end"/>
      </w:r>
      <w:bookmarkEnd w:id="1664"/>
      <w:bookmarkEnd w:id="1667"/>
      <w:bookmarkEnd w:id="1668"/>
      <w:bookmarkEnd w:id="1669"/>
      <w:bookmarkEnd w:id="1670"/>
      <w:bookmarkEnd w:id="1671"/>
      <w:bookmarkEnd w:id="1672"/>
    </w:p>
    <w:p w14:paraId="3E6E333F" w14:textId="77777777" w:rsidR="00332DA2" w:rsidRPr="002764AA" w:rsidRDefault="00332DA2" w:rsidP="00332DA2">
      <w:pPr>
        <w:pStyle w:val="ProductList-Body"/>
        <w:rPr>
          <w:lang w:val="es-ES"/>
        </w:rPr>
      </w:pPr>
      <w:r w:rsidRPr="002764AA">
        <w:rPr>
          <w:rFonts w:eastAsia="Calibri" w:cs="Tahoma"/>
          <w:color w:val="000000" w:themeColor="text1"/>
          <w:szCs w:val="18"/>
          <w:lang w:val="es-ES"/>
        </w:rPr>
        <w:t xml:space="preserve">Los derechos VDA de Windows proporcionan </w:t>
      </w:r>
      <w:proofErr w:type="gramStart"/>
      <w:r w:rsidRPr="002764AA">
        <w:rPr>
          <w:rFonts w:eastAsia="Calibri" w:cs="Tahoma"/>
          <w:color w:val="000000" w:themeColor="text1"/>
          <w:szCs w:val="18"/>
          <w:lang w:val="es-ES"/>
        </w:rPr>
        <w:t>a los clientes derecho</w:t>
      </w:r>
      <w:proofErr w:type="gramEnd"/>
      <w:r w:rsidRPr="002764AA">
        <w:rPr>
          <w:rFonts w:eastAsia="Calibri" w:cs="Tahoma"/>
          <w:color w:val="000000" w:themeColor="text1"/>
          <w:szCs w:val="18"/>
          <w:lang w:val="es-ES"/>
        </w:rPr>
        <w:t xml:space="preserve"> a ejecutar la versión más reciente del sistema operativo de sobremesa Windows o el sistema operativo Windows Embedded. </w:t>
      </w:r>
    </w:p>
    <w:p w14:paraId="24B0BC86" w14:textId="77777777" w:rsidR="00332DA2" w:rsidRPr="002764AA" w:rsidRDefault="00332DA2" w:rsidP="00332DA2">
      <w:pPr>
        <w:pStyle w:val="ProductList-Body"/>
        <w:rPr>
          <w:lang w:val="es-ES"/>
        </w:rPr>
      </w:pPr>
    </w:p>
    <w:p w14:paraId="2B3D22D8" w14:textId="77777777" w:rsidR="00332DA2" w:rsidRPr="002764AA" w:rsidRDefault="00332DA2" w:rsidP="00332DA2">
      <w:pPr>
        <w:pStyle w:val="ProductList-Body"/>
        <w:rPr>
          <w:lang w:val="es-ES"/>
        </w:rPr>
      </w:pPr>
      <w:r w:rsidRPr="002764AA">
        <w:rPr>
          <w:rFonts w:eastAsia="Calibri" w:cs="Tahoma"/>
          <w:color w:val="000000" w:themeColor="text1"/>
          <w:szCs w:val="18"/>
          <w:lang w:val="es-ES"/>
        </w:rPr>
        <w:t xml:space="preserve">Para obtener más información sobre VDA, consulte los derechos de uso del producto en </w:t>
      </w:r>
      <w:hyperlink r:id="rId71" w:history="1">
        <w:r w:rsidRPr="002764AA">
          <w:rPr>
            <w:rStyle w:val="Hyperlink"/>
            <w:lang w:val="es-ES"/>
          </w:rPr>
          <w:t>http://go.microsoft.com/?linkid=9839207</w:t>
        </w:r>
      </w:hyperlink>
      <w:r w:rsidRPr="002764AA">
        <w:rPr>
          <w:rFonts w:eastAsia="Calibri" w:cs="Tahoma"/>
          <w:color w:val="000000" w:themeColor="text1"/>
          <w:szCs w:val="18"/>
          <w:lang w:val="es-ES"/>
        </w:rPr>
        <w:t>. VDA también se</w:t>
      </w:r>
      <w:r w:rsidR="00003790">
        <w:rPr>
          <w:rFonts w:eastAsia="Calibri" w:cs="Tahoma"/>
          <w:color w:val="000000" w:themeColor="text1"/>
          <w:szCs w:val="18"/>
          <w:lang w:val="es-ES"/>
        </w:rPr>
        <w:t> </w:t>
      </w:r>
      <w:r w:rsidRPr="002764AA">
        <w:rPr>
          <w:rFonts w:eastAsia="Calibri" w:cs="Tahoma"/>
          <w:color w:val="000000" w:themeColor="text1"/>
          <w:szCs w:val="18"/>
          <w:lang w:val="es-ES"/>
        </w:rPr>
        <w:t>encuentra disponible como una licencia de suscripción independiente para los dispositivos que no están cubiertos por SA para Windows.</w:t>
      </w:r>
    </w:p>
    <w:p w14:paraId="636E7ADA" w14:textId="77777777" w:rsidR="001E32A0" w:rsidRPr="002764AA" w:rsidRDefault="001E32A0" w:rsidP="00332DA2">
      <w:pPr>
        <w:pStyle w:val="ProductList-Body"/>
        <w:rPr>
          <w:lang w:val="es-ES"/>
        </w:rPr>
      </w:pPr>
    </w:p>
    <w:p w14:paraId="206BFADA" w14:textId="77777777" w:rsidR="00332DA2" w:rsidRPr="002764AA" w:rsidRDefault="00332DA2" w:rsidP="00432379">
      <w:pPr>
        <w:pStyle w:val="ProductList-SubSubSectionHeading"/>
        <w:outlineLvl w:val="2"/>
        <w:rPr>
          <w:lang w:val="es-ES"/>
        </w:rPr>
      </w:pPr>
      <w:bookmarkStart w:id="1673" w:name="_Toc379797459"/>
      <w:bookmarkStart w:id="1674" w:name="_Toc380513495"/>
      <w:bookmarkStart w:id="1675" w:name="_Toc380655544"/>
      <w:bookmarkStart w:id="1676" w:name="SA_StepUpLicenseAvailability"/>
      <w:bookmarkStart w:id="1677" w:name="_Toc395021803"/>
      <w:bookmarkEnd w:id="1665"/>
      <w:r w:rsidRPr="002764AA">
        <w:rPr>
          <w:b/>
          <w:color w:val="00188F"/>
          <w:lang w:val="es-ES"/>
        </w:rPr>
        <w:t>Disponibilidad de licencia de migración a una edición superior</w:t>
      </w:r>
      <w:bookmarkEnd w:id="1673"/>
      <w:bookmarkEnd w:id="1674"/>
      <w:bookmarkEnd w:id="1675"/>
      <w:bookmarkEnd w:id="1676"/>
      <w:bookmarkEnd w:id="1677"/>
    </w:p>
    <w:p w14:paraId="6983481F" w14:textId="77777777" w:rsidR="00332DA2" w:rsidRPr="002764AA" w:rsidRDefault="00332DA2" w:rsidP="00332DA2">
      <w:pPr>
        <w:pStyle w:val="ProductList-Body"/>
        <w:rPr>
          <w:lang w:val="es-ES"/>
        </w:rPr>
      </w:pPr>
      <w:r w:rsidRPr="002764AA">
        <w:rPr>
          <w:rFonts w:cs="Tahoma"/>
          <w:color w:val="000000" w:themeColor="text1"/>
          <w:szCs w:val="18"/>
          <w:lang w:val="es-ES"/>
        </w:rPr>
        <w:t>Los clientes con SA vigente en una edición de menor nivel de determinados productos pueden migrar a una edición de nivel superior de los productos con una licencia de migración a una edición superior, como se describe en la siguiente tabla.</w:t>
      </w:r>
      <w:r w:rsidR="00827958" w:rsidRPr="002764AA">
        <w:rPr>
          <w:rFonts w:cs="Tahoma"/>
          <w:color w:val="000000" w:themeColor="text1"/>
          <w:szCs w:val="18"/>
          <w:lang w:val="es-ES"/>
        </w:rPr>
        <w:t xml:space="preserve"> </w:t>
      </w:r>
      <w:r w:rsidRPr="002764AA">
        <w:rPr>
          <w:rFonts w:cs="Tahoma"/>
          <w:color w:val="000000" w:themeColor="text1"/>
          <w:szCs w:val="18"/>
          <w:lang w:val="es-ES"/>
        </w:rPr>
        <w:t>La licencia de migración a una edición superior debe adquirirse, y es válida solo cuando se adquiere, en virtud del mismo contrato de licencias por volumen y la inscripción (si la hay), en</w:t>
      </w:r>
      <w:r w:rsidR="00003790">
        <w:rPr>
          <w:rFonts w:cs="Tahoma"/>
          <w:color w:val="000000" w:themeColor="text1"/>
          <w:szCs w:val="18"/>
          <w:lang w:val="es-ES"/>
        </w:rPr>
        <w:t> </w:t>
      </w:r>
      <w:r w:rsidRPr="002764AA">
        <w:rPr>
          <w:rFonts w:cs="Tahoma"/>
          <w:color w:val="000000" w:themeColor="text1"/>
          <w:szCs w:val="18"/>
          <w:lang w:val="es-ES"/>
        </w:rPr>
        <w:t>las que la cobertura de SA para el producto cualificado se adquirió originalmente.</w:t>
      </w:r>
      <w:r w:rsidR="00827958" w:rsidRPr="002764AA">
        <w:rPr>
          <w:rFonts w:cs="Tahoma"/>
          <w:color w:val="000000" w:themeColor="text1"/>
          <w:szCs w:val="18"/>
          <w:lang w:val="es-ES"/>
        </w:rPr>
        <w:t xml:space="preserve"> </w:t>
      </w:r>
      <w:r w:rsidRPr="002764AA">
        <w:rPr>
          <w:rFonts w:cs="Tahoma"/>
          <w:color w:val="000000" w:themeColor="text1"/>
          <w:szCs w:val="18"/>
          <w:lang w:val="es-ES"/>
        </w:rPr>
        <w:t>El derecho del cliente de utilizar el software en virtud de una licencia de migración a una edición superior depende de que tenga y conserve una licencia para el producto cualificado.</w:t>
      </w:r>
      <w:r w:rsidR="00827958" w:rsidRPr="002764AA">
        <w:rPr>
          <w:rFonts w:cs="Tahoma"/>
          <w:color w:val="000000" w:themeColor="text1"/>
          <w:szCs w:val="18"/>
          <w:lang w:val="es-ES"/>
        </w:rPr>
        <w:t xml:space="preserve"> </w:t>
      </w:r>
      <w:r w:rsidRPr="002764AA">
        <w:rPr>
          <w:rFonts w:cs="Tahoma"/>
          <w:color w:val="000000" w:themeColor="text1"/>
          <w:szCs w:val="18"/>
          <w:lang w:val="es-ES"/>
        </w:rPr>
        <w:t>Los clientes no pueden transmitir la licencia para el producto cualificado de forma separada de la licencia de migración a una edición superior.</w:t>
      </w:r>
      <w:r w:rsidR="00827958" w:rsidRPr="002764AA">
        <w:rPr>
          <w:rFonts w:cs="Tahoma"/>
          <w:color w:val="000000" w:themeColor="text1"/>
          <w:szCs w:val="18"/>
          <w:lang w:val="es-ES"/>
        </w:rPr>
        <w:t xml:space="preserve"> </w:t>
      </w:r>
      <w:r w:rsidRPr="002764AA">
        <w:rPr>
          <w:rFonts w:cs="Tahoma"/>
          <w:color w:val="000000" w:themeColor="text1"/>
          <w:szCs w:val="18"/>
          <w:lang w:val="es-ES"/>
        </w:rPr>
        <w:t xml:space="preserve">Los derechos perpetuos de los clientes en virtud de la licencia de migración a una edición superior </w:t>
      </w:r>
      <w:proofErr w:type="gramStart"/>
      <w:r w:rsidRPr="002764AA">
        <w:rPr>
          <w:rFonts w:cs="Tahoma"/>
          <w:color w:val="000000" w:themeColor="text1"/>
          <w:szCs w:val="18"/>
          <w:lang w:val="es-ES"/>
        </w:rPr>
        <w:t>sustituye</w:t>
      </w:r>
      <w:proofErr w:type="gramEnd"/>
      <w:r w:rsidRPr="002764AA">
        <w:rPr>
          <w:rFonts w:cs="Tahoma"/>
          <w:color w:val="000000" w:themeColor="text1"/>
          <w:szCs w:val="18"/>
          <w:lang w:val="es-ES"/>
        </w:rPr>
        <w:t xml:space="preserve"> y reemplaza la licencia subyacente del producto cualificado.</w:t>
      </w:r>
      <w:r w:rsidR="00827958" w:rsidRPr="002764AA">
        <w:rPr>
          <w:rFonts w:cs="Tahoma"/>
          <w:color w:val="000000" w:themeColor="text1"/>
          <w:szCs w:val="18"/>
          <w:lang w:val="es-ES"/>
        </w:rPr>
        <w:t xml:space="preserve"> </w:t>
      </w:r>
      <w:r w:rsidRPr="002764AA">
        <w:rPr>
          <w:rFonts w:cs="Tahoma"/>
          <w:color w:val="000000" w:themeColor="text1"/>
          <w:szCs w:val="18"/>
          <w:lang w:val="es-ES"/>
        </w:rPr>
        <w:t xml:space="preserve">Para obtener más información, consulte la Información de las Licencias por Volumen de Licencias de Migración de la Edición Enterprise: </w:t>
      </w:r>
      <w:hyperlink r:id="rId72" w:history="1">
        <w:r w:rsidRPr="002764AA">
          <w:rPr>
            <w:rStyle w:val="Hyperlink"/>
            <w:rFonts w:cs="Tahoma"/>
            <w:szCs w:val="18"/>
            <w:lang w:val="es-ES"/>
          </w:rPr>
          <w:t>http://www.microsoft.com/licensing</w:t>
        </w:r>
      </w:hyperlink>
    </w:p>
    <w:p w14:paraId="6C72BFAD" w14:textId="77777777" w:rsidR="00332DA2" w:rsidRPr="002764AA" w:rsidRDefault="00332DA2" w:rsidP="00332DA2">
      <w:pPr>
        <w:pStyle w:val="ProductList-Body"/>
        <w:rPr>
          <w:lang w:val="es-ES"/>
        </w:rPr>
      </w:pPr>
    </w:p>
    <w:tbl>
      <w:tblPr>
        <w:tblW w:w="1071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355"/>
      </w:tblGrid>
      <w:tr w:rsidR="00332DA2" w:rsidRPr="00334BF8" w14:paraId="3331515C" w14:textId="77777777" w:rsidTr="00213B0D">
        <w:trPr>
          <w:tblHeader/>
        </w:trPr>
        <w:tc>
          <w:tcPr>
            <w:tcW w:w="5355" w:type="dxa"/>
            <w:shd w:val="clear" w:color="auto" w:fill="0072C6"/>
            <w:tcMar>
              <w:top w:w="0" w:type="dxa"/>
              <w:left w:w="108" w:type="dxa"/>
              <w:bottom w:w="0" w:type="dxa"/>
              <w:right w:w="108" w:type="dxa"/>
            </w:tcMar>
            <w:hideMark/>
          </w:tcPr>
          <w:p w14:paraId="093037B4" w14:textId="77777777" w:rsidR="00332DA2" w:rsidRPr="002764AA" w:rsidRDefault="00332DA2" w:rsidP="001E32A0">
            <w:pPr>
              <w:pStyle w:val="ProductList-Body"/>
              <w:spacing w:before="20" w:after="20"/>
              <w:rPr>
                <w:rFonts w:eastAsia="Calibri" w:cs="Tahoma"/>
                <w:color w:val="FFFFFF" w:themeColor="background1"/>
                <w:szCs w:val="18"/>
                <w:lang w:val="es-ES"/>
              </w:rPr>
            </w:pPr>
            <w:r w:rsidRPr="002764AA">
              <w:rPr>
                <w:rFonts w:cs="Tahoma"/>
                <w:color w:val="FFFFFF" w:themeColor="background1"/>
                <w:szCs w:val="18"/>
                <w:lang w:val="es-ES"/>
              </w:rPr>
              <w:t>Migración a edición superior de</w:t>
            </w:r>
          </w:p>
        </w:tc>
        <w:tc>
          <w:tcPr>
            <w:tcW w:w="5355" w:type="dxa"/>
            <w:shd w:val="clear" w:color="auto" w:fill="0072C6"/>
            <w:tcMar>
              <w:top w:w="0" w:type="dxa"/>
              <w:left w:w="108" w:type="dxa"/>
              <w:bottom w:w="0" w:type="dxa"/>
              <w:right w:w="108" w:type="dxa"/>
            </w:tcMar>
            <w:hideMark/>
          </w:tcPr>
          <w:p w14:paraId="19D59E94" w14:textId="77777777" w:rsidR="00332DA2" w:rsidRPr="002764AA" w:rsidRDefault="00332DA2" w:rsidP="001E32A0">
            <w:pPr>
              <w:pStyle w:val="ProductList-Body"/>
              <w:spacing w:before="20" w:after="20"/>
              <w:rPr>
                <w:rFonts w:eastAsia="Calibri" w:cs="Tahoma"/>
                <w:color w:val="FFFFFF" w:themeColor="background1"/>
                <w:szCs w:val="18"/>
                <w:lang w:val="es-ES"/>
              </w:rPr>
            </w:pPr>
            <w:r w:rsidRPr="002764AA">
              <w:rPr>
                <w:rFonts w:cs="Tahoma"/>
                <w:color w:val="FFFFFF" w:themeColor="background1"/>
                <w:szCs w:val="18"/>
                <w:lang w:val="es-ES"/>
              </w:rPr>
              <w:t>Migración a edición superior a</w:t>
            </w:r>
          </w:p>
        </w:tc>
      </w:tr>
      <w:tr w:rsidR="00332DA2" w:rsidRPr="00717EC0" w14:paraId="33245B30" w14:textId="77777777" w:rsidTr="00213B0D">
        <w:tc>
          <w:tcPr>
            <w:tcW w:w="5355" w:type="dxa"/>
            <w:tcMar>
              <w:top w:w="0" w:type="dxa"/>
              <w:left w:w="108" w:type="dxa"/>
              <w:bottom w:w="0" w:type="dxa"/>
              <w:right w:w="108" w:type="dxa"/>
            </w:tcMar>
            <w:hideMark/>
          </w:tcPr>
          <w:p w14:paraId="060AF5B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6D8219C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14:paraId="76F31C0A" w14:textId="77777777" w:rsidTr="00213B0D">
        <w:tc>
          <w:tcPr>
            <w:tcW w:w="5355" w:type="dxa"/>
            <w:tcMar>
              <w:top w:w="0" w:type="dxa"/>
              <w:left w:w="108" w:type="dxa"/>
              <w:bottom w:w="0" w:type="dxa"/>
              <w:right w:w="108" w:type="dxa"/>
            </w:tcMar>
            <w:hideMark/>
          </w:tcPr>
          <w:p w14:paraId="14CAFD35"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355" w:type="dxa"/>
            <w:tcMar>
              <w:top w:w="0" w:type="dxa"/>
              <w:left w:w="108" w:type="dxa"/>
              <w:bottom w:w="0" w:type="dxa"/>
              <w:right w:w="108" w:type="dxa"/>
            </w:tcMar>
            <w:hideMark/>
          </w:tcPr>
          <w:p w14:paraId="4A6099A5"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6CF40509" w14:textId="77777777" w:rsidTr="00213B0D">
        <w:tc>
          <w:tcPr>
            <w:tcW w:w="5355" w:type="dxa"/>
            <w:tcMar>
              <w:top w:w="0" w:type="dxa"/>
              <w:left w:w="108" w:type="dxa"/>
              <w:bottom w:w="0" w:type="dxa"/>
              <w:right w:w="108" w:type="dxa"/>
            </w:tcMar>
            <w:hideMark/>
          </w:tcPr>
          <w:p w14:paraId="6787A85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355" w:type="dxa"/>
            <w:tcMar>
              <w:top w:w="0" w:type="dxa"/>
              <w:left w:w="108" w:type="dxa"/>
              <w:bottom w:w="0" w:type="dxa"/>
              <w:right w:w="108" w:type="dxa"/>
            </w:tcMar>
            <w:hideMark/>
          </w:tcPr>
          <w:p w14:paraId="5A50E87E"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14:paraId="2ED7C964" w14:textId="77777777" w:rsidTr="00213B0D">
        <w:tc>
          <w:tcPr>
            <w:tcW w:w="5355" w:type="dxa"/>
            <w:tcMar>
              <w:top w:w="0" w:type="dxa"/>
              <w:left w:w="108" w:type="dxa"/>
              <w:bottom w:w="0" w:type="dxa"/>
              <w:right w:w="108" w:type="dxa"/>
            </w:tcMar>
            <w:hideMark/>
          </w:tcPr>
          <w:p w14:paraId="68720D3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355" w:type="dxa"/>
            <w:tcMar>
              <w:top w:w="0" w:type="dxa"/>
              <w:left w:w="108" w:type="dxa"/>
              <w:bottom w:w="0" w:type="dxa"/>
              <w:right w:w="108" w:type="dxa"/>
            </w:tcMar>
            <w:hideMark/>
          </w:tcPr>
          <w:p w14:paraId="7A73282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14:paraId="38530CE2" w14:textId="77777777" w:rsidTr="00213B0D">
        <w:trPr>
          <w:trHeight w:val="238"/>
        </w:trPr>
        <w:tc>
          <w:tcPr>
            <w:tcW w:w="5355" w:type="dxa"/>
            <w:tcMar>
              <w:top w:w="0" w:type="dxa"/>
              <w:left w:w="108" w:type="dxa"/>
              <w:bottom w:w="0" w:type="dxa"/>
              <w:right w:w="108" w:type="dxa"/>
            </w:tcMar>
            <w:hideMark/>
          </w:tcPr>
          <w:p w14:paraId="2755D2C7"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355" w:type="dxa"/>
            <w:tcMar>
              <w:top w:w="0" w:type="dxa"/>
              <w:left w:w="108" w:type="dxa"/>
              <w:bottom w:w="0" w:type="dxa"/>
              <w:right w:w="108" w:type="dxa"/>
            </w:tcMar>
            <w:hideMark/>
          </w:tcPr>
          <w:p w14:paraId="2283E0C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14:paraId="0A482A4C" w14:textId="77777777" w:rsidTr="00213B0D">
        <w:trPr>
          <w:trHeight w:val="247"/>
        </w:trPr>
        <w:tc>
          <w:tcPr>
            <w:tcW w:w="5355" w:type="dxa"/>
            <w:tcMar>
              <w:top w:w="0" w:type="dxa"/>
              <w:left w:w="108" w:type="dxa"/>
              <w:bottom w:w="0" w:type="dxa"/>
              <w:right w:w="108" w:type="dxa"/>
            </w:tcMar>
          </w:tcPr>
          <w:p w14:paraId="652204BA"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p>
        </w:tc>
        <w:tc>
          <w:tcPr>
            <w:tcW w:w="5355" w:type="dxa"/>
            <w:tcMar>
              <w:top w:w="0" w:type="dxa"/>
              <w:left w:w="108" w:type="dxa"/>
              <w:bottom w:w="0" w:type="dxa"/>
              <w:right w:w="108" w:type="dxa"/>
            </w:tcMar>
          </w:tcPr>
          <w:p w14:paraId="651C507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Office 365</w:t>
            </w:r>
            <w:r>
              <w:fldChar w:fldCharType="begin"/>
            </w:r>
            <w:r>
              <w:instrText>XE "Enterprise CAL Suite Bridge para Office 365"</w:instrText>
            </w:r>
            <w:r>
              <w:fldChar w:fldCharType="end"/>
            </w:r>
          </w:p>
        </w:tc>
      </w:tr>
      <w:tr w:rsidR="00332DA2" w:rsidRPr="00717EC0" w14:paraId="5A44591C" w14:textId="77777777" w:rsidTr="00213B0D">
        <w:trPr>
          <w:trHeight w:val="247"/>
        </w:trPr>
        <w:tc>
          <w:tcPr>
            <w:tcW w:w="5355" w:type="dxa"/>
            <w:tcMar>
              <w:top w:w="0" w:type="dxa"/>
              <w:left w:w="108" w:type="dxa"/>
              <w:bottom w:w="0" w:type="dxa"/>
              <w:right w:w="108" w:type="dxa"/>
            </w:tcMar>
          </w:tcPr>
          <w:p w14:paraId="0D8B4E26"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Windows Intune</w:t>
            </w:r>
          </w:p>
        </w:tc>
        <w:tc>
          <w:tcPr>
            <w:tcW w:w="5355" w:type="dxa"/>
            <w:tcMar>
              <w:top w:w="0" w:type="dxa"/>
              <w:left w:w="108" w:type="dxa"/>
              <w:bottom w:w="0" w:type="dxa"/>
              <w:right w:w="108" w:type="dxa"/>
            </w:tcMar>
          </w:tcPr>
          <w:p w14:paraId="3441C58C" w14:textId="77777777"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para Windows Intune</w:t>
            </w:r>
          </w:p>
        </w:tc>
      </w:tr>
      <w:tr w:rsidR="00332DA2" w:rsidRPr="00717EC0" w14:paraId="156B6E09" w14:textId="77777777" w:rsidTr="00213B0D">
        <w:trPr>
          <w:trHeight w:val="247"/>
        </w:trPr>
        <w:tc>
          <w:tcPr>
            <w:tcW w:w="5355" w:type="dxa"/>
            <w:tcMar>
              <w:top w:w="0" w:type="dxa"/>
              <w:left w:w="108" w:type="dxa"/>
              <w:bottom w:w="0" w:type="dxa"/>
              <w:right w:w="108" w:type="dxa"/>
            </w:tcMar>
          </w:tcPr>
          <w:p w14:paraId="0B1B6B6E" w14:textId="77777777"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para Office 365</w:t>
            </w:r>
            <w:r>
              <w:fldChar w:fldCharType="begin"/>
            </w:r>
            <w:r>
              <w:instrText>XE "Core CAL Suite Bridge para Office 365"</w:instrText>
            </w:r>
            <w:r>
              <w:fldChar w:fldCharType="end"/>
            </w:r>
            <w:r>
              <w:rPr>
                <w:rFonts w:cs="Tahoma"/>
                <w:color w:val="000000" w:themeColor="text1"/>
                <w:szCs w:val="18"/>
              </w:rPr>
              <w:t xml:space="preserve"> y Windows Intune</w:t>
            </w:r>
          </w:p>
        </w:tc>
        <w:tc>
          <w:tcPr>
            <w:tcW w:w="5355" w:type="dxa"/>
            <w:tcMar>
              <w:top w:w="0" w:type="dxa"/>
              <w:left w:w="108" w:type="dxa"/>
              <w:bottom w:w="0" w:type="dxa"/>
              <w:right w:w="108" w:type="dxa"/>
            </w:tcMar>
          </w:tcPr>
          <w:p w14:paraId="35F50FC9" w14:textId="77777777"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para Office 365</w:t>
            </w:r>
            <w:r>
              <w:fldChar w:fldCharType="begin"/>
            </w:r>
            <w:r>
              <w:instrText>XE "Enterprise CAL Suite Bridge para Office 365"</w:instrText>
            </w:r>
            <w:r>
              <w:fldChar w:fldCharType="end"/>
            </w:r>
            <w:r>
              <w:rPr>
                <w:rFonts w:eastAsia="Calibri" w:cs="Tahoma"/>
                <w:color w:val="000000" w:themeColor="text1"/>
                <w:szCs w:val="18"/>
              </w:rPr>
              <w:t xml:space="preserve"> y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334BF8" w14:paraId="43834CC7" w14:textId="77777777" w:rsidTr="00213B0D">
        <w:trPr>
          <w:trHeight w:val="247"/>
        </w:trPr>
        <w:tc>
          <w:tcPr>
            <w:tcW w:w="5355" w:type="dxa"/>
            <w:tcMar>
              <w:top w:w="0" w:type="dxa"/>
              <w:left w:w="108" w:type="dxa"/>
              <w:bottom w:w="0" w:type="dxa"/>
              <w:right w:w="108" w:type="dxa"/>
            </w:tcMar>
            <w:hideMark/>
          </w:tcPr>
          <w:p w14:paraId="556904D8" w14:textId="77777777" w:rsidR="00332DA2" w:rsidRPr="002764AA" w:rsidRDefault="00332DA2" w:rsidP="00332DA2">
            <w:pPr>
              <w:pStyle w:val="ProductList-Body"/>
              <w:rPr>
                <w:rFonts w:cs="Tahoma"/>
                <w:color w:val="000000" w:themeColor="text1"/>
                <w:szCs w:val="18"/>
                <w:lang w:val="fr-FR"/>
              </w:rPr>
            </w:pPr>
            <w:r w:rsidRPr="002764AA">
              <w:rPr>
                <w:rFonts w:cs="Tahoma"/>
                <w:color w:val="000000" w:themeColor="text1"/>
                <w:szCs w:val="18"/>
                <w:lang w:val="fr-FR"/>
              </w:rPr>
              <w:t>Core Infrastructure Server Suite Standard</w:t>
            </w:r>
            <w:r>
              <w:fldChar w:fldCharType="begin"/>
            </w:r>
            <w:r w:rsidRPr="002764AA">
              <w:rPr>
                <w:lang w:val="fr-FR"/>
              </w:rPr>
              <w:instrText>XE "Core Infrastructure Server Suite Standard"</w:instrText>
            </w:r>
            <w:r>
              <w:fldChar w:fldCharType="end"/>
            </w:r>
          </w:p>
        </w:tc>
        <w:tc>
          <w:tcPr>
            <w:tcW w:w="5355" w:type="dxa"/>
            <w:tcMar>
              <w:top w:w="0" w:type="dxa"/>
              <w:left w:w="108" w:type="dxa"/>
              <w:bottom w:w="0" w:type="dxa"/>
              <w:right w:w="108" w:type="dxa"/>
            </w:tcMar>
            <w:hideMark/>
          </w:tcPr>
          <w:p w14:paraId="38EBA770" w14:textId="77777777" w:rsidR="00332DA2" w:rsidRPr="002764AA" w:rsidRDefault="00332DA2" w:rsidP="00332DA2">
            <w:pPr>
              <w:pStyle w:val="ProductList-Body"/>
              <w:rPr>
                <w:rFonts w:cs="Tahoma"/>
                <w:color w:val="000000" w:themeColor="text1"/>
                <w:szCs w:val="18"/>
                <w:lang w:val="fr-FR"/>
              </w:rPr>
            </w:pPr>
            <w:r w:rsidRPr="002764AA">
              <w:rPr>
                <w:rFonts w:cs="Tahoma"/>
                <w:color w:val="000000" w:themeColor="text1"/>
                <w:szCs w:val="18"/>
                <w:lang w:val="fr-FR"/>
              </w:rPr>
              <w:t>Core Infrastructure Server Suite Datacenter</w:t>
            </w:r>
            <w:r>
              <w:fldChar w:fldCharType="begin"/>
            </w:r>
            <w:r w:rsidRPr="002764AA">
              <w:rPr>
                <w:lang w:val="fr-FR"/>
              </w:rPr>
              <w:instrText>XE "Core Infrastructure Server Suite Datacenter"</w:instrText>
            </w:r>
            <w:r>
              <w:fldChar w:fldCharType="end"/>
            </w:r>
          </w:p>
        </w:tc>
      </w:tr>
      <w:tr w:rsidR="00332DA2" w:rsidRPr="00334BF8" w14:paraId="55991535" w14:textId="77777777" w:rsidTr="00213B0D">
        <w:tc>
          <w:tcPr>
            <w:tcW w:w="5355" w:type="dxa"/>
            <w:tcMar>
              <w:top w:w="0" w:type="dxa"/>
              <w:left w:w="108" w:type="dxa"/>
              <w:bottom w:w="0" w:type="dxa"/>
              <w:right w:w="108" w:type="dxa"/>
            </w:tcMar>
            <w:hideMark/>
          </w:tcPr>
          <w:p w14:paraId="1F254703"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355" w:type="dxa"/>
            <w:tcMar>
              <w:top w:w="0" w:type="dxa"/>
              <w:left w:w="108" w:type="dxa"/>
              <w:bottom w:w="0" w:type="dxa"/>
              <w:right w:w="108" w:type="dxa"/>
            </w:tcMar>
            <w:hideMark/>
          </w:tcPr>
          <w:p w14:paraId="7421F3F6" w14:textId="77777777" w:rsidR="00332DA2" w:rsidRPr="002764AA" w:rsidRDefault="00332DA2" w:rsidP="00332DA2">
            <w:pPr>
              <w:pStyle w:val="ProductList-Body"/>
              <w:rPr>
                <w:rFonts w:eastAsia="Calibri" w:cs="Tahoma"/>
                <w:color w:val="000000" w:themeColor="text1"/>
                <w:szCs w:val="18"/>
                <w:lang w:val="fr-FR"/>
              </w:rPr>
            </w:pPr>
            <w:r w:rsidRPr="002764AA">
              <w:rPr>
                <w:rFonts w:cs="Tahoma"/>
                <w:color w:val="000000" w:themeColor="text1"/>
                <w:szCs w:val="18"/>
                <w:lang w:val="fr-FR"/>
              </w:rPr>
              <w:t>Desktop Education con Enterprise CAL Suite</w:t>
            </w:r>
            <w:r>
              <w:fldChar w:fldCharType="begin"/>
            </w:r>
            <w:r w:rsidRPr="002764AA">
              <w:rPr>
                <w:lang w:val="fr-FR"/>
              </w:rPr>
              <w:instrText>XE "Enterprise CAL Suite"</w:instrText>
            </w:r>
            <w:r>
              <w:fldChar w:fldCharType="end"/>
            </w:r>
          </w:p>
        </w:tc>
      </w:tr>
      <w:tr w:rsidR="00332DA2" w:rsidRPr="00717EC0" w14:paraId="5B839CD0" w14:textId="77777777" w:rsidTr="00213B0D">
        <w:tc>
          <w:tcPr>
            <w:tcW w:w="5355" w:type="dxa"/>
            <w:tcMar>
              <w:top w:w="0" w:type="dxa"/>
              <w:left w:w="108" w:type="dxa"/>
              <w:bottom w:w="0" w:type="dxa"/>
              <w:right w:w="108" w:type="dxa"/>
            </w:tcMar>
            <w:hideMark/>
          </w:tcPr>
          <w:p w14:paraId="6CCF815F"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355" w:type="dxa"/>
            <w:tcMar>
              <w:top w:w="0" w:type="dxa"/>
              <w:left w:w="108" w:type="dxa"/>
              <w:bottom w:w="0" w:type="dxa"/>
              <w:right w:w="108" w:type="dxa"/>
            </w:tcMar>
            <w:hideMark/>
          </w:tcPr>
          <w:p w14:paraId="6FA301A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14:paraId="4365EAF3" w14:textId="77777777" w:rsidTr="00213B0D">
        <w:tc>
          <w:tcPr>
            <w:tcW w:w="5355" w:type="dxa"/>
            <w:tcMar>
              <w:top w:w="0" w:type="dxa"/>
              <w:left w:w="108" w:type="dxa"/>
              <w:bottom w:w="0" w:type="dxa"/>
              <w:right w:w="108" w:type="dxa"/>
            </w:tcMar>
            <w:hideMark/>
          </w:tcPr>
          <w:p w14:paraId="6323D178"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355" w:type="dxa"/>
            <w:tcMar>
              <w:top w:w="0" w:type="dxa"/>
              <w:left w:w="108" w:type="dxa"/>
              <w:bottom w:w="0" w:type="dxa"/>
              <w:right w:w="108" w:type="dxa"/>
            </w:tcMar>
            <w:hideMark/>
          </w:tcPr>
          <w:p w14:paraId="7027D6B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14:paraId="0FEF1B36" w14:textId="77777777" w:rsidTr="00213B0D">
        <w:tc>
          <w:tcPr>
            <w:tcW w:w="5355" w:type="dxa"/>
            <w:tcMar>
              <w:top w:w="0" w:type="dxa"/>
              <w:left w:w="108" w:type="dxa"/>
              <w:bottom w:w="0" w:type="dxa"/>
              <w:right w:w="108" w:type="dxa"/>
            </w:tcMar>
          </w:tcPr>
          <w:p w14:paraId="37F34179"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355" w:type="dxa"/>
            <w:tcMar>
              <w:top w:w="0" w:type="dxa"/>
              <w:left w:w="108" w:type="dxa"/>
              <w:bottom w:w="0" w:type="dxa"/>
              <w:right w:w="108" w:type="dxa"/>
            </w:tcMar>
          </w:tcPr>
          <w:p w14:paraId="0A238698"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14:paraId="0EB1B295" w14:textId="77777777" w:rsidTr="00213B0D">
        <w:tc>
          <w:tcPr>
            <w:tcW w:w="5355" w:type="dxa"/>
            <w:tcMar>
              <w:top w:w="0" w:type="dxa"/>
              <w:left w:w="108" w:type="dxa"/>
              <w:bottom w:w="0" w:type="dxa"/>
              <w:right w:w="108" w:type="dxa"/>
            </w:tcMar>
            <w:hideMark/>
          </w:tcPr>
          <w:p w14:paraId="62F39D9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355" w:type="dxa"/>
            <w:tcMar>
              <w:top w:w="0" w:type="dxa"/>
              <w:left w:w="108" w:type="dxa"/>
              <w:bottom w:w="0" w:type="dxa"/>
              <w:right w:w="108" w:type="dxa"/>
            </w:tcMar>
            <w:hideMark/>
          </w:tcPr>
          <w:p w14:paraId="36F27650"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Enterprise Server</w:t>
            </w:r>
          </w:p>
        </w:tc>
      </w:tr>
      <w:tr w:rsidR="00332DA2" w:rsidRPr="00717EC0" w14:paraId="7D2185D3" w14:textId="77777777" w:rsidTr="00213B0D">
        <w:tc>
          <w:tcPr>
            <w:tcW w:w="5355" w:type="dxa"/>
            <w:tcMar>
              <w:top w:w="0" w:type="dxa"/>
              <w:left w:w="108" w:type="dxa"/>
              <w:bottom w:w="0" w:type="dxa"/>
              <w:right w:w="108" w:type="dxa"/>
            </w:tcMar>
          </w:tcPr>
          <w:p w14:paraId="521CB799"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355" w:type="dxa"/>
            <w:tcMar>
              <w:top w:w="0" w:type="dxa"/>
              <w:left w:w="108" w:type="dxa"/>
              <w:bottom w:w="0" w:type="dxa"/>
              <w:right w:w="108" w:type="dxa"/>
            </w:tcMar>
          </w:tcPr>
          <w:p w14:paraId="32BC4EA3" w14:textId="77777777"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14:paraId="26A91E05" w14:textId="77777777" w:rsidTr="00213B0D">
        <w:tc>
          <w:tcPr>
            <w:tcW w:w="5355" w:type="dxa"/>
            <w:tcMar>
              <w:top w:w="0" w:type="dxa"/>
              <w:left w:w="108" w:type="dxa"/>
              <w:bottom w:w="0" w:type="dxa"/>
              <w:right w:w="108" w:type="dxa"/>
            </w:tcMar>
            <w:hideMark/>
          </w:tcPr>
          <w:p w14:paraId="0A17DBDA"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355" w:type="dxa"/>
            <w:tcMar>
              <w:top w:w="0" w:type="dxa"/>
              <w:left w:w="108" w:type="dxa"/>
              <w:bottom w:w="0" w:type="dxa"/>
              <w:right w:w="108" w:type="dxa"/>
            </w:tcMar>
            <w:hideMark/>
          </w:tcPr>
          <w:p w14:paraId="5059F8C3" w14:textId="77777777"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14:paraId="68DC0EBB" w14:textId="77777777" w:rsidTr="00213B0D">
        <w:tc>
          <w:tcPr>
            <w:tcW w:w="5355" w:type="dxa"/>
            <w:tcMar>
              <w:top w:w="0" w:type="dxa"/>
              <w:left w:w="108" w:type="dxa"/>
              <w:bottom w:w="0" w:type="dxa"/>
              <w:right w:w="108" w:type="dxa"/>
            </w:tcMar>
            <w:hideMark/>
          </w:tcPr>
          <w:p w14:paraId="40F15CBD"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355" w:type="dxa"/>
            <w:tcMar>
              <w:top w:w="0" w:type="dxa"/>
              <w:left w:w="108" w:type="dxa"/>
              <w:bottom w:w="0" w:type="dxa"/>
              <w:right w:w="108" w:type="dxa"/>
            </w:tcMar>
            <w:hideMark/>
          </w:tcPr>
          <w:p w14:paraId="067F9DF9"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Enterprise</w:t>
            </w:r>
          </w:p>
        </w:tc>
      </w:tr>
      <w:tr w:rsidR="00332DA2" w:rsidRPr="00717EC0" w14:paraId="78B8B922" w14:textId="77777777" w:rsidTr="00213B0D">
        <w:tc>
          <w:tcPr>
            <w:tcW w:w="5355" w:type="dxa"/>
            <w:tcMar>
              <w:top w:w="0" w:type="dxa"/>
              <w:left w:w="108" w:type="dxa"/>
              <w:bottom w:w="0" w:type="dxa"/>
              <w:right w:w="108" w:type="dxa"/>
            </w:tcMar>
            <w:hideMark/>
          </w:tcPr>
          <w:p w14:paraId="5D2DFB64"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678" w:name="_Toc236810936"/>
            <w:r>
              <w:rPr>
                <w:rFonts w:cs="Tahoma"/>
                <w:color w:val="000000" w:themeColor="text1"/>
                <w:szCs w:val="18"/>
              </w:rPr>
              <w:t xml:space="preserve"> Desktop Optimization Pack </w:t>
            </w:r>
            <w:bookmarkEnd w:id="1678"/>
          </w:p>
        </w:tc>
        <w:tc>
          <w:tcPr>
            <w:tcW w:w="5355" w:type="dxa"/>
            <w:tcMar>
              <w:top w:w="0" w:type="dxa"/>
              <w:left w:w="108" w:type="dxa"/>
              <w:bottom w:w="0" w:type="dxa"/>
              <w:right w:w="108" w:type="dxa"/>
            </w:tcMar>
            <w:hideMark/>
          </w:tcPr>
          <w:p w14:paraId="481214E7" w14:textId="77777777" w:rsidR="00332DA2" w:rsidRPr="00717EC0" w:rsidRDefault="00332DA2" w:rsidP="00332DA2">
            <w:pPr>
              <w:pStyle w:val="ProductList-Body"/>
              <w:rPr>
                <w:rFonts w:cs="Tahoma"/>
                <w:color w:val="000000" w:themeColor="text1"/>
                <w:szCs w:val="18"/>
              </w:rPr>
            </w:pPr>
            <w:r>
              <w:rPr>
                <w:rFonts w:cs="Tahoma"/>
                <w:color w:val="000000" w:themeColor="text1"/>
                <w:szCs w:val="18"/>
              </w:rPr>
              <w:t>Desktop Enterprise con Microsoft Desktop Optimization Pack</w:t>
            </w:r>
          </w:p>
        </w:tc>
      </w:tr>
      <w:tr w:rsidR="00332DA2" w:rsidRPr="00717EC0" w14:paraId="69F25F29" w14:textId="77777777" w:rsidTr="00213B0D">
        <w:tc>
          <w:tcPr>
            <w:tcW w:w="5355" w:type="dxa"/>
            <w:tcMar>
              <w:top w:w="0" w:type="dxa"/>
              <w:left w:w="108" w:type="dxa"/>
              <w:bottom w:w="0" w:type="dxa"/>
              <w:right w:w="108" w:type="dxa"/>
            </w:tcMar>
            <w:hideMark/>
          </w:tcPr>
          <w:p w14:paraId="61A337AC"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355" w:type="dxa"/>
            <w:tcMar>
              <w:top w:w="0" w:type="dxa"/>
              <w:left w:w="108" w:type="dxa"/>
              <w:bottom w:w="0" w:type="dxa"/>
              <w:right w:w="108" w:type="dxa"/>
            </w:tcMar>
            <w:hideMark/>
          </w:tcPr>
          <w:p w14:paraId="4D9BB818"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14:paraId="64FF9027" w14:textId="77777777" w:rsidTr="00213B0D">
        <w:tc>
          <w:tcPr>
            <w:tcW w:w="5355" w:type="dxa"/>
            <w:tcMar>
              <w:top w:w="0" w:type="dxa"/>
              <w:left w:w="108" w:type="dxa"/>
              <w:bottom w:w="0" w:type="dxa"/>
              <w:right w:w="108" w:type="dxa"/>
            </w:tcMar>
          </w:tcPr>
          <w:p w14:paraId="12399E0F"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Parallel Data Warehouse Core</w:t>
            </w:r>
          </w:p>
        </w:tc>
        <w:tc>
          <w:tcPr>
            <w:tcW w:w="5355" w:type="dxa"/>
            <w:tcMar>
              <w:top w:w="0" w:type="dxa"/>
              <w:left w:w="108" w:type="dxa"/>
              <w:bottom w:w="0" w:type="dxa"/>
              <w:right w:w="108" w:type="dxa"/>
            </w:tcMar>
          </w:tcPr>
          <w:p w14:paraId="47716A15" w14:textId="77777777"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14:paraId="48A5EAB0" w14:textId="77777777" w:rsidTr="00213B0D">
        <w:tc>
          <w:tcPr>
            <w:tcW w:w="5355" w:type="dxa"/>
            <w:tcMar>
              <w:top w:w="0" w:type="dxa"/>
              <w:left w:w="108" w:type="dxa"/>
              <w:bottom w:w="0" w:type="dxa"/>
              <w:right w:w="108" w:type="dxa"/>
            </w:tcMar>
            <w:hideMark/>
          </w:tcPr>
          <w:p w14:paraId="3B4A10EB"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355" w:type="dxa"/>
            <w:tcMar>
              <w:top w:w="0" w:type="dxa"/>
              <w:left w:w="108" w:type="dxa"/>
              <w:bottom w:w="0" w:type="dxa"/>
              <w:right w:w="108" w:type="dxa"/>
            </w:tcMar>
            <w:hideMark/>
          </w:tcPr>
          <w:p w14:paraId="2377DEAA"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14:paraId="41334B3D" w14:textId="77777777" w:rsidTr="00213B0D">
        <w:tc>
          <w:tcPr>
            <w:tcW w:w="5355" w:type="dxa"/>
            <w:tcMar>
              <w:top w:w="0" w:type="dxa"/>
              <w:left w:w="108" w:type="dxa"/>
              <w:bottom w:w="0" w:type="dxa"/>
              <w:right w:w="108" w:type="dxa"/>
            </w:tcMar>
            <w:hideMark/>
          </w:tcPr>
          <w:p w14:paraId="20292DF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355" w:type="dxa"/>
            <w:tcMar>
              <w:top w:w="0" w:type="dxa"/>
              <w:left w:w="108" w:type="dxa"/>
              <w:bottom w:w="0" w:type="dxa"/>
              <w:right w:w="108" w:type="dxa"/>
            </w:tcMar>
            <w:hideMark/>
          </w:tcPr>
          <w:p w14:paraId="66D62AC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14:paraId="0A305974" w14:textId="77777777" w:rsidTr="00213B0D">
        <w:tc>
          <w:tcPr>
            <w:tcW w:w="5355" w:type="dxa"/>
            <w:tcMar>
              <w:top w:w="0" w:type="dxa"/>
              <w:left w:w="108" w:type="dxa"/>
              <w:bottom w:w="0" w:type="dxa"/>
              <w:right w:w="108" w:type="dxa"/>
            </w:tcMar>
            <w:hideMark/>
          </w:tcPr>
          <w:p w14:paraId="67DA392D" w14:textId="77777777"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355" w:type="dxa"/>
            <w:tcMar>
              <w:top w:w="0" w:type="dxa"/>
              <w:left w:w="108" w:type="dxa"/>
              <w:bottom w:w="0" w:type="dxa"/>
              <w:right w:w="108" w:type="dxa"/>
            </w:tcMar>
            <w:hideMark/>
          </w:tcPr>
          <w:p w14:paraId="39D06145" w14:textId="77777777"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14:paraId="50D319C7" w14:textId="77777777" w:rsidTr="00213B0D">
        <w:tc>
          <w:tcPr>
            <w:tcW w:w="5355" w:type="dxa"/>
            <w:tcMar>
              <w:top w:w="0" w:type="dxa"/>
              <w:left w:w="108" w:type="dxa"/>
              <w:bottom w:w="0" w:type="dxa"/>
              <w:right w:w="108" w:type="dxa"/>
            </w:tcMar>
            <w:hideMark/>
          </w:tcPr>
          <w:p w14:paraId="7BE4724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355" w:type="dxa"/>
            <w:tcMar>
              <w:top w:w="0" w:type="dxa"/>
              <w:left w:w="108" w:type="dxa"/>
              <w:bottom w:w="0" w:type="dxa"/>
              <w:right w:w="108" w:type="dxa"/>
            </w:tcMar>
            <w:hideMark/>
          </w:tcPr>
          <w:p w14:paraId="060033E2"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14:paraId="3C4159BC" w14:textId="77777777" w:rsidTr="00213B0D">
        <w:tc>
          <w:tcPr>
            <w:tcW w:w="5355" w:type="dxa"/>
            <w:tcMar>
              <w:top w:w="0" w:type="dxa"/>
              <w:left w:w="108" w:type="dxa"/>
              <w:bottom w:w="0" w:type="dxa"/>
              <w:right w:w="108" w:type="dxa"/>
            </w:tcMar>
            <w:hideMark/>
          </w:tcPr>
          <w:p w14:paraId="4D90B55E" w14:textId="77777777" w:rsidR="00332DA2" w:rsidRPr="002764AA" w:rsidRDefault="00332DA2" w:rsidP="00332DA2">
            <w:pPr>
              <w:pStyle w:val="ProductList-Body"/>
              <w:rPr>
                <w:rFonts w:eastAsia="Calibri" w:cs="Tahoma"/>
                <w:color w:val="000000" w:themeColor="text1"/>
                <w:szCs w:val="18"/>
                <w:lang w:val="it-IT"/>
              </w:rPr>
            </w:pPr>
            <w:r w:rsidRPr="002764AA">
              <w:rPr>
                <w:rFonts w:cs="Tahoma"/>
                <w:color w:val="000000" w:themeColor="text1"/>
                <w:szCs w:val="18"/>
                <w:lang w:val="it-IT"/>
              </w:rPr>
              <w:t>Visual Studio Professional con MSDN</w:t>
            </w:r>
          </w:p>
        </w:tc>
        <w:tc>
          <w:tcPr>
            <w:tcW w:w="5355" w:type="dxa"/>
            <w:tcMar>
              <w:top w:w="0" w:type="dxa"/>
              <w:left w:w="108" w:type="dxa"/>
              <w:bottom w:w="0" w:type="dxa"/>
              <w:right w:w="108" w:type="dxa"/>
            </w:tcMar>
            <w:hideMark/>
          </w:tcPr>
          <w:p w14:paraId="438ABB5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334BF8" w14:paraId="7A98B12B" w14:textId="77777777" w:rsidTr="00213B0D">
        <w:tc>
          <w:tcPr>
            <w:tcW w:w="5355" w:type="dxa"/>
            <w:tcMar>
              <w:top w:w="0" w:type="dxa"/>
              <w:left w:w="108" w:type="dxa"/>
              <w:bottom w:w="0" w:type="dxa"/>
              <w:right w:w="108" w:type="dxa"/>
            </w:tcMar>
            <w:hideMark/>
          </w:tcPr>
          <w:p w14:paraId="321C616E"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355" w:type="dxa"/>
            <w:tcMar>
              <w:top w:w="0" w:type="dxa"/>
              <w:left w:w="108" w:type="dxa"/>
              <w:bottom w:w="0" w:type="dxa"/>
              <w:right w:w="108" w:type="dxa"/>
            </w:tcMar>
            <w:hideMark/>
          </w:tcPr>
          <w:p w14:paraId="05D29487" w14:textId="77777777" w:rsidR="00332DA2" w:rsidRPr="002764AA" w:rsidRDefault="00332DA2" w:rsidP="00332DA2">
            <w:pPr>
              <w:pStyle w:val="ProductList-Body"/>
              <w:rPr>
                <w:rFonts w:eastAsia="Calibri" w:cs="Tahoma"/>
                <w:color w:val="000000" w:themeColor="text1"/>
                <w:szCs w:val="18"/>
                <w:lang w:val="it-IT"/>
              </w:rPr>
            </w:pPr>
            <w:r w:rsidRPr="002764AA">
              <w:rPr>
                <w:rFonts w:cs="Tahoma"/>
                <w:color w:val="000000" w:themeColor="text1"/>
                <w:szCs w:val="18"/>
                <w:lang w:val="it-IT"/>
              </w:rPr>
              <w:t>Visual Studio Ultimate con MSDN</w:t>
            </w:r>
          </w:p>
        </w:tc>
      </w:tr>
      <w:tr w:rsidR="00332DA2" w:rsidRPr="00717EC0" w14:paraId="2AE1FC8D" w14:textId="77777777" w:rsidTr="00213B0D">
        <w:tc>
          <w:tcPr>
            <w:tcW w:w="5355" w:type="dxa"/>
            <w:tcMar>
              <w:top w:w="0" w:type="dxa"/>
              <w:left w:w="108" w:type="dxa"/>
              <w:bottom w:w="0" w:type="dxa"/>
              <w:right w:w="108" w:type="dxa"/>
            </w:tcMar>
            <w:hideMark/>
          </w:tcPr>
          <w:p w14:paraId="4ED1AC51"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355" w:type="dxa"/>
            <w:tcMar>
              <w:top w:w="0" w:type="dxa"/>
              <w:left w:w="108" w:type="dxa"/>
              <w:bottom w:w="0" w:type="dxa"/>
              <w:right w:w="108" w:type="dxa"/>
            </w:tcMar>
            <w:hideMark/>
          </w:tcPr>
          <w:p w14:paraId="5CCC7644" w14:textId="77777777"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14:paraId="496C0474" w14:textId="77777777" w:rsidTr="00213B0D">
        <w:tc>
          <w:tcPr>
            <w:tcW w:w="5355" w:type="dxa"/>
            <w:tcMar>
              <w:top w:w="0" w:type="dxa"/>
              <w:left w:w="108" w:type="dxa"/>
              <w:bottom w:w="0" w:type="dxa"/>
              <w:right w:w="108" w:type="dxa"/>
            </w:tcMar>
            <w:hideMark/>
          </w:tcPr>
          <w:p w14:paraId="3AA26BA3"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355" w:type="dxa"/>
            <w:tcMar>
              <w:top w:w="0" w:type="dxa"/>
              <w:left w:w="108" w:type="dxa"/>
              <w:bottom w:w="0" w:type="dxa"/>
              <w:right w:w="108" w:type="dxa"/>
            </w:tcMar>
            <w:hideMark/>
          </w:tcPr>
          <w:p w14:paraId="040831D2" w14:textId="77777777"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14:paraId="4FF3B4B3" w14:textId="77777777" w:rsidR="009A0C93" w:rsidRPr="00114501" w:rsidRDefault="009A0C93" w:rsidP="004F3C6D">
      <w:pPr>
        <w:pStyle w:val="ProductList-Body"/>
      </w:pPr>
    </w:p>
    <w:p w14:paraId="536819B5" w14:textId="77777777" w:rsidR="001E32A0" w:rsidRPr="00114501" w:rsidRDefault="001E32A0" w:rsidP="004F3C6D">
      <w:pPr>
        <w:pStyle w:val="ProductList-Body"/>
      </w:pPr>
    </w:p>
    <w:p w14:paraId="5BAF170F" w14:textId="77777777" w:rsidR="006B2591" w:rsidRDefault="006B2591" w:rsidP="004F3C6D">
      <w:pPr>
        <w:pStyle w:val="ProductList-Body"/>
        <w:sectPr w:rsidR="006B2591" w:rsidSect="00F20AFE">
          <w:footerReference w:type="default" r:id="rId73"/>
          <w:pgSz w:w="12240" w:h="15840"/>
          <w:pgMar w:top="1440" w:right="720" w:bottom="1440" w:left="720" w:header="720" w:footer="720" w:gutter="0"/>
          <w:cols w:space="720"/>
          <w:docGrid w:linePitch="360"/>
        </w:sectPr>
      </w:pPr>
    </w:p>
    <w:p w14:paraId="67148046" w14:textId="77777777" w:rsidR="009A0C93" w:rsidRPr="00114501" w:rsidRDefault="006B2591" w:rsidP="00661180">
      <w:pPr>
        <w:pStyle w:val="ProductList-SectionHeading"/>
        <w:outlineLvl w:val="0"/>
      </w:pPr>
      <w:bookmarkStart w:id="1679" w:name="Services"/>
      <w:bookmarkStart w:id="1680" w:name="_Toc378147684"/>
      <w:bookmarkStart w:id="1681" w:name="_Toc378151581"/>
      <w:bookmarkStart w:id="1682" w:name="_Toc379797460"/>
      <w:bookmarkStart w:id="1683" w:name="_Toc380513496"/>
      <w:bookmarkStart w:id="1684" w:name="_Toc380655545"/>
      <w:bookmarkStart w:id="1685" w:name="_Toc395021804"/>
      <w:r>
        <w:t>Servicios</w:t>
      </w:r>
      <w:bookmarkEnd w:id="1679"/>
      <w:bookmarkEnd w:id="1680"/>
      <w:bookmarkEnd w:id="1681"/>
      <w:bookmarkEnd w:id="1682"/>
      <w:bookmarkEnd w:id="1683"/>
      <w:bookmarkEnd w:id="1684"/>
      <w:bookmarkEnd w:id="1685"/>
    </w:p>
    <w:p w14:paraId="1889F7DE" w14:textId="77777777" w:rsidR="00DB5001" w:rsidRPr="002764AA" w:rsidRDefault="00DB5001" w:rsidP="00DB5001">
      <w:pPr>
        <w:pStyle w:val="ProductList-Body"/>
        <w:rPr>
          <w:lang w:val="es-ES"/>
        </w:rPr>
      </w:pPr>
      <w:bookmarkStart w:id="1686" w:name="_Toc378147685"/>
      <w:bookmarkStart w:id="1687" w:name="_Toc378151582"/>
      <w:r w:rsidRPr="002764AA">
        <w:rPr>
          <w:lang w:val="es-ES"/>
        </w:rPr>
        <w:t xml:space="preserve">En las secciones a continuación, aparece una descripción detallada de los Servicios cuyos derechos los Clientes podrán adquirir. </w:t>
      </w:r>
    </w:p>
    <w:p w14:paraId="7FF6AB7A" w14:textId="77777777" w:rsidR="00DB5001" w:rsidRPr="002764AA" w:rsidRDefault="00DB5001" w:rsidP="00DB5001">
      <w:pPr>
        <w:pStyle w:val="ProductList-Body"/>
        <w:rPr>
          <w:lang w:val="es-ES"/>
        </w:rPr>
      </w:pPr>
      <w:r w:rsidRPr="002764AA">
        <w:rPr>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w:t>
      </w:r>
      <w:r w:rsidR="000413B2">
        <w:rPr>
          <w:lang w:val="es-ES"/>
        </w:rPr>
        <w:t> </w:t>
      </w:r>
      <w:r w:rsidRPr="002764AA">
        <w:rPr>
          <w:lang w:val="es-ES"/>
        </w:rPr>
        <w:t>su</w:t>
      </w:r>
      <w:r w:rsidR="00003790">
        <w:rPr>
          <w:lang w:val="es-ES"/>
        </w:rPr>
        <w:t> </w:t>
      </w:r>
      <w:r w:rsidRPr="002764AA">
        <w:rPr>
          <w:lang w:val="es-ES"/>
        </w:rPr>
        <w:t>revendedor o Gestor de Cuentas de Microsoft para obtener información sobre la disponibilidad de una oferta en especial.</w:t>
      </w:r>
    </w:p>
    <w:p w14:paraId="351D717D" w14:textId="77777777" w:rsidR="00DB5001" w:rsidRPr="002764AA" w:rsidRDefault="00DB5001" w:rsidP="00DB5001">
      <w:pPr>
        <w:pStyle w:val="ProductList-Body"/>
        <w:rPr>
          <w:lang w:val="es-ES"/>
        </w:rPr>
      </w:pPr>
    </w:p>
    <w:p w14:paraId="4597A027" w14:textId="77777777" w:rsidR="009A0C93" w:rsidRPr="00114501" w:rsidRDefault="00FA00BF" w:rsidP="002E202B">
      <w:pPr>
        <w:pStyle w:val="ProductList-Offering1Heading"/>
        <w:outlineLvl w:val="1"/>
      </w:pPr>
      <w:bookmarkStart w:id="1688" w:name="_Toc379797461"/>
      <w:bookmarkStart w:id="1689" w:name="_Toc380513497"/>
      <w:bookmarkStart w:id="1690" w:name="_Toc380655546"/>
      <w:bookmarkStart w:id="1691" w:name="_Toc395021805"/>
      <w:r>
        <w:t>Ofertas de Soporte Microsoft Premier</w:t>
      </w:r>
      <w:bookmarkEnd w:id="1686"/>
      <w:bookmarkEnd w:id="1687"/>
      <w:bookmarkEnd w:id="1688"/>
      <w:bookmarkEnd w:id="1689"/>
      <w:bookmarkEnd w:id="1690"/>
      <w:bookmarkEnd w:id="1691"/>
    </w:p>
    <w:tbl>
      <w:tblPr>
        <w:tblW w:w="1053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70"/>
        <w:gridCol w:w="1530"/>
        <w:gridCol w:w="1710"/>
        <w:gridCol w:w="1710"/>
        <w:gridCol w:w="1710"/>
      </w:tblGrid>
      <w:tr w:rsidR="00A41808" w:rsidRPr="00B40E4C" w14:paraId="0070DC2D" w14:textId="77777777" w:rsidTr="00003790">
        <w:trPr>
          <w:tblHeader/>
        </w:trPr>
        <w:tc>
          <w:tcPr>
            <w:tcW w:w="3870" w:type="dxa"/>
            <w:shd w:val="clear" w:color="auto" w:fill="0072C6"/>
            <w:vAlign w:val="center"/>
          </w:tcPr>
          <w:p w14:paraId="64E7C68B" w14:textId="77777777" w:rsidR="00A41808" w:rsidRPr="00A41808" w:rsidRDefault="00A41808" w:rsidP="00A41808">
            <w:pPr>
              <w:pStyle w:val="ProductList-Body"/>
              <w:rPr>
                <w:color w:val="FFFFFF" w:themeColor="background1"/>
              </w:rPr>
            </w:pPr>
            <w:r>
              <w:rPr>
                <w:color w:val="FFFFFF" w:themeColor="background1"/>
              </w:rPr>
              <w:t xml:space="preserve">Área </w:t>
            </w:r>
            <w:r>
              <w:rPr>
                <w:color w:val="FFFFFF" w:themeColor="background1"/>
                <w:vertAlign w:val="superscript"/>
              </w:rPr>
              <w:t>1</w:t>
            </w:r>
          </w:p>
        </w:tc>
        <w:tc>
          <w:tcPr>
            <w:tcW w:w="1530" w:type="dxa"/>
            <w:shd w:val="clear" w:color="auto" w:fill="0072C6"/>
            <w:vAlign w:val="center"/>
          </w:tcPr>
          <w:p w14:paraId="2AB89C30" w14:textId="77777777"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14:paraId="074CA12D" w14:textId="77777777" w:rsidR="00A41808" w:rsidRPr="00A41808" w:rsidRDefault="00A41808" w:rsidP="00A41808">
            <w:pPr>
              <w:pStyle w:val="ProductList-Body"/>
              <w:rPr>
                <w:color w:val="FFFFFF" w:themeColor="background1"/>
              </w:rPr>
            </w:pPr>
            <w:r>
              <w:rPr>
                <w:color w:val="FFFFFF" w:themeColor="background1"/>
              </w:rPr>
              <w:t>Premier Foundation</w:t>
            </w:r>
          </w:p>
        </w:tc>
        <w:tc>
          <w:tcPr>
            <w:tcW w:w="1710" w:type="dxa"/>
            <w:shd w:val="clear" w:color="auto" w:fill="0072C6"/>
            <w:vAlign w:val="center"/>
          </w:tcPr>
          <w:p w14:paraId="21CFF69E" w14:textId="77777777"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14:paraId="4234D8E0" w14:textId="77777777"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14:paraId="5ACA785B" w14:textId="77777777" w:rsidTr="00003790">
        <w:tc>
          <w:tcPr>
            <w:tcW w:w="3870" w:type="dxa"/>
            <w:vAlign w:val="center"/>
          </w:tcPr>
          <w:p w14:paraId="04BB52D0" w14:textId="77777777" w:rsidR="004A3FA6" w:rsidRPr="002764AA" w:rsidRDefault="004A3FA6" w:rsidP="004A3FA6">
            <w:pPr>
              <w:pStyle w:val="ProductList-Body"/>
              <w:rPr>
                <w:color w:val="000000"/>
                <w:lang w:val="es-ES"/>
              </w:rPr>
            </w:pPr>
            <w:r w:rsidRPr="002764AA">
              <w:rPr>
                <w:color w:val="000000"/>
                <w:lang w:val="es-ES"/>
              </w:rPr>
              <w:t>Administración de Cuentas de Soporte</w:t>
            </w:r>
          </w:p>
        </w:tc>
        <w:tc>
          <w:tcPr>
            <w:tcW w:w="1530" w:type="dxa"/>
          </w:tcPr>
          <w:p w14:paraId="2164AC57"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E343C1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4F2E90F"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5E3AF58"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2A4FF1A2" w14:textId="77777777" w:rsidTr="00003790">
        <w:tc>
          <w:tcPr>
            <w:tcW w:w="3870" w:type="dxa"/>
            <w:vAlign w:val="center"/>
          </w:tcPr>
          <w:p w14:paraId="247811CA" w14:textId="77777777" w:rsidR="00A41808" w:rsidRPr="002764AA" w:rsidRDefault="00A41808" w:rsidP="00A41808">
            <w:pPr>
              <w:pStyle w:val="ProductList-Body"/>
              <w:rPr>
                <w:color w:val="000000"/>
                <w:lang w:val="es-ES"/>
              </w:rPr>
            </w:pPr>
            <w:r w:rsidRPr="002764AA">
              <w:rPr>
                <w:color w:val="000000"/>
                <w:lang w:val="es-ES"/>
              </w:rPr>
              <w:t>Generación de Perfiles e Informes sobre Cuentas</w:t>
            </w:r>
          </w:p>
        </w:tc>
        <w:tc>
          <w:tcPr>
            <w:tcW w:w="1530" w:type="dxa"/>
            <w:vAlign w:val="center"/>
          </w:tcPr>
          <w:p w14:paraId="2D4F428F" w14:textId="77777777" w:rsidR="00A41808" w:rsidRPr="00B40E4C" w:rsidRDefault="00A41808" w:rsidP="00A41808">
            <w:pPr>
              <w:pStyle w:val="ProductList-Body"/>
              <w:rPr>
                <w:color w:val="000000"/>
              </w:rPr>
            </w:pPr>
            <w:r>
              <w:rPr>
                <w:color w:val="000000"/>
              </w:rPr>
              <w:t>mensual</w:t>
            </w:r>
          </w:p>
        </w:tc>
        <w:tc>
          <w:tcPr>
            <w:tcW w:w="1710" w:type="dxa"/>
            <w:vAlign w:val="center"/>
          </w:tcPr>
          <w:p w14:paraId="54B92910" w14:textId="77777777" w:rsidR="00A41808" w:rsidRPr="00B40E4C" w:rsidRDefault="00A41808" w:rsidP="00A41808">
            <w:pPr>
              <w:pStyle w:val="ProductList-Body"/>
              <w:rPr>
                <w:color w:val="000000"/>
              </w:rPr>
            </w:pPr>
            <w:r>
              <w:rPr>
                <w:color w:val="000000"/>
              </w:rPr>
              <w:t>mensual</w:t>
            </w:r>
          </w:p>
        </w:tc>
        <w:tc>
          <w:tcPr>
            <w:tcW w:w="1710" w:type="dxa"/>
            <w:vAlign w:val="center"/>
          </w:tcPr>
          <w:p w14:paraId="5E691EBB" w14:textId="77777777" w:rsidR="00A41808" w:rsidRPr="00B40E4C" w:rsidRDefault="00A41808" w:rsidP="00A41808">
            <w:pPr>
              <w:pStyle w:val="ProductList-Body"/>
              <w:rPr>
                <w:color w:val="000000"/>
              </w:rPr>
            </w:pPr>
            <w:r>
              <w:rPr>
                <w:color w:val="000000"/>
              </w:rPr>
              <w:t>mensual</w:t>
            </w:r>
          </w:p>
        </w:tc>
        <w:tc>
          <w:tcPr>
            <w:tcW w:w="1710" w:type="dxa"/>
            <w:vAlign w:val="center"/>
          </w:tcPr>
          <w:p w14:paraId="01CCD690" w14:textId="77777777" w:rsidR="00A41808" w:rsidRPr="00B40E4C" w:rsidRDefault="00A41808" w:rsidP="00A41808">
            <w:pPr>
              <w:pStyle w:val="ProductList-Body"/>
              <w:rPr>
                <w:color w:val="000000"/>
              </w:rPr>
            </w:pPr>
            <w:r>
              <w:rPr>
                <w:color w:val="000000"/>
              </w:rPr>
              <w:t>mensual</w:t>
            </w:r>
          </w:p>
        </w:tc>
      </w:tr>
      <w:tr w:rsidR="00A41808" w:rsidRPr="00B40E4C" w14:paraId="6A60F593" w14:textId="77777777" w:rsidTr="00003790">
        <w:tc>
          <w:tcPr>
            <w:tcW w:w="3870" w:type="dxa"/>
            <w:vAlign w:val="center"/>
          </w:tcPr>
          <w:p w14:paraId="57F5AAD8" w14:textId="77777777" w:rsidR="00A41808" w:rsidRPr="00B40E4C" w:rsidRDefault="00A41808" w:rsidP="00A41808">
            <w:pPr>
              <w:pStyle w:val="ProductList-Body"/>
              <w:rPr>
                <w:color w:val="000000"/>
              </w:rPr>
            </w:pPr>
            <w:r>
              <w:rPr>
                <w:color w:val="000000"/>
              </w:rPr>
              <w:t>Servicio de Soporte (horas asignadas anualmente)</w:t>
            </w:r>
          </w:p>
        </w:tc>
        <w:tc>
          <w:tcPr>
            <w:tcW w:w="1530" w:type="dxa"/>
            <w:vAlign w:val="center"/>
          </w:tcPr>
          <w:p w14:paraId="06A80CE5" w14:textId="77777777" w:rsidR="00A41808" w:rsidRPr="00B40E4C" w:rsidRDefault="00A41808" w:rsidP="00A41808">
            <w:pPr>
              <w:pStyle w:val="ProductList-Body"/>
              <w:rPr>
                <w:color w:val="000000"/>
              </w:rPr>
            </w:pPr>
            <w:r>
              <w:rPr>
                <w:color w:val="000000"/>
              </w:rPr>
              <w:t>Hasta 10 horas</w:t>
            </w:r>
          </w:p>
        </w:tc>
        <w:tc>
          <w:tcPr>
            <w:tcW w:w="1710" w:type="dxa"/>
          </w:tcPr>
          <w:p w14:paraId="78035A4C" w14:textId="77777777" w:rsidR="00A41808" w:rsidRPr="002764AA" w:rsidRDefault="00A41808" w:rsidP="00A41808">
            <w:pPr>
              <w:pStyle w:val="ProductList-Body"/>
              <w:rPr>
                <w:color w:val="000000"/>
                <w:lang w:val="es-ES"/>
              </w:rPr>
            </w:pPr>
            <w:r w:rsidRPr="002764AA">
              <w:rPr>
                <w:color w:val="000000"/>
                <w:lang w:val="es-ES"/>
              </w:rPr>
              <w:t>Hasta 10 horas</w:t>
            </w:r>
            <w:r w:rsidRPr="002764AA">
              <w:rPr>
                <w:color w:val="000000"/>
                <w:lang w:val="es-ES"/>
              </w:rPr>
              <w:br/>
              <w:t>+ 1 Comprobación de mantenimiento</w:t>
            </w:r>
            <w:r w:rsidRPr="002764AA">
              <w:rPr>
                <w:color w:val="000000"/>
                <w:lang w:val="es-ES"/>
              </w:rPr>
              <w:br/>
              <w:t>+ 1 Taller</w:t>
            </w:r>
          </w:p>
        </w:tc>
        <w:tc>
          <w:tcPr>
            <w:tcW w:w="1710" w:type="dxa"/>
            <w:vAlign w:val="center"/>
          </w:tcPr>
          <w:p w14:paraId="33ABFCC9" w14:textId="77777777" w:rsidR="00A41808" w:rsidRPr="00B40E4C" w:rsidRDefault="00A41808" w:rsidP="00A41808">
            <w:pPr>
              <w:pStyle w:val="ProductList-Body"/>
              <w:rPr>
                <w:color w:val="000000"/>
              </w:rPr>
            </w:pPr>
            <w:r>
              <w:rPr>
                <w:color w:val="000000"/>
              </w:rPr>
              <w:t>Hasta 120 horas</w:t>
            </w:r>
          </w:p>
        </w:tc>
        <w:tc>
          <w:tcPr>
            <w:tcW w:w="1710" w:type="dxa"/>
            <w:vAlign w:val="center"/>
          </w:tcPr>
          <w:p w14:paraId="680D8981" w14:textId="77777777" w:rsidR="00A41808" w:rsidRPr="00B40E4C" w:rsidRDefault="00A41808" w:rsidP="00A41808">
            <w:pPr>
              <w:pStyle w:val="ProductList-Body"/>
              <w:rPr>
                <w:color w:val="000000"/>
              </w:rPr>
            </w:pPr>
            <w:r>
              <w:rPr>
                <w:color w:val="000000"/>
              </w:rPr>
              <w:t>Hasta 160 horas</w:t>
            </w:r>
          </w:p>
        </w:tc>
      </w:tr>
      <w:tr w:rsidR="00A41808" w:rsidRPr="00B40E4C" w14:paraId="66D7D8AF" w14:textId="77777777" w:rsidTr="00AC3416">
        <w:tc>
          <w:tcPr>
            <w:tcW w:w="3870" w:type="dxa"/>
            <w:vAlign w:val="center"/>
          </w:tcPr>
          <w:p w14:paraId="24B9EED5" w14:textId="77777777" w:rsidR="00A41808" w:rsidRPr="002764AA" w:rsidRDefault="00A41808" w:rsidP="00A41808">
            <w:pPr>
              <w:pStyle w:val="ProductList-Body"/>
              <w:rPr>
                <w:color w:val="000000"/>
                <w:lang w:val="es-ES"/>
              </w:rPr>
            </w:pPr>
            <w:r w:rsidRPr="002764AA">
              <w:rPr>
                <w:color w:val="000000"/>
                <w:lang w:val="es-ES"/>
              </w:rPr>
              <w:t>Soporte Técnico para la Resolución de Problemas (PRS) (asignado anualmente)</w:t>
            </w:r>
          </w:p>
        </w:tc>
        <w:tc>
          <w:tcPr>
            <w:tcW w:w="1530" w:type="dxa"/>
            <w:vAlign w:val="center"/>
          </w:tcPr>
          <w:p w14:paraId="0C0C2079" w14:textId="77777777" w:rsidR="00A41808" w:rsidRPr="00B40E4C" w:rsidRDefault="00A41808" w:rsidP="00A41808">
            <w:pPr>
              <w:pStyle w:val="ProductList-Body"/>
              <w:rPr>
                <w:color w:val="000000"/>
              </w:rPr>
            </w:pPr>
            <w:r>
              <w:rPr>
                <w:color w:val="000000"/>
              </w:rPr>
              <w:t>Hasta 40 horas</w:t>
            </w:r>
          </w:p>
        </w:tc>
        <w:tc>
          <w:tcPr>
            <w:tcW w:w="1710" w:type="dxa"/>
            <w:vAlign w:val="center"/>
          </w:tcPr>
          <w:p w14:paraId="4846732F" w14:textId="77777777" w:rsidR="00A41808" w:rsidRPr="00B40E4C" w:rsidRDefault="00A41808" w:rsidP="00AC3416">
            <w:pPr>
              <w:pStyle w:val="ProductList-Body"/>
              <w:rPr>
                <w:color w:val="000000"/>
              </w:rPr>
            </w:pPr>
            <w:r>
              <w:rPr>
                <w:color w:val="000000"/>
              </w:rPr>
              <w:t>Hasta 30 horas</w:t>
            </w:r>
          </w:p>
        </w:tc>
        <w:tc>
          <w:tcPr>
            <w:tcW w:w="1710" w:type="dxa"/>
            <w:vAlign w:val="center"/>
          </w:tcPr>
          <w:p w14:paraId="51BDB8E0" w14:textId="77777777" w:rsidR="00A41808" w:rsidRPr="00B40E4C" w:rsidRDefault="00A41808" w:rsidP="00A41808">
            <w:pPr>
              <w:pStyle w:val="ProductList-Body"/>
              <w:rPr>
                <w:color w:val="000000"/>
              </w:rPr>
            </w:pPr>
            <w:r>
              <w:rPr>
                <w:color w:val="000000"/>
              </w:rPr>
              <w:t>Hasta 80 horas</w:t>
            </w:r>
          </w:p>
        </w:tc>
        <w:tc>
          <w:tcPr>
            <w:tcW w:w="1710" w:type="dxa"/>
            <w:vAlign w:val="center"/>
          </w:tcPr>
          <w:p w14:paraId="766A4B4E" w14:textId="77777777" w:rsidR="00A41808" w:rsidRPr="00B40E4C" w:rsidRDefault="00A41808" w:rsidP="00A41808">
            <w:pPr>
              <w:pStyle w:val="ProductList-Body"/>
              <w:rPr>
                <w:color w:val="000000"/>
              </w:rPr>
            </w:pPr>
            <w:r>
              <w:rPr>
                <w:color w:val="000000"/>
              </w:rPr>
              <w:t>Hasta 140 horas</w:t>
            </w:r>
          </w:p>
        </w:tc>
      </w:tr>
      <w:tr w:rsidR="004A3FA6" w:rsidRPr="00B40E4C" w14:paraId="208631B6" w14:textId="77777777" w:rsidTr="00003790">
        <w:tc>
          <w:tcPr>
            <w:tcW w:w="3870" w:type="dxa"/>
            <w:vAlign w:val="center"/>
          </w:tcPr>
          <w:p w14:paraId="01A09A67" w14:textId="77777777" w:rsidR="004A3FA6" w:rsidRPr="002764AA" w:rsidRDefault="004A3FA6" w:rsidP="004A3FA6">
            <w:pPr>
              <w:pStyle w:val="ProductList-Body"/>
              <w:rPr>
                <w:color w:val="000000"/>
                <w:lang w:val="es-ES"/>
              </w:rPr>
            </w:pPr>
            <w:r w:rsidRPr="002764AA">
              <w:rPr>
                <w:color w:val="000000"/>
                <w:lang w:val="es-ES"/>
              </w:rPr>
              <w:t>Administración de Remisión a una Instancia Superior de Situaciones Críticas 24x7 (Nivel de gravedad 1)</w:t>
            </w:r>
          </w:p>
        </w:tc>
        <w:tc>
          <w:tcPr>
            <w:tcW w:w="1530" w:type="dxa"/>
          </w:tcPr>
          <w:p w14:paraId="09501951"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0E7FF3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3F3778B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E1F4426"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0C4AB2A2" w14:textId="77777777" w:rsidTr="00003790">
        <w:tc>
          <w:tcPr>
            <w:tcW w:w="3870" w:type="dxa"/>
            <w:vAlign w:val="center"/>
          </w:tcPr>
          <w:p w14:paraId="572DC6AB" w14:textId="77777777" w:rsidR="004A3FA6" w:rsidRPr="00B40E4C" w:rsidRDefault="004A3FA6" w:rsidP="004A3FA6">
            <w:pPr>
              <w:pStyle w:val="ProductList-Body"/>
              <w:rPr>
                <w:color w:val="000000"/>
              </w:rPr>
            </w:pPr>
            <w:r>
              <w:rPr>
                <w:color w:val="000000"/>
              </w:rPr>
              <w:t>Rápido Soporte in Situ</w:t>
            </w:r>
          </w:p>
        </w:tc>
        <w:tc>
          <w:tcPr>
            <w:tcW w:w="1530" w:type="dxa"/>
          </w:tcPr>
          <w:p w14:paraId="122B66C4"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6121C1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FCD2CC6"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1D3B702A"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4FCC082" w14:textId="77777777" w:rsidTr="00003790">
        <w:tc>
          <w:tcPr>
            <w:tcW w:w="3870" w:type="dxa"/>
            <w:vAlign w:val="center"/>
          </w:tcPr>
          <w:p w14:paraId="28B3AD3F" w14:textId="77777777" w:rsidR="004A3FA6" w:rsidRPr="00B40E4C" w:rsidRDefault="004A3FA6" w:rsidP="004A3FA6">
            <w:pPr>
              <w:pStyle w:val="ProductList-Body"/>
              <w:rPr>
                <w:color w:val="000000"/>
              </w:rPr>
            </w:pPr>
            <w:r>
              <w:rPr>
                <w:color w:val="000000"/>
              </w:rPr>
              <w:t>Servicios de Información Proactiva</w:t>
            </w:r>
          </w:p>
        </w:tc>
        <w:tc>
          <w:tcPr>
            <w:tcW w:w="1530" w:type="dxa"/>
          </w:tcPr>
          <w:p w14:paraId="100A0CCD"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C99CFD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3C6595E"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B5F6043" w14:textId="77777777"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14:paraId="2CD4C92C" w14:textId="77777777" w:rsidTr="00003790">
        <w:tc>
          <w:tcPr>
            <w:tcW w:w="3870" w:type="dxa"/>
            <w:vAlign w:val="center"/>
          </w:tcPr>
          <w:p w14:paraId="0F7210B9" w14:textId="77777777" w:rsidR="004A3FA6" w:rsidRPr="00B40E4C" w:rsidRDefault="004A3FA6" w:rsidP="004A3FA6">
            <w:pPr>
              <w:pStyle w:val="ProductList-Body"/>
              <w:rPr>
                <w:color w:val="000000"/>
              </w:rPr>
            </w:pPr>
            <w:r>
              <w:rPr>
                <w:color w:val="000000"/>
              </w:rPr>
              <w:t>Microsoft Premier Online</w:t>
            </w:r>
          </w:p>
        </w:tc>
        <w:tc>
          <w:tcPr>
            <w:tcW w:w="1530" w:type="dxa"/>
          </w:tcPr>
          <w:p w14:paraId="25F8465A"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40AFA690"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2D95C12C" w14:textId="77777777"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14:paraId="65208D2C" w14:textId="77777777"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14:paraId="796EC5CF" w14:textId="77777777" w:rsidTr="00003790">
        <w:tc>
          <w:tcPr>
            <w:tcW w:w="3870" w:type="dxa"/>
            <w:vAlign w:val="center"/>
          </w:tcPr>
          <w:p w14:paraId="7A365DF2" w14:textId="77777777" w:rsidR="00A41808" w:rsidRPr="00B40E4C" w:rsidRDefault="00A41808" w:rsidP="00A41808">
            <w:pPr>
              <w:pStyle w:val="ProductList-Body"/>
              <w:rPr>
                <w:color w:val="000000"/>
              </w:rPr>
            </w:pPr>
            <w:r>
              <w:rPr>
                <w:color w:val="000000"/>
              </w:rPr>
              <w:t xml:space="preserve">Horas de Complemento </w:t>
            </w:r>
          </w:p>
        </w:tc>
        <w:tc>
          <w:tcPr>
            <w:tcW w:w="1530" w:type="dxa"/>
            <w:vAlign w:val="center"/>
          </w:tcPr>
          <w:p w14:paraId="12BEF943"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436D4BFE"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53092225" w14:textId="77777777" w:rsidR="00A41808" w:rsidRPr="00B40E4C" w:rsidRDefault="00A41808" w:rsidP="00A41808">
            <w:pPr>
              <w:pStyle w:val="ProductList-Body"/>
              <w:rPr>
                <w:color w:val="000000"/>
              </w:rPr>
            </w:pPr>
            <w:r>
              <w:rPr>
                <w:color w:val="000000"/>
              </w:rPr>
              <w:t>Paquetes de 20</w:t>
            </w:r>
          </w:p>
        </w:tc>
        <w:tc>
          <w:tcPr>
            <w:tcW w:w="1710" w:type="dxa"/>
            <w:vAlign w:val="center"/>
          </w:tcPr>
          <w:p w14:paraId="206FBB3D" w14:textId="77777777" w:rsidR="00A41808" w:rsidRPr="00B40E4C" w:rsidRDefault="00A41808" w:rsidP="00A41808">
            <w:pPr>
              <w:pStyle w:val="ProductList-Body"/>
              <w:rPr>
                <w:color w:val="000000"/>
              </w:rPr>
            </w:pPr>
            <w:r>
              <w:rPr>
                <w:color w:val="000000"/>
              </w:rPr>
              <w:t>Paquetes de 20</w:t>
            </w:r>
          </w:p>
        </w:tc>
      </w:tr>
    </w:tbl>
    <w:p w14:paraId="29A78E50" w14:textId="77777777" w:rsidR="00A41808" w:rsidRPr="002764AA" w:rsidRDefault="00A41808" w:rsidP="00A41808">
      <w:pPr>
        <w:pStyle w:val="ProductList-Body"/>
        <w:ind w:left="180"/>
        <w:rPr>
          <w:lang w:val="es-ES"/>
        </w:rPr>
      </w:pPr>
      <w:r w:rsidRPr="002764AA">
        <w:rPr>
          <w:vertAlign w:val="superscript"/>
          <w:lang w:val="es-ES"/>
        </w:rPr>
        <w:t xml:space="preserve">1 </w:t>
      </w:r>
      <w:r w:rsidRPr="002764AA">
        <w:rPr>
          <w:i/>
          <w:lang w:val="es-ES"/>
        </w:rPr>
        <w:t>El horario laboral se define localmente.</w:t>
      </w:r>
    </w:p>
    <w:p w14:paraId="1C0B4D22" w14:textId="77777777" w:rsidR="00A41808" w:rsidRPr="002764AA" w:rsidRDefault="00A41808" w:rsidP="00A41808">
      <w:pPr>
        <w:pStyle w:val="ProductList-Body"/>
        <w:rPr>
          <w:lang w:val="es-ES"/>
        </w:rPr>
      </w:pPr>
    </w:p>
    <w:p w14:paraId="789AE26C" w14:textId="77777777" w:rsidR="00A41808" w:rsidRPr="002764AA" w:rsidRDefault="00A41808" w:rsidP="00A41808">
      <w:pPr>
        <w:pStyle w:val="ProductList-Body"/>
        <w:rPr>
          <w:lang w:val="es-ES"/>
        </w:rPr>
      </w:pPr>
      <w:r w:rsidRPr="002764AA">
        <w:rPr>
          <w:lang w:val="es-ES"/>
        </w:rPr>
        <w:t xml:space="preserve">Gestión de Cuentas de Soporte ayuda a crear y mantener relaciones con el personal de administración y prestación de servicios del Cliente y ayuda a los Clientes a organizar cada elemento del plan de servicios del Cliente con el propósito de cumplir con los requisitos del negocio. </w:t>
      </w:r>
    </w:p>
    <w:p w14:paraId="68ED379A" w14:textId="77777777" w:rsidR="00A41808" w:rsidRPr="002764AA" w:rsidRDefault="00A41808" w:rsidP="00A41808">
      <w:pPr>
        <w:pStyle w:val="ProductList-Body"/>
        <w:rPr>
          <w:lang w:val="es-ES"/>
        </w:rPr>
      </w:pPr>
    </w:p>
    <w:p w14:paraId="6F7AFE36" w14:textId="77777777" w:rsidR="00A41808" w:rsidRPr="002764AA" w:rsidRDefault="00A41808" w:rsidP="00A41808">
      <w:pPr>
        <w:pStyle w:val="ProductList-Body"/>
        <w:rPr>
          <w:lang w:val="es-ES"/>
        </w:rPr>
      </w:pPr>
      <w:r w:rsidRPr="002764AA">
        <w:rPr>
          <w:lang w:val="es-ES"/>
        </w:rPr>
        <w:t>Servicio de Soporte proporciona consejos y orientación a corto plazo (según los recursos disponibles de Microsoft) sobre los problemas que no cubra el Soporte Técnico para la Resolución de Problemas, lo que incluye ayuda para problemas de diseño, desarrollo e implementación.</w:t>
      </w:r>
    </w:p>
    <w:p w14:paraId="5C7753B4" w14:textId="77777777" w:rsidR="00A41808" w:rsidRPr="002764AA" w:rsidRDefault="00A41808" w:rsidP="00A41808">
      <w:pPr>
        <w:pStyle w:val="ProductList-Body"/>
        <w:rPr>
          <w:lang w:val="es-ES"/>
        </w:rPr>
      </w:pPr>
    </w:p>
    <w:p w14:paraId="68D3046B" w14:textId="77777777" w:rsidR="009A0C93" w:rsidRPr="002764AA" w:rsidRDefault="00A41808" w:rsidP="00A41808">
      <w:pPr>
        <w:pStyle w:val="ProductList-Body"/>
        <w:rPr>
          <w:lang w:val="es-ES"/>
        </w:rPr>
      </w:pPr>
      <w:r w:rsidRPr="002764AA">
        <w:rPr>
          <w:lang w:val="es-ES"/>
        </w:rPr>
        <w:t>Soporte Técnico para la Resolución de Problemas proporciona asistencia para los problemas con síntomas específicos que surjan al utilizar los Productos Microsoft, siempre que exista una creencia razonable de que el problema es causado por dichos Productos.</w:t>
      </w:r>
    </w:p>
    <w:p w14:paraId="025D6985" w14:textId="77777777" w:rsidR="00A41808" w:rsidRPr="002764AA" w:rsidRDefault="00A41808" w:rsidP="004F3C6D">
      <w:pPr>
        <w:pStyle w:val="ProductList-Body"/>
        <w:rPr>
          <w:lang w:val="es-ES"/>
        </w:rPr>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746"/>
        <w:gridCol w:w="3213"/>
        <w:gridCol w:w="2619"/>
      </w:tblGrid>
      <w:tr w:rsidR="00A41808" w:rsidRPr="00B40E4C" w14:paraId="79E1392F" w14:textId="77777777" w:rsidTr="00003790">
        <w:trPr>
          <w:tblHeader/>
        </w:trPr>
        <w:tc>
          <w:tcPr>
            <w:tcW w:w="1952" w:type="dxa"/>
            <w:shd w:val="clear" w:color="auto" w:fill="0072C6"/>
            <w:tcMar>
              <w:top w:w="0" w:type="dxa"/>
              <w:left w:w="108" w:type="dxa"/>
              <w:bottom w:w="0" w:type="dxa"/>
              <w:right w:w="108" w:type="dxa"/>
            </w:tcMar>
          </w:tcPr>
          <w:p w14:paraId="54A5D554" w14:textId="77777777" w:rsidR="00A41808" w:rsidRPr="00A41808" w:rsidRDefault="00A41808" w:rsidP="00A41808">
            <w:pPr>
              <w:pStyle w:val="ProductList-Body"/>
              <w:rPr>
                <w:color w:val="FFFFFF" w:themeColor="background1"/>
              </w:rPr>
            </w:pPr>
            <w:r w:rsidRPr="002764AA">
              <w:rPr>
                <w:color w:val="FFFFFF" w:themeColor="background1"/>
                <w:lang w:val="es-ES"/>
              </w:rPr>
              <w:br w:type="page"/>
            </w:r>
            <w:r>
              <w:rPr>
                <w:color w:val="FFFFFF" w:themeColor="background1"/>
              </w:rPr>
              <w:t>Gravedad</w:t>
            </w:r>
          </w:p>
        </w:tc>
        <w:tc>
          <w:tcPr>
            <w:tcW w:w="2746" w:type="dxa"/>
            <w:shd w:val="clear" w:color="auto" w:fill="0072C6"/>
            <w:tcMar>
              <w:top w:w="0" w:type="dxa"/>
              <w:left w:w="108" w:type="dxa"/>
              <w:bottom w:w="0" w:type="dxa"/>
              <w:right w:w="108" w:type="dxa"/>
            </w:tcMar>
          </w:tcPr>
          <w:p w14:paraId="78F5D254" w14:textId="77777777" w:rsidR="00A41808" w:rsidRPr="00A41808" w:rsidRDefault="00A41808" w:rsidP="00A41808">
            <w:pPr>
              <w:pStyle w:val="ProductList-Body"/>
              <w:rPr>
                <w:color w:val="FFFFFF" w:themeColor="background1"/>
              </w:rPr>
            </w:pPr>
            <w:r>
              <w:rPr>
                <w:color w:val="FFFFFF" w:themeColor="background1"/>
              </w:rPr>
              <w:t>Situación</w:t>
            </w:r>
          </w:p>
        </w:tc>
        <w:tc>
          <w:tcPr>
            <w:tcW w:w="3213" w:type="dxa"/>
            <w:shd w:val="clear" w:color="auto" w:fill="0072C6"/>
            <w:tcMar>
              <w:top w:w="0" w:type="dxa"/>
              <w:left w:w="108" w:type="dxa"/>
              <w:bottom w:w="0" w:type="dxa"/>
              <w:right w:w="108" w:type="dxa"/>
            </w:tcMar>
          </w:tcPr>
          <w:p w14:paraId="0992D70E" w14:textId="77777777" w:rsidR="00A41808" w:rsidRPr="00A41808" w:rsidRDefault="00A41808" w:rsidP="00A41808">
            <w:pPr>
              <w:pStyle w:val="ProductList-Body"/>
              <w:rPr>
                <w:color w:val="FFFFFF" w:themeColor="background1"/>
              </w:rPr>
            </w:pPr>
            <w:r>
              <w:rPr>
                <w:color w:val="FFFFFF" w:themeColor="background1"/>
              </w:rPr>
              <w:t>Nuestra respuesta esperada</w:t>
            </w:r>
          </w:p>
        </w:tc>
        <w:tc>
          <w:tcPr>
            <w:tcW w:w="2619" w:type="dxa"/>
            <w:shd w:val="clear" w:color="auto" w:fill="0072C6"/>
            <w:tcMar>
              <w:top w:w="0" w:type="dxa"/>
              <w:left w:w="108" w:type="dxa"/>
              <w:bottom w:w="0" w:type="dxa"/>
              <w:right w:w="108" w:type="dxa"/>
            </w:tcMar>
          </w:tcPr>
          <w:p w14:paraId="6150F559" w14:textId="77777777" w:rsidR="00A41808" w:rsidRPr="00A41808" w:rsidRDefault="00A41808" w:rsidP="00A41808">
            <w:pPr>
              <w:pStyle w:val="ProductList-Body"/>
              <w:rPr>
                <w:color w:val="FFFFFF" w:themeColor="background1"/>
              </w:rPr>
            </w:pPr>
            <w:r>
              <w:rPr>
                <w:color w:val="FFFFFF" w:themeColor="background1"/>
              </w:rPr>
              <w:t>Respuesta esperada del Cliente</w:t>
            </w:r>
          </w:p>
        </w:tc>
      </w:tr>
      <w:tr w:rsidR="00A41808" w:rsidRPr="00334BF8" w14:paraId="33A6A96C" w14:textId="77777777" w:rsidTr="00003790">
        <w:tc>
          <w:tcPr>
            <w:tcW w:w="1952" w:type="dxa"/>
            <w:tcMar>
              <w:top w:w="0" w:type="dxa"/>
              <w:left w:w="108" w:type="dxa"/>
              <w:bottom w:w="0" w:type="dxa"/>
              <w:right w:w="108" w:type="dxa"/>
            </w:tcMar>
          </w:tcPr>
          <w:p w14:paraId="505BC8D1" w14:textId="77777777" w:rsidR="00A41808" w:rsidRPr="00B40E4C" w:rsidRDefault="00A41808" w:rsidP="00A41808">
            <w:pPr>
              <w:pStyle w:val="ProductList-Body"/>
              <w:rPr>
                <w:color w:val="000000"/>
              </w:rPr>
            </w:pPr>
            <w:r>
              <w:rPr>
                <w:color w:val="000000"/>
              </w:rPr>
              <w:t>1. Presentación solo por teléfono</w:t>
            </w:r>
          </w:p>
        </w:tc>
        <w:tc>
          <w:tcPr>
            <w:tcW w:w="2746" w:type="dxa"/>
            <w:tcMar>
              <w:top w:w="0" w:type="dxa"/>
              <w:left w:w="108" w:type="dxa"/>
              <w:bottom w:w="0" w:type="dxa"/>
              <w:right w:w="108" w:type="dxa"/>
            </w:tcMar>
          </w:tcPr>
          <w:p w14:paraId="6C33E6CB" w14:textId="77777777" w:rsidR="00A41808" w:rsidRPr="002764AA" w:rsidRDefault="00A41808" w:rsidP="00A41808">
            <w:pPr>
              <w:pStyle w:val="ProductList-Body"/>
              <w:rPr>
                <w:lang w:val="es-ES"/>
              </w:rPr>
            </w:pPr>
            <w:r w:rsidRPr="002764AA">
              <w:rPr>
                <w:color w:val="000000"/>
                <w:lang w:val="es-ES"/>
              </w:rPr>
              <w:t xml:space="preserve">Impacto grave para el negocio: </w:t>
            </w:r>
          </w:p>
          <w:p w14:paraId="1E29F707" w14:textId="77777777" w:rsidR="00A41808" w:rsidRPr="002764AA" w:rsidRDefault="00A41808" w:rsidP="00A41808">
            <w:pPr>
              <w:pStyle w:val="ProductList-Body"/>
              <w:rPr>
                <w:lang w:val="es-ES"/>
              </w:rPr>
            </w:pPr>
            <w:r w:rsidRPr="002764AA">
              <w:rPr>
                <w:color w:val="000000"/>
                <w:lang w:val="es-ES"/>
              </w:rPr>
              <w:t>Pérdida absoluta de un proceso de negocio fundamental (crítico) sin que se pueda continuar el trabajo dentro de lo razonable</w:t>
            </w:r>
            <w:r w:rsidR="00B03D42">
              <w:rPr>
                <w:color w:val="000000"/>
                <w:lang w:val="es-ES"/>
              </w:rPr>
              <w:t>.</w:t>
            </w:r>
          </w:p>
          <w:p w14:paraId="4AF695FE" w14:textId="77777777" w:rsidR="00A41808" w:rsidRPr="00B40E4C" w:rsidRDefault="00A41808" w:rsidP="00A41808">
            <w:pPr>
              <w:pStyle w:val="ProductList-Body"/>
              <w:rPr>
                <w:color w:val="000000"/>
              </w:rPr>
            </w:pPr>
            <w:r>
              <w:rPr>
                <w:color w:val="000000"/>
              </w:rPr>
              <w:t>Necesita atención inmediata</w:t>
            </w:r>
            <w:r w:rsidR="00B03D42">
              <w:rPr>
                <w:color w:val="000000"/>
              </w:rPr>
              <w:t>.</w:t>
            </w:r>
          </w:p>
        </w:tc>
        <w:tc>
          <w:tcPr>
            <w:tcW w:w="3213" w:type="dxa"/>
            <w:tcMar>
              <w:top w:w="0" w:type="dxa"/>
              <w:left w:w="108" w:type="dxa"/>
              <w:bottom w:w="0" w:type="dxa"/>
              <w:right w:w="108" w:type="dxa"/>
            </w:tcMar>
          </w:tcPr>
          <w:p w14:paraId="70E511EE" w14:textId="77777777" w:rsidR="00A41808" w:rsidRPr="002764AA" w:rsidRDefault="00A41808" w:rsidP="00A41808">
            <w:pPr>
              <w:pStyle w:val="ProductList-Body"/>
              <w:rPr>
                <w:lang w:val="es-ES"/>
              </w:rPr>
            </w:pPr>
            <w:r w:rsidRPr="002764AA">
              <w:rPr>
                <w:color w:val="000000"/>
                <w:lang w:val="es-ES"/>
              </w:rPr>
              <w:t>Respuesta a la primera</w:t>
            </w:r>
            <w:r w:rsidRPr="002764AA">
              <w:rPr>
                <w:color w:val="000000"/>
                <w:vertAlign w:val="superscript"/>
                <w:lang w:val="es-ES"/>
              </w:rPr>
              <w:t xml:space="preserve"> </w:t>
            </w:r>
            <w:r w:rsidRPr="002764AA">
              <w:rPr>
                <w:color w:val="000000"/>
                <w:lang w:val="es-ES"/>
              </w:rPr>
              <w:t>llamada en 1 hora o menos</w:t>
            </w:r>
            <w:r w:rsidR="00B03D42">
              <w:rPr>
                <w:color w:val="000000"/>
                <w:lang w:val="es-ES"/>
              </w:rPr>
              <w:t>.</w:t>
            </w:r>
          </w:p>
          <w:p w14:paraId="1EEDBD71" w14:textId="77777777" w:rsidR="00A41808" w:rsidRPr="002764AA" w:rsidRDefault="00A41808" w:rsidP="00A41808">
            <w:pPr>
              <w:pStyle w:val="ProductList-Body"/>
              <w:rPr>
                <w:lang w:val="es-ES"/>
              </w:rPr>
            </w:pPr>
            <w:r w:rsidRPr="002764AA">
              <w:rPr>
                <w:color w:val="000000"/>
                <w:lang w:val="es-ES"/>
              </w:rPr>
              <w:t>Nuestros Recursos acudirán a las instalaciones del Cliente lo antes posible.</w:t>
            </w:r>
          </w:p>
          <w:p w14:paraId="218953C5" w14:textId="77777777" w:rsidR="00A41808" w:rsidRPr="002764AA" w:rsidRDefault="00A41808" w:rsidP="00082B4C">
            <w:pPr>
              <w:pStyle w:val="ProductList-Body"/>
              <w:rPr>
                <w:lang w:val="es-ES"/>
              </w:rPr>
            </w:pPr>
            <w:r w:rsidRPr="002764AA">
              <w:rPr>
                <w:color w:val="000000"/>
                <w:lang w:val="es-ES"/>
              </w:rPr>
              <w:t xml:space="preserve">Esfuerzo </w:t>
            </w:r>
            <w:proofErr w:type="gramStart"/>
            <w:r w:rsidRPr="002764AA">
              <w:rPr>
                <w:color w:val="000000"/>
                <w:lang w:val="es-ES"/>
              </w:rPr>
              <w:t>continuo</w:t>
            </w:r>
            <w:proofErr w:type="gramEnd"/>
            <w:r w:rsidRPr="002764AA">
              <w:rPr>
                <w:color w:val="000000"/>
                <w:lang w:val="es-ES"/>
              </w:rPr>
              <w:t xml:space="preserve"> durante horario</w:t>
            </w:r>
            <w:r w:rsidR="00082B4C">
              <w:rPr>
                <w:color w:val="000000"/>
                <w:lang w:val="es-ES"/>
              </w:rPr>
              <w:t> </w:t>
            </w:r>
            <w:r w:rsidRPr="002764AA">
              <w:rPr>
                <w:color w:val="000000"/>
                <w:lang w:val="es-ES"/>
              </w:rPr>
              <w:t>24x7</w:t>
            </w:r>
            <w:r w:rsidR="00B03D42">
              <w:rPr>
                <w:color w:val="000000"/>
                <w:lang w:val="es-ES"/>
              </w:rPr>
              <w:t>.</w:t>
            </w:r>
          </w:p>
          <w:p w14:paraId="2C5F7D7E" w14:textId="77777777" w:rsidR="00A41808" w:rsidRPr="002764AA" w:rsidRDefault="00A41808" w:rsidP="00A41808">
            <w:pPr>
              <w:pStyle w:val="ProductList-Body"/>
              <w:rPr>
                <w:lang w:val="es-ES"/>
              </w:rPr>
            </w:pPr>
            <w:r w:rsidRPr="002764AA">
              <w:rPr>
                <w:color w:val="000000"/>
                <w:lang w:val="es-ES"/>
              </w:rPr>
              <w:t>Rápida remisión a una instancia superior dentro de Microsoft a equipos de productos</w:t>
            </w:r>
            <w:r w:rsidR="00B03D42">
              <w:rPr>
                <w:color w:val="000000"/>
                <w:lang w:val="es-ES"/>
              </w:rPr>
              <w:t>.</w:t>
            </w:r>
          </w:p>
          <w:p w14:paraId="665E04D7" w14:textId="77777777" w:rsidR="00A41808" w:rsidRPr="002764AA" w:rsidRDefault="00A41808" w:rsidP="00A41808">
            <w:pPr>
              <w:pStyle w:val="ProductList-Body"/>
              <w:rPr>
                <w:color w:val="000000"/>
                <w:lang w:val="es-ES"/>
              </w:rPr>
            </w:pPr>
            <w:r w:rsidRPr="002764AA">
              <w:rPr>
                <w:color w:val="000000"/>
                <w:lang w:val="es-ES"/>
              </w:rPr>
              <w:t>Notificación de Ejecutivos senior de Microsoft</w:t>
            </w:r>
            <w:r w:rsidR="00B03D42">
              <w:rPr>
                <w:color w:val="000000"/>
                <w:lang w:val="es-ES"/>
              </w:rPr>
              <w:t>.</w:t>
            </w:r>
            <w:r w:rsidRPr="002764AA">
              <w:rPr>
                <w:color w:val="000000"/>
                <w:lang w:val="es-ES"/>
              </w:rPr>
              <w:t xml:space="preserve"> </w:t>
            </w:r>
          </w:p>
        </w:tc>
        <w:tc>
          <w:tcPr>
            <w:tcW w:w="2619" w:type="dxa"/>
            <w:tcMar>
              <w:top w:w="0" w:type="dxa"/>
              <w:left w:w="108" w:type="dxa"/>
              <w:bottom w:w="0" w:type="dxa"/>
              <w:right w:w="108" w:type="dxa"/>
            </w:tcMar>
          </w:tcPr>
          <w:p w14:paraId="3FECA38B" w14:textId="77777777" w:rsidR="00A41808" w:rsidRPr="002764AA" w:rsidRDefault="00A41808" w:rsidP="00A41808">
            <w:pPr>
              <w:pStyle w:val="ProductList-Body"/>
              <w:rPr>
                <w:lang w:val="es-ES"/>
              </w:rPr>
            </w:pPr>
            <w:r w:rsidRPr="002764AA">
              <w:rPr>
                <w:color w:val="000000"/>
                <w:lang w:val="es-ES"/>
              </w:rPr>
              <w:t>Notificación de Ejecutivos senior del Cliente</w:t>
            </w:r>
            <w:r w:rsidR="00B03D42">
              <w:rPr>
                <w:color w:val="000000"/>
                <w:lang w:val="es-ES"/>
              </w:rPr>
              <w:t>.</w:t>
            </w:r>
            <w:r w:rsidRPr="002764AA">
              <w:rPr>
                <w:color w:val="000000"/>
                <w:lang w:val="es-ES"/>
              </w:rPr>
              <w:t xml:space="preserve"> </w:t>
            </w:r>
          </w:p>
          <w:p w14:paraId="744AD380" w14:textId="77777777" w:rsidR="00A41808" w:rsidRPr="002764AA" w:rsidRDefault="00A41808" w:rsidP="00082B4C">
            <w:pPr>
              <w:pStyle w:val="ProductList-Body"/>
              <w:rPr>
                <w:lang w:val="es-ES"/>
              </w:rPr>
            </w:pPr>
            <w:r w:rsidRPr="002764AA">
              <w:rPr>
                <w:color w:val="000000"/>
                <w:lang w:val="es-ES"/>
              </w:rPr>
              <w:t xml:space="preserve">Asignación de los recursos adecuados para mantener un esfuerzo </w:t>
            </w:r>
            <w:proofErr w:type="gramStart"/>
            <w:r w:rsidRPr="002764AA">
              <w:rPr>
                <w:color w:val="000000"/>
                <w:lang w:val="es-ES"/>
              </w:rPr>
              <w:t>continuo</w:t>
            </w:r>
            <w:proofErr w:type="gramEnd"/>
            <w:r w:rsidRPr="002764AA">
              <w:rPr>
                <w:color w:val="000000"/>
                <w:lang w:val="es-ES"/>
              </w:rPr>
              <w:t xml:space="preserve"> durante horario</w:t>
            </w:r>
            <w:r w:rsidR="00082B4C">
              <w:rPr>
                <w:color w:val="000000"/>
                <w:lang w:val="es-ES"/>
              </w:rPr>
              <w:t> </w:t>
            </w:r>
            <w:r w:rsidRPr="002764AA">
              <w:rPr>
                <w:color w:val="000000"/>
                <w:lang w:val="es-ES"/>
              </w:rPr>
              <w:t>24x7</w:t>
            </w:r>
            <w:r w:rsidRPr="002764AA">
              <w:rPr>
                <w:color w:val="000000"/>
                <w:vertAlign w:val="superscript"/>
                <w:lang w:val="es-ES"/>
              </w:rPr>
              <w:t>2</w:t>
            </w:r>
            <w:r w:rsidR="00B03D42" w:rsidRPr="001F2956">
              <w:rPr>
                <w:color w:val="000000"/>
                <w:lang w:val="es-ES"/>
              </w:rPr>
              <w:t>.</w:t>
            </w:r>
          </w:p>
          <w:p w14:paraId="75A0C4B1" w14:textId="77777777" w:rsidR="00A41808" w:rsidRPr="00B03D42" w:rsidRDefault="00A41808" w:rsidP="00A41808">
            <w:pPr>
              <w:pStyle w:val="ProductList-Body"/>
              <w:rPr>
                <w:color w:val="000000"/>
                <w:spacing w:val="-2"/>
                <w:lang w:val="es-ES"/>
              </w:rPr>
            </w:pPr>
            <w:r w:rsidRPr="00B03D42">
              <w:rPr>
                <w:color w:val="000000"/>
                <w:spacing w:val="-2"/>
                <w:lang w:val="es-ES"/>
              </w:rPr>
              <w:t>Acceso y respuesta rápidos de la autoridad de control de cambios</w:t>
            </w:r>
            <w:r w:rsidR="00B03D42" w:rsidRPr="00B03D42">
              <w:rPr>
                <w:color w:val="000000"/>
                <w:spacing w:val="-2"/>
                <w:lang w:val="es-ES"/>
              </w:rPr>
              <w:t>.</w:t>
            </w:r>
          </w:p>
        </w:tc>
      </w:tr>
      <w:tr w:rsidR="00A41808" w:rsidRPr="00B40E4C" w14:paraId="692CC3FA" w14:textId="77777777" w:rsidTr="00003790">
        <w:tc>
          <w:tcPr>
            <w:tcW w:w="1952" w:type="dxa"/>
            <w:tcMar>
              <w:top w:w="0" w:type="dxa"/>
              <w:left w:w="108" w:type="dxa"/>
              <w:bottom w:w="0" w:type="dxa"/>
              <w:right w:w="108" w:type="dxa"/>
            </w:tcMar>
          </w:tcPr>
          <w:p w14:paraId="1BBE5619" w14:textId="77777777" w:rsidR="00A41808" w:rsidRPr="002764AA" w:rsidRDefault="00A41808" w:rsidP="00A41808">
            <w:pPr>
              <w:pStyle w:val="ProductList-Body"/>
              <w:rPr>
                <w:color w:val="000000"/>
                <w:lang w:val="es-ES"/>
              </w:rPr>
            </w:pPr>
            <w:r w:rsidRPr="002764AA">
              <w:rPr>
                <w:color w:val="000000"/>
                <w:lang w:val="es-ES"/>
              </w:rPr>
              <w:t>A Presentación solo por teléfono</w:t>
            </w:r>
          </w:p>
        </w:tc>
        <w:tc>
          <w:tcPr>
            <w:tcW w:w="2746" w:type="dxa"/>
            <w:tcMar>
              <w:top w:w="0" w:type="dxa"/>
              <w:left w:w="108" w:type="dxa"/>
              <w:bottom w:w="0" w:type="dxa"/>
              <w:right w:w="108" w:type="dxa"/>
            </w:tcMar>
          </w:tcPr>
          <w:p w14:paraId="6FF9C9F5" w14:textId="77777777" w:rsidR="00A41808" w:rsidRPr="002764AA" w:rsidRDefault="00A41808" w:rsidP="00A41808">
            <w:pPr>
              <w:pStyle w:val="ProductList-Body"/>
              <w:rPr>
                <w:lang w:val="es-ES"/>
              </w:rPr>
            </w:pPr>
            <w:r w:rsidRPr="002764AA">
              <w:rPr>
                <w:color w:val="000000"/>
                <w:lang w:val="es-ES"/>
              </w:rPr>
              <w:t xml:space="preserve">Impacto crítico para el negocio: </w:t>
            </w:r>
          </w:p>
          <w:p w14:paraId="5CC5A3C7" w14:textId="77777777" w:rsidR="00A41808" w:rsidRPr="002764AA" w:rsidRDefault="00A41808" w:rsidP="00A41808">
            <w:pPr>
              <w:pStyle w:val="ProductList-Body"/>
              <w:rPr>
                <w:lang w:val="es-ES"/>
              </w:rPr>
            </w:pPr>
            <w:r w:rsidRPr="002764AA">
              <w:rPr>
                <w:color w:val="000000"/>
                <w:lang w:val="es-ES"/>
              </w:rPr>
              <w:t>Pérdida o degradación importante de servicios</w:t>
            </w:r>
            <w:r w:rsidR="00B03D42">
              <w:rPr>
                <w:color w:val="000000"/>
                <w:lang w:val="es-ES"/>
              </w:rPr>
              <w:t>.</w:t>
            </w:r>
          </w:p>
          <w:p w14:paraId="2528F92A" w14:textId="77777777" w:rsidR="00A41808" w:rsidRPr="002764AA" w:rsidRDefault="00A41808" w:rsidP="00A41808">
            <w:pPr>
              <w:pStyle w:val="ProductList-Body"/>
              <w:rPr>
                <w:color w:val="000000"/>
                <w:lang w:val="es-ES"/>
              </w:rPr>
            </w:pPr>
            <w:r w:rsidRPr="002764AA">
              <w:rPr>
                <w:color w:val="000000"/>
                <w:lang w:val="es-ES"/>
              </w:rPr>
              <w:t>Necesita atención en 1 hora</w:t>
            </w:r>
            <w:r w:rsidR="00B03D42">
              <w:rPr>
                <w:color w:val="000000"/>
                <w:lang w:val="es-ES"/>
              </w:rPr>
              <w:t>.</w:t>
            </w:r>
          </w:p>
        </w:tc>
        <w:tc>
          <w:tcPr>
            <w:tcW w:w="3213" w:type="dxa"/>
            <w:tcMar>
              <w:top w:w="0" w:type="dxa"/>
              <w:left w:w="108" w:type="dxa"/>
              <w:bottom w:w="0" w:type="dxa"/>
              <w:right w:w="108" w:type="dxa"/>
            </w:tcMar>
          </w:tcPr>
          <w:p w14:paraId="2FEB7B01" w14:textId="77777777" w:rsidR="00A41808" w:rsidRPr="002764AA" w:rsidRDefault="00A41808" w:rsidP="00A41808">
            <w:pPr>
              <w:pStyle w:val="ProductList-Body"/>
              <w:rPr>
                <w:lang w:val="es-ES"/>
              </w:rPr>
            </w:pPr>
            <w:r w:rsidRPr="002764AA">
              <w:rPr>
                <w:color w:val="000000"/>
                <w:lang w:val="es-ES"/>
              </w:rPr>
              <w:t>Respuesta a la primera</w:t>
            </w:r>
            <w:r w:rsidRPr="002764AA">
              <w:rPr>
                <w:color w:val="000000"/>
                <w:vertAlign w:val="superscript"/>
                <w:lang w:val="es-ES"/>
              </w:rPr>
              <w:t xml:space="preserve"> </w:t>
            </w:r>
            <w:r w:rsidRPr="002764AA">
              <w:rPr>
                <w:color w:val="000000"/>
                <w:lang w:val="es-ES"/>
              </w:rPr>
              <w:t>llamada en 1 hora o menos</w:t>
            </w:r>
            <w:r w:rsidR="00B03D42">
              <w:rPr>
                <w:color w:val="000000"/>
                <w:lang w:val="es-ES"/>
              </w:rPr>
              <w:t>.</w:t>
            </w:r>
          </w:p>
          <w:p w14:paraId="77DA986C" w14:textId="77777777" w:rsidR="00A41808" w:rsidRPr="002764AA" w:rsidRDefault="00A41808" w:rsidP="00A41808">
            <w:pPr>
              <w:pStyle w:val="ProductList-Body"/>
              <w:rPr>
                <w:lang w:val="es-ES"/>
              </w:rPr>
            </w:pPr>
            <w:r w:rsidRPr="002764AA">
              <w:rPr>
                <w:color w:val="000000"/>
                <w:lang w:val="es-ES"/>
              </w:rPr>
              <w:t>Nuestros recursos acudirán a las instalaciones del Cliente según lo solicitado.</w:t>
            </w:r>
          </w:p>
          <w:p w14:paraId="181656E1" w14:textId="77777777" w:rsidR="00A41808" w:rsidRPr="002764AA" w:rsidRDefault="00A41808" w:rsidP="00082B4C">
            <w:pPr>
              <w:pStyle w:val="ProductList-Body"/>
              <w:rPr>
                <w:lang w:val="es-ES"/>
              </w:rPr>
            </w:pPr>
            <w:r w:rsidRPr="002764AA">
              <w:rPr>
                <w:color w:val="000000"/>
                <w:lang w:val="es-ES"/>
              </w:rPr>
              <w:t xml:space="preserve">Esfuerzo </w:t>
            </w:r>
            <w:proofErr w:type="gramStart"/>
            <w:r w:rsidRPr="002764AA">
              <w:rPr>
                <w:color w:val="000000"/>
                <w:lang w:val="es-ES"/>
              </w:rPr>
              <w:t>continuo</w:t>
            </w:r>
            <w:proofErr w:type="gramEnd"/>
            <w:r w:rsidRPr="002764AA">
              <w:rPr>
                <w:color w:val="000000"/>
                <w:lang w:val="es-ES"/>
              </w:rPr>
              <w:t xml:space="preserve"> durante horario</w:t>
            </w:r>
            <w:r w:rsidR="00082B4C">
              <w:rPr>
                <w:color w:val="000000"/>
                <w:lang w:val="es-ES"/>
              </w:rPr>
              <w:t> </w:t>
            </w:r>
            <w:r w:rsidRPr="002764AA">
              <w:rPr>
                <w:color w:val="000000"/>
                <w:lang w:val="es-ES"/>
              </w:rPr>
              <w:t>24x7</w:t>
            </w:r>
            <w:r w:rsidR="00B03D42">
              <w:rPr>
                <w:color w:val="000000"/>
                <w:lang w:val="es-ES"/>
              </w:rPr>
              <w:t>.</w:t>
            </w:r>
          </w:p>
          <w:p w14:paraId="2C0FC217" w14:textId="77777777" w:rsidR="00A41808" w:rsidRPr="002764AA" w:rsidRDefault="00A41808" w:rsidP="00A41808">
            <w:pPr>
              <w:pStyle w:val="ProductList-Body"/>
              <w:rPr>
                <w:color w:val="000000"/>
                <w:lang w:val="es-ES"/>
              </w:rPr>
            </w:pPr>
            <w:r w:rsidRPr="002764AA">
              <w:rPr>
                <w:color w:val="000000"/>
                <w:lang w:val="es-ES"/>
              </w:rPr>
              <w:t>Notificación de Directores senior de Microsoft</w:t>
            </w:r>
            <w:r w:rsidR="00B03D42">
              <w:rPr>
                <w:color w:val="000000"/>
                <w:lang w:val="es-ES"/>
              </w:rPr>
              <w:t>.</w:t>
            </w:r>
          </w:p>
        </w:tc>
        <w:tc>
          <w:tcPr>
            <w:tcW w:w="2619" w:type="dxa"/>
            <w:tcMar>
              <w:top w:w="0" w:type="dxa"/>
              <w:left w:w="108" w:type="dxa"/>
              <w:bottom w:w="0" w:type="dxa"/>
              <w:right w:w="108" w:type="dxa"/>
            </w:tcMar>
          </w:tcPr>
          <w:p w14:paraId="7395C9B7" w14:textId="77777777" w:rsidR="00A41808" w:rsidRPr="002764AA" w:rsidRDefault="00A41808" w:rsidP="00082B4C">
            <w:pPr>
              <w:pStyle w:val="ProductList-Body"/>
              <w:rPr>
                <w:lang w:val="es-ES"/>
              </w:rPr>
            </w:pPr>
            <w:r w:rsidRPr="002764AA">
              <w:rPr>
                <w:color w:val="000000"/>
                <w:lang w:val="es-ES"/>
              </w:rPr>
              <w:t xml:space="preserve">Asignación de los recursos adecuados para mantener un esfuerzo </w:t>
            </w:r>
            <w:proofErr w:type="gramStart"/>
            <w:r w:rsidRPr="002764AA">
              <w:rPr>
                <w:color w:val="000000"/>
                <w:lang w:val="es-ES"/>
              </w:rPr>
              <w:t>continuo</w:t>
            </w:r>
            <w:proofErr w:type="gramEnd"/>
            <w:r w:rsidRPr="002764AA">
              <w:rPr>
                <w:color w:val="000000"/>
                <w:lang w:val="es-ES"/>
              </w:rPr>
              <w:t xml:space="preserve"> durante horario</w:t>
            </w:r>
            <w:r w:rsidR="00082B4C">
              <w:rPr>
                <w:color w:val="000000"/>
                <w:lang w:val="es-ES"/>
              </w:rPr>
              <w:t> </w:t>
            </w:r>
            <w:r w:rsidRPr="002764AA">
              <w:rPr>
                <w:color w:val="000000"/>
                <w:lang w:val="es-ES"/>
              </w:rPr>
              <w:t>24x7</w:t>
            </w:r>
            <w:r w:rsidRPr="002764AA">
              <w:rPr>
                <w:color w:val="000000"/>
                <w:vertAlign w:val="superscript"/>
                <w:lang w:val="es-ES"/>
              </w:rPr>
              <w:t>2</w:t>
            </w:r>
            <w:r w:rsidR="00B03D42" w:rsidRPr="001F2956">
              <w:rPr>
                <w:color w:val="000000"/>
                <w:lang w:val="es-ES"/>
              </w:rPr>
              <w:t>.</w:t>
            </w:r>
          </w:p>
          <w:p w14:paraId="546857C2" w14:textId="77777777" w:rsidR="00A41808" w:rsidRPr="00B03D42" w:rsidRDefault="00A41808" w:rsidP="00A41808">
            <w:pPr>
              <w:pStyle w:val="ProductList-Body"/>
              <w:rPr>
                <w:spacing w:val="-2"/>
                <w:lang w:val="es-ES"/>
              </w:rPr>
            </w:pPr>
            <w:r w:rsidRPr="00B03D42">
              <w:rPr>
                <w:color w:val="000000"/>
                <w:spacing w:val="-2"/>
                <w:lang w:val="es-ES"/>
              </w:rPr>
              <w:t>Acceso y respuesta rápidos de la autoridad de control de cambios</w:t>
            </w:r>
            <w:r w:rsidR="00B03D42" w:rsidRPr="00B03D42">
              <w:rPr>
                <w:color w:val="000000"/>
                <w:spacing w:val="-2"/>
                <w:lang w:val="es-ES"/>
              </w:rPr>
              <w:t>.</w:t>
            </w:r>
          </w:p>
          <w:p w14:paraId="41FB8511" w14:textId="77777777" w:rsidR="00A41808" w:rsidRPr="00B40E4C" w:rsidRDefault="00A41808" w:rsidP="00A41808">
            <w:pPr>
              <w:pStyle w:val="ProductList-Body"/>
              <w:rPr>
                <w:color w:val="000000"/>
              </w:rPr>
            </w:pPr>
            <w:r>
              <w:rPr>
                <w:color w:val="000000"/>
              </w:rPr>
              <w:t>Notificación de la administración</w:t>
            </w:r>
            <w:r w:rsidR="00B03D42">
              <w:rPr>
                <w:color w:val="000000"/>
              </w:rPr>
              <w:t>.</w:t>
            </w:r>
          </w:p>
        </w:tc>
      </w:tr>
      <w:tr w:rsidR="00A41808" w:rsidRPr="00334BF8" w14:paraId="0BE5A777" w14:textId="77777777" w:rsidTr="00003790">
        <w:tc>
          <w:tcPr>
            <w:tcW w:w="1952" w:type="dxa"/>
            <w:tcMar>
              <w:top w:w="0" w:type="dxa"/>
              <w:left w:w="108" w:type="dxa"/>
              <w:bottom w:w="0" w:type="dxa"/>
              <w:right w:w="108" w:type="dxa"/>
            </w:tcMar>
          </w:tcPr>
          <w:p w14:paraId="75672FC0" w14:textId="77777777" w:rsidR="00A41808" w:rsidRPr="002764AA" w:rsidRDefault="00A41808" w:rsidP="00A41808">
            <w:pPr>
              <w:pStyle w:val="ProductList-Body"/>
              <w:rPr>
                <w:color w:val="000000"/>
                <w:lang w:val="es-ES"/>
              </w:rPr>
            </w:pPr>
            <w:r w:rsidRPr="002764AA">
              <w:rPr>
                <w:color w:val="000000"/>
                <w:lang w:val="es-ES"/>
              </w:rPr>
              <w:t>B Presentación por teléfono o Web</w:t>
            </w:r>
          </w:p>
        </w:tc>
        <w:tc>
          <w:tcPr>
            <w:tcW w:w="2746" w:type="dxa"/>
            <w:tcMar>
              <w:top w:w="0" w:type="dxa"/>
              <w:left w:w="108" w:type="dxa"/>
              <w:bottom w:w="0" w:type="dxa"/>
              <w:right w:w="108" w:type="dxa"/>
            </w:tcMar>
          </w:tcPr>
          <w:p w14:paraId="129FC21A" w14:textId="77777777" w:rsidR="00A41808" w:rsidRPr="002764AA" w:rsidRDefault="00A41808" w:rsidP="00A41808">
            <w:pPr>
              <w:pStyle w:val="ProductList-Body"/>
              <w:rPr>
                <w:lang w:val="es-ES"/>
              </w:rPr>
            </w:pPr>
            <w:r w:rsidRPr="002764AA">
              <w:rPr>
                <w:color w:val="000000"/>
                <w:lang w:val="es-ES"/>
              </w:rPr>
              <w:t xml:space="preserve">Impacto moderado para el negocio: </w:t>
            </w:r>
          </w:p>
          <w:p w14:paraId="15E621E9" w14:textId="77777777" w:rsidR="00A41808" w:rsidRPr="002764AA" w:rsidRDefault="00A41808" w:rsidP="00A41808">
            <w:pPr>
              <w:pStyle w:val="ProductList-Body"/>
              <w:rPr>
                <w:lang w:val="es-ES"/>
              </w:rPr>
            </w:pPr>
            <w:r w:rsidRPr="002764AA">
              <w:rPr>
                <w:color w:val="000000"/>
                <w:lang w:val="es-ES"/>
              </w:rPr>
              <w:t>Pérdida o degradación moderada de los servicios, pero se puede seguir trabajando razonablemente de forma parcial.</w:t>
            </w:r>
          </w:p>
          <w:p w14:paraId="38AF9F8B" w14:textId="77777777" w:rsidR="00A41808" w:rsidRPr="001F2956" w:rsidRDefault="00A41808" w:rsidP="00A41808">
            <w:pPr>
              <w:pStyle w:val="ProductList-Body"/>
              <w:rPr>
                <w:color w:val="000000"/>
                <w:lang w:val="es-ES"/>
              </w:rPr>
            </w:pPr>
            <w:r w:rsidRPr="002764AA">
              <w:rPr>
                <w:color w:val="000000"/>
                <w:lang w:val="es-ES"/>
              </w:rPr>
              <w:t>Necesita atención en 2 horas durante Horario laboral normal</w:t>
            </w:r>
            <w:r w:rsidRPr="002764AA">
              <w:rPr>
                <w:color w:val="000000"/>
                <w:vertAlign w:val="superscript"/>
                <w:lang w:val="es-ES"/>
              </w:rPr>
              <w:t>1</w:t>
            </w:r>
            <w:r w:rsidR="001F2956">
              <w:rPr>
                <w:color w:val="000000"/>
                <w:lang w:val="es-ES"/>
              </w:rPr>
              <w:t>.</w:t>
            </w:r>
          </w:p>
        </w:tc>
        <w:tc>
          <w:tcPr>
            <w:tcW w:w="3213" w:type="dxa"/>
            <w:tcMar>
              <w:top w:w="0" w:type="dxa"/>
              <w:left w:w="108" w:type="dxa"/>
              <w:bottom w:w="0" w:type="dxa"/>
              <w:right w:w="108" w:type="dxa"/>
            </w:tcMar>
          </w:tcPr>
          <w:p w14:paraId="44885E4E" w14:textId="77777777" w:rsidR="00A41808" w:rsidRPr="002764AA" w:rsidRDefault="00A41808" w:rsidP="00A41808">
            <w:pPr>
              <w:pStyle w:val="ProductList-Body"/>
              <w:rPr>
                <w:lang w:val="es-ES"/>
              </w:rPr>
            </w:pPr>
            <w:r w:rsidRPr="002764AA">
              <w:rPr>
                <w:color w:val="000000"/>
                <w:lang w:val="es-ES"/>
              </w:rPr>
              <w:t>Respuesta a la primera</w:t>
            </w:r>
            <w:r w:rsidRPr="002764AA">
              <w:rPr>
                <w:color w:val="000000"/>
                <w:vertAlign w:val="superscript"/>
                <w:lang w:val="es-ES"/>
              </w:rPr>
              <w:t xml:space="preserve"> </w:t>
            </w:r>
            <w:r w:rsidRPr="002764AA">
              <w:rPr>
                <w:color w:val="000000"/>
                <w:lang w:val="es-ES"/>
              </w:rPr>
              <w:t>llamada en 2 horas o menos</w:t>
            </w:r>
            <w:r w:rsidR="001F2956">
              <w:rPr>
                <w:color w:val="000000"/>
                <w:lang w:val="es-ES"/>
              </w:rPr>
              <w:t>.</w:t>
            </w:r>
          </w:p>
          <w:p w14:paraId="3E96A2C3" w14:textId="77777777" w:rsidR="00A41808" w:rsidRPr="002764AA" w:rsidRDefault="00A41808" w:rsidP="00A41808">
            <w:pPr>
              <w:pStyle w:val="ProductList-Body"/>
              <w:rPr>
                <w:lang w:val="es-ES"/>
              </w:rPr>
            </w:pPr>
            <w:r w:rsidRPr="002764AA">
              <w:rPr>
                <w:color w:val="000000"/>
                <w:lang w:val="es-ES"/>
              </w:rPr>
              <w:t>Esfuerzo solo durante Horario laboral</w:t>
            </w:r>
            <w:r w:rsidRPr="002764AA">
              <w:rPr>
                <w:color w:val="000000"/>
                <w:vertAlign w:val="superscript"/>
                <w:lang w:val="es-ES"/>
              </w:rPr>
              <w:t>1</w:t>
            </w:r>
            <w:r w:rsidRPr="002764AA">
              <w:rPr>
                <w:color w:val="000000"/>
                <w:lang w:val="es-ES"/>
              </w:rPr>
              <w:t xml:space="preserve"> normal</w:t>
            </w:r>
            <w:r w:rsidR="001F2956">
              <w:rPr>
                <w:color w:val="000000"/>
                <w:lang w:val="es-ES"/>
              </w:rPr>
              <w:t>.</w:t>
            </w:r>
          </w:p>
          <w:p w14:paraId="33EEF72B" w14:textId="77777777" w:rsidR="00A41808" w:rsidRPr="002764AA" w:rsidRDefault="00A41808" w:rsidP="00A41808">
            <w:pPr>
              <w:pStyle w:val="ProductList-Body"/>
              <w:rPr>
                <w:color w:val="000000"/>
                <w:lang w:val="es-ES"/>
              </w:rPr>
            </w:pPr>
          </w:p>
        </w:tc>
        <w:tc>
          <w:tcPr>
            <w:tcW w:w="2619" w:type="dxa"/>
            <w:tcMar>
              <w:top w:w="0" w:type="dxa"/>
              <w:left w:w="108" w:type="dxa"/>
              <w:bottom w:w="0" w:type="dxa"/>
              <w:right w:w="108" w:type="dxa"/>
            </w:tcMar>
          </w:tcPr>
          <w:p w14:paraId="718D0EC6" w14:textId="77777777" w:rsidR="00A41808" w:rsidRPr="002764AA" w:rsidRDefault="00A41808" w:rsidP="00A41808">
            <w:pPr>
              <w:pStyle w:val="ProductList-Body"/>
              <w:rPr>
                <w:lang w:val="es-ES"/>
              </w:rPr>
            </w:pPr>
            <w:r w:rsidRPr="002764AA">
              <w:rPr>
                <w:color w:val="000000"/>
                <w:lang w:val="es-ES"/>
              </w:rPr>
              <w:t xml:space="preserve">Asignación de los recursos adecuados para mantener un esfuerzo </w:t>
            </w:r>
            <w:proofErr w:type="gramStart"/>
            <w:r w:rsidRPr="002764AA">
              <w:rPr>
                <w:color w:val="000000"/>
                <w:lang w:val="es-ES"/>
              </w:rPr>
              <w:t>continuo</w:t>
            </w:r>
            <w:proofErr w:type="gramEnd"/>
            <w:r w:rsidRPr="002764AA">
              <w:rPr>
                <w:color w:val="000000"/>
                <w:lang w:val="es-ES"/>
              </w:rPr>
              <w:t xml:space="preserve"> durante Horario laboral</w:t>
            </w:r>
            <w:r w:rsidRPr="002764AA">
              <w:rPr>
                <w:color w:val="000000"/>
                <w:vertAlign w:val="superscript"/>
                <w:lang w:val="es-ES"/>
              </w:rPr>
              <w:t>1</w:t>
            </w:r>
            <w:r w:rsidRPr="002764AA">
              <w:rPr>
                <w:color w:val="000000"/>
                <w:lang w:val="es-ES"/>
              </w:rPr>
              <w:t xml:space="preserve"> normal</w:t>
            </w:r>
            <w:r w:rsidR="001F2956">
              <w:rPr>
                <w:color w:val="000000"/>
                <w:lang w:val="es-ES"/>
              </w:rPr>
              <w:t>.</w:t>
            </w:r>
          </w:p>
          <w:p w14:paraId="4B7CC02F" w14:textId="77777777" w:rsidR="00A41808" w:rsidRPr="001F2956" w:rsidRDefault="00A41808" w:rsidP="00A41808">
            <w:pPr>
              <w:pStyle w:val="ProductList-Body"/>
              <w:rPr>
                <w:color w:val="000000"/>
                <w:lang w:val="es-ES"/>
              </w:rPr>
            </w:pPr>
            <w:r w:rsidRPr="002764AA">
              <w:rPr>
                <w:color w:val="000000"/>
                <w:lang w:val="es-ES"/>
              </w:rPr>
              <w:t>Acceso y respuesta de la autoridad de control de cambios en 4 horas dentro del Horario laboral normal</w:t>
            </w:r>
            <w:r w:rsidRPr="002764AA">
              <w:rPr>
                <w:color w:val="000000"/>
                <w:vertAlign w:val="superscript"/>
                <w:lang w:val="es-ES"/>
              </w:rPr>
              <w:t>1</w:t>
            </w:r>
            <w:r w:rsidR="001F2956">
              <w:rPr>
                <w:color w:val="000000"/>
                <w:lang w:val="es-ES"/>
              </w:rPr>
              <w:t>.</w:t>
            </w:r>
          </w:p>
        </w:tc>
      </w:tr>
      <w:tr w:rsidR="00A41808" w:rsidRPr="00B40E4C" w14:paraId="15495F55" w14:textId="77777777" w:rsidTr="00003790">
        <w:tc>
          <w:tcPr>
            <w:tcW w:w="1952" w:type="dxa"/>
            <w:tcMar>
              <w:top w:w="0" w:type="dxa"/>
              <w:left w:w="108" w:type="dxa"/>
              <w:bottom w:w="0" w:type="dxa"/>
              <w:right w:w="108" w:type="dxa"/>
            </w:tcMar>
          </w:tcPr>
          <w:p w14:paraId="04563249" w14:textId="77777777" w:rsidR="00A41808" w:rsidRPr="002764AA" w:rsidRDefault="00A41808" w:rsidP="00A41808">
            <w:pPr>
              <w:pStyle w:val="ProductList-Body"/>
              <w:rPr>
                <w:color w:val="000000"/>
                <w:lang w:val="es-ES"/>
              </w:rPr>
            </w:pPr>
            <w:r w:rsidRPr="002764AA">
              <w:rPr>
                <w:color w:val="000000"/>
                <w:lang w:val="es-ES"/>
              </w:rPr>
              <w:t>C Presentación por teléfono o Web</w:t>
            </w:r>
          </w:p>
        </w:tc>
        <w:tc>
          <w:tcPr>
            <w:tcW w:w="2746" w:type="dxa"/>
            <w:tcMar>
              <w:top w:w="0" w:type="dxa"/>
              <w:left w:w="108" w:type="dxa"/>
              <w:bottom w:w="0" w:type="dxa"/>
              <w:right w:w="108" w:type="dxa"/>
            </w:tcMar>
          </w:tcPr>
          <w:p w14:paraId="79D3DAE1" w14:textId="77777777" w:rsidR="00A41808" w:rsidRPr="002764AA" w:rsidRDefault="00A41808" w:rsidP="00A41808">
            <w:pPr>
              <w:pStyle w:val="ProductList-Body"/>
              <w:rPr>
                <w:lang w:val="es-ES"/>
              </w:rPr>
            </w:pPr>
            <w:r w:rsidRPr="002764AA">
              <w:rPr>
                <w:color w:val="000000"/>
                <w:lang w:val="es-ES"/>
              </w:rPr>
              <w:t xml:space="preserve">Impacto mínimo para el negocio: </w:t>
            </w:r>
          </w:p>
          <w:p w14:paraId="4F80EB10" w14:textId="77777777" w:rsidR="00A41808" w:rsidRPr="002764AA" w:rsidRDefault="00A41808" w:rsidP="00A41808">
            <w:pPr>
              <w:pStyle w:val="ProductList-Body"/>
              <w:rPr>
                <w:lang w:val="es-ES"/>
              </w:rPr>
            </w:pPr>
            <w:r w:rsidRPr="002764AA">
              <w:rPr>
                <w:color w:val="000000"/>
                <w:lang w:val="es-ES"/>
              </w:rPr>
              <w:t>Funcionamiento sustancial con impedimentos menores o sin impedimentos de los servicios.</w:t>
            </w:r>
          </w:p>
          <w:p w14:paraId="1FC6B26F" w14:textId="77777777" w:rsidR="00A41808" w:rsidRPr="001F2956" w:rsidRDefault="00A41808" w:rsidP="00A41808">
            <w:pPr>
              <w:pStyle w:val="ProductList-Body"/>
              <w:rPr>
                <w:color w:val="000000"/>
                <w:lang w:val="es-ES"/>
              </w:rPr>
            </w:pPr>
            <w:r w:rsidRPr="002764AA">
              <w:rPr>
                <w:color w:val="000000"/>
                <w:lang w:val="es-ES"/>
              </w:rPr>
              <w:t>Necesita atención en 4 horas durante Horario laboral normal</w:t>
            </w:r>
            <w:r w:rsidRPr="002764AA">
              <w:rPr>
                <w:color w:val="000000"/>
                <w:vertAlign w:val="superscript"/>
                <w:lang w:val="es-ES"/>
              </w:rPr>
              <w:t>1</w:t>
            </w:r>
            <w:r w:rsidR="001F2956">
              <w:rPr>
                <w:color w:val="000000"/>
                <w:lang w:val="es-ES"/>
              </w:rPr>
              <w:t>.</w:t>
            </w:r>
          </w:p>
        </w:tc>
        <w:tc>
          <w:tcPr>
            <w:tcW w:w="3213" w:type="dxa"/>
            <w:tcMar>
              <w:top w:w="0" w:type="dxa"/>
              <w:left w:w="108" w:type="dxa"/>
              <w:bottom w:w="0" w:type="dxa"/>
              <w:right w:w="108" w:type="dxa"/>
            </w:tcMar>
          </w:tcPr>
          <w:p w14:paraId="24B81C33" w14:textId="77777777" w:rsidR="00A41808" w:rsidRPr="002764AA" w:rsidRDefault="00A41808" w:rsidP="00A41808">
            <w:pPr>
              <w:pStyle w:val="ProductList-Body"/>
              <w:rPr>
                <w:lang w:val="es-ES"/>
              </w:rPr>
            </w:pPr>
            <w:r w:rsidRPr="002764AA">
              <w:rPr>
                <w:color w:val="000000"/>
                <w:lang w:val="es-ES"/>
              </w:rPr>
              <w:t>Respuesta a la primera</w:t>
            </w:r>
            <w:r w:rsidRPr="002764AA">
              <w:rPr>
                <w:color w:val="000000"/>
                <w:vertAlign w:val="superscript"/>
                <w:lang w:val="es-ES"/>
              </w:rPr>
              <w:t xml:space="preserve"> </w:t>
            </w:r>
            <w:r w:rsidRPr="002764AA">
              <w:rPr>
                <w:color w:val="000000"/>
                <w:lang w:val="es-ES"/>
              </w:rPr>
              <w:t>llamada en 4 horas o menos</w:t>
            </w:r>
            <w:r w:rsidR="001F2956">
              <w:rPr>
                <w:color w:val="000000"/>
                <w:lang w:val="es-ES"/>
              </w:rPr>
              <w:t>.</w:t>
            </w:r>
          </w:p>
          <w:p w14:paraId="461E9C21" w14:textId="77777777" w:rsidR="00A41808" w:rsidRPr="002764AA" w:rsidRDefault="00A41808" w:rsidP="00A41808">
            <w:pPr>
              <w:pStyle w:val="ProductList-Body"/>
              <w:rPr>
                <w:lang w:val="es-ES"/>
              </w:rPr>
            </w:pPr>
            <w:r w:rsidRPr="002764AA">
              <w:rPr>
                <w:color w:val="000000"/>
                <w:lang w:val="es-ES"/>
              </w:rPr>
              <w:t>Esfuerzo solo durante Horario laboral</w:t>
            </w:r>
            <w:r w:rsidRPr="002764AA">
              <w:rPr>
                <w:color w:val="000000"/>
                <w:vertAlign w:val="superscript"/>
                <w:lang w:val="es-ES"/>
              </w:rPr>
              <w:t>1</w:t>
            </w:r>
            <w:r w:rsidRPr="002764AA">
              <w:rPr>
                <w:color w:val="000000"/>
                <w:lang w:val="es-ES"/>
              </w:rPr>
              <w:t xml:space="preserve"> normal</w:t>
            </w:r>
            <w:r w:rsidR="001F2956">
              <w:rPr>
                <w:color w:val="000000"/>
                <w:lang w:val="es-ES"/>
              </w:rPr>
              <w:t>.</w:t>
            </w:r>
          </w:p>
          <w:p w14:paraId="1F588265" w14:textId="77777777" w:rsidR="00A41808" w:rsidRPr="002764AA" w:rsidRDefault="00A41808" w:rsidP="00A41808">
            <w:pPr>
              <w:pStyle w:val="ProductList-Body"/>
              <w:rPr>
                <w:color w:val="000000"/>
                <w:lang w:val="es-ES"/>
              </w:rPr>
            </w:pPr>
          </w:p>
        </w:tc>
        <w:tc>
          <w:tcPr>
            <w:tcW w:w="2619" w:type="dxa"/>
            <w:tcMar>
              <w:top w:w="0" w:type="dxa"/>
              <w:left w:w="108" w:type="dxa"/>
              <w:bottom w:w="0" w:type="dxa"/>
              <w:right w:w="108" w:type="dxa"/>
            </w:tcMar>
          </w:tcPr>
          <w:p w14:paraId="218F1F74" w14:textId="77777777" w:rsidR="00A41808" w:rsidRPr="002764AA" w:rsidRDefault="00A41808" w:rsidP="00A41808">
            <w:pPr>
              <w:pStyle w:val="ProductList-Body"/>
              <w:rPr>
                <w:lang w:val="es-ES"/>
              </w:rPr>
            </w:pPr>
            <w:r w:rsidRPr="002764AA">
              <w:rPr>
                <w:color w:val="000000"/>
                <w:lang w:val="es-ES"/>
              </w:rPr>
              <w:t>Información de contacto exacta de persona responsable del caso</w:t>
            </w:r>
          </w:p>
          <w:p w14:paraId="0AB678EA" w14:textId="77777777" w:rsidR="00A41808" w:rsidRPr="00B40E4C" w:rsidRDefault="00A41808" w:rsidP="00A41808">
            <w:pPr>
              <w:pStyle w:val="ProductList-Body"/>
              <w:rPr>
                <w:color w:val="000000"/>
              </w:rPr>
            </w:pPr>
            <w:r>
              <w:rPr>
                <w:color w:val="000000"/>
              </w:rPr>
              <w:t>Respuesta en 24 horas.</w:t>
            </w:r>
          </w:p>
        </w:tc>
      </w:tr>
    </w:tbl>
    <w:p w14:paraId="3ADB0DCE" w14:textId="77777777" w:rsidR="00A41808" w:rsidRPr="002764AA" w:rsidRDefault="00A41808" w:rsidP="00F97607">
      <w:pPr>
        <w:pStyle w:val="ProductList-Body"/>
        <w:tabs>
          <w:tab w:val="clear" w:pos="158"/>
          <w:tab w:val="left" w:pos="180"/>
        </w:tabs>
        <w:rPr>
          <w:lang w:val="es-ES"/>
        </w:rPr>
      </w:pPr>
      <w:r w:rsidRPr="002764AA">
        <w:rPr>
          <w:vertAlign w:val="superscript"/>
          <w:lang w:val="es-ES"/>
        </w:rPr>
        <w:t>1</w:t>
      </w:r>
      <w:r w:rsidRPr="002764AA">
        <w:rPr>
          <w:lang w:val="es-ES"/>
        </w:rPr>
        <w:t xml:space="preserve"> </w:t>
      </w:r>
      <w:r w:rsidRPr="002764AA">
        <w:rPr>
          <w:i/>
          <w:lang w:val="es-ES"/>
        </w:rPr>
        <w:t>El horario laboral se define localmente.</w:t>
      </w:r>
    </w:p>
    <w:p w14:paraId="00AD6E15" w14:textId="77777777" w:rsidR="00A41808" w:rsidRPr="002764AA" w:rsidRDefault="00A41808" w:rsidP="00F97607">
      <w:pPr>
        <w:pStyle w:val="ProductList-Body"/>
        <w:tabs>
          <w:tab w:val="clear" w:pos="158"/>
          <w:tab w:val="left" w:pos="180"/>
        </w:tabs>
        <w:rPr>
          <w:lang w:val="es-ES"/>
        </w:rPr>
      </w:pPr>
      <w:r w:rsidRPr="002764AA">
        <w:rPr>
          <w:vertAlign w:val="superscript"/>
          <w:lang w:val="es-ES"/>
        </w:rPr>
        <w:t>2</w:t>
      </w:r>
      <w:r w:rsidRPr="002764AA">
        <w:rPr>
          <w:lang w:val="es-ES"/>
        </w:rPr>
        <w:t xml:space="preserve"> </w:t>
      </w:r>
      <w:r w:rsidRPr="002764AA">
        <w:rPr>
          <w:i/>
          <w:lang w:val="es-ES"/>
        </w:rPr>
        <w:t>Nos veremos obligados a bajar el nivel de gravedad si el cliente no puede proporcionarnos los recursos o las respuestas necesarios que nos permitan continuar con nuestros esfuerzos para resolver el problema.</w:t>
      </w:r>
    </w:p>
    <w:p w14:paraId="1864D1BB" w14:textId="77777777" w:rsidR="00A41808" w:rsidRPr="002764AA" w:rsidRDefault="00A41808" w:rsidP="00A41808">
      <w:pPr>
        <w:pStyle w:val="ProductList-Body"/>
        <w:rPr>
          <w:lang w:val="es-ES"/>
        </w:rPr>
      </w:pPr>
    </w:p>
    <w:p w14:paraId="6ECEABF4" w14:textId="77777777" w:rsidR="00A41808" w:rsidRPr="002764AA" w:rsidRDefault="00A41808" w:rsidP="00A41808">
      <w:pPr>
        <w:pStyle w:val="ProductList-Body"/>
        <w:rPr>
          <w:lang w:val="es-ES"/>
        </w:rPr>
      </w:pPr>
      <w:r w:rsidRPr="002764AA">
        <w:rPr>
          <w:lang w:val="es-ES"/>
        </w:rPr>
        <w:t>Servicios de Información incluye acceso al sitio web online Premier y difusiones por web de soporte técnico programadas regularmente y dirigidas por profesionales, desarrolladores y administradores de programas de Microsoft, que ofrecen información clave sobre la tecnología de Microsoft.</w:t>
      </w:r>
    </w:p>
    <w:p w14:paraId="09A79DC0" w14:textId="77777777" w:rsidR="00A41808" w:rsidRPr="002764AA" w:rsidRDefault="00A41808" w:rsidP="00A41808">
      <w:pPr>
        <w:pStyle w:val="ProductList-Body"/>
        <w:rPr>
          <w:lang w:val="es-ES"/>
        </w:rPr>
      </w:pPr>
      <w:r w:rsidRPr="002764AA">
        <w:rPr>
          <w:lang w:val="es-ES"/>
        </w:rPr>
        <w:t xml:space="preserve">Horas de Complemento se pueden utilizar para recibir Servicio de Soporte o Soporte Técnico para la Resolución de Problemas. </w:t>
      </w:r>
    </w:p>
    <w:p w14:paraId="7E5B9268" w14:textId="77777777" w:rsidR="00A41808" w:rsidRPr="002764AA" w:rsidRDefault="00A41808" w:rsidP="00A41808">
      <w:pPr>
        <w:pStyle w:val="ProductList-Body"/>
        <w:rPr>
          <w:lang w:val="es-ES"/>
        </w:rPr>
      </w:pPr>
    </w:p>
    <w:p w14:paraId="1A0CA0CF" w14:textId="77777777" w:rsidR="00A41808" w:rsidRPr="002764AA" w:rsidRDefault="00A41808" w:rsidP="00A41808">
      <w:pPr>
        <w:pStyle w:val="ProductList-Body"/>
        <w:rPr>
          <w:lang w:val="es-ES"/>
        </w:rPr>
      </w:pPr>
      <w:r w:rsidRPr="002764AA">
        <w:rPr>
          <w:b/>
          <w:color w:val="00188F"/>
          <w:lang w:val="es-ES"/>
        </w:rPr>
        <w:t>Reglas de negocio asociadas</w:t>
      </w:r>
    </w:p>
    <w:p w14:paraId="7181F6F1" w14:textId="77777777" w:rsidR="00A41808" w:rsidRPr="002764AA" w:rsidRDefault="00A41808" w:rsidP="00A41808">
      <w:pPr>
        <w:pStyle w:val="ProductList-Body"/>
        <w:rPr>
          <w:lang w:val="es-ES"/>
        </w:rPr>
      </w:pPr>
      <w:r w:rsidRPr="002764AA">
        <w:rPr>
          <w:lang w:val="es-ES"/>
        </w:rPr>
        <w:t>Todos los Servicios ofrecen soporte técnico para Productos Microsoft lanzados comercialmente y disponibles en general (salvo que se excluyan específicamente en el sitio web de Microsoft Premier On-Line o en el sitio web de Ciclo de vida de soporte técnico de Microsoft).</w:t>
      </w:r>
      <w:r w:rsidR="00827958" w:rsidRPr="002764AA">
        <w:rPr>
          <w:lang w:val="es-ES"/>
        </w:rPr>
        <w:t xml:space="preserve"> </w:t>
      </w:r>
      <w:r w:rsidRPr="002764AA">
        <w:rPr>
          <w:lang w:val="es-ES"/>
        </w:rPr>
        <w:t>Los Servicios generalmente se cobran por hora, se ofrecen de forma remota y en inglés (salvo que otro idioma esté disponible).</w:t>
      </w:r>
      <w:r w:rsidR="00827958" w:rsidRPr="002764AA">
        <w:rPr>
          <w:lang w:val="es-ES"/>
        </w:rPr>
        <w:t xml:space="preserve"> </w:t>
      </w:r>
      <w:r w:rsidRPr="002764AA">
        <w:rPr>
          <w:lang w:val="es-ES"/>
        </w:rPr>
        <w:t>Los Servicios se ofrecen en el país en que se haya suscrito el contrato de VL. Las visitas in situ no se realizan previo pago y están sujetas a la disponibilidad de los recursos.</w:t>
      </w:r>
      <w:r w:rsidR="00827958" w:rsidRPr="002764AA">
        <w:rPr>
          <w:lang w:val="es-ES"/>
        </w:rPr>
        <w:t xml:space="preserve"> </w:t>
      </w:r>
      <w:r w:rsidRPr="002764AA">
        <w:rPr>
          <w:lang w:val="es-ES"/>
        </w:rPr>
        <w:t>Todos los Servicios que no se utilicen en un año se perderán.</w:t>
      </w:r>
      <w:r w:rsidR="00827958" w:rsidRPr="002764AA">
        <w:rPr>
          <w:lang w:val="es-ES"/>
        </w:rPr>
        <w:t xml:space="preserve"> </w:t>
      </w:r>
      <w:r w:rsidRPr="002764AA">
        <w:rPr>
          <w:lang w:val="es-ES"/>
        </w:rPr>
        <w:t>Cuando el cliente lo solicite, es posible que accedamos al sistema del cliente mediante marcación remota para analizar los problemas.</w:t>
      </w:r>
      <w:r w:rsidR="00827958" w:rsidRPr="002764AA">
        <w:rPr>
          <w:lang w:val="es-ES"/>
        </w:rPr>
        <w:t xml:space="preserve"> </w:t>
      </w:r>
      <w:r w:rsidRPr="002764AA">
        <w:rPr>
          <w:lang w:val="es-ES"/>
        </w:rPr>
        <w:t>El cliente debe tener acceso a Internet para aprovechar los servicios basados en Internet.</w:t>
      </w:r>
    </w:p>
    <w:p w14:paraId="21EB8246" w14:textId="77777777" w:rsidR="009A0C93" w:rsidRPr="002764AA" w:rsidRDefault="009A0C93" w:rsidP="004F3C6D">
      <w:pPr>
        <w:pStyle w:val="ProductList-Body"/>
        <w:rPr>
          <w:lang w:val="es-ES"/>
        </w:rPr>
      </w:pPr>
    </w:p>
    <w:p w14:paraId="62F181AF" w14:textId="77777777" w:rsidR="009A0C93" w:rsidRPr="002764AA" w:rsidRDefault="00FA00BF" w:rsidP="002E202B">
      <w:pPr>
        <w:pStyle w:val="ProductList-Offering1Heading"/>
        <w:outlineLvl w:val="1"/>
        <w:rPr>
          <w:lang w:val="es-ES"/>
        </w:rPr>
      </w:pPr>
      <w:bookmarkStart w:id="1692" w:name="_Toc378147686"/>
      <w:bookmarkStart w:id="1693" w:name="_Toc378151583"/>
      <w:bookmarkStart w:id="1694" w:name="_Toc379797462"/>
      <w:bookmarkStart w:id="1695" w:name="_Toc380513498"/>
      <w:bookmarkStart w:id="1696" w:name="_Toc380655547"/>
      <w:bookmarkStart w:id="1697" w:name="_Toc395021806"/>
      <w:r w:rsidRPr="002764AA">
        <w:rPr>
          <w:lang w:val="es-ES"/>
        </w:rPr>
        <w:t xml:space="preserve">Ofertas </w:t>
      </w:r>
      <w:proofErr w:type="gramStart"/>
      <w:r w:rsidRPr="002764AA">
        <w:rPr>
          <w:lang w:val="es-ES"/>
        </w:rPr>
        <w:t>del</w:t>
      </w:r>
      <w:proofErr w:type="gramEnd"/>
      <w:r w:rsidRPr="002764AA">
        <w:rPr>
          <w:lang w:val="es-ES"/>
        </w:rPr>
        <w:t xml:space="preserve"> Programas de Estrategia de Microsoft Enterprise</w:t>
      </w:r>
      <w:bookmarkEnd w:id="1692"/>
      <w:bookmarkEnd w:id="1693"/>
      <w:bookmarkEnd w:id="1694"/>
      <w:bookmarkEnd w:id="1695"/>
      <w:bookmarkEnd w:id="1696"/>
      <w:bookmarkEnd w:id="1697"/>
    </w:p>
    <w:p w14:paraId="6608F0A3" w14:textId="77777777" w:rsidR="00DC7CDF" w:rsidRPr="002764AA" w:rsidRDefault="00DC7CDF" w:rsidP="00DC7CDF">
      <w:pPr>
        <w:pStyle w:val="ProductList-Body"/>
        <w:rPr>
          <w:lang w:val="es-ES"/>
        </w:rPr>
      </w:pPr>
      <w:r w:rsidRPr="002764AA">
        <w:rPr>
          <w:b/>
          <w:color w:val="00188F"/>
          <w:lang w:val="es-ES"/>
        </w:rPr>
        <w:t>Información General del Programa de Enterprise Strategy</w:t>
      </w:r>
    </w:p>
    <w:p w14:paraId="000483CC" w14:textId="77777777" w:rsidR="00DC7CDF" w:rsidRPr="002764AA" w:rsidRDefault="00DC7CDF" w:rsidP="00DC7CDF">
      <w:pPr>
        <w:pStyle w:val="ProductList-Body"/>
        <w:rPr>
          <w:lang w:val="es-ES"/>
        </w:rPr>
      </w:pPr>
      <w:r w:rsidRPr="002764AA">
        <w:rPr>
          <w:lang w:val="es-ES"/>
        </w:rPr>
        <w:t>El Programa de Enterprise Strategy para el Contrato Microsoft Enterprise ofrece a los clientes asesoría de Arquitectos de Enterprise de Microsoft y</w:t>
      </w:r>
      <w:r w:rsidR="00003790">
        <w:rPr>
          <w:lang w:val="es-ES"/>
        </w:rPr>
        <w:t> </w:t>
      </w:r>
      <w:r w:rsidRPr="002764AA">
        <w:rPr>
          <w:lang w:val="es-ES"/>
        </w:rPr>
        <w:t>el Equipo de Prestación de Servicios de Enterprise sobre cómo acelerar el tiempo para la adopción de tecnología y cómo planificar para lograr un</w:t>
      </w:r>
      <w:r w:rsidR="00003790">
        <w:rPr>
          <w:lang w:val="es-ES"/>
        </w:rPr>
        <w:t> </w:t>
      </w:r>
      <w:r w:rsidRPr="002764AA">
        <w:rPr>
          <w:lang w:val="es-ES"/>
        </w:rPr>
        <w:t xml:space="preserve">cambio medible con el fin de obtener un mayor valor a partir de su inversión en tecnologías de Microsoft. </w:t>
      </w:r>
    </w:p>
    <w:p w14:paraId="4840CFC6" w14:textId="77777777" w:rsidR="00DC7CDF" w:rsidRPr="002764AA" w:rsidRDefault="00DC7CDF" w:rsidP="00DC7CDF">
      <w:pPr>
        <w:pStyle w:val="ProductList-Body"/>
        <w:rPr>
          <w:lang w:val="es-ES"/>
        </w:rPr>
      </w:pPr>
    </w:p>
    <w:p w14:paraId="796FAE47" w14:textId="77777777" w:rsidR="00FA00BF" w:rsidRPr="002764AA" w:rsidRDefault="00DC7CDF" w:rsidP="00DC7CDF">
      <w:pPr>
        <w:pStyle w:val="ProductList-Body"/>
        <w:rPr>
          <w:lang w:val="es-ES"/>
        </w:rPr>
      </w:pPr>
      <w:r w:rsidRPr="002764AA">
        <w:rPr>
          <w:lang w:val="es-ES"/>
        </w:rPr>
        <w:t>Las ofertas del Programa Enterprise contienen los siguientes componentes que se proporcionarán para cada año del Contrato Enterprise del Cliente:</w:t>
      </w:r>
    </w:p>
    <w:p w14:paraId="4C7DCF35" w14:textId="77777777" w:rsidR="00FA00BF" w:rsidRPr="002764AA" w:rsidRDefault="00FA00BF" w:rsidP="004F3C6D">
      <w:pPr>
        <w:pStyle w:val="ProductList-Body"/>
        <w:rPr>
          <w:lang w:val="es-ES"/>
        </w:rPr>
      </w:pPr>
    </w:p>
    <w:tbl>
      <w:tblPr>
        <w:tblStyle w:val="TableGrid"/>
        <w:tblW w:w="0" w:type="auto"/>
        <w:tblInd w:w="108" w:type="dxa"/>
        <w:tblLook w:val="04A0" w:firstRow="1" w:lastRow="0" w:firstColumn="1" w:lastColumn="0" w:noHBand="0" w:noVBand="1"/>
      </w:tblPr>
      <w:tblGrid>
        <w:gridCol w:w="2632"/>
        <w:gridCol w:w="2633"/>
        <w:gridCol w:w="2632"/>
        <w:gridCol w:w="2633"/>
      </w:tblGrid>
      <w:tr w:rsidR="00DC7CDF" w14:paraId="51633EEB" w14:textId="77777777" w:rsidTr="008F7812">
        <w:trPr>
          <w:tblHeader/>
        </w:trPr>
        <w:tc>
          <w:tcPr>
            <w:tcW w:w="2632" w:type="dxa"/>
            <w:shd w:val="clear" w:color="auto" w:fill="0072C6"/>
          </w:tcPr>
          <w:p w14:paraId="1182F002" w14:textId="77777777" w:rsidR="00DC7CDF" w:rsidRPr="00DC7CDF" w:rsidRDefault="00DC7CDF" w:rsidP="00DC7CDF">
            <w:pPr>
              <w:pStyle w:val="ProductList-Body"/>
              <w:spacing w:before="20" w:after="20"/>
              <w:rPr>
                <w:color w:val="FFFFFF" w:themeColor="background1"/>
              </w:rPr>
            </w:pPr>
            <w:r>
              <w:rPr>
                <w:color w:val="FFFFFF" w:themeColor="background1"/>
              </w:rPr>
              <w:t>Área</w:t>
            </w:r>
          </w:p>
        </w:tc>
        <w:tc>
          <w:tcPr>
            <w:tcW w:w="2633" w:type="dxa"/>
            <w:shd w:val="clear" w:color="auto" w:fill="0072C6"/>
          </w:tcPr>
          <w:p w14:paraId="673E48B4"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14:paraId="5B780246"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633" w:type="dxa"/>
            <w:shd w:val="clear" w:color="auto" w:fill="0072C6"/>
          </w:tcPr>
          <w:p w14:paraId="25FC0BF3" w14:textId="77777777"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14:paraId="01907D19" w14:textId="77777777" w:rsidTr="008F7812">
        <w:tc>
          <w:tcPr>
            <w:tcW w:w="2632" w:type="dxa"/>
          </w:tcPr>
          <w:p w14:paraId="6771AECF" w14:textId="77777777" w:rsidR="00D26892" w:rsidRDefault="00D26892" w:rsidP="00D26892">
            <w:pPr>
              <w:pStyle w:val="ProductList-Body"/>
            </w:pPr>
            <w:r>
              <w:rPr>
                <w:color w:val="000000" w:themeColor="text1"/>
              </w:rPr>
              <w:t>Familia de Productos SKU</w:t>
            </w:r>
          </w:p>
        </w:tc>
        <w:tc>
          <w:tcPr>
            <w:tcW w:w="2633" w:type="dxa"/>
          </w:tcPr>
          <w:p w14:paraId="0F4C3B8E" w14:textId="77777777" w:rsidR="00D26892" w:rsidRDefault="00D26892" w:rsidP="00D26892">
            <w:pPr>
              <w:pStyle w:val="ProductList-Body"/>
            </w:pPr>
            <w:r>
              <w:rPr>
                <w:color w:val="000000" w:themeColor="text1"/>
              </w:rPr>
              <w:t>9TH-xxxxx</w:t>
            </w:r>
          </w:p>
        </w:tc>
        <w:tc>
          <w:tcPr>
            <w:tcW w:w="2632" w:type="dxa"/>
          </w:tcPr>
          <w:p w14:paraId="7A956FD4" w14:textId="77777777" w:rsidR="00D26892" w:rsidRDefault="00D26892" w:rsidP="00D26892">
            <w:pPr>
              <w:pStyle w:val="ProductList-Body"/>
            </w:pPr>
            <w:r>
              <w:rPr>
                <w:color w:val="000000" w:themeColor="text1"/>
              </w:rPr>
              <w:t>BA3-xxxxx</w:t>
            </w:r>
          </w:p>
        </w:tc>
        <w:tc>
          <w:tcPr>
            <w:tcW w:w="2633" w:type="dxa"/>
          </w:tcPr>
          <w:p w14:paraId="51F00F87" w14:textId="77777777" w:rsidR="00D26892" w:rsidRDefault="00D26892" w:rsidP="00D26892">
            <w:pPr>
              <w:pStyle w:val="ProductList-Body"/>
            </w:pPr>
            <w:r>
              <w:rPr>
                <w:color w:val="000000" w:themeColor="text1"/>
              </w:rPr>
              <w:t>9RO-xxxxx</w:t>
            </w:r>
          </w:p>
        </w:tc>
      </w:tr>
      <w:tr w:rsidR="00DC7CDF" w:rsidRPr="00334BF8" w14:paraId="174294EC" w14:textId="77777777" w:rsidTr="008F7812">
        <w:tc>
          <w:tcPr>
            <w:tcW w:w="2632" w:type="dxa"/>
          </w:tcPr>
          <w:p w14:paraId="1F1BCD66" w14:textId="77777777" w:rsidR="00DC7CDF" w:rsidRPr="00D64AED" w:rsidRDefault="00DC7CDF" w:rsidP="00D26892">
            <w:pPr>
              <w:pStyle w:val="ProductList-Body"/>
            </w:pPr>
            <w:r>
              <w:t>Prestación de Servicios</w:t>
            </w:r>
          </w:p>
        </w:tc>
        <w:tc>
          <w:tcPr>
            <w:tcW w:w="2633" w:type="dxa"/>
          </w:tcPr>
          <w:p w14:paraId="08A38712" w14:textId="77777777" w:rsidR="00DC7CDF" w:rsidRPr="002764AA" w:rsidRDefault="00DC7CDF" w:rsidP="00D26892">
            <w:pPr>
              <w:pStyle w:val="ProductList-Body"/>
              <w:rPr>
                <w:lang w:val="es-ES"/>
              </w:rPr>
            </w:pPr>
            <w:r w:rsidRPr="002764AA">
              <w:rPr>
                <w:lang w:val="es-ES"/>
              </w:rPr>
              <w:t xml:space="preserve">Hasta 400 horas agregadas a un Arquitecto de Microsoft y al Equipo de Prestación de Servicios de Enterprise </w:t>
            </w:r>
          </w:p>
        </w:tc>
        <w:tc>
          <w:tcPr>
            <w:tcW w:w="2632" w:type="dxa"/>
          </w:tcPr>
          <w:p w14:paraId="04816152" w14:textId="77777777" w:rsidR="00DC7CDF" w:rsidRPr="002764AA" w:rsidRDefault="00DC7CDF" w:rsidP="00D26892">
            <w:pPr>
              <w:pStyle w:val="ProductList-Body"/>
              <w:rPr>
                <w:lang w:val="es-ES"/>
              </w:rPr>
            </w:pPr>
            <w:r w:rsidRPr="002764AA">
              <w:rPr>
                <w:lang w:val="es-ES"/>
              </w:rPr>
              <w:t xml:space="preserve">Hasta 800 horas agregadas a un Arquitecto de Microsoft y al Equipo de Prestación de Servicios de Enterprise </w:t>
            </w:r>
          </w:p>
        </w:tc>
        <w:tc>
          <w:tcPr>
            <w:tcW w:w="2633" w:type="dxa"/>
          </w:tcPr>
          <w:p w14:paraId="727F4337" w14:textId="77777777" w:rsidR="00DC7CDF" w:rsidRPr="002764AA" w:rsidRDefault="00DC7CDF" w:rsidP="00A41808">
            <w:pPr>
              <w:pStyle w:val="ProductList-Body"/>
              <w:rPr>
                <w:lang w:val="es-ES"/>
              </w:rPr>
            </w:pPr>
            <w:r w:rsidRPr="002764AA">
              <w:rPr>
                <w:lang w:val="es-ES"/>
              </w:rPr>
              <w:t xml:space="preserve">Hasta 1600 horas agregadas a un Arquitecto de Microsoft y al Equipo de Prestación de Servicios de Enterprise </w:t>
            </w:r>
          </w:p>
        </w:tc>
      </w:tr>
      <w:tr w:rsidR="004A3FA6" w14:paraId="266DF6E7" w14:textId="77777777" w:rsidTr="008F7812">
        <w:tc>
          <w:tcPr>
            <w:tcW w:w="2632" w:type="dxa"/>
          </w:tcPr>
          <w:p w14:paraId="7057EE3C" w14:textId="77777777" w:rsidR="004A3FA6" w:rsidRPr="002764AA" w:rsidRDefault="004A3FA6" w:rsidP="004A3FA6">
            <w:pPr>
              <w:pStyle w:val="ProductList-Body"/>
              <w:rPr>
                <w:lang w:val="es-ES"/>
              </w:rPr>
            </w:pPr>
            <w:r w:rsidRPr="002764AA">
              <w:rPr>
                <w:lang w:val="es-ES"/>
              </w:rPr>
              <w:t>Plan de Prestación de Servicios (SDP)</w:t>
            </w:r>
          </w:p>
        </w:tc>
        <w:tc>
          <w:tcPr>
            <w:tcW w:w="2633" w:type="dxa"/>
          </w:tcPr>
          <w:p w14:paraId="785B5F17"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645BF9C0"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37893974" w14:textId="77777777" w:rsidR="004A3FA6" w:rsidRPr="009B47DA" w:rsidRDefault="004A3FA6" w:rsidP="004A3FA6">
            <w:pPr>
              <w:pStyle w:val="ProductList-Body"/>
            </w:pPr>
            <w:r>
              <w:rPr>
                <w:rFonts w:ascii="Wingdings" w:hAnsi="Wingdings" w:cs="Wingdings"/>
                <w:sz w:val="20"/>
                <w:szCs w:val="20"/>
              </w:rPr>
              <w:t></w:t>
            </w:r>
          </w:p>
        </w:tc>
      </w:tr>
      <w:tr w:rsidR="004A3FA6" w14:paraId="0B4506FD" w14:textId="77777777" w:rsidTr="008F7812">
        <w:tc>
          <w:tcPr>
            <w:tcW w:w="2632" w:type="dxa"/>
          </w:tcPr>
          <w:p w14:paraId="63A5B4A3" w14:textId="77777777" w:rsidR="004A3FA6" w:rsidRPr="00D64AED" w:rsidRDefault="004A3FA6" w:rsidP="004A3FA6">
            <w:pPr>
              <w:pStyle w:val="ProductList-Body"/>
            </w:pPr>
            <w:r>
              <w:t>Enterprise Strategy Network</w:t>
            </w:r>
          </w:p>
        </w:tc>
        <w:tc>
          <w:tcPr>
            <w:tcW w:w="2633" w:type="dxa"/>
          </w:tcPr>
          <w:p w14:paraId="670FBE4F"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6204C885"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6C8D7EC4" w14:textId="77777777" w:rsidR="004A3FA6" w:rsidRPr="009B47DA" w:rsidRDefault="004A3FA6" w:rsidP="004A3FA6">
            <w:pPr>
              <w:pStyle w:val="ProductList-Body"/>
            </w:pPr>
            <w:r>
              <w:rPr>
                <w:rFonts w:ascii="Wingdings" w:hAnsi="Wingdings" w:cs="Wingdings"/>
                <w:sz w:val="20"/>
                <w:szCs w:val="20"/>
              </w:rPr>
              <w:t></w:t>
            </w:r>
          </w:p>
        </w:tc>
      </w:tr>
      <w:tr w:rsidR="004A3FA6" w14:paraId="1CFAB1CB" w14:textId="77777777" w:rsidTr="008F7812">
        <w:tc>
          <w:tcPr>
            <w:tcW w:w="2632" w:type="dxa"/>
          </w:tcPr>
          <w:p w14:paraId="7229CD08" w14:textId="77777777" w:rsidR="004A3FA6" w:rsidRPr="00D64AED" w:rsidRDefault="004A3FA6" w:rsidP="004A3FA6">
            <w:pPr>
              <w:pStyle w:val="ProductList-Body"/>
            </w:pPr>
            <w:r>
              <w:t>Enterprise Strategy Library</w:t>
            </w:r>
          </w:p>
        </w:tc>
        <w:tc>
          <w:tcPr>
            <w:tcW w:w="2633" w:type="dxa"/>
          </w:tcPr>
          <w:p w14:paraId="48ABA3CB" w14:textId="77777777" w:rsidR="004A3FA6" w:rsidRPr="0025049C" w:rsidRDefault="004A3FA6" w:rsidP="004A3FA6">
            <w:pPr>
              <w:pStyle w:val="ProductList-Body"/>
            </w:pPr>
            <w:r>
              <w:rPr>
                <w:rFonts w:ascii="Wingdings" w:hAnsi="Wingdings" w:cs="Wingdings"/>
                <w:sz w:val="20"/>
                <w:szCs w:val="20"/>
              </w:rPr>
              <w:t></w:t>
            </w:r>
          </w:p>
        </w:tc>
        <w:tc>
          <w:tcPr>
            <w:tcW w:w="2632" w:type="dxa"/>
          </w:tcPr>
          <w:p w14:paraId="7BB76E32" w14:textId="77777777" w:rsidR="004A3FA6" w:rsidRPr="00FB4825" w:rsidRDefault="004A3FA6" w:rsidP="004A3FA6">
            <w:pPr>
              <w:pStyle w:val="ProductList-Body"/>
            </w:pPr>
            <w:r>
              <w:rPr>
                <w:rFonts w:ascii="Wingdings" w:hAnsi="Wingdings" w:cs="Wingdings"/>
                <w:sz w:val="20"/>
                <w:szCs w:val="20"/>
              </w:rPr>
              <w:t></w:t>
            </w:r>
          </w:p>
        </w:tc>
        <w:tc>
          <w:tcPr>
            <w:tcW w:w="2633" w:type="dxa"/>
          </w:tcPr>
          <w:p w14:paraId="470B70FF" w14:textId="77777777" w:rsidR="004A3FA6" w:rsidRPr="009B47DA" w:rsidRDefault="004A3FA6" w:rsidP="004A3FA6">
            <w:pPr>
              <w:pStyle w:val="ProductList-Body"/>
            </w:pPr>
            <w:r>
              <w:rPr>
                <w:rFonts w:ascii="Wingdings" w:hAnsi="Wingdings" w:cs="Wingdings"/>
                <w:sz w:val="20"/>
                <w:szCs w:val="20"/>
              </w:rPr>
              <w:t></w:t>
            </w:r>
          </w:p>
        </w:tc>
      </w:tr>
      <w:tr w:rsidR="00D26892" w:rsidRPr="00334BF8" w14:paraId="2392E63E" w14:textId="77777777" w:rsidTr="008F7812">
        <w:tc>
          <w:tcPr>
            <w:tcW w:w="2632" w:type="dxa"/>
          </w:tcPr>
          <w:p w14:paraId="58837357" w14:textId="77777777" w:rsidR="00D26892" w:rsidRPr="002764AA" w:rsidRDefault="00D26892" w:rsidP="00A41808">
            <w:pPr>
              <w:pStyle w:val="ProductList-Body"/>
              <w:rPr>
                <w:lang w:val="es-ES"/>
              </w:rPr>
            </w:pPr>
            <w:r w:rsidRPr="002764AA">
              <w:rPr>
                <w:lang w:val="es-ES"/>
              </w:rPr>
              <w:t>Capacidad de Enterprise Strategy (Familia de Productos SKU: 9RS-xxxxx)</w:t>
            </w:r>
          </w:p>
        </w:tc>
        <w:tc>
          <w:tcPr>
            <w:tcW w:w="7898" w:type="dxa"/>
            <w:gridSpan w:val="3"/>
          </w:tcPr>
          <w:p w14:paraId="45ECAC18" w14:textId="77777777" w:rsidR="00D26892" w:rsidRPr="002764AA" w:rsidRDefault="00D26892" w:rsidP="00A41808">
            <w:pPr>
              <w:pStyle w:val="ProductList-Body"/>
              <w:rPr>
                <w:lang w:val="es-ES"/>
              </w:rPr>
            </w:pPr>
            <w:r w:rsidRPr="002764AA">
              <w:rPr>
                <w:lang w:val="es-ES"/>
              </w:rPr>
              <w:t>200 horas (pueden agregarse a cualquiera de las ofertas anteriores)</w:t>
            </w:r>
          </w:p>
        </w:tc>
      </w:tr>
    </w:tbl>
    <w:p w14:paraId="5597A3FA" w14:textId="77777777" w:rsidR="00DC7CDF" w:rsidRPr="002764AA" w:rsidRDefault="00DC7CDF" w:rsidP="004F3C6D">
      <w:pPr>
        <w:pStyle w:val="ProductList-Body"/>
        <w:rPr>
          <w:lang w:val="es-ES"/>
        </w:rPr>
      </w:pPr>
    </w:p>
    <w:p w14:paraId="357A844A" w14:textId="77777777" w:rsidR="00003790" w:rsidRDefault="00003790" w:rsidP="00DC7CDF">
      <w:pPr>
        <w:pStyle w:val="ProductList-Body"/>
        <w:rPr>
          <w:b/>
          <w:color w:val="00188F"/>
          <w:lang w:val="es-ES"/>
        </w:rPr>
      </w:pPr>
    </w:p>
    <w:p w14:paraId="3831D5E3" w14:textId="77777777" w:rsidR="00003790" w:rsidRDefault="00003790" w:rsidP="00DC7CDF">
      <w:pPr>
        <w:pStyle w:val="ProductList-Body"/>
        <w:rPr>
          <w:b/>
          <w:color w:val="00188F"/>
          <w:lang w:val="es-ES"/>
        </w:rPr>
      </w:pPr>
    </w:p>
    <w:p w14:paraId="6AE7387C" w14:textId="77777777" w:rsidR="00DC7CDF" w:rsidRPr="002764AA" w:rsidRDefault="008507CF" w:rsidP="00DC7CDF">
      <w:pPr>
        <w:pStyle w:val="ProductList-Body"/>
        <w:rPr>
          <w:lang w:val="es-ES"/>
        </w:rPr>
      </w:pPr>
      <w:r w:rsidRPr="002764AA">
        <w:rPr>
          <w:b/>
          <w:color w:val="00188F"/>
          <w:lang w:val="es-ES"/>
        </w:rPr>
        <w:t>El Arquitecto de Microsoft</w:t>
      </w:r>
      <w:r w:rsidRPr="002764AA">
        <w:rPr>
          <w:b/>
          <w:lang w:val="es-ES"/>
        </w:rPr>
        <w:t xml:space="preserve"> </w:t>
      </w:r>
    </w:p>
    <w:p w14:paraId="436ED0C7" w14:textId="77777777" w:rsidR="00DC7CDF" w:rsidRPr="002764AA" w:rsidRDefault="00DC7CDF" w:rsidP="00DC7CDF">
      <w:pPr>
        <w:pStyle w:val="ProductList-Body"/>
        <w:rPr>
          <w:lang w:val="es-ES"/>
        </w:rPr>
      </w:pPr>
      <w:r w:rsidRPr="002764AA">
        <w:rPr>
          <w:lang w:val="es-ES"/>
        </w:rPr>
        <w:t xml:space="preserve">Colabora estrechamente con el cliente para crear y proporcionar un Plan de Entrega del Servicio para el cliente que seguir que defina los hitos y objetivos y establezca el proceso, los datos y las reglas para hacer el seguimiento del progreso con respecto al plan; </w:t>
      </w:r>
    </w:p>
    <w:p w14:paraId="0D4C3325" w14:textId="77777777" w:rsidR="00DC7CDF" w:rsidRPr="002764AA" w:rsidRDefault="00DC7CDF" w:rsidP="00DC7CDF">
      <w:pPr>
        <w:pStyle w:val="ProductList-Body"/>
        <w:rPr>
          <w:lang w:val="es-ES"/>
        </w:rPr>
      </w:pPr>
      <w:r w:rsidRPr="002764AA">
        <w:rPr>
          <w:lang w:val="es-ES"/>
        </w:rPr>
        <w:t>Presenta actualizaciones mensuales del progreso con respecto al plan.</w:t>
      </w:r>
    </w:p>
    <w:p w14:paraId="3F52C58B" w14:textId="77777777" w:rsidR="00DC7CDF" w:rsidRPr="002764AA" w:rsidRDefault="00DC7CDF" w:rsidP="00DC7CDF">
      <w:pPr>
        <w:pStyle w:val="ProductList-Body"/>
        <w:rPr>
          <w:lang w:val="es-ES"/>
        </w:rPr>
      </w:pPr>
      <w:r w:rsidRPr="002764AA">
        <w:rPr>
          <w:lang w:val="es-ES"/>
        </w:rPr>
        <w:t>Administra los recursos de Microsoft (Enterprise Strategy Network y Equipo de Prestación de Servicios) que complementan la prestación.</w:t>
      </w:r>
    </w:p>
    <w:p w14:paraId="65713AB0" w14:textId="77777777" w:rsidR="00DC7CDF" w:rsidRPr="002764AA" w:rsidRDefault="00DC7CDF" w:rsidP="00DC7CDF">
      <w:pPr>
        <w:pStyle w:val="ProductList-Body"/>
        <w:rPr>
          <w:lang w:val="es-ES"/>
        </w:rPr>
      </w:pPr>
    </w:p>
    <w:p w14:paraId="43E55FEF" w14:textId="77777777" w:rsidR="00DC7CDF" w:rsidRPr="002764AA" w:rsidRDefault="00DC7CDF" w:rsidP="00DC7CDF">
      <w:pPr>
        <w:pStyle w:val="ProductList-Body"/>
        <w:rPr>
          <w:lang w:val="es-ES"/>
        </w:rPr>
      </w:pPr>
      <w:r w:rsidRPr="002764AA">
        <w:rPr>
          <w:b/>
          <w:color w:val="00188F"/>
          <w:lang w:val="es-ES"/>
        </w:rPr>
        <w:t>El Equipo de Prestación de Servicios</w:t>
      </w:r>
      <w:r w:rsidRPr="002764AA">
        <w:rPr>
          <w:b/>
          <w:lang w:val="es-ES"/>
        </w:rPr>
        <w:t xml:space="preserve"> </w:t>
      </w:r>
    </w:p>
    <w:p w14:paraId="519E202D" w14:textId="77777777" w:rsidR="00DC7CDF" w:rsidRPr="002764AA" w:rsidRDefault="00D26892" w:rsidP="00DC7CDF">
      <w:pPr>
        <w:pStyle w:val="ProductList-Body"/>
        <w:rPr>
          <w:lang w:val="es-ES"/>
        </w:rPr>
      </w:pPr>
      <w:r w:rsidRPr="002764AA">
        <w:rPr>
          <w:lang w:val="es-ES"/>
        </w:rPr>
        <w:t>Arquitectos y Consultores de Servicios de Microsoft y Services Centers of Excellence;</w:t>
      </w:r>
    </w:p>
    <w:p w14:paraId="3A453BB5" w14:textId="77777777" w:rsidR="00DC7CDF" w:rsidRPr="002764AA" w:rsidRDefault="00D26892" w:rsidP="00DC7CDF">
      <w:pPr>
        <w:pStyle w:val="ProductList-Body"/>
        <w:rPr>
          <w:lang w:val="es-ES"/>
        </w:rPr>
      </w:pPr>
      <w:r w:rsidRPr="002764AA">
        <w:rPr>
          <w:lang w:val="es-ES"/>
        </w:rPr>
        <w:t>Complementa la prestación con conocimiento de los expertos;</w:t>
      </w:r>
    </w:p>
    <w:p w14:paraId="0D107509" w14:textId="77777777" w:rsidR="00DC7CDF" w:rsidRPr="002764AA" w:rsidRDefault="00DC7CDF" w:rsidP="00DC7CDF">
      <w:pPr>
        <w:pStyle w:val="ProductList-Body"/>
        <w:rPr>
          <w:lang w:val="es-ES"/>
        </w:rPr>
      </w:pPr>
      <w:r w:rsidRPr="002764AA">
        <w:rPr>
          <w:lang w:val="es-ES"/>
        </w:rPr>
        <w:t xml:space="preserve">Proporciona a los Clientes asesoría en prácticas recomendadas, guía específica sobre determinadas tecnologías de Microsoft y arquitecturas de referencia. </w:t>
      </w:r>
    </w:p>
    <w:p w14:paraId="4B668B6C" w14:textId="77777777" w:rsidR="00E1260A" w:rsidRPr="002764AA" w:rsidRDefault="00E1260A" w:rsidP="00DC7CDF">
      <w:pPr>
        <w:pStyle w:val="ProductList-Body"/>
        <w:rPr>
          <w:lang w:val="es-ES"/>
        </w:rPr>
      </w:pPr>
    </w:p>
    <w:p w14:paraId="37FF8E12" w14:textId="77777777" w:rsidR="00DC7CDF" w:rsidRPr="002764AA" w:rsidRDefault="00241D62" w:rsidP="00DC7CDF">
      <w:pPr>
        <w:pStyle w:val="ProductList-Body"/>
        <w:rPr>
          <w:lang w:val="es-ES"/>
        </w:rPr>
      </w:pPr>
      <w:r w:rsidRPr="002764AA">
        <w:rPr>
          <w:b/>
          <w:color w:val="00188F"/>
          <w:lang w:val="es-ES"/>
        </w:rPr>
        <w:t>Plan de Prestación de Servicios (SDP)</w:t>
      </w:r>
      <w:r w:rsidRPr="002764AA">
        <w:rPr>
          <w:lang w:val="es-ES"/>
        </w:rPr>
        <w:t xml:space="preserve"> </w:t>
      </w:r>
    </w:p>
    <w:p w14:paraId="61FA083A" w14:textId="77777777" w:rsidR="00DC7CDF" w:rsidRPr="002764AA" w:rsidRDefault="00DC7CDF" w:rsidP="00DC7CDF">
      <w:pPr>
        <w:pStyle w:val="ProductList-Body"/>
        <w:rPr>
          <w:lang w:val="es-ES"/>
        </w:rPr>
      </w:pPr>
      <w:r w:rsidRPr="002764AA">
        <w:rPr>
          <w:lang w:val="es-ES"/>
        </w:rPr>
        <w:t>Documento de planificación actualizado frecuentemente y escrito por el Arquitecto de Microsoft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 el proceso de</w:t>
      </w:r>
      <w:r w:rsidR="00003790">
        <w:rPr>
          <w:lang w:val="es-ES"/>
        </w:rPr>
        <w:t> </w:t>
      </w:r>
      <w:r w:rsidRPr="002764AA">
        <w:rPr>
          <w:lang w:val="es-ES"/>
        </w:rPr>
        <w:t>administración de la implementación.</w:t>
      </w:r>
    </w:p>
    <w:p w14:paraId="501A820B" w14:textId="77777777" w:rsidR="00DC7CDF" w:rsidRPr="002764AA" w:rsidRDefault="00DC7CDF" w:rsidP="00DC7CDF">
      <w:pPr>
        <w:pStyle w:val="ProductList-Body"/>
        <w:rPr>
          <w:lang w:val="es-ES"/>
        </w:rPr>
      </w:pPr>
    </w:p>
    <w:p w14:paraId="23FBCC32" w14:textId="77777777" w:rsidR="00DC7CDF" w:rsidRPr="002764AA" w:rsidRDefault="00DC7CDF" w:rsidP="00DC7CDF">
      <w:pPr>
        <w:pStyle w:val="ProductList-Body"/>
        <w:rPr>
          <w:lang w:val="es-ES"/>
        </w:rPr>
      </w:pPr>
      <w:r w:rsidRPr="002764AA">
        <w:rPr>
          <w:lang w:val="es-ES"/>
        </w:rPr>
        <w:t>También se incluirán en el SDP las recomendaciones clave del compromiso de Enterprise Strategy que requerirán trabajo adicional del Arquitecto de Enterprise o de otros recursos para lograr los resultados deseados.</w:t>
      </w:r>
      <w:r w:rsidR="00827958" w:rsidRPr="002764AA">
        <w:rPr>
          <w:lang w:val="es-ES"/>
        </w:rPr>
        <w:t xml:space="preserve"> </w:t>
      </w:r>
      <w:r w:rsidRPr="002764AA">
        <w:rPr>
          <w:lang w:val="es-ES"/>
        </w:rPr>
        <w:t>Cualquier escala de tiempo, fechas y plazos de entrega dentro del SDP son solo estimados y pueden variar de acuerdo con el compromiso.</w:t>
      </w:r>
    </w:p>
    <w:p w14:paraId="0DD558BC" w14:textId="77777777" w:rsidR="00DC7CDF" w:rsidRPr="002764AA" w:rsidRDefault="00DC7CDF" w:rsidP="00DC7CDF">
      <w:pPr>
        <w:pStyle w:val="ProductList-Body"/>
        <w:rPr>
          <w:lang w:val="es-ES"/>
        </w:rPr>
      </w:pPr>
    </w:p>
    <w:p w14:paraId="4CB9CB1C" w14:textId="77777777" w:rsidR="00DC7CDF" w:rsidRPr="002764AA" w:rsidRDefault="00DC7CDF" w:rsidP="00DC7CDF">
      <w:pPr>
        <w:pStyle w:val="ProductList-Body"/>
        <w:rPr>
          <w:lang w:val="es-ES"/>
        </w:rPr>
      </w:pPr>
      <w:r w:rsidRPr="002764AA">
        <w:rPr>
          <w:b/>
          <w:color w:val="00188F"/>
          <w:lang w:val="es-ES"/>
        </w:rPr>
        <w:t>Beneficios del Programa</w:t>
      </w:r>
    </w:p>
    <w:p w14:paraId="0EB1CE76" w14:textId="77777777" w:rsidR="00DC7CDF" w:rsidRPr="002764AA" w:rsidRDefault="00DC7CDF" w:rsidP="00DC7CDF">
      <w:pPr>
        <w:pStyle w:val="ProductList-Body"/>
        <w:rPr>
          <w:lang w:val="es-ES"/>
        </w:rPr>
      </w:pPr>
      <w:r w:rsidRPr="002764AA">
        <w:rPr>
          <w:lang w:val="es-ES"/>
        </w:rPr>
        <w:t xml:space="preserve">Durante el compromiso, están disponibles los siguientes beneficios del programa: </w:t>
      </w:r>
    </w:p>
    <w:p w14:paraId="564A3DD0" w14:textId="77777777" w:rsidR="00DC7CDF" w:rsidRPr="002764AA" w:rsidRDefault="00DC7CDF" w:rsidP="00026DDE">
      <w:pPr>
        <w:pStyle w:val="ProductList-Body"/>
        <w:numPr>
          <w:ilvl w:val="0"/>
          <w:numId w:val="19"/>
        </w:numPr>
        <w:ind w:left="360" w:hanging="180"/>
        <w:rPr>
          <w:lang w:val="es-ES"/>
        </w:rPr>
      </w:pPr>
      <w:r w:rsidRPr="002764AA">
        <w:rPr>
          <w:b/>
          <w:lang w:val="es-ES"/>
        </w:rPr>
        <w:t>Enterprise Strategy Network</w:t>
      </w:r>
      <w:r w:rsidRPr="00DD1947">
        <w:rPr>
          <w:b/>
          <w:bCs/>
          <w:lang w:val="es-ES"/>
        </w:rPr>
        <w:t>:</w:t>
      </w:r>
      <w:r w:rsidRPr="002764AA">
        <w:rPr>
          <w:lang w:val="es-ES"/>
        </w:rPr>
        <w:t xml:space="preserve"> una conexión integral con los equipos de investigación y desarrollo y con los expertos de Microsoft </w:t>
      </w:r>
    </w:p>
    <w:p w14:paraId="79323032" w14:textId="77777777" w:rsidR="00DC7CDF" w:rsidRPr="002764AA" w:rsidRDefault="00DC7CDF" w:rsidP="00026DDE">
      <w:pPr>
        <w:pStyle w:val="ProductList-Body"/>
        <w:numPr>
          <w:ilvl w:val="0"/>
          <w:numId w:val="19"/>
        </w:numPr>
        <w:ind w:left="360" w:hanging="180"/>
        <w:rPr>
          <w:lang w:val="es-ES"/>
        </w:rPr>
      </w:pPr>
      <w:r w:rsidRPr="002764AA">
        <w:rPr>
          <w:b/>
          <w:lang w:val="es-ES"/>
        </w:rPr>
        <w:t>Enterprise Strategy Library</w:t>
      </w:r>
      <w:r w:rsidRPr="00DD1947">
        <w:rPr>
          <w:b/>
          <w:bCs/>
          <w:lang w:val="es-ES"/>
        </w:rPr>
        <w:t>:</w:t>
      </w:r>
      <w:r w:rsidRPr="002764AA">
        <w:rPr>
          <w:lang w:val="es-ES"/>
        </w:rPr>
        <w:t xml:space="preserve"> una abundante colección de materiales, como ideas de la industria y herramientas de comparación, arquitectura de Enterprise y tecnología y modelos y métodos de referencia de arquitectura de tecnología.</w:t>
      </w:r>
    </w:p>
    <w:p w14:paraId="156FF3FD" w14:textId="77777777" w:rsidR="00DC7CDF" w:rsidRPr="002764AA" w:rsidRDefault="00DC7CDF" w:rsidP="00DC7CDF">
      <w:pPr>
        <w:pStyle w:val="ProductList-Body"/>
        <w:rPr>
          <w:lang w:val="es-ES"/>
        </w:rPr>
      </w:pPr>
    </w:p>
    <w:p w14:paraId="02EFF446" w14:textId="77777777" w:rsidR="00DC7CDF" w:rsidRPr="002764AA" w:rsidRDefault="00DC7CDF" w:rsidP="00DC7CDF">
      <w:pPr>
        <w:pStyle w:val="ProductList-Body"/>
        <w:rPr>
          <w:lang w:val="es-ES"/>
        </w:rPr>
      </w:pPr>
      <w:r w:rsidRPr="002764AA">
        <w:rPr>
          <w:b/>
          <w:color w:val="00188F"/>
          <w:lang w:val="es-ES"/>
        </w:rPr>
        <w:t>Módulos de Servicio de Enterprise Strategy</w:t>
      </w:r>
    </w:p>
    <w:p w14:paraId="4A7AE038" w14:textId="77777777" w:rsidR="00DC7CDF" w:rsidRPr="002764AA" w:rsidRDefault="00DC7CDF" w:rsidP="00DC7CDF">
      <w:pPr>
        <w:pStyle w:val="ProductList-Body"/>
        <w:rPr>
          <w:lang w:val="es-ES"/>
        </w:rPr>
      </w:pPr>
      <w:r w:rsidRPr="002764AA">
        <w:rPr>
          <w:lang w:val="es-ES"/>
        </w:rPr>
        <w:t>El compromiso de Enterprise Strategy incluye uno o más de los siguientes módulos de servicio de Enterprise Strategy, como se documenta en el Plan de Prestación de Servicios:</w:t>
      </w:r>
    </w:p>
    <w:p w14:paraId="66F8A66D" w14:textId="77777777" w:rsidR="00DC7CDF" w:rsidRPr="002764AA" w:rsidRDefault="00DC7CDF" w:rsidP="00026DDE">
      <w:pPr>
        <w:pStyle w:val="ProductList-Body"/>
        <w:numPr>
          <w:ilvl w:val="0"/>
          <w:numId w:val="20"/>
        </w:numPr>
        <w:ind w:left="450" w:hanging="270"/>
        <w:rPr>
          <w:lang w:val="es-ES"/>
        </w:rPr>
      </w:pPr>
      <w:r w:rsidRPr="002764AA">
        <w:rPr>
          <w:b/>
          <w:lang w:val="es-ES"/>
        </w:rPr>
        <w:t>Taller de Descubrimiento de Valor</w:t>
      </w:r>
      <w:r w:rsidRPr="00F753E2">
        <w:rPr>
          <w:b/>
          <w:bCs/>
          <w:lang w:val="es-ES"/>
        </w:rPr>
        <w:t>:</w:t>
      </w:r>
      <w:r w:rsidRPr="002764AA">
        <w:rPr>
          <w:lang w:val="es-ES"/>
        </w:rPr>
        <w:t xml:space="preserve"> Taller que guía a los negocios y las partes interesadas de IT a en el proceso de ideas e innovación, para identificar escenarios que producen oportunidades de valor para el crecimiento del negocio y para atraer a clientes nuevos.</w:t>
      </w:r>
    </w:p>
    <w:p w14:paraId="6C158B85" w14:textId="77777777" w:rsidR="00DC7CDF" w:rsidRPr="002764AA" w:rsidRDefault="00DC7CDF" w:rsidP="00026DDE">
      <w:pPr>
        <w:pStyle w:val="ProductList-Body"/>
        <w:numPr>
          <w:ilvl w:val="0"/>
          <w:numId w:val="20"/>
        </w:numPr>
        <w:ind w:left="450" w:hanging="270"/>
        <w:rPr>
          <w:lang w:val="es-ES"/>
        </w:rPr>
      </w:pPr>
      <w:r w:rsidRPr="002764AA">
        <w:rPr>
          <w:b/>
          <w:lang w:val="es-ES"/>
        </w:rPr>
        <w:t>Plan de Valor del Contrato Enterprise</w:t>
      </w:r>
      <w:r w:rsidRPr="00F753E2">
        <w:rPr>
          <w:b/>
          <w:bCs/>
          <w:lang w:val="es-ES"/>
        </w:rPr>
        <w:t>:</w:t>
      </w:r>
      <w:r w:rsidRPr="002764AA">
        <w:rPr>
          <w:lang w:val="es-ES"/>
        </w:rPr>
        <w:t xml:space="preserve"> Mapa de ruta y plan para las iniciativas que explotan el valor comercial de la inversión de un cliente en el software y los dispositivos de Microsoft, incluyendo una serie de recomendaciones para acelerar el tiempo de implementación y adopción de sus inversiones.</w:t>
      </w:r>
    </w:p>
    <w:p w14:paraId="11966B0D" w14:textId="77777777" w:rsidR="00DC7CDF" w:rsidRPr="002764AA" w:rsidRDefault="00AD53EA" w:rsidP="00026DDE">
      <w:pPr>
        <w:pStyle w:val="ProductList-Body"/>
        <w:numPr>
          <w:ilvl w:val="0"/>
          <w:numId w:val="20"/>
        </w:numPr>
        <w:ind w:left="450" w:hanging="270"/>
        <w:rPr>
          <w:lang w:val="es-ES"/>
        </w:rPr>
      </w:pPr>
      <w:r w:rsidRPr="002764AA">
        <w:rPr>
          <w:b/>
          <w:lang w:val="es-ES"/>
        </w:rPr>
        <w:t>Optimización de la Cartera de Proyectos</w:t>
      </w:r>
      <w:r w:rsidRPr="00F753E2">
        <w:rPr>
          <w:b/>
          <w:bCs/>
          <w:lang w:val="es-ES"/>
        </w:rPr>
        <w:t>:</w:t>
      </w:r>
      <w:r w:rsidRPr="002764AA">
        <w:rPr>
          <w:lang w:val="es-ES"/>
        </w:rPr>
        <w:t xml:space="preserve"> Informe que proporciona una evaluación de la cartera de IT del cliente (incluyendo capacidades, servicios de IT y la cartera de programas/proyectos existente) e identifica las oportunidades para que los dispositivos y servicios de Microsoft racionalicen carteras específicas en el contexto de la estrategia de negocios actual del cliente.</w:t>
      </w:r>
    </w:p>
    <w:p w14:paraId="52957D68" w14:textId="77777777" w:rsidR="00AD53EA" w:rsidRPr="002764AA" w:rsidRDefault="00AD53EA" w:rsidP="00AD53EA">
      <w:pPr>
        <w:pStyle w:val="ProductList-Body"/>
        <w:numPr>
          <w:ilvl w:val="0"/>
          <w:numId w:val="20"/>
        </w:numPr>
        <w:ind w:left="450" w:hanging="270"/>
        <w:rPr>
          <w:lang w:val="es-ES"/>
        </w:rPr>
      </w:pPr>
      <w:r w:rsidRPr="002764AA">
        <w:rPr>
          <w:b/>
          <w:lang w:val="es-ES"/>
        </w:rPr>
        <w:t>Optimización de la Cartera de Aplicaciones</w:t>
      </w:r>
      <w:r w:rsidRPr="00F753E2">
        <w:rPr>
          <w:b/>
          <w:bCs/>
          <w:lang w:val="es-ES"/>
        </w:rPr>
        <w:t>:</w:t>
      </w:r>
      <w:r w:rsidRPr="002764AA">
        <w:rPr>
          <w:lang w:val="es-ES"/>
        </w:rPr>
        <w:t xml:space="preserve"> Informe basado en una evaluación de la cartera de aplicaciones de software de un cliente, análisis de las características de la carga de trabajo y arquitectura y recomendaciones de soluciones para distribución futura de aplicaciones objetivo que incluyen opciones de aplicaciones hospedadas en la nube.</w:t>
      </w:r>
    </w:p>
    <w:p w14:paraId="4BF8D4A6" w14:textId="77777777" w:rsidR="00AD53EA" w:rsidRPr="002764AA" w:rsidRDefault="00AD53EA" w:rsidP="00AD53EA">
      <w:pPr>
        <w:pStyle w:val="ProductList-Body"/>
        <w:numPr>
          <w:ilvl w:val="0"/>
          <w:numId w:val="20"/>
        </w:numPr>
        <w:ind w:left="450" w:hanging="270"/>
        <w:rPr>
          <w:lang w:val="es-ES"/>
        </w:rPr>
      </w:pPr>
      <w:r w:rsidRPr="002764AA">
        <w:rPr>
          <w:b/>
          <w:lang w:val="es-ES"/>
        </w:rPr>
        <w:t>Estrategia de Seguridad e Identidad Empresarial</w:t>
      </w:r>
      <w:r w:rsidRPr="00F753E2">
        <w:rPr>
          <w:b/>
          <w:bCs/>
          <w:lang w:val="es-ES"/>
        </w:rPr>
        <w:t>:</w:t>
      </w:r>
      <w:r w:rsidRPr="002764AA">
        <w:rPr>
          <w:lang w:val="es-ES"/>
        </w:rPr>
        <w:t xml:space="preserve"> Evaluación estratégica de riesgos e información sobre seguridad, que proporciona orientación, estrategias y soluciones que son de ayuda para reducir el riesgo de sufrir ataques cibernéticos o pérdida de información y para desarrollar una estrategia de identidad a largo plazo que respalde los objetivos del negocio.</w:t>
      </w:r>
    </w:p>
    <w:p w14:paraId="2402C44A" w14:textId="77777777" w:rsidR="00DC7CDF" w:rsidRPr="002764AA" w:rsidRDefault="00DC7CDF" w:rsidP="00AD53EA">
      <w:pPr>
        <w:pStyle w:val="ProductList-Body"/>
        <w:numPr>
          <w:ilvl w:val="0"/>
          <w:numId w:val="20"/>
        </w:numPr>
        <w:ind w:left="450" w:hanging="270"/>
        <w:rPr>
          <w:lang w:val="es-ES"/>
        </w:rPr>
      </w:pPr>
      <w:r w:rsidRPr="002764AA">
        <w:rPr>
          <w:b/>
          <w:lang w:val="es-ES"/>
        </w:rPr>
        <w:t>Opciones y Recomendaciones de Arquitectura</w:t>
      </w:r>
      <w:r w:rsidRPr="00F753E2">
        <w:rPr>
          <w:b/>
          <w:bCs/>
          <w:lang w:val="es-ES"/>
        </w:rPr>
        <w:t>:</w:t>
      </w:r>
      <w:r w:rsidRPr="002764AA">
        <w:rPr>
          <w:lang w:val="es-ES"/>
        </w:rPr>
        <w:t xml:space="preserve"> Documento de arquitectura de definición y recomendación para toda la empresa que trata opciones de arquitectura viables, evaluadas en relación con la carta del programa y los principios de arquitectura, de negocios y estándares de IT y de las limitaciones de un cliente. </w:t>
      </w:r>
    </w:p>
    <w:p w14:paraId="19311883" w14:textId="77777777" w:rsidR="00AD53EA" w:rsidRPr="002764AA" w:rsidRDefault="00AD53EA" w:rsidP="00026DDE">
      <w:pPr>
        <w:pStyle w:val="ProductList-Body"/>
        <w:numPr>
          <w:ilvl w:val="0"/>
          <w:numId w:val="20"/>
        </w:numPr>
        <w:ind w:left="450" w:hanging="270"/>
        <w:rPr>
          <w:lang w:val="es-ES"/>
        </w:rPr>
      </w:pPr>
      <w:r w:rsidRPr="002764AA">
        <w:rPr>
          <w:b/>
          <w:lang w:val="es-ES"/>
        </w:rPr>
        <w:t>Habilitación de la Fuerza de Trabajo Móvil</w:t>
      </w:r>
      <w:r w:rsidRPr="00F753E2">
        <w:rPr>
          <w:b/>
          <w:bCs/>
          <w:lang w:val="es-ES"/>
        </w:rPr>
        <w:t>:</w:t>
      </w:r>
      <w:r w:rsidRPr="002764AA">
        <w:rPr>
          <w:lang w:val="es-ES"/>
        </w:rPr>
        <w:t xml:space="preserve"> Documento de opciones y recomendaciones de estrategia y arquitectura que describe el acceso de empleados móviles a las aplicaciones del negocio, administrando las identidades de usuarios en dispositivos móviles y asegurando la protección de datos.</w:t>
      </w:r>
    </w:p>
    <w:p w14:paraId="0B8613F6" w14:textId="77777777" w:rsidR="00AD53EA" w:rsidRPr="002764AA" w:rsidRDefault="00AD53EA" w:rsidP="00026DDE">
      <w:pPr>
        <w:pStyle w:val="ProductList-Body"/>
        <w:numPr>
          <w:ilvl w:val="0"/>
          <w:numId w:val="20"/>
        </w:numPr>
        <w:ind w:left="450" w:hanging="270"/>
        <w:rPr>
          <w:lang w:val="es-ES"/>
        </w:rPr>
      </w:pPr>
      <w:r w:rsidRPr="002764AA">
        <w:rPr>
          <w:b/>
          <w:lang w:val="es-ES"/>
        </w:rPr>
        <w:t>Modernización del Centro de Datos</w:t>
      </w:r>
      <w:r w:rsidRPr="00F753E2">
        <w:rPr>
          <w:b/>
          <w:bCs/>
          <w:lang w:val="es-ES"/>
        </w:rPr>
        <w:t>:</w:t>
      </w:r>
      <w:r w:rsidRPr="002764AA">
        <w:rPr>
          <w:lang w:val="es-ES"/>
        </w:rPr>
        <w:t xml:space="preserve"> Plan de desarrollo de estrategias, definición de arquitectura de infraestructura y programa para ejecutar una modernización del centro de datos, que incluya opciones de nube híbrida e infraestructura como Servicio.</w:t>
      </w:r>
    </w:p>
    <w:p w14:paraId="31B88AF3" w14:textId="77777777" w:rsidR="00AD53EA" w:rsidRPr="002764AA" w:rsidRDefault="00AD53EA" w:rsidP="00026DDE">
      <w:pPr>
        <w:pStyle w:val="ProductList-Body"/>
        <w:numPr>
          <w:ilvl w:val="0"/>
          <w:numId w:val="20"/>
        </w:numPr>
        <w:ind w:left="450" w:hanging="270"/>
        <w:rPr>
          <w:lang w:val="es-ES"/>
        </w:rPr>
      </w:pPr>
      <w:r w:rsidRPr="002764AA">
        <w:rPr>
          <w:b/>
          <w:lang w:val="es-ES"/>
        </w:rPr>
        <w:t>Modernización de la Plataforma de Datos</w:t>
      </w:r>
      <w:r w:rsidRPr="00F753E2">
        <w:rPr>
          <w:b/>
          <w:bCs/>
          <w:lang w:val="es-ES"/>
        </w:rPr>
        <w:t>:</w:t>
      </w:r>
      <w:r w:rsidRPr="002764AA">
        <w:rPr>
          <w:lang w:val="es-ES"/>
        </w:rPr>
        <w:t xml:space="preserve"> Plan de desarrollo de estrategias, definición de arquitectura de infraestructura, clasificación de datos y programa para ejecutar una solución moderna de almacén de datos que pueda administrar datos de todos los tamaños, tipos y orígenes.</w:t>
      </w:r>
    </w:p>
    <w:p w14:paraId="0FB76A2A" w14:textId="77777777" w:rsidR="00AD53EA" w:rsidRPr="002764AA" w:rsidRDefault="00AD53EA" w:rsidP="00AD53EA">
      <w:pPr>
        <w:pStyle w:val="ProductList-Body"/>
        <w:numPr>
          <w:ilvl w:val="0"/>
          <w:numId w:val="20"/>
        </w:numPr>
        <w:ind w:left="450" w:hanging="270"/>
        <w:rPr>
          <w:lang w:val="es-ES"/>
        </w:rPr>
      </w:pPr>
      <w:r w:rsidRPr="002764AA">
        <w:rPr>
          <w:b/>
          <w:lang w:val="es-ES"/>
        </w:rPr>
        <w:t>Desarrollo de Caso de Negocios</w:t>
      </w:r>
      <w:r w:rsidRPr="00F753E2">
        <w:rPr>
          <w:b/>
          <w:bCs/>
          <w:lang w:val="es-ES"/>
        </w:rPr>
        <w:t>:</w:t>
      </w:r>
      <w:r w:rsidRPr="002764AA">
        <w:rPr>
          <w:lang w:val="es-ES"/>
        </w:rPr>
        <w:t xml:space="preserve"> Un modelo de valor de negocio basado en el análisis financiero de los costos proyectados y los beneficios cuantificables para el plan de la iniciativa propuesta.</w:t>
      </w:r>
    </w:p>
    <w:p w14:paraId="0A709797" w14:textId="77777777" w:rsidR="00DC7CDF" w:rsidRPr="002764AA" w:rsidRDefault="00DC7CDF" w:rsidP="00026DDE">
      <w:pPr>
        <w:pStyle w:val="ProductList-Body"/>
        <w:numPr>
          <w:ilvl w:val="0"/>
          <w:numId w:val="20"/>
        </w:numPr>
        <w:ind w:left="450" w:hanging="270"/>
        <w:rPr>
          <w:lang w:val="es-ES"/>
        </w:rPr>
      </w:pPr>
      <w:r w:rsidRPr="002764AA">
        <w:rPr>
          <w:b/>
          <w:lang w:val="es-ES"/>
        </w:rPr>
        <w:t>Planificación de Valor</w:t>
      </w:r>
      <w:r w:rsidRPr="00F753E2">
        <w:rPr>
          <w:b/>
          <w:bCs/>
          <w:lang w:val="es-ES"/>
        </w:rPr>
        <w:t>:</w:t>
      </w:r>
      <w:r w:rsidRPr="002764AA">
        <w:rPr>
          <w:lang w:val="es-ES"/>
        </w:rPr>
        <w:t xml:space="preserve"> Un plan detallado del programa, plan de adopción y cambio, cuadro de mandos de valor y plan de gobierno en apoyo de las recomendaciones y el mapa de ruta descritos anteriormente (Opciones y Recomendaciones de Arquitectura).</w:t>
      </w:r>
    </w:p>
    <w:p w14:paraId="1C743687" w14:textId="77777777" w:rsidR="00DC7CDF" w:rsidRPr="002764AA" w:rsidRDefault="00DC7CDF" w:rsidP="00026DDE">
      <w:pPr>
        <w:pStyle w:val="ProductList-Body"/>
        <w:numPr>
          <w:ilvl w:val="0"/>
          <w:numId w:val="20"/>
        </w:numPr>
        <w:ind w:left="450" w:hanging="270"/>
        <w:rPr>
          <w:lang w:val="es-ES"/>
        </w:rPr>
      </w:pPr>
      <w:r w:rsidRPr="002764AA">
        <w:rPr>
          <w:b/>
          <w:lang w:val="es-ES"/>
        </w:rPr>
        <w:t>Administración de Adopción y Cambios</w:t>
      </w:r>
      <w:r w:rsidRPr="00F753E2">
        <w:rPr>
          <w:b/>
          <w:bCs/>
          <w:lang w:val="es-ES"/>
        </w:rPr>
        <w:t>:</w:t>
      </w:r>
      <w:r w:rsidRPr="002764AA">
        <w:rPr>
          <w:lang w:val="es-ES"/>
        </w:rPr>
        <w:t xml:space="preserve"> Plan de ejecución de la adopción y cambios (incluido el plan de comunicación, planes de preparación/formación y los planes de apoyo) y proporcionar la supervisión, presentación de informes y la mitigación de riesgos de la adopción para una o varias iniciativas.</w:t>
      </w:r>
    </w:p>
    <w:p w14:paraId="315C9523" w14:textId="77777777" w:rsidR="00DC7CDF" w:rsidRPr="002764AA" w:rsidRDefault="00DC7CDF" w:rsidP="00026DDE">
      <w:pPr>
        <w:pStyle w:val="ProductList-Body"/>
        <w:numPr>
          <w:ilvl w:val="0"/>
          <w:numId w:val="20"/>
        </w:numPr>
        <w:ind w:left="450" w:hanging="270"/>
        <w:rPr>
          <w:lang w:val="es-ES"/>
        </w:rPr>
      </w:pPr>
      <w:r w:rsidRPr="002764AA">
        <w:rPr>
          <w:b/>
          <w:lang w:val="es-ES"/>
        </w:rPr>
        <w:t>Administración de Valor</w:t>
      </w:r>
      <w:r w:rsidRPr="00F753E2">
        <w:rPr>
          <w:b/>
          <w:bCs/>
          <w:lang w:val="es-ES"/>
        </w:rPr>
        <w:t>:</w:t>
      </w:r>
      <w:r w:rsidRPr="002764AA">
        <w:rPr>
          <w:lang w:val="es-ES"/>
        </w:rPr>
        <w:t xml:space="preserve"> La medición y el seguimiento del progreso de la iniciativa contra KPI establecidos de un cliente y sus sistemas internos de medición (es decir, compromisos, cuadros de mandos y reseñas de negocios).</w:t>
      </w:r>
    </w:p>
    <w:p w14:paraId="47D22D1E" w14:textId="77777777" w:rsidR="00DC7CDF" w:rsidRPr="002764AA" w:rsidRDefault="00DC7CDF" w:rsidP="00026DDE">
      <w:pPr>
        <w:pStyle w:val="ProductList-Body"/>
        <w:numPr>
          <w:ilvl w:val="0"/>
          <w:numId w:val="20"/>
        </w:numPr>
        <w:ind w:left="450" w:hanging="270"/>
        <w:rPr>
          <w:lang w:val="es-ES"/>
        </w:rPr>
      </w:pPr>
      <w:r w:rsidRPr="002764AA">
        <w:rPr>
          <w:b/>
          <w:lang w:val="es-ES"/>
        </w:rPr>
        <w:t>Administración de Gobernanza del Programa, Riesgos y Cumplimiento</w:t>
      </w:r>
      <w:r w:rsidRPr="00F753E2">
        <w:rPr>
          <w:b/>
          <w:bCs/>
          <w:lang w:val="es-ES"/>
        </w:rPr>
        <w:t>:</w:t>
      </w:r>
      <w:r w:rsidRPr="002764AA">
        <w:rPr>
          <w:lang w:val="es-ES"/>
        </w:rPr>
        <w:t xml:space="preserve"> Supervisar el estado del programa y proporcionar informes a las estructuras de gobernanza definidas (por ejemplo, comités, juntas de revisión) para facilitar la toma de decisiones efectiva en todo el ciclo de</w:t>
      </w:r>
      <w:r w:rsidR="00003790">
        <w:rPr>
          <w:lang w:val="es-ES"/>
        </w:rPr>
        <w:t> </w:t>
      </w:r>
      <w:r w:rsidRPr="002764AA">
        <w:rPr>
          <w:lang w:val="es-ES"/>
        </w:rPr>
        <w:t>vida del programa</w:t>
      </w:r>
    </w:p>
    <w:p w14:paraId="6519A3B9" w14:textId="77777777" w:rsidR="00DC7CDF" w:rsidRPr="002764AA" w:rsidRDefault="00DC7CDF" w:rsidP="00DC7CDF">
      <w:pPr>
        <w:pStyle w:val="ProductList-Body"/>
        <w:rPr>
          <w:lang w:val="es-ES"/>
        </w:rPr>
      </w:pPr>
    </w:p>
    <w:p w14:paraId="23AAE985" w14:textId="77777777" w:rsidR="00DC7CDF" w:rsidRPr="002764AA" w:rsidRDefault="00DC7CDF" w:rsidP="00DC7CDF">
      <w:pPr>
        <w:pStyle w:val="ProductList-Body"/>
        <w:rPr>
          <w:lang w:val="es-ES"/>
        </w:rPr>
      </w:pPr>
      <w:r w:rsidRPr="002764AA">
        <w:rPr>
          <w:b/>
          <w:color w:val="00188F"/>
          <w:lang w:val="es-ES"/>
        </w:rPr>
        <w:t>Capacidad de Enterprise Strategy</w:t>
      </w:r>
    </w:p>
    <w:p w14:paraId="6ECD49B6" w14:textId="77777777" w:rsidR="00DC7CDF" w:rsidRPr="002764AA" w:rsidRDefault="00DC7CDF" w:rsidP="00DC7CDF">
      <w:pPr>
        <w:pStyle w:val="ProductList-Body"/>
        <w:rPr>
          <w:lang w:val="es-ES"/>
        </w:rPr>
      </w:pPr>
      <w:r w:rsidRPr="002764AA">
        <w:rPr>
          <w:lang w:val="es-ES"/>
        </w:rPr>
        <w:t xml:space="preserve">El cliente puede adquirir bloques adicionales de 200 horas de recursos del Equipo de Prestación de Servicios de Microsoft para mejorar la capacidad de realización de los compromisos de Enterprise Strategy. </w:t>
      </w:r>
    </w:p>
    <w:p w14:paraId="5491C660" w14:textId="77777777" w:rsidR="00DC7CDF" w:rsidRPr="002764AA" w:rsidRDefault="00DC7CDF" w:rsidP="00DC7CDF">
      <w:pPr>
        <w:pStyle w:val="ProductList-Body"/>
        <w:rPr>
          <w:lang w:val="es-ES"/>
        </w:rPr>
      </w:pPr>
    </w:p>
    <w:p w14:paraId="77742311" w14:textId="77777777" w:rsidR="00DC7CDF" w:rsidRPr="002764AA" w:rsidRDefault="00DC7CDF" w:rsidP="00DC7CDF">
      <w:pPr>
        <w:pStyle w:val="ProductList-Body"/>
        <w:rPr>
          <w:lang w:val="es-ES"/>
        </w:rPr>
      </w:pPr>
      <w:r w:rsidRPr="002764AA">
        <w:rPr>
          <w:b/>
          <w:color w:val="00188F"/>
          <w:lang w:val="es-ES"/>
        </w:rPr>
        <w:t>Servicios fuera del ámbito</w:t>
      </w:r>
      <w:r w:rsidR="00827958" w:rsidRPr="002764AA">
        <w:rPr>
          <w:lang w:val="es-ES"/>
        </w:rPr>
        <w:t xml:space="preserve"> </w:t>
      </w:r>
    </w:p>
    <w:p w14:paraId="3D724D58" w14:textId="77777777" w:rsidR="00DC7CDF" w:rsidRPr="002764AA" w:rsidRDefault="00DC7CDF" w:rsidP="00DC7CDF">
      <w:pPr>
        <w:pStyle w:val="ProductList-Body"/>
        <w:rPr>
          <w:lang w:val="es-ES"/>
        </w:rPr>
      </w:pPr>
      <w:r w:rsidRPr="002764AA">
        <w:rPr>
          <w:lang w:val="es-ES"/>
        </w:rPr>
        <w:t>El Programa Enterprise Strategy se compone únicamente de asesoría y guía sobre la adopción de las tecnologías de Microsoft por parte del Cliente.</w:t>
      </w:r>
      <w:r w:rsidR="00827958" w:rsidRPr="002764AA">
        <w:rPr>
          <w:lang w:val="es-ES"/>
        </w:rPr>
        <w:t xml:space="preserve"> </w:t>
      </w:r>
      <w:r w:rsidRPr="002764AA">
        <w:rPr>
          <w:lang w:val="es-ES"/>
        </w:rPr>
        <w:t>Queda al total criterio del Cliente elegir si sigue o hace caso omiso de la asesoría, guía y recomendaciones de Microsoft’.</w:t>
      </w:r>
      <w:r w:rsidR="00827958" w:rsidRPr="002764AA">
        <w:rPr>
          <w:lang w:val="es-ES"/>
        </w:rPr>
        <w:t xml:space="preserve"> </w:t>
      </w:r>
      <w:r w:rsidRPr="002764AA">
        <w:rPr>
          <w:lang w:val="es-ES"/>
        </w:rPr>
        <w:t>Microsoft no hace manifestaciones, garantías en cuanto a los resultados que el Cliente pueda lograra como resultados de seguir la asesoría, guía o recomendaciones de Microsoft.</w:t>
      </w:r>
      <w:r w:rsidR="00827958" w:rsidRPr="002764AA">
        <w:rPr>
          <w:lang w:val="es-ES"/>
        </w:rPr>
        <w:t xml:space="preserve"> </w:t>
      </w:r>
      <w:r w:rsidRPr="002764AA">
        <w:rPr>
          <w:lang w:val="es-ES"/>
        </w:rPr>
        <w:t>Las licencias de producto no están incluidas.</w:t>
      </w:r>
      <w:r w:rsidR="00827958" w:rsidRPr="002764AA">
        <w:rPr>
          <w:lang w:val="es-ES"/>
        </w:rPr>
        <w:t xml:space="preserve"> </w:t>
      </w:r>
      <w:r w:rsidRPr="002764AA">
        <w:rPr>
          <w:lang w:val="es-ES"/>
        </w:rPr>
        <w:t>Los Servicios de un Programa Enterprise Strategy no incluyen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w:t>
      </w:r>
      <w:r w:rsidR="00AC3416">
        <w:rPr>
          <w:lang w:val="es-ES"/>
        </w:rPr>
        <w:t> </w:t>
      </w:r>
      <w:r w:rsidRPr="002764AA">
        <w:rPr>
          <w:lang w:val="es-ES"/>
        </w:rPr>
        <w:t xml:space="preserve">datos binarios, </w:t>
      </w:r>
      <w:proofErr w:type="gramStart"/>
      <w:r w:rsidRPr="002764AA">
        <w:rPr>
          <w:lang w:val="es-ES"/>
        </w:rPr>
        <w:t>tales como volcado</w:t>
      </w:r>
      <w:proofErr w:type="gramEnd"/>
      <w:r w:rsidRPr="002764AA">
        <w:rPr>
          <w:lang w:val="es-ES"/>
        </w:rPr>
        <w:t xml:space="preserve"> de proceso o traza de monitor de la red.</w:t>
      </w:r>
    </w:p>
    <w:p w14:paraId="650E00B5" w14:textId="77777777" w:rsidR="00DC7CDF" w:rsidRPr="002764AA" w:rsidRDefault="00DC7CDF" w:rsidP="00DC7CDF">
      <w:pPr>
        <w:pStyle w:val="ProductList-Body"/>
        <w:rPr>
          <w:lang w:val="es-ES"/>
        </w:rPr>
      </w:pPr>
    </w:p>
    <w:p w14:paraId="653E147E" w14:textId="77777777" w:rsidR="00DC7CDF" w:rsidRPr="002764AA" w:rsidRDefault="00DC7CDF" w:rsidP="00DC7CDF">
      <w:pPr>
        <w:pStyle w:val="ProductList-Body"/>
        <w:rPr>
          <w:lang w:val="es-ES"/>
        </w:rPr>
      </w:pPr>
      <w:r w:rsidRPr="002764AA">
        <w:rPr>
          <w:b/>
          <w:color w:val="00188F"/>
          <w:lang w:val="es-ES"/>
        </w:rPr>
        <w:t>Responsabilidades del cliente</w:t>
      </w:r>
    </w:p>
    <w:p w14:paraId="19A4FF77" w14:textId="77777777" w:rsidR="00DC7CDF" w:rsidRPr="002764AA" w:rsidRDefault="00DC7CDF" w:rsidP="00DC7CDF">
      <w:pPr>
        <w:pStyle w:val="ProductList-Body"/>
        <w:rPr>
          <w:lang w:val="es-ES"/>
        </w:rPr>
      </w:pPr>
      <w:r w:rsidRPr="002764AA">
        <w:rPr>
          <w:lang w:val="es-ES"/>
        </w:rPr>
        <w:t>El éxito del Programa Enterprise Strategy y el cumplimiento de nuestras obligaciones dependen de la participación del Cliente durante todo el programa, que incluye, sin limitación:</w:t>
      </w:r>
    </w:p>
    <w:p w14:paraId="69E93BF7" w14:textId="77777777" w:rsidR="00DC7CDF" w:rsidRPr="002764AA" w:rsidRDefault="00DC7CDF" w:rsidP="00026DDE">
      <w:pPr>
        <w:pStyle w:val="ProductList-Body"/>
        <w:numPr>
          <w:ilvl w:val="0"/>
          <w:numId w:val="21"/>
        </w:numPr>
        <w:ind w:left="450" w:hanging="270"/>
        <w:rPr>
          <w:lang w:val="es-ES"/>
        </w:rPr>
      </w:pPr>
      <w:r w:rsidRPr="002764AA">
        <w:rPr>
          <w:lang w:val="es-ES"/>
        </w:rPr>
        <w:t xml:space="preserve">la disponibilidad de los representantes del Cliente, personal de TI y recursos, incluidos, entre otros, hardware, software, conectividad a Internet y espacio de oficinas; </w:t>
      </w:r>
    </w:p>
    <w:p w14:paraId="33AE545D" w14:textId="77777777" w:rsidR="00DC7CDF" w:rsidRPr="002764AA" w:rsidRDefault="00DC7CDF" w:rsidP="00026DDE">
      <w:pPr>
        <w:pStyle w:val="ProductList-Body"/>
        <w:numPr>
          <w:ilvl w:val="0"/>
          <w:numId w:val="21"/>
        </w:numPr>
        <w:ind w:left="450" w:hanging="270"/>
        <w:rPr>
          <w:lang w:val="es-ES"/>
        </w:rPr>
      </w:pPr>
      <w:r w:rsidRPr="002764AA">
        <w:rPr>
          <w:lang w:val="es-ES"/>
        </w:rPr>
        <w:t xml:space="preserve">el suministro oportuno del Cliente de información completa y precisa; </w:t>
      </w:r>
    </w:p>
    <w:p w14:paraId="41E74143" w14:textId="77777777" w:rsidR="00DC7CDF" w:rsidRPr="002764AA" w:rsidRDefault="00DC7CDF" w:rsidP="00026DDE">
      <w:pPr>
        <w:pStyle w:val="ProductList-Body"/>
        <w:numPr>
          <w:ilvl w:val="0"/>
          <w:numId w:val="21"/>
        </w:numPr>
        <w:ind w:left="450" w:hanging="270"/>
        <w:rPr>
          <w:lang w:val="es-ES"/>
        </w:rPr>
      </w:pPr>
      <w:r w:rsidRPr="002764AA">
        <w:rPr>
          <w:lang w:val="es-ES"/>
        </w:rPr>
        <w:t>acceso a la información sobre la organización del Cliente;</w:t>
      </w:r>
    </w:p>
    <w:p w14:paraId="5FBF7A22" w14:textId="77777777" w:rsidR="00DC7CDF" w:rsidRPr="002764AA" w:rsidRDefault="00DC7CDF" w:rsidP="00026DDE">
      <w:pPr>
        <w:pStyle w:val="ProductList-Body"/>
        <w:numPr>
          <w:ilvl w:val="0"/>
          <w:numId w:val="21"/>
        </w:numPr>
        <w:ind w:left="450" w:hanging="270"/>
        <w:rPr>
          <w:lang w:val="es-ES"/>
        </w:rPr>
      </w:pPr>
      <w:r w:rsidRPr="002764AA">
        <w:rPr>
          <w:lang w:val="es-ES"/>
        </w:rPr>
        <w:t>cumplimiento oportuno y efectivo de las responsabilidades asignadas del Cliente y</w:t>
      </w:r>
    </w:p>
    <w:p w14:paraId="4FBD5F8A" w14:textId="77777777" w:rsidR="00DC7CDF" w:rsidRPr="002764AA" w:rsidRDefault="00DC7CDF" w:rsidP="00026DDE">
      <w:pPr>
        <w:pStyle w:val="ProductList-Body"/>
        <w:numPr>
          <w:ilvl w:val="0"/>
          <w:numId w:val="21"/>
        </w:numPr>
        <w:ind w:left="450" w:hanging="270"/>
        <w:rPr>
          <w:lang w:val="es-ES"/>
        </w:rPr>
      </w:pPr>
      <w:r w:rsidRPr="002764AA">
        <w:rPr>
          <w:lang w:val="es-ES"/>
        </w:rPr>
        <w:t>decisiones y aprobaciones oportunas por parte de la administración del Cliente.</w:t>
      </w:r>
    </w:p>
    <w:p w14:paraId="2F070E45" w14:textId="77777777" w:rsidR="00DC7CDF" w:rsidRPr="002764AA" w:rsidRDefault="00DC7CDF" w:rsidP="004F3C6D">
      <w:pPr>
        <w:pStyle w:val="ProductList-Body"/>
        <w:rPr>
          <w:lang w:val="es-ES"/>
        </w:rPr>
      </w:pPr>
    </w:p>
    <w:p w14:paraId="3CBB3E70" w14:textId="77777777" w:rsidR="00AD53EA" w:rsidRPr="002764AA" w:rsidRDefault="00AD53EA" w:rsidP="00AD53EA">
      <w:pPr>
        <w:pStyle w:val="ProductList-Body"/>
        <w:rPr>
          <w:lang w:val="es-ES"/>
        </w:rPr>
      </w:pPr>
      <w:r w:rsidRPr="002764AA">
        <w:rPr>
          <w:b/>
          <w:color w:val="00188F"/>
          <w:lang w:val="es-ES"/>
        </w:rPr>
        <w:t>Precios y Gastos de Viajes</w:t>
      </w:r>
    </w:p>
    <w:p w14:paraId="76573290" w14:textId="77777777" w:rsidR="009A0C93" w:rsidRPr="002764AA" w:rsidRDefault="00AD53EA" w:rsidP="00AD53EA">
      <w:pPr>
        <w:pStyle w:val="ProductList-Body"/>
        <w:rPr>
          <w:lang w:val="es-ES"/>
        </w:rPr>
      </w:pPr>
      <w:r w:rsidRPr="002764AA">
        <w:rPr>
          <w:szCs w:val="18"/>
          <w:lang w:val="es-ES"/>
        </w:rPr>
        <w:t>Cuando las visitas insitu de los Arquitectos de Microsoft o de los recursos del Equipo de Prestación de Servicios se acuerdan mutuamente y no son prepagados, se facturarán al Cliente los gastos razonables de viaje y estadía.</w:t>
      </w:r>
    </w:p>
    <w:p w14:paraId="0A3BC364" w14:textId="77777777" w:rsidR="006B2591" w:rsidRPr="002764AA" w:rsidRDefault="006B2591" w:rsidP="004F3C6D">
      <w:pPr>
        <w:pStyle w:val="ProductList-Body"/>
        <w:rPr>
          <w:lang w:val="es-ES"/>
        </w:rPr>
        <w:sectPr w:rsidR="006B2591" w:rsidRPr="002764AA" w:rsidSect="00F20AFE">
          <w:footerReference w:type="default" r:id="rId74"/>
          <w:pgSz w:w="12240" w:h="15840"/>
          <w:pgMar w:top="1440" w:right="720" w:bottom="1440" w:left="720" w:header="720" w:footer="720" w:gutter="0"/>
          <w:cols w:space="720"/>
          <w:docGrid w:linePitch="360"/>
        </w:sectPr>
      </w:pPr>
    </w:p>
    <w:p w14:paraId="31C37738" w14:textId="77777777" w:rsidR="009A0C93" w:rsidRPr="002764AA" w:rsidRDefault="006B2591" w:rsidP="00661180">
      <w:pPr>
        <w:pStyle w:val="ProductList-SectionHeading"/>
        <w:outlineLvl w:val="0"/>
        <w:rPr>
          <w:lang w:val="es-ES"/>
        </w:rPr>
      </w:pPr>
      <w:bookmarkStart w:id="1698" w:name="AppendixA"/>
      <w:bookmarkStart w:id="1699" w:name="_Toc378147687"/>
      <w:bookmarkStart w:id="1700" w:name="_Toc378151584"/>
      <w:bookmarkStart w:id="1701" w:name="_Toc379797463"/>
      <w:bookmarkStart w:id="1702" w:name="_Toc380513499"/>
      <w:bookmarkStart w:id="1703" w:name="_Toc380655548"/>
      <w:bookmarkStart w:id="1704" w:name="_Toc395021807"/>
      <w:r w:rsidRPr="002764AA">
        <w:rPr>
          <w:lang w:val="es-ES"/>
        </w:rPr>
        <w:t>Anexo A: Términos complementarios del contrato del programa</w:t>
      </w:r>
      <w:bookmarkEnd w:id="1698"/>
      <w:bookmarkEnd w:id="1699"/>
      <w:bookmarkEnd w:id="1700"/>
      <w:bookmarkEnd w:id="1701"/>
      <w:bookmarkEnd w:id="1702"/>
      <w:bookmarkEnd w:id="1703"/>
      <w:bookmarkEnd w:id="1704"/>
    </w:p>
    <w:p w14:paraId="32C17969" w14:textId="77777777" w:rsidR="006B2591" w:rsidRPr="002764AA" w:rsidRDefault="00E3770D" w:rsidP="002E202B">
      <w:pPr>
        <w:pStyle w:val="ProductList-Offering1Heading"/>
        <w:outlineLvl w:val="1"/>
        <w:rPr>
          <w:lang w:val="es-ES"/>
        </w:rPr>
      </w:pPr>
      <w:bookmarkStart w:id="1705" w:name="_Toc378147688"/>
      <w:bookmarkStart w:id="1706" w:name="_Toc378151585"/>
      <w:bookmarkStart w:id="1707" w:name="_Toc379797464"/>
      <w:bookmarkStart w:id="1708" w:name="_Toc380513500"/>
      <w:bookmarkStart w:id="1709" w:name="_Toc380655549"/>
      <w:bookmarkStart w:id="1710" w:name="_Toc395021808"/>
      <w:r w:rsidRPr="002764AA">
        <w:rPr>
          <w:lang w:val="es-ES"/>
        </w:rPr>
        <w:t>Términos complementarios del Programa Select Plus</w:t>
      </w:r>
      <w:bookmarkEnd w:id="1705"/>
      <w:bookmarkEnd w:id="1706"/>
      <w:bookmarkEnd w:id="1707"/>
      <w:bookmarkEnd w:id="1708"/>
      <w:bookmarkEnd w:id="1709"/>
      <w:bookmarkEnd w:id="1710"/>
    </w:p>
    <w:p w14:paraId="435B715C" w14:textId="77777777" w:rsidR="006715C9" w:rsidRPr="002764AA" w:rsidRDefault="006715C9" w:rsidP="006715C9">
      <w:pPr>
        <w:pStyle w:val="ProductList-Body"/>
        <w:rPr>
          <w:lang w:val="es-ES"/>
        </w:rPr>
      </w:pPr>
      <w:r w:rsidRPr="002764AA">
        <w:rPr>
          <w:lang w:val="es-ES"/>
        </w:rPr>
        <w:t>Select Plus necesita una cantidad mínima de pedidos de 500 puntos por grupo durante el primer año.</w:t>
      </w:r>
      <w:r w:rsidR="00E92864" w:rsidRPr="002764AA">
        <w:rPr>
          <w:lang w:val="es-ES"/>
        </w:rPr>
        <w:t xml:space="preserve"> </w:t>
      </w:r>
      <w:r w:rsidRPr="002764AA">
        <w:rPr>
          <w:lang w:val="es-ES"/>
        </w:rPr>
        <w:t>Este requisito de cantidad de pedidos puede no aplicarse si se suministra un contrato cualificado.</w:t>
      </w:r>
    </w:p>
    <w:p w14:paraId="2618A373" w14:textId="77777777" w:rsidR="006715C9" w:rsidRPr="002764AA" w:rsidRDefault="006715C9" w:rsidP="006715C9">
      <w:pPr>
        <w:pStyle w:val="ProductList-Body"/>
        <w:rPr>
          <w:lang w:val="es-ES"/>
        </w:rPr>
      </w:pPr>
    </w:p>
    <w:p w14:paraId="1A434221" w14:textId="77777777" w:rsidR="006715C9" w:rsidRPr="002764AA" w:rsidRDefault="006715C9" w:rsidP="006715C9">
      <w:pPr>
        <w:pStyle w:val="ProductList-Body"/>
        <w:rPr>
          <w:lang w:val="es-ES"/>
        </w:rPr>
      </w:pPr>
      <w:r w:rsidRPr="002764AA">
        <w:rPr>
          <w:b/>
          <w:color w:val="00188F"/>
          <w:lang w:val="es-ES"/>
        </w:rPr>
        <w:t>Niveles de precios en Select Plus</w:t>
      </w:r>
    </w:p>
    <w:p w14:paraId="214CAD2E" w14:textId="77777777" w:rsidR="006715C9" w:rsidRPr="002764AA" w:rsidRDefault="006715C9" w:rsidP="006715C9">
      <w:pPr>
        <w:pStyle w:val="ProductList-Body"/>
        <w:rPr>
          <w:lang w:val="es-ES"/>
        </w:rPr>
      </w:pPr>
      <w:r w:rsidRPr="002764AA">
        <w:rPr>
          <w:lang w:val="es-ES"/>
        </w:rPr>
        <w:t>Los precios que se aplicarán al cliente se basan en el contrato entre el cliente y su revendedor.</w:t>
      </w:r>
      <w:r w:rsidR="00E92864" w:rsidRPr="002764AA">
        <w:rPr>
          <w:lang w:val="es-ES"/>
        </w:rPr>
        <w:t xml:space="preserve"> </w:t>
      </w:r>
      <w:r w:rsidRPr="002764AA">
        <w:rPr>
          <w:lang w:val="es-ES"/>
        </w:rPr>
        <w:t>Sin embargo, Microsoft proporciona al revendedor los siguientes criterios de puntos y precios, con el propósito de que sirvan de guía para el revendedor en el momento de fijar los precios para el cliente final:</w:t>
      </w:r>
    </w:p>
    <w:p w14:paraId="159C723D" w14:textId="77777777" w:rsidR="006B2591" w:rsidRPr="002764AA" w:rsidRDefault="006B2591" w:rsidP="004F3C6D">
      <w:pPr>
        <w:pStyle w:val="ProductList-Body"/>
        <w:rPr>
          <w:lang w:val="es-ES"/>
        </w:rPr>
      </w:pPr>
    </w:p>
    <w:tbl>
      <w:tblPr>
        <w:tblStyle w:val="TableGrid"/>
        <w:tblW w:w="0" w:type="auto"/>
        <w:tblInd w:w="108" w:type="dxa"/>
        <w:tblLook w:val="04A0" w:firstRow="1" w:lastRow="0" w:firstColumn="1" w:lastColumn="0" w:noHBand="0" w:noVBand="1"/>
      </w:tblPr>
      <w:tblGrid>
        <w:gridCol w:w="5310"/>
        <w:gridCol w:w="5310"/>
      </w:tblGrid>
      <w:tr w:rsidR="002D3658" w:rsidRPr="002D3658" w14:paraId="33655461" w14:textId="77777777" w:rsidTr="00CC3C32">
        <w:trPr>
          <w:tblHeader/>
        </w:trPr>
        <w:tc>
          <w:tcPr>
            <w:tcW w:w="5310" w:type="dxa"/>
            <w:shd w:val="clear" w:color="auto" w:fill="0072C6"/>
          </w:tcPr>
          <w:p w14:paraId="2DD74E4D" w14:textId="77777777" w:rsidR="002D3658" w:rsidRPr="002764AA" w:rsidRDefault="002D3658" w:rsidP="002D3658">
            <w:pPr>
              <w:pStyle w:val="ProductList-Body"/>
              <w:spacing w:before="20" w:after="20"/>
              <w:rPr>
                <w:color w:val="FFFFFF" w:themeColor="background1"/>
                <w:lang w:val="es-ES"/>
              </w:rPr>
            </w:pPr>
            <w:r w:rsidRPr="002764AA">
              <w:rPr>
                <w:color w:val="FFFFFF" w:themeColor="background1"/>
                <w:lang w:val="es-ES"/>
              </w:rPr>
              <w:t>Nivel de precios de Select Plus: comercial</w:t>
            </w:r>
          </w:p>
        </w:tc>
        <w:tc>
          <w:tcPr>
            <w:tcW w:w="5310" w:type="dxa"/>
            <w:shd w:val="clear" w:color="auto" w:fill="0072C6"/>
          </w:tcPr>
          <w:p w14:paraId="37E3A608" w14:textId="77777777" w:rsidR="002D3658" w:rsidRPr="002D3658" w:rsidRDefault="002D3658" w:rsidP="002D3658">
            <w:pPr>
              <w:pStyle w:val="ProductList-Body"/>
              <w:spacing w:before="20" w:after="20"/>
              <w:rPr>
                <w:color w:val="FFFFFF" w:themeColor="background1"/>
              </w:rPr>
            </w:pPr>
            <w:r>
              <w:rPr>
                <w:color w:val="FFFFFF" w:themeColor="background1"/>
              </w:rPr>
              <w:t>Mínimo de puntos anuales por grupo</w:t>
            </w:r>
          </w:p>
        </w:tc>
      </w:tr>
      <w:tr w:rsidR="002D3658" w14:paraId="2D239819" w14:textId="77777777" w:rsidTr="00CC3C32">
        <w:tc>
          <w:tcPr>
            <w:tcW w:w="5310" w:type="dxa"/>
          </w:tcPr>
          <w:p w14:paraId="5162CE0D" w14:textId="77777777" w:rsidR="002D3658" w:rsidRDefault="002D3658" w:rsidP="004F3C6D">
            <w:pPr>
              <w:pStyle w:val="ProductList-Body"/>
            </w:pPr>
            <w:r>
              <w:t>A</w:t>
            </w:r>
          </w:p>
        </w:tc>
        <w:tc>
          <w:tcPr>
            <w:tcW w:w="5310" w:type="dxa"/>
          </w:tcPr>
          <w:p w14:paraId="5687A722" w14:textId="77777777" w:rsidR="002D3658" w:rsidRDefault="002D3658" w:rsidP="004F3C6D">
            <w:pPr>
              <w:pStyle w:val="ProductList-Body"/>
            </w:pPr>
            <w:r>
              <w:t>500</w:t>
            </w:r>
          </w:p>
        </w:tc>
      </w:tr>
      <w:tr w:rsidR="002D3658" w14:paraId="05CB47C6" w14:textId="77777777" w:rsidTr="00CC3C32">
        <w:tc>
          <w:tcPr>
            <w:tcW w:w="5310" w:type="dxa"/>
          </w:tcPr>
          <w:p w14:paraId="498EBB44" w14:textId="77777777" w:rsidR="002D3658" w:rsidRDefault="002D3658" w:rsidP="004F3C6D">
            <w:pPr>
              <w:pStyle w:val="ProductList-Body"/>
            </w:pPr>
            <w:r>
              <w:t>B</w:t>
            </w:r>
          </w:p>
        </w:tc>
        <w:tc>
          <w:tcPr>
            <w:tcW w:w="5310" w:type="dxa"/>
          </w:tcPr>
          <w:p w14:paraId="03B304C9" w14:textId="77777777" w:rsidR="002D3658" w:rsidRDefault="002D3658" w:rsidP="00613BF7">
            <w:pPr>
              <w:pStyle w:val="ProductList-Body"/>
            </w:pPr>
            <w:r>
              <w:t>4</w:t>
            </w:r>
            <w:r w:rsidR="00613BF7">
              <w:t>.</w:t>
            </w:r>
            <w:r>
              <w:t>000</w:t>
            </w:r>
          </w:p>
        </w:tc>
      </w:tr>
      <w:tr w:rsidR="002D3658" w14:paraId="08F72788" w14:textId="77777777" w:rsidTr="00CC3C32">
        <w:tc>
          <w:tcPr>
            <w:tcW w:w="5310" w:type="dxa"/>
          </w:tcPr>
          <w:p w14:paraId="628D259C" w14:textId="77777777" w:rsidR="002D3658" w:rsidRDefault="002D3658" w:rsidP="004F3C6D">
            <w:pPr>
              <w:pStyle w:val="ProductList-Body"/>
            </w:pPr>
            <w:r>
              <w:t>C</w:t>
            </w:r>
          </w:p>
        </w:tc>
        <w:tc>
          <w:tcPr>
            <w:tcW w:w="5310" w:type="dxa"/>
          </w:tcPr>
          <w:p w14:paraId="5BE8B1BB" w14:textId="77777777" w:rsidR="002D3658" w:rsidRDefault="002D3658" w:rsidP="00613BF7">
            <w:pPr>
              <w:pStyle w:val="ProductList-Body"/>
            </w:pPr>
            <w:r>
              <w:t>10</w:t>
            </w:r>
            <w:r w:rsidR="00613BF7">
              <w:t>.</w:t>
            </w:r>
            <w:r>
              <w:t>000</w:t>
            </w:r>
          </w:p>
        </w:tc>
      </w:tr>
      <w:tr w:rsidR="002D3658" w14:paraId="664FDD46" w14:textId="77777777" w:rsidTr="00CC3C32">
        <w:tc>
          <w:tcPr>
            <w:tcW w:w="5310" w:type="dxa"/>
          </w:tcPr>
          <w:p w14:paraId="0CB442A8" w14:textId="77777777" w:rsidR="002D3658" w:rsidRDefault="002D3658" w:rsidP="004F3C6D">
            <w:pPr>
              <w:pStyle w:val="ProductList-Body"/>
            </w:pPr>
            <w:r>
              <w:t>C</w:t>
            </w:r>
          </w:p>
        </w:tc>
        <w:tc>
          <w:tcPr>
            <w:tcW w:w="5310" w:type="dxa"/>
          </w:tcPr>
          <w:p w14:paraId="7A6DEDFC" w14:textId="77777777" w:rsidR="002D3658" w:rsidRDefault="002D3658" w:rsidP="00613BF7">
            <w:pPr>
              <w:pStyle w:val="ProductList-Body"/>
            </w:pPr>
            <w:r>
              <w:t>25</w:t>
            </w:r>
            <w:r w:rsidR="00613BF7">
              <w:t>.</w:t>
            </w:r>
            <w:r>
              <w:t>000</w:t>
            </w:r>
          </w:p>
        </w:tc>
      </w:tr>
    </w:tbl>
    <w:p w14:paraId="20E8A2AB" w14:textId="77777777" w:rsidR="006715C9" w:rsidRPr="00114501" w:rsidRDefault="006715C9" w:rsidP="004F3C6D">
      <w:pPr>
        <w:pStyle w:val="ProductList-Body"/>
      </w:pPr>
    </w:p>
    <w:p w14:paraId="17B5449A" w14:textId="77777777" w:rsidR="00FA00BF" w:rsidRPr="002764AA" w:rsidRDefault="00FA00BF" w:rsidP="002E202B">
      <w:pPr>
        <w:pStyle w:val="ProductList-Offering1Heading"/>
        <w:outlineLvl w:val="1"/>
        <w:rPr>
          <w:lang w:val="es-ES"/>
        </w:rPr>
      </w:pPr>
      <w:bookmarkStart w:id="1711" w:name="_Toc378147689"/>
      <w:bookmarkStart w:id="1712" w:name="_Toc378151586"/>
      <w:bookmarkStart w:id="1713" w:name="_Toc379797465"/>
      <w:bookmarkStart w:id="1714" w:name="_Toc380513501"/>
      <w:bookmarkStart w:id="1715" w:name="_Toc380655550"/>
      <w:bookmarkStart w:id="1716" w:name="_Toc395021809"/>
      <w:r w:rsidRPr="002764AA">
        <w:rPr>
          <w:lang w:val="es-ES"/>
        </w:rPr>
        <w:t>Definición de Administración para Dispositivos Cualificados</w:t>
      </w:r>
      <w:bookmarkEnd w:id="1711"/>
      <w:bookmarkEnd w:id="1712"/>
      <w:bookmarkEnd w:id="1713"/>
      <w:bookmarkEnd w:id="1714"/>
      <w:bookmarkEnd w:id="1715"/>
      <w:bookmarkEnd w:id="1716"/>
    </w:p>
    <w:p w14:paraId="2015908E" w14:textId="77777777" w:rsidR="006715C9" w:rsidRPr="002764AA" w:rsidRDefault="006715C9" w:rsidP="006715C9">
      <w:pPr>
        <w:pStyle w:val="ProductList-Body"/>
        <w:rPr>
          <w:lang w:val="es-ES"/>
        </w:rPr>
      </w:pPr>
      <w:r w:rsidRPr="002764AA">
        <w:rPr>
          <w:lang w:val="es-ES"/>
        </w:rPr>
        <w:t>Si el Contrato de Licencias por Volumen del Cliente hace referencia a esta Lista de productos para la definición de Dispositivos Cualificados administrados, se aplicarán los términos siguientes. Un cliente de Licencias por Volumen “administra” cualquier dispositivo en el que control de</w:t>
      </w:r>
      <w:r w:rsidR="00AC3416">
        <w:rPr>
          <w:lang w:val="es-ES"/>
        </w:rPr>
        <w:t> </w:t>
      </w:r>
      <w:r w:rsidRPr="002764AA">
        <w:rPr>
          <w:lang w:val="es-ES"/>
        </w:rPr>
        <w:t>forma directa o indirecta uno o más entornos de sistema operativo.</w:t>
      </w:r>
      <w:r w:rsidR="00E92864" w:rsidRPr="002764AA">
        <w:rPr>
          <w:lang w:val="es-ES"/>
        </w:rPr>
        <w:t xml:space="preserve"> </w:t>
      </w:r>
      <w:r w:rsidRPr="002764AA">
        <w:rPr>
          <w:lang w:val="es-ES"/>
        </w:rPr>
        <w:t xml:space="preserve">Por ejemplo, un cliente de licencias por volumen administra cualquier dispositivo: </w:t>
      </w:r>
    </w:p>
    <w:p w14:paraId="76574B6F" w14:textId="77777777" w:rsidR="006715C9" w:rsidRPr="002764AA" w:rsidRDefault="006715C9" w:rsidP="00026DDE">
      <w:pPr>
        <w:pStyle w:val="ProductList-Body"/>
        <w:numPr>
          <w:ilvl w:val="0"/>
          <w:numId w:val="18"/>
        </w:numPr>
        <w:ind w:left="450" w:hanging="270"/>
        <w:rPr>
          <w:lang w:val="es-ES"/>
        </w:rPr>
      </w:pPr>
      <w:r w:rsidRPr="002764AA">
        <w:rPr>
          <w:lang w:val="es-ES"/>
        </w:rPr>
        <w:t>que permite unirse a su dominio, o bien</w:t>
      </w:r>
    </w:p>
    <w:p w14:paraId="0DF5D5D7" w14:textId="77777777" w:rsidR="006715C9" w:rsidRPr="002764AA" w:rsidRDefault="006715C9" w:rsidP="00026DDE">
      <w:pPr>
        <w:pStyle w:val="ProductList-Body"/>
        <w:numPr>
          <w:ilvl w:val="0"/>
          <w:numId w:val="18"/>
        </w:numPr>
        <w:ind w:left="450" w:hanging="270"/>
        <w:rPr>
          <w:lang w:val="es-ES"/>
        </w:rPr>
      </w:pPr>
      <w:r w:rsidRPr="002764AA">
        <w:rPr>
          <w:lang w:val="es-ES"/>
        </w:rPr>
        <w:t>que autentica como requisito para utilizar aplicaciones mientras se encuentra en sus instalaciones, o bien</w:t>
      </w:r>
    </w:p>
    <w:p w14:paraId="2B195DF7" w14:textId="77777777" w:rsidR="006715C9" w:rsidRPr="002764AA" w:rsidRDefault="006715C9" w:rsidP="00026DDE">
      <w:pPr>
        <w:pStyle w:val="ProductList-Body"/>
        <w:numPr>
          <w:ilvl w:val="0"/>
          <w:numId w:val="18"/>
        </w:numPr>
        <w:ind w:left="450" w:hanging="270"/>
        <w:rPr>
          <w:lang w:val="es-ES"/>
        </w:rPr>
      </w:pPr>
      <w:r w:rsidRPr="002764AA">
        <w:rPr>
          <w:lang w:val="es-ES"/>
        </w:rPr>
        <w:t>que instala agentes (por ejemplo, antivirus, antimalware u otros agentes ordenados por las directivas del cliente), o bien</w:t>
      </w:r>
    </w:p>
    <w:p w14:paraId="0736A3CD" w14:textId="77777777" w:rsidR="006715C9" w:rsidRPr="00114501" w:rsidRDefault="006715C9" w:rsidP="00026DDE">
      <w:pPr>
        <w:pStyle w:val="ProductList-Body"/>
        <w:numPr>
          <w:ilvl w:val="0"/>
          <w:numId w:val="18"/>
        </w:numPr>
        <w:ind w:left="450" w:hanging="270"/>
      </w:pPr>
      <w:r>
        <w:t>al que se aplica o hace cumplir, directa o indirectamente, directivas de grupo, o bien</w:t>
      </w:r>
    </w:p>
    <w:p w14:paraId="5636A57F" w14:textId="77777777" w:rsidR="006715C9" w:rsidRPr="002764AA" w:rsidRDefault="006715C9" w:rsidP="00026DDE">
      <w:pPr>
        <w:pStyle w:val="ProductList-Body"/>
        <w:numPr>
          <w:ilvl w:val="0"/>
          <w:numId w:val="18"/>
        </w:numPr>
        <w:ind w:left="450" w:hanging="270"/>
        <w:rPr>
          <w:lang w:val="es-ES"/>
        </w:rPr>
      </w:pPr>
      <w:r w:rsidRPr="002764AA">
        <w:rPr>
          <w:lang w:val="es-ES"/>
        </w:rPr>
        <w:t>en el que solicita o recibe datos sobre y configura o da instrucciones al hardware o software que está directa o indirectamente asociado con un entorno de sistema operativo, o bien</w:t>
      </w:r>
    </w:p>
    <w:p w14:paraId="0977D18E" w14:textId="77777777" w:rsidR="006715C9" w:rsidRPr="002764AA" w:rsidRDefault="006715C9" w:rsidP="00026DDE">
      <w:pPr>
        <w:pStyle w:val="ProductList-Body"/>
        <w:numPr>
          <w:ilvl w:val="0"/>
          <w:numId w:val="18"/>
        </w:numPr>
        <w:ind w:left="450" w:hanging="270"/>
        <w:rPr>
          <w:lang w:val="es-ES"/>
        </w:rPr>
      </w:pPr>
      <w:r w:rsidRPr="002764AA">
        <w:rPr>
          <w:lang w:val="es-ES"/>
        </w:rPr>
        <w:t>que permite acceder a una infraestructura desktop virtual (VDI) fuera de Windows SA, Windows Intune</w:t>
      </w:r>
      <w:r>
        <w:fldChar w:fldCharType="begin"/>
      </w:r>
      <w:r w:rsidRPr="002764AA">
        <w:rPr>
          <w:lang w:val="es-ES"/>
        </w:rPr>
        <w:instrText>XE "Windows Intune"</w:instrText>
      </w:r>
      <w:r>
        <w:fldChar w:fldCharType="end"/>
      </w:r>
      <w:r w:rsidRPr="002764AA">
        <w:rPr>
          <w:lang w:val="es-ES"/>
        </w:rPr>
        <w:t xml:space="preserve"> (Dispositivo) o Derechos de uso móvil de Windows Virtual Desktop Access</w:t>
      </w:r>
      <w:r>
        <w:fldChar w:fldCharType="begin"/>
      </w:r>
      <w:r w:rsidRPr="002764AA">
        <w:rPr>
          <w:lang w:val="es-ES"/>
        </w:rPr>
        <w:instrText>XE "Windows Virtual Desktop Access"</w:instrText>
      </w:r>
      <w:r>
        <w:fldChar w:fldCharType="end"/>
      </w:r>
      <w:r w:rsidRPr="002764AA">
        <w:rPr>
          <w:lang w:val="es-ES"/>
        </w:rPr>
        <w:t>.</w:t>
      </w:r>
    </w:p>
    <w:p w14:paraId="54AEF4F3" w14:textId="77777777" w:rsidR="006715C9" w:rsidRPr="002764AA" w:rsidRDefault="006715C9" w:rsidP="006715C9">
      <w:pPr>
        <w:pStyle w:val="ProductList-Body"/>
        <w:rPr>
          <w:lang w:val="es-ES"/>
        </w:rPr>
      </w:pPr>
    </w:p>
    <w:p w14:paraId="56F7E93D" w14:textId="77777777" w:rsidR="00FA00BF" w:rsidRPr="002764AA" w:rsidRDefault="006715C9" w:rsidP="006715C9">
      <w:pPr>
        <w:pStyle w:val="ProductList-Body"/>
        <w:rPr>
          <w:lang w:val="es-ES"/>
        </w:rPr>
      </w:pPr>
      <w:r w:rsidRPr="002764AA">
        <w:rPr>
          <w:lang w:val="es-ES"/>
        </w:rP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14:paraId="7FBBB6A0" w14:textId="77777777" w:rsidR="006715C9" w:rsidRPr="002764AA" w:rsidRDefault="006715C9" w:rsidP="006715C9">
      <w:pPr>
        <w:pStyle w:val="ProductList-Body"/>
        <w:rPr>
          <w:lang w:val="es-ES"/>
        </w:rPr>
      </w:pPr>
    </w:p>
    <w:p w14:paraId="5F5A26C9" w14:textId="77777777" w:rsidR="00FA00BF" w:rsidRPr="002764AA" w:rsidRDefault="00FA00BF" w:rsidP="002E202B">
      <w:pPr>
        <w:pStyle w:val="ProductList-Offering1Heading"/>
        <w:outlineLvl w:val="1"/>
        <w:rPr>
          <w:lang w:val="es-ES"/>
        </w:rPr>
      </w:pPr>
      <w:bookmarkStart w:id="1717" w:name="_Toc378147690"/>
      <w:bookmarkStart w:id="1718" w:name="_Toc378151587"/>
      <w:bookmarkStart w:id="1719" w:name="_Toc379797466"/>
      <w:bookmarkStart w:id="1720" w:name="_Toc380513502"/>
      <w:bookmarkStart w:id="1721" w:name="_Toc380655551"/>
      <w:bookmarkStart w:id="1722" w:name="_Toc395021810"/>
      <w:r w:rsidRPr="002764AA">
        <w:rPr>
          <w:lang w:val="es-ES"/>
        </w:rPr>
        <w:t>Términos complementarios de los servicios profesionales: contratos</w:t>
      </w:r>
      <w:bookmarkEnd w:id="1717"/>
      <w:bookmarkEnd w:id="1718"/>
      <w:r w:rsidRPr="002764AA">
        <w:rPr>
          <w:lang w:val="es-ES"/>
        </w:rPr>
        <w:t xml:space="preserve"> heredados</w:t>
      </w:r>
      <w:bookmarkEnd w:id="1719"/>
      <w:bookmarkEnd w:id="1720"/>
      <w:bookmarkEnd w:id="1721"/>
      <w:bookmarkEnd w:id="1722"/>
    </w:p>
    <w:p w14:paraId="208EE73B" w14:textId="77777777" w:rsidR="00F3669D" w:rsidRPr="002764AA" w:rsidRDefault="00F3669D" w:rsidP="00F3669D">
      <w:pPr>
        <w:pStyle w:val="ProductList-Body"/>
        <w:rPr>
          <w:lang w:val="es-ES"/>
        </w:rPr>
      </w:pPr>
      <w:r w:rsidRPr="002764AA">
        <w:rPr>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 Si el contrato maestro del cliente para licencias por volumen es una versión de un Contrato Marco de Negocio de Microsoft con fecha anterior a septiembre de 2007, y el cliente no ha firmado ningún otro contrato marco de servicios de Microsoft, se aplican los siguientes términos complementarios a cualquier Servicio profesional adquirido y utilizados por el cliente.</w:t>
      </w:r>
    </w:p>
    <w:p w14:paraId="25497FBA" w14:textId="77777777" w:rsidR="00F3669D" w:rsidRPr="002764AA" w:rsidRDefault="00F3669D" w:rsidP="00F3669D">
      <w:pPr>
        <w:pStyle w:val="ProductList-Body"/>
        <w:rPr>
          <w:lang w:val="es-ES"/>
        </w:rPr>
      </w:pPr>
    </w:p>
    <w:p w14:paraId="0FB5CC61" w14:textId="77777777" w:rsidR="00F3669D" w:rsidRPr="002764AA" w:rsidRDefault="00F3669D" w:rsidP="00F3669D">
      <w:pPr>
        <w:pStyle w:val="ProductList-Body"/>
        <w:rPr>
          <w:lang w:val="es-ES"/>
        </w:rPr>
      </w:pPr>
      <w:r w:rsidRPr="002764AA">
        <w:rPr>
          <w:b/>
          <w:color w:val="00188F"/>
          <w:lang w:val="es-ES"/>
        </w:rPr>
        <w:t>Derechos de uso, titularidad y licencia</w:t>
      </w:r>
    </w:p>
    <w:p w14:paraId="4C6E557E" w14:textId="77777777" w:rsidR="00F66A13" w:rsidRPr="002764AA" w:rsidRDefault="00F3669D" w:rsidP="005B2831">
      <w:pPr>
        <w:pStyle w:val="ProductList-Body"/>
        <w:ind w:left="180"/>
        <w:rPr>
          <w:lang w:val="es-ES"/>
        </w:rPr>
      </w:pPr>
      <w:r w:rsidRPr="002764AA">
        <w:rPr>
          <w:b/>
          <w:color w:val="00188F"/>
          <w:lang w:val="es-ES"/>
        </w:rPr>
        <w:t>Fixes</w:t>
      </w:r>
    </w:p>
    <w:p w14:paraId="3FD29BB7" w14:textId="77777777" w:rsidR="00F3669D" w:rsidRPr="002764AA" w:rsidRDefault="00F3669D" w:rsidP="005B2831">
      <w:pPr>
        <w:pStyle w:val="ProductList-Body"/>
        <w:ind w:left="180"/>
        <w:rPr>
          <w:lang w:val="es-ES"/>
        </w:rPr>
      </w:pPr>
      <w:r w:rsidRPr="002764AA">
        <w:rPr>
          <w:lang w:val="es-ES"/>
        </w:rPr>
        <w:t>Si Microsoft proporciona Fixes a un cliente durante la ejecución de Servicios, esos Fixes se licencian según los términos de licencia aplicables al</w:t>
      </w:r>
      <w:r w:rsidR="00AC3416">
        <w:rPr>
          <w:lang w:val="es-ES"/>
        </w:rPr>
        <w:t> </w:t>
      </w:r>
      <w:r w:rsidRPr="002764AA">
        <w:rPr>
          <w:lang w:val="es-ES"/>
        </w:rPr>
        <w:t>producto con el que están relacionados dichos Fixes.</w:t>
      </w:r>
      <w:r w:rsidR="00E92864" w:rsidRPr="002764AA">
        <w:rPr>
          <w:lang w:val="es-ES"/>
        </w:rPr>
        <w:t xml:space="preserve"> </w:t>
      </w:r>
      <w:r w:rsidRPr="002764AA">
        <w:rPr>
          <w:lang w:val="es-ES"/>
        </w:rPr>
        <w:t>Si los Fixes no se proporcionan para un producto específico, cualquier otro término de uso que Microsoft proporcione con los Fixes será aplicable, y si no se proporcionan términos de uso, el cliente tendrá una licencia no exclusiva, perpetua y totalmente pagada para utilizar y reproducir los Fixes únicamente para su uso interno.</w:t>
      </w:r>
      <w:r w:rsidR="00E92864" w:rsidRPr="002764AA">
        <w:rPr>
          <w:lang w:val="es-ES"/>
        </w:rPr>
        <w:t xml:space="preserve"> </w:t>
      </w:r>
      <w:r w:rsidRPr="002764AA">
        <w:rPr>
          <w:lang w:val="es-ES"/>
        </w:rPr>
        <w:t>El cliente no puede modificar, cambiar el nombre de o combinar cualquier Fixes con algún código fuente ajeno a Microsoft.</w:t>
      </w:r>
    </w:p>
    <w:p w14:paraId="0DAC8643" w14:textId="77777777" w:rsidR="00F3669D" w:rsidRPr="002764AA" w:rsidRDefault="00F3669D" w:rsidP="005B2831">
      <w:pPr>
        <w:pStyle w:val="ProductList-Body"/>
        <w:ind w:left="180"/>
        <w:rPr>
          <w:lang w:val="es-ES"/>
        </w:rPr>
      </w:pPr>
    </w:p>
    <w:p w14:paraId="2EA77675" w14:textId="77777777" w:rsidR="00F66A13" w:rsidRPr="002764AA" w:rsidRDefault="00F3669D" w:rsidP="005B2831">
      <w:pPr>
        <w:pStyle w:val="ProductList-Body"/>
        <w:ind w:left="180"/>
        <w:rPr>
          <w:lang w:val="es-ES"/>
        </w:rPr>
      </w:pPr>
      <w:r w:rsidRPr="002764AA">
        <w:rPr>
          <w:b/>
          <w:color w:val="00188F"/>
          <w:lang w:val="es-ES"/>
        </w:rPr>
        <w:t>Trabajo preexistente</w:t>
      </w:r>
    </w:p>
    <w:p w14:paraId="6978303B" w14:textId="77777777" w:rsidR="00F3669D" w:rsidRPr="002764AA" w:rsidRDefault="00F3669D" w:rsidP="005B2831">
      <w:pPr>
        <w:pStyle w:val="ProductList-Body"/>
        <w:ind w:left="180"/>
        <w:rPr>
          <w:lang w:val="es-ES"/>
        </w:rPr>
      </w:pPr>
      <w:r w:rsidRPr="002764AA">
        <w:rPr>
          <w:lang w:val="es-ES"/>
        </w:rPr>
        <w:t>Todos los derechos en cualquier código informático o material escrito no basado en código desarrollados u obtenidos de otro modo por las partes o sus Filiales de forma independiente a este contrato (“Trabajo preexistente”) seguirán siendo la propiedad exclusiva de la parte que proporciona el Trabajo preexistente.</w:t>
      </w:r>
      <w:r w:rsidR="00E92864" w:rsidRPr="002764AA">
        <w:rPr>
          <w:lang w:val="es-ES"/>
        </w:rPr>
        <w:t xml:space="preserve"> </w:t>
      </w:r>
      <w:r w:rsidRPr="002764AA">
        <w:rPr>
          <w:lang w:val="es-ES"/>
        </w:rPr>
        <w:t>Durante la ejecución de los Servicios, cada parte otorga a la otra (y a los contratistas de Microsoft según sea necesario) una licencia no exclusiva y temporal para utilizar, reproducir y modificar cualquiera de sus Trabajos preexistentes proporcionados a la otra parte, únicamente según sea necesario para cumplir sus obligaciones en relación con los Servicios.</w:t>
      </w:r>
    </w:p>
    <w:p w14:paraId="42DF3D72" w14:textId="77777777" w:rsidR="00F3669D" w:rsidRPr="002764AA" w:rsidRDefault="00F3669D" w:rsidP="005B2831">
      <w:pPr>
        <w:pStyle w:val="ProductList-Body"/>
        <w:ind w:left="180"/>
        <w:rPr>
          <w:lang w:val="es-ES"/>
        </w:rPr>
      </w:pPr>
    </w:p>
    <w:p w14:paraId="09451B7B" w14:textId="77777777" w:rsidR="00F3669D" w:rsidRPr="002764AA" w:rsidRDefault="00F3669D" w:rsidP="005B2831">
      <w:pPr>
        <w:pStyle w:val="ProductList-Body"/>
        <w:ind w:left="180"/>
        <w:rPr>
          <w:lang w:val="es-ES"/>
        </w:rPr>
      </w:pPr>
      <w:r w:rsidRPr="002764AA">
        <w:rPr>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14:paraId="3B3BE1BA" w14:textId="77777777" w:rsidR="00F3669D" w:rsidRPr="002764AA" w:rsidRDefault="00F3669D" w:rsidP="005B2831">
      <w:pPr>
        <w:pStyle w:val="ProductList-Body"/>
        <w:ind w:left="180"/>
        <w:rPr>
          <w:lang w:val="es-ES"/>
        </w:rPr>
      </w:pPr>
    </w:p>
    <w:p w14:paraId="034F5E36" w14:textId="77777777" w:rsidR="00F66A13" w:rsidRPr="002764AA" w:rsidRDefault="00F3669D" w:rsidP="005B2831">
      <w:pPr>
        <w:pStyle w:val="ProductList-Body"/>
        <w:ind w:left="180"/>
        <w:rPr>
          <w:lang w:val="es-ES"/>
        </w:rPr>
      </w:pPr>
      <w:r w:rsidRPr="002764AA">
        <w:rPr>
          <w:b/>
          <w:color w:val="00188F"/>
          <w:lang w:val="es-ES"/>
        </w:rPr>
        <w:t>Desarrollos</w:t>
      </w:r>
    </w:p>
    <w:p w14:paraId="16DDF597" w14:textId="77777777" w:rsidR="00F3669D" w:rsidRPr="002764AA" w:rsidRDefault="00F3669D" w:rsidP="005B2831">
      <w:pPr>
        <w:pStyle w:val="ProductList-Body"/>
        <w:ind w:left="180"/>
        <w:rPr>
          <w:lang w:val="es-ES"/>
        </w:rPr>
      </w:pPr>
      <w:r w:rsidRPr="002764AA">
        <w:rPr>
          <w:lang w:val="es-ES"/>
        </w:rPr>
        <w:t>Cuando se pague por completo, Microsoft otorga al cliente la propiedad conjunta sobre cualquier material escrito o no en código informático (excepto Productos, Fixes o Trabajo preexistente) desarrollado por Microsoft o en colaboración con el cliente y que Microsoft entrega al cliente al finalizar un compromiso de Servicios (</w:t>
      </w:r>
      <w:r w:rsidR="00E607AB" w:rsidRPr="002764AA">
        <w:rPr>
          <w:lang w:val="es-ES"/>
        </w:rPr>
        <w:t>“</w:t>
      </w:r>
      <w:r w:rsidRPr="002764AA">
        <w:rPr>
          <w:lang w:val="es-ES"/>
        </w:rPr>
        <w:t>Desarrollos</w:t>
      </w:r>
      <w:r w:rsidR="00E607AB" w:rsidRPr="002764AA">
        <w:rPr>
          <w:lang w:val="es-ES"/>
        </w:rPr>
        <w:t>”</w:t>
      </w:r>
      <w:r w:rsidRPr="002764AA">
        <w:rPr>
          <w:lang w:val="es-ES"/>
        </w:rPr>
        <w:t>).</w:t>
      </w:r>
      <w:r w:rsidR="00E92864" w:rsidRPr="002764AA">
        <w:rPr>
          <w:lang w:val="es-ES"/>
        </w:rPr>
        <w:t xml:space="preserve"> </w:t>
      </w:r>
      <w:r w:rsidRPr="002764AA">
        <w:rPr>
          <w:lang w:val="es-ES"/>
        </w:rPr>
        <w:t>Cada una de las partes será la única propietaria de las modificaciones que haga basada en los Desarrollos.</w:t>
      </w:r>
      <w:r w:rsidR="00E92864" w:rsidRPr="002764AA">
        <w:rPr>
          <w:lang w:val="es-ES"/>
        </w:rPr>
        <w:t xml:space="preserve"> </w:t>
      </w:r>
      <w:r w:rsidRPr="002764AA">
        <w:rPr>
          <w:lang w:val="es-ES"/>
        </w:rPr>
        <w:t>El cliente acepta ejercer sus derechos sobre cualquier Desarrollo únicamente para sus operaciones comerciales internas del cliente y no para revender o distribuir los Desarrollos a ningún tercero.</w:t>
      </w:r>
    </w:p>
    <w:p w14:paraId="5C236FA2" w14:textId="77777777" w:rsidR="00F3669D" w:rsidRPr="002764AA" w:rsidRDefault="00F3669D" w:rsidP="005B2831">
      <w:pPr>
        <w:pStyle w:val="ProductList-Body"/>
        <w:ind w:left="180"/>
        <w:rPr>
          <w:lang w:val="es-ES"/>
        </w:rPr>
      </w:pPr>
    </w:p>
    <w:p w14:paraId="567E7929" w14:textId="77777777" w:rsidR="00F66A13" w:rsidRPr="002764AA" w:rsidRDefault="00F3669D" w:rsidP="005B2831">
      <w:pPr>
        <w:pStyle w:val="ProductList-Body"/>
        <w:ind w:left="180"/>
        <w:rPr>
          <w:lang w:val="es-ES"/>
        </w:rPr>
      </w:pPr>
      <w:r w:rsidRPr="002764AA">
        <w:rPr>
          <w:b/>
          <w:color w:val="00188F"/>
          <w:lang w:val="es-ES"/>
        </w:rPr>
        <w:t>Materiales</w:t>
      </w:r>
    </w:p>
    <w:p w14:paraId="4CFAF588" w14:textId="77777777" w:rsidR="00F3669D" w:rsidRPr="002764AA" w:rsidRDefault="00F3669D" w:rsidP="005B2831">
      <w:pPr>
        <w:pStyle w:val="ProductList-Body"/>
        <w:ind w:left="180"/>
        <w:rPr>
          <w:lang w:val="es-ES"/>
        </w:rPr>
      </w:pPr>
      <w:r w:rsidRPr="002764AA">
        <w:rPr>
          <w:lang w:val="es-ES"/>
        </w:rPr>
        <w:t>Todos los derechos sobre cualquier material que nosotros desarrollemos (distinto de código de software) y le proporcionemos al cliente en conexión con los Servicios profesionales (</w:t>
      </w:r>
      <w:r w:rsidR="00E607AB" w:rsidRPr="002764AA">
        <w:rPr>
          <w:lang w:val="es-ES"/>
        </w:rPr>
        <w:t>“</w:t>
      </w:r>
      <w:r w:rsidRPr="002764AA">
        <w:rPr>
          <w:lang w:val="es-ES"/>
        </w:rPr>
        <w:t>Materiales</w:t>
      </w:r>
      <w:r w:rsidR="00E607AB" w:rsidRPr="002764AA">
        <w:rPr>
          <w:lang w:val="es-ES"/>
        </w:rPr>
        <w:t>”</w:t>
      </w:r>
      <w:r w:rsidRPr="002764AA">
        <w:rPr>
          <w:lang w:val="es-ES"/>
        </w:rPr>
        <w:t>) serán de nuestra propiedad, excepto en la medida en que dichos Materiales constituyan el Trabajo preexistente del cliente.</w:t>
      </w:r>
      <w:r w:rsidR="00E92864" w:rsidRPr="002764AA">
        <w:rPr>
          <w:lang w:val="es-ES"/>
        </w:rPr>
        <w:t xml:space="preserve"> </w:t>
      </w:r>
      <w:r w:rsidRPr="002764AA">
        <w:rPr>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E92864" w:rsidRPr="002764AA">
        <w:rPr>
          <w:lang w:val="es-ES"/>
        </w:rPr>
        <w:t xml:space="preserve"> </w:t>
      </w:r>
      <w:r w:rsidRPr="002764AA">
        <w:rPr>
          <w:lang w:val="es-ES"/>
        </w:rPr>
        <w:t>Los clientes pueden sublicenciar los derechos concedidos en el presente documento a sus Filiales.</w:t>
      </w:r>
      <w:r w:rsidR="00E92864" w:rsidRPr="002764AA">
        <w:rPr>
          <w:lang w:val="es-ES"/>
        </w:rPr>
        <w:t xml:space="preserve"> </w:t>
      </w:r>
      <w:r w:rsidRPr="002764AA">
        <w:rPr>
          <w:lang w:val="es-ES"/>
        </w:rPr>
        <w:t>Quedan reservados todos los derechos que no sean expresamente concedidos.</w:t>
      </w:r>
    </w:p>
    <w:p w14:paraId="52AA41DD" w14:textId="77777777" w:rsidR="00F3669D" w:rsidRPr="002764AA" w:rsidRDefault="00F3669D" w:rsidP="005B2831">
      <w:pPr>
        <w:pStyle w:val="ProductList-Body"/>
        <w:ind w:left="180"/>
        <w:rPr>
          <w:lang w:val="es-ES"/>
        </w:rPr>
      </w:pPr>
    </w:p>
    <w:p w14:paraId="68ADA4DB" w14:textId="77777777" w:rsidR="00F66A13" w:rsidRPr="002764AA" w:rsidRDefault="00F3669D" w:rsidP="005B2831">
      <w:pPr>
        <w:pStyle w:val="ProductList-Body"/>
        <w:ind w:left="180"/>
        <w:rPr>
          <w:lang w:val="es-ES"/>
        </w:rPr>
      </w:pPr>
      <w:r w:rsidRPr="002764AA">
        <w:rPr>
          <w:b/>
          <w:color w:val="00188F"/>
          <w:lang w:val="es-ES"/>
        </w:rPr>
        <w:t>Código de muestra</w:t>
      </w:r>
    </w:p>
    <w:p w14:paraId="689A6323" w14:textId="77777777" w:rsidR="00F3669D" w:rsidRPr="002764AA" w:rsidRDefault="00F3669D" w:rsidP="005B2831">
      <w:pPr>
        <w:pStyle w:val="ProductList-Body"/>
        <w:ind w:left="180"/>
        <w:rPr>
          <w:lang w:val="es-ES"/>
        </w:rPr>
      </w:pPr>
      <w:r w:rsidRPr="002764AA">
        <w:rPr>
          <w:lang w:val="es-ES"/>
        </w:rPr>
        <w:t>Microsoft otorga a los clientes el derecho no exclusivo, perpetuo y completamente libre de regalías para utilizar y modificar cualquier código de</w:t>
      </w:r>
      <w:r w:rsidR="00003790">
        <w:rPr>
          <w:lang w:val="es-ES"/>
        </w:rPr>
        <w:t> </w:t>
      </w:r>
      <w:r w:rsidRPr="002764AA">
        <w:rPr>
          <w:lang w:val="es-ES"/>
        </w:rPr>
        <w:t>software que Nosotros proporcionemos a los efectos de ilustración (</w:t>
      </w:r>
      <w:r w:rsidR="00E607AB" w:rsidRPr="002764AA">
        <w:rPr>
          <w:lang w:val="es-ES"/>
        </w:rPr>
        <w:t>“</w:t>
      </w:r>
      <w:r w:rsidRPr="002764AA">
        <w:rPr>
          <w:lang w:val="es-ES"/>
        </w:rPr>
        <w:t>Código de Muestra</w:t>
      </w:r>
      <w:r w:rsidR="00E607AB" w:rsidRPr="002764AA">
        <w:rPr>
          <w:lang w:val="es-ES"/>
        </w:rPr>
        <w:t>”</w:t>
      </w:r>
      <w:r w:rsidRPr="002764AA">
        <w:rPr>
          <w:lang w:val="es-ES"/>
        </w:rPr>
        <w:t>) y para reproducir y distribuir la forma de código objeto del Código de Muestra, siempre que los clientes acepten: (i) no utilizar Nuestro nombre, logotipo o marcas de Microsoft para comercializar el software del cliente en que está incrustado el Código de muestra; (ii) incluir un aviso de propiedad intelectual válido sobre su</w:t>
      </w:r>
      <w:r w:rsidR="00003790">
        <w:rPr>
          <w:lang w:val="es-ES"/>
        </w:rPr>
        <w:t> </w:t>
      </w:r>
      <w:r w:rsidRPr="002764AA">
        <w:rPr>
          <w:lang w:val="es-ES"/>
        </w:rPr>
        <w:t>producto de software en que está incrustado el Código de muestra; e (iii) indemnizar, proteger y defendernos a nosotros y a nuestros proveedores frente a cualquier reclamación o acción judicial, incluidos honorarios de abogados, que surjan o resulten del uso o distribución del</w:t>
      </w:r>
      <w:r w:rsidR="00003790">
        <w:rPr>
          <w:lang w:val="es-ES"/>
        </w:rPr>
        <w:t> </w:t>
      </w:r>
      <w:r w:rsidRPr="002764AA">
        <w:rPr>
          <w:lang w:val="es-ES"/>
        </w:rPr>
        <w:t xml:space="preserve">Código de muestra. </w:t>
      </w:r>
    </w:p>
    <w:p w14:paraId="05DA200B" w14:textId="77777777" w:rsidR="00F3669D" w:rsidRPr="002764AA" w:rsidRDefault="00F3669D" w:rsidP="005B2831">
      <w:pPr>
        <w:pStyle w:val="ProductList-Body"/>
        <w:ind w:left="180"/>
        <w:rPr>
          <w:lang w:val="es-ES"/>
        </w:rPr>
      </w:pPr>
    </w:p>
    <w:p w14:paraId="1C0BEFCF" w14:textId="77777777" w:rsidR="00F66A13" w:rsidRPr="002764AA" w:rsidRDefault="008507CF" w:rsidP="005B2831">
      <w:pPr>
        <w:pStyle w:val="ProductList-Body"/>
        <w:ind w:left="180"/>
        <w:rPr>
          <w:lang w:val="es-ES"/>
        </w:rPr>
      </w:pPr>
      <w:r w:rsidRPr="002764AA">
        <w:rPr>
          <w:b/>
          <w:color w:val="00188F"/>
          <w:lang w:val="es-ES"/>
        </w:rPr>
        <w:t>Restricciones en materia de licencias de código abierto</w:t>
      </w:r>
    </w:p>
    <w:p w14:paraId="10FB9951" w14:textId="77777777" w:rsidR="00F3669D" w:rsidRPr="002764AA" w:rsidRDefault="00F3669D" w:rsidP="00540682">
      <w:pPr>
        <w:pStyle w:val="ProductList-Body"/>
        <w:ind w:left="180"/>
        <w:rPr>
          <w:lang w:val="es-ES"/>
        </w:rPr>
      </w:pPr>
      <w:r w:rsidRPr="002764AA">
        <w:rPr>
          <w:lang w:val="es-ES"/>
        </w:rPr>
        <w:t>Debido a que algunos términos de licencia de terceros requieren que el código informático, de forma general, (i) se revele en forma de código fuente a terceros; (ii) se licencie a terceros con el fin de hacer trabajos derivados; o (ii) se pueda redistribuir a terceros sin costo (colectivamente, “Términos de licencia de código abierto”), los derechos de licencia que cada una de las partes ha concedido a cualquier código informático (o</w:t>
      </w:r>
      <w:r w:rsidR="00540682">
        <w:rPr>
          <w:lang w:val="es-ES"/>
        </w:rPr>
        <w:t> </w:t>
      </w:r>
      <w:r w:rsidRPr="002764AA">
        <w:rPr>
          <w:lang w:val="es-ES"/>
        </w:rPr>
        <w:t>cualquier propiedad intelectual e industrial asociada con él) no incluyen ninguna licencia, derecho, poder o facultad para incorporar, modificar, combinar y/o distribuir ese código informático con cualquier otro código informático de una forma que someta el código informático de la otra parte a los Términos de licencia de código abierto.</w:t>
      </w:r>
      <w:r w:rsidR="00E92864" w:rsidRPr="002764AA">
        <w:rPr>
          <w:lang w:val="es-ES"/>
        </w:rPr>
        <w:t xml:space="preserve"> </w:t>
      </w:r>
      <w:r w:rsidRPr="002764AA">
        <w:rPr>
          <w:lang w:val="es-ES"/>
        </w:rPr>
        <w:t>Asimismo, cada una de las partes garantiza que no proporcionará a la otra parte código informático que esté regido por los Términos de licencia de código abierto.</w:t>
      </w:r>
    </w:p>
    <w:p w14:paraId="1F3565FC" w14:textId="77777777" w:rsidR="00F3669D" w:rsidRPr="002764AA" w:rsidRDefault="00F3669D" w:rsidP="005B2831">
      <w:pPr>
        <w:pStyle w:val="ProductList-Body"/>
        <w:ind w:left="180"/>
        <w:rPr>
          <w:lang w:val="es-ES"/>
        </w:rPr>
      </w:pPr>
    </w:p>
    <w:p w14:paraId="5E9638CE" w14:textId="77777777" w:rsidR="00F66A13" w:rsidRPr="002764AA" w:rsidRDefault="008507CF" w:rsidP="005B2831">
      <w:pPr>
        <w:pStyle w:val="ProductList-Body"/>
        <w:ind w:left="180"/>
        <w:rPr>
          <w:lang w:val="es-ES"/>
        </w:rPr>
      </w:pPr>
      <w:r w:rsidRPr="002764AA">
        <w:rPr>
          <w:b/>
          <w:color w:val="00188F"/>
          <w:lang w:val="es-ES"/>
        </w:rPr>
        <w:t>Derechos de las filiales</w:t>
      </w:r>
    </w:p>
    <w:p w14:paraId="440E22E2" w14:textId="77777777" w:rsidR="00F3669D" w:rsidRPr="002764AA" w:rsidRDefault="00F3669D" w:rsidP="005B2831">
      <w:pPr>
        <w:pStyle w:val="ProductList-Body"/>
        <w:ind w:left="180"/>
        <w:rPr>
          <w:lang w:val="es-ES"/>
        </w:rPr>
      </w:pPr>
      <w:r w:rsidRPr="002764AA">
        <w:rPr>
          <w:lang w:val="es-ES"/>
        </w:rPr>
        <w:t>El cliente podrá sublicenciar los derechos establecidos en este apartado en relación con los Entregables a sus Filiales, pero las Filiales del cliente no podrán sublicenciar estos derechos, y el uso que de ellos hagan las Filiales del cliente debe guardar relación con los términos de licencia establecidos en este contrato.</w:t>
      </w:r>
    </w:p>
    <w:p w14:paraId="6D5D0F17" w14:textId="77777777" w:rsidR="00F3669D" w:rsidRPr="002764AA" w:rsidRDefault="00F3669D" w:rsidP="00F3669D">
      <w:pPr>
        <w:pStyle w:val="ProductList-Body"/>
        <w:rPr>
          <w:lang w:val="es-ES"/>
        </w:rPr>
      </w:pPr>
    </w:p>
    <w:p w14:paraId="2618E124" w14:textId="77777777" w:rsidR="00F66A13" w:rsidRPr="002764AA" w:rsidRDefault="008507CF" w:rsidP="00F3669D">
      <w:pPr>
        <w:pStyle w:val="ProductList-Body"/>
        <w:rPr>
          <w:lang w:val="es-ES"/>
        </w:rPr>
      </w:pPr>
      <w:r w:rsidRPr="002764AA">
        <w:rPr>
          <w:b/>
          <w:color w:val="00188F"/>
          <w:lang w:val="es-ES"/>
        </w:rPr>
        <w:t>Reserva de derechos</w:t>
      </w:r>
    </w:p>
    <w:p w14:paraId="2381D841" w14:textId="77777777" w:rsidR="00F3669D" w:rsidRPr="002764AA" w:rsidRDefault="00F3669D" w:rsidP="00F3669D">
      <w:pPr>
        <w:pStyle w:val="ProductList-Body"/>
        <w:rPr>
          <w:lang w:val="es-ES"/>
        </w:rPr>
      </w:pPr>
      <w:r w:rsidRPr="002764AA">
        <w:rPr>
          <w:lang w:val="es-ES"/>
        </w:rPr>
        <w:t>Quedan reservados todos los derechos que no sean expresamente concedidos.</w:t>
      </w:r>
    </w:p>
    <w:p w14:paraId="4751F59A" w14:textId="77777777" w:rsidR="00F3669D" w:rsidRPr="002764AA" w:rsidRDefault="00F3669D" w:rsidP="00F3669D">
      <w:pPr>
        <w:pStyle w:val="ProductList-Body"/>
        <w:rPr>
          <w:lang w:val="es-ES"/>
        </w:rPr>
      </w:pPr>
    </w:p>
    <w:p w14:paraId="2E47F36E" w14:textId="77777777" w:rsidR="00F3669D" w:rsidRPr="002764AA" w:rsidRDefault="00F3669D" w:rsidP="00F3669D">
      <w:pPr>
        <w:pStyle w:val="ProductList-Body"/>
        <w:rPr>
          <w:lang w:val="es-ES"/>
        </w:rPr>
      </w:pPr>
      <w:r w:rsidRPr="002764AA">
        <w:rPr>
          <w:b/>
          <w:color w:val="00188F"/>
          <w:lang w:val="es-ES"/>
        </w:rPr>
        <w:t>Garantías</w:t>
      </w:r>
      <w:r w:rsidRPr="002764AA">
        <w:rPr>
          <w:color w:val="00188F"/>
          <w:lang w:val="es-ES"/>
        </w:rPr>
        <w:t xml:space="preserve">, </w:t>
      </w:r>
      <w:r w:rsidRPr="002764AA">
        <w:rPr>
          <w:b/>
          <w:color w:val="00188F"/>
          <w:lang w:val="es-ES"/>
        </w:rPr>
        <w:t>exclusiones y limitaciones de responsabilidad</w:t>
      </w:r>
    </w:p>
    <w:p w14:paraId="19529EAD" w14:textId="77777777" w:rsidR="00F66A13" w:rsidRPr="002764AA" w:rsidRDefault="00F3669D" w:rsidP="005B2831">
      <w:pPr>
        <w:pStyle w:val="ProductList-Body"/>
        <w:tabs>
          <w:tab w:val="clear" w:pos="158"/>
          <w:tab w:val="left" w:pos="180"/>
        </w:tabs>
        <w:ind w:left="180"/>
        <w:rPr>
          <w:lang w:val="es-ES"/>
        </w:rPr>
      </w:pPr>
      <w:r w:rsidRPr="002764AA">
        <w:rPr>
          <w:b/>
          <w:color w:val="00188F"/>
          <w:lang w:val="es-ES"/>
        </w:rPr>
        <w:t>Garantía para servicios</w:t>
      </w:r>
    </w:p>
    <w:p w14:paraId="119E12EA" w14:textId="77777777" w:rsidR="00F3669D" w:rsidRPr="002764AA" w:rsidRDefault="00F3669D" w:rsidP="005B2831">
      <w:pPr>
        <w:pStyle w:val="ProductList-Body"/>
        <w:tabs>
          <w:tab w:val="clear" w:pos="158"/>
          <w:tab w:val="left" w:pos="180"/>
        </w:tabs>
        <w:ind w:left="180"/>
        <w:rPr>
          <w:lang w:val="es-ES"/>
        </w:rPr>
      </w:pPr>
      <w:r w:rsidRPr="002764AA">
        <w:rPr>
          <w:lang w:val="es-ES"/>
        </w:rPr>
        <w:t>Microsoft garantiza que todos los Servicios se prestarán con diligencia y aptitudes profesionales.</w:t>
      </w:r>
    </w:p>
    <w:p w14:paraId="78485A18" w14:textId="77777777" w:rsidR="00F3669D" w:rsidRPr="002764AA" w:rsidRDefault="00F3669D" w:rsidP="005B2831">
      <w:pPr>
        <w:pStyle w:val="ProductList-Body"/>
        <w:tabs>
          <w:tab w:val="clear" w:pos="158"/>
          <w:tab w:val="left" w:pos="180"/>
        </w:tabs>
        <w:ind w:left="180"/>
        <w:rPr>
          <w:lang w:val="es-ES"/>
        </w:rPr>
      </w:pPr>
    </w:p>
    <w:p w14:paraId="0AB548AD" w14:textId="77777777" w:rsidR="00F66A13" w:rsidRPr="002764AA" w:rsidRDefault="00F3669D" w:rsidP="005B2831">
      <w:pPr>
        <w:pStyle w:val="ProductList-Body"/>
        <w:tabs>
          <w:tab w:val="clear" w:pos="158"/>
          <w:tab w:val="left" w:pos="180"/>
        </w:tabs>
        <w:ind w:left="180"/>
        <w:rPr>
          <w:lang w:val="es-ES"/>
        </w:rPr>
      </w:pPr>
      <w:r w:rsidRPr="002764AA">
        <w:rPr>
          <w:b/>
          <w:color w:val="00188F"/>
          <w:lang w:val="es-ES"/>
        </w:rPr>
        <w:t>EXCLUSIÓN DE OTRAS GARANTÍAS</w:t>
      </w:r>
    </w:p>
    <w:p w14:paraId="67B1D55C" w14:textId="77777777" w:rsidR="00F3669D" w:rsidRPr="002764AA" w:rsidRDefault="00F3669D" w:rsidP="005B2831">
      <w:pPr>
        <w:pStyle w:val="ProductList-Body"/>
        <w:tabs>
          <w:tab w:val="clear" w:pos="158"/>
          <w:tab w:val="left" w:pos="180"/>
        </w:tabs>
        <w:ind w:left="180"/>
        <w:rPr>
          <w:lang w:val="es-ES"/>
        </w:rPr>
      </w:pPr>
      <w:r w:rsidRPr="002764AA">
        <w:rPr>
          <w:b/>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E92864" w:rsidRPr="002764AA">
        <w:rPr>
          <w:b/>
          <w:lang w:val="es-ES"/>
        </w:rPr>
        <w:t xml:space="preserve"> </w:t>
      </w:r>
      <w:r w:rsidRPr="002764AA">
        <w:rPr>
          <w:b/>
          <w:lang w:val="es-ES"/>
        </w:rPr>
        <w:t>ESTA EXCLUSIÓN INCLUYE TODAS LAS GARANTÍAS O CONDICIONES DE TITULARIDAD, AUSENCIA DE INFRACCIÓN DE DERECHOS, CALIDAD SATISFACTORIA O RESULTADOS, COMERCIABILIDAD E IDONEIDAD PARA UN PROPÓSITO ESPECÍFICO CON RESPECTO A CUALQUIER ASESORÍA, RECOMENDACIONES, FIXES, ENTREGABLES DE SERVICIO Y MATERIALES RELACIONADOS PROPORCIONADOS POR MICROSOFT Y SUS FILIALES, PROVEEDORES Y CONTRATISTAS EN LA REALIZACIÓN DE LOS SERVICIOS.</w:t>
      </w:r>
      <w:r w:rsidR="00E92864" w:rsidRPr="002764AA">
        <w:rPr>
          <w:b/>
          <w:lang w:val="es-ES"/>
        </w:rPr>
        <w:t xml:space="preserve"> </w:t>
      </w:r>
    </w:p>
    <w:p w14:paraId="2C531353" w14:textId="77777777" w:rsidR="00F3669D" w:rsidRPr="002764AA" w:rsidRDefault="00F3669D" w:rsidP="005B2831">
      <w:pPr>
        <w:pStyle w:val="ProductList-Body"/>
        <w:tabs>
          <w:tab w:val="clear" w:pos="158"/>
          <w:tab w:val="left" w:pos="180"/>
        </w:tabs>
        <w:ind w:left="180"/>
        <w:rPr>
          <w:lang w:val="es-ES"/>
        </w:rPr>
      </w:pPr>
    </w:p>
    <w:p w14:paraId="0A191605" w14:textId="77777777" w:rsidR="00F66A13" w:rsidRPr="002764AA" w:rsidRDefault="00F3669D" w:rsidP="005B2831">
      <w:pPr>
        <w:pStyle w:val="ProductList-Body"/>
        <w:tabs>
          <w:tab w:val="clear" w:pos="158"/>
          <w:tab w:val="left" w:pos="180"/>
        </w:tabs>
        <w:ind w:left="180"/>
        <w:rPr>
          <w:lang w:val="es-ES"/>
        </w:rPr>
      </w:pPr>
      <w:r w:rsidRPr="002764AA">
        <w:rPr>
          <w:b/>
          <w:color w:val="00188F"/>
          <w:lang w:val="es-ES"/>
        </w:rPr>
        <w:t>Limitación de responsabilidad</w:t>
      </w:r>
    </w:p>
    <w:p w14:paraId="7F6E8080" w14:textId="77777777" w:rsidR="00F3669D" w:rsidRPr="002764AA" w:rsidRDefault="00F3669D" w:rsidP="005B2831">
      <w:pPr>
        <w:pStyle w:val="ProductList-Body"/>
        <w:tabs>
          <w:tab w:val="clear" w:pos="158"/>
          <w:tab w:val="left" w:pos="180"/>
        </w:tabs>
        <w:ind w:left="180"/>
        <w:rPr>
          <w:lang w:val="es-ES"/>
        </w:rPr>
      </w:pPr>
      <w:r w:rsidRPr="002764AA">
        <w:rPr>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E92864" w:rsidRPr="002764AA">
        <w:rPr>
          <w:lang w:val="es-ES"/>
        </w:rPr>
        <w:t xml:space="preserve"> </w:t>
      </w:r>
    </w:p>
    <w:p w14:paraId="4D44A1AA" w14:textId="77777777" w:rsidR="00E1260A" w:rsidRPr="002764AA" w:rsidRDefault="00E1260A" w:rsidP="005B2831">
      <w:pPr>
        <w:pStyle w:val="ProductList-Body"/>
        <w:tabs>
          <w:tab w:val="clear" w:pos="158"/>
          <w:tab w:val="left" w:pos="180"/>
        </w:tabs>
        <w:ind w:left="180"/>
        <w:rPr>
          <w:lang w:val="es-ES"/>
        </w:rPr>
      </w:pPr>
    </w:p>
    <w:p w14:paraId="5CFAD7A3" w14:textId="77777777" w:rsidR="00F66A13" w:rsidRPr="002764AA" w:rsidRDefault="00F3669D" w:rsidP="005B2831">
      <w:pPr>
        <w:pStyle w:val="ProductList-Body"/>
        <w:tabs>
          <w:tab w:val="clear" w:pos="158"/>
          <w:tab w:val="left" w:pos="180"/>
        </w:tabs>
        <w:ind w:left="180"/>
        <w:rPr>
          <w:lang w:val="es-ES"/>
        </w:rPr>
      </w:pPr>
      <w:r w:rsidRPr="002764AA">
        <w:rPr>
          <w:b/>
          <w:color w:val="00188F"/>
          <w:lang w:val="es-ES"/>
        </w:rPr>
        <w:t>EXCLUSIÓN DE LA RESPONSABILIDAD DERIVADA DE CIERTOS DAÑOS</w:t>
      </w:r>
    </w:p>
    <w:p w14:paraId="1E2F831A" w14:textId="77777777" w:rsidR="00F3669D" w:rsidRPr="002764AA" w:rsidRDefault="00F3669D" w:rsidP="008628A0">
      <w:pPr>
        <w:pStyle w:val="ProductList-Body"/>
        <w:tabs>
          <w:tab w:val="clear" w:pos="158"/>
          <w:tab w:val="left" w:pos="180"/>
        </w:tabs>
        <w:ind w:left="180"/>
        <w:rPr>
          <w:lang w:val="es-ES"/>
        </w:rPr>
      </w:pPr>
      <w:r w:rsidRPr="002764AA">
        <w:rPr>
          <w:b/>
          <w:lang w:val="es-ES"/>
        </w:rPr>
        <w:t>EN LA MÁXIMA MEDIDA EN QUE LO PERMITA LA LEGISLACIÓN APLICABLE, NINGUNA DE LAS PARTES NI SUS FILIALES, PROVEEDORES O</w:t>
      </w:r>
      <w:r w:rsidR="008628A0">
        <w:rPr>
          <w:b/>
          <w:lang w:val="es-ES"/>
        </w:rPr>
        <w:t> </w:t>
      </w:r>
      <w:r w:rsidRPr="002764AA">
        <w:rPr>
          <w:b/>
          <w:lang w:val="es-ES"/>
        </w:rPr>
        <w:t>CONTRATISTAS SERÁN RESPONSABLES DE DAÑO INDIRECTO ALGUNO (INCLUIDOS, ENTRE OTROS, DAÑOS CONSECUENCIALES, ESPECIALES O</w:t>
      </w:r>
      <w:r w:rsidR="008628A0">
        <w:rPr>
          <w:b/>
          <w:lang w:val="es-ES"/>
        </w:rPr>
        <w:t> </w:t>
      </w:r>
      <w:r w:rsidRPr="002764AA">
        <w:rPr>
          <w:b/>
          <w:lang w:val="es-ES"/>
        </w:rPr>
        <w:t>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E92864" w:rsidRPr="002764AA">
        <w:rPr>
          <w:b/>
          <w:lang w:val="es-ES"/>
        </w:rPr>
        <w:t xml:space="preserve"> </w:t>
      </w:r>
      <w:r w:rsidRPr="002764AA">
        <w:rPr>
          <w:b/>
          <w:lang w:val="es-ES"/>
        </w:rPr>
        <w:t>ESTA EXCLUSIÓN DE RESPONSABILIDAD NO SE APLICA A LA RESPONSABILIDAD DE CUALQUIERA DE LAS PARTES POR INFRINGIR SUS OBLIGACIONES DE CONFIDENCIALIDAD O LOS DERECHOS SOBRE LA PROPIEDAD INTELECTUAL E INDUSTRIAL DE LA OTRA PARTE.</w:t>
      </w:r>
    </w:p>
    <w:p w14:paraId="1FC52BBA" w14:textId="77777777" w:rsidR="00F3669D" w:rsidRPr="002764AA" w:rsidRDefault="00F3669D" w:rsidP="005B2831">
      <w:pPr>
        <w:pStyle w:val="ProductList-Body"/>
        <w:tabs>
          <w:tab w:val="clear" w:pos="158"/>
          <w:tab w:val="left" w:pos="180"/>
        </w:tabs>
        <w:ind w:left="180"/>
        <w:rPr>
          <w:lang w:val="es-ES"/>
        </w:rPr>
      </w:pPr>
    </w:p>
    <w:p w14:paraId="6A2B49A5" w14:textId="77777777" w:rsidR="00F66A13" w:rsidRPr="002764AA" w:rsidRDefault="00F3669D" w:rsidP="005B2831">
      <w:pPr>
        <w:pStyle w:val="ProductList-Body"/>
        <w:tabs>
          <w:tab w:val="clear" w:pos="158"/>
          <w:tab w:val="left" w:pos="180"/>
        </w:tabs>
        <w:ind w:left="180"/>
        <w:rPr>
          <w:lang w:val="es-ES"/>
        </w:rPr>
      </w:pPr>
      <w:r w:rsidRPr="002764AA">
        <w:rPr>
          <w:b/>
          <w:color w:val="00188F"/>
          <w:lang w:val="es-ES"/>
        </w:rPr>
        <w:t>Aplicación</w:t>
      </w:r>
    </w:p>
    <w:p w14:paraId="19B53F4C" w14:textId="77777777" w:rsidR="00FA00BF" w:rsidRPr="002764AA" w:rsidRDefault="00F3669D" w:rsidP="005B2831">
      <w:pPr>
        <w:pStyle w:val="ProductList-Body"/>
        <w:tabs>
          <w:tab w:val="clear" w:pos="158"/>
          <w:tab w:val="left" w:pos="180"/>
        </w:tabs>
        <w:ind w:left="180"/>
        <w:rPr>
          <w:lang w:val="es-ES"/>
        </w:rPr>
      </w:pPr>
      <w:r w:rsidRPr="002764AA">
        <w:rPr>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14:paraId="5949FFDA" w14:textId="77777777" w:rsidR="00FA00BF" w:rsidRPr="002764AA" w:rsidRDefault="00FA00BF" w:rsidP="004F3C6D">
      <w:pPr>
        <w:pStyle w:val="ProductList-Body"/>
        <w:rPr>
          <w:lang w:val="es-ES"/>
        </w:rPr>
      </w:pPr>
    </w:p>
    <w:p w14:paraId="06E945B6" w14:textId="77777777" w:rsidR="00FA00BF" w:rsidRPr="002764AA" w:rsidRDefault="00FA00BF" w:rsidP="002E202B">
      <w:pPr>
        <w:pStyle w:val="ProductList-Offering1Heading"/>
        <w:outlineLvl w:val="1"/>
        <w:rPr>
          <w:lang w:val="es-ES"/>
        </w:rPr>
      </w:pPr>
      <w:bookmarkStart w:id="1723" w:name="_Toc378147691"/>
      <w:bookmarkStart w:id="1724" w:name="_Toc378151588"/>
      <w:bookmarkStart w:id="1725" w:name="_Toc379797467"/>
      <w:bookmarkStart w:id="1726" w:name="_Toc380513503"/>
      <w:bookmarkStart w:id="1727" w:name="_Toc380655552"/>
      <w:bookmarkStart w:id="1728" w:name="_Toc395021811"/>
      <w:r w:rsidRPr="002764AA">
        <w:rPr>
          <w:lang w:val="es-ES"/>
        </w:rPr>
        <w:t>Términos complementarios de los servicios online utilizados con software: contratos</w:t>
      </w:r>
      <w:bookmarkEnd w:id="1723"/>
      <w:bookmarkEnd w:id="1724"/>
      <w:r w:rsidRPr="002764AA">
        <w:rPr>
          <w:lang w:val="es-ES"/>
        </w:rPr>
        <w:t xml:space="preserve"> heredados</w:t>
      </w:r>
      <w:bookmarkEnd w:id="1725"/>
      <w:bookmarkEnd w:id="1726"/>
      <w:bookmarkEnd w:id="1727"/>
      <w:bookmarkEnd w:id="1728"/>
    </w:p>
    <w:p w14:paraId="3E23FFBB" w14:textId="77777777" w:rsidR="00F3669D" w:rsidRPr="002764AA" w:rsidRDefault="009446CB" w:rsidP="00F3669D">
      <w:pPr>
        <w:pStyle w:val="ProductList-Body"/>
        <w:rPr>
          <w:lang w:val="es-ES"/>
        </w:rPr>
      </w:pPr>
      <w:r w:rsidRPr="002764AA">
        <w:rPr>
          <w:lang w:val="es-ES"/>
        </w:rPr>
        <w:t>Las ofertas anteriores que hacen referencia a los Términos Complementarios de los Servicios Online que se usan con contratos de Software – Heredados incluyen tanto software que se implementa y usa en las instalaciones del cliente como uno o más Servicios Online bajo la misma licencia. Si la versión del contrato Microsoft Business Agreement o Microsoft Business and Services Agreement de un Cliente tiene fecha antes de</w:t>
      </w:r>
      <w:r w:rsidR="00AC3416">
        <w:rPr>
          <w:lang w:val="es-ES"/>
        </w:rPr>
        <w:t> </w:t>
      </w:r>
      <w:r w:rsidRPr="002764AA">
        <w:rPr>
          <w:lang w:val="es-ES"/>
        </w:rPr>
        <w:t>octubre de 2010, o el cliente ha ejecutado una versión del contrato Campus and School Agreement con fecha de 2010 o anterior, y el Cliente no</w:t>
      </w:r>
      <w:r w:rsidR="00AC3416">
        <w:rPr>
          <w:lang w:val="es-ES"/>
        </w:rPr>
        <w:t> </w:t>
      </w:r>
      <w:r w:rsidRPr="002764AA">
        <w:rPr>
          <w:lang w:val="es-ES"/>
        </w:rPr>
        <w:t>adjuntó los Términos y Condiciones Complementarios de los Servicios Online para los Servicios Online a su contrato de licencias por volumen a</w:t>
      </w:r>
      <w:r w:rsidR="00003790">
        <w:rPr>
          <w:lang w:val="es-ES"/>
        </w:rPr>
        <w:t> </w:t>
      </w:r>
      <w:r w:rsidRPr="002764AA">
        <w:rPr>
          <w:lang w:val="es-ES"/>
        </w:rPr>
        <w:t>través de una Inscripción con fecha posterior a julio de 2011, se aplicarán los siguientes términos y condiciones (</w:t>
      </w:r>
      <w:r w:rsidR="00E607AB" w:rsidRPr="002764AA">
        <w:rPr>
          <w:lang w:val="es-ES"/>
        </w:rPr>
        <w:t>“</w:t>
      </w:r>
      <w:r w:rsidRPr="002764AA">
        <w:rPr>
          <w:lang w:val="es-ES"/>
        </w:rPr>
        <w:t>Términos y Condiciones Complementarios</w:t>
      </w:r>
      <w:r w:rsidR="00E607AB" w:rsidRPr="002764AA">
        <w:rPr>
          <w:lang w:val="es-ES"/>
        </w:rPr>
        <w:t>”</w:t>
      </w:r>
      <w:r w:rsidRPr="002764AA">
        <w:rPr>
          <w:lang w:val="es-ES"/>
        </w:rPr>
        <w:t>) a la compra y uso que haga el cliente de dichos Servicios Online.</w:t>
      </w:r>
      <w:r w:rsidR="00E92864" w:rsidRPr="002764AA">
        <w:rPr>
          <w:lang w:val="es-ES"/>
        </w:rPr>
        <w:t xml:space="preserve"> </w:t>
      </w:r>
    </w:p>
    <w:p w14:paraId="06166DA6" w14:textId="77777777" w:rsidR="00F3669D" w:rsidRPr="002764AA" w:rsidRDefault="00F3669D" w:rsidP="00F3669D">
      <w:pPr>
        <w:pStyle w:val="ProductList-Body"/>
        <w:rPr>
          <w:lang w:val="es-ES"/>
        </w:rPr>
      </w:pPr>
    </w:p>
    <w:p w14:paraId="25791C13" w14:textId="77777777" w:rsidR="00F3669D" w:rsidRPr="002764AA" w:rsidRDefault="00F3669D" w:rsidP="00F3669D">
      <w:pPr>
        <w:pStyle w:val="ProductList-Body"/>
        <w:rPr>
          <w:lang w:val="es-ES"/>
        </w:rPr>
      </w:pPr>
      <w:r w:rsidRPr="002764AA">
        <w:rPr>
          <w:b/>
          <w:color w:val="00188F"/>
          <w:lang w:val="es-ES"/>
        </w:rPr>
        <w:t>Definiciones</w:t>
      </w:r>
    </w:p>
    <w:p w14:paraId="3236C32B" w14:textId="77777777" w:rsidR="00F3669D" w:rsidRPr="002764AA" w:rsidRDefault="00E607AB" w:rsidP="00F3669D">
      <w:pPr>
        <w:pStyle w:val="ProductList-Body"/>
        <w:rPr>
          <w:lang w:val="es-ES"/>
        </w:rPr>
      </w:pPr>
      <w:r w:rsidRPr="002764AA">
        <w:rPr>
          <w:lang w:val="es-ES"/>
        </w:rPr>
        <w:t>“</w:t>
      </w:r>
      <w:r w:rsidR="00F3669D" w:rsidRPr="002764AA">
        <w:rPr>
          <w:lang w:val="es-ES"/>
        </w:rPr>
        <w:t>Datos del Cliente</w:t>
      </w:r>
      <w:r w:rsidRPr="002764AA">
        <w:rPr>
          <w:lang w:val="es-ES"/>
        </w:rPr>
        <w:t>”</w:t>
      </w:r>
      <w:r w:rsidR="00F3669D" w:rsidRPr="002764AA">
        <w:rPr>
          <w:lang w:val="es-ES"/>
        </w:rPr>
        <w:t xml:space="preserve"> son todos los datos, incluidos todos los archivos de texto, sonido, software o imagen que se proporcionan a Microsoft por el cliente o en su nombre mediante su uso de los Servicios Online.</w:t>
      </w:r>
    </w:p>
    <w:p w14:paraId="79EA2049" w14:textId="77777777" w:rsidR="006F1126" w:rsidRPr="002764AA" w:rsidRDefault="00E607AB" w:rsidP="00F3669D">
      <w:pPr>
        <w:pStyle w:val="ProductList-Body"/>
        <w:rPr>
          <w:lang w:val="es-ES"/>
        </w:rPr>
      </w:pPr>
      <w:r w:rsidRPr="002764AA">
        <w:rPr>
          <w:lang w:val="es-ES"/>
        </w:rPr>
        <w:t>“</w:t>
      </w:r>
      <w:r w:rsidR="006C0B5E" w:rsidRPr="002764AA">
        <w:rPr>
          <w:lang w:val="es-ES"/>
        </w:rPr>
        <w:t>Servicios online</w:t>
      </w:r>
      <w:r w:rsidRPr="002764AA">
        <w:rPr>
          <w:lang w:val="es-ES"/>
        </w:rPr>
        <w:t>”</w:t>
      </w:r>
      <w:r w:rsidR="006C0B5E" w:rsidRPr="002764AA">
        <w:rPr>
          <w:lang w:val="es-ES"/>
        </w:rPr>
        <w:t xml:space="preserve"> son los servicios alojados por Microsoft identificados en la sección Servicios online de la Lista de productos.</w:t>
      </w:r>
    </w:p>
    <w:p w14:paraId="25E57E4B" w14:textId="77777777" w:rsidR="00F3669D" w:rsidRPr="002764AA" w:rsidRDefault="00E607AB" w:rsidP="00F3669D">
      <w:pPr>
        <w:pStyle w:val="ProductList-Body"/>
        <w:rPr>
          <w:lang w:val="es-ES"/>
        </w:rPr>
      </w:pPr>
      <w:r w:rsidRPr="002764AA">
        <w:rPr>
          <w:lang w:val="es-ES"/>
        </w:rPr>
        <w:t>“</w:t>
      </w:r>
      <w:r w:rsidR="00F3669D" w:rsidRPr="002764AA">
        <w:rPr>
          <w:lang w:val="es-ES"/>
        </w:rPr>
        <w:t>Contrato de Nivel de Servicio</w:t>
      </w:r>
      <w:r w:rsidRPr="002764AA">
        <w:rPr>
          <w:lang w:val="es-ES"/>
        </w:rPr>
        <w:t>”</w:t>
      </w:r>
      <w:r w:rsidR="00F3669D" w:rsidRPr="002764AA">
        <w:rPr>
          <w:lang w:val="es-ES"/>
        </w:rPr>
        <w:t xml:space="preserve"> es el documento que especifica los estándares a los que Microsoft acepta adherirse y por los cuales mide el nivel de servicio de un Servicio Online.</w:t>
      </w:r>
    </w:p>
    <w:p w14:paraId="702ABAC4" w14:textId="77777777" w:rsidR="00F3669D" w:rsidRPr="002764AA" w:rsidRDefault="00F3669D" w:rsidP="00F3669D">
      <w:pPr>
        <w:pStyle w:val="ProductList-Body"/>
        <w:rPr>
          <w:lang w:val="es-ES"/>
        </w:rPr>
      </w:pPr>
    </w:p>
    <w:p w14:paraId="324BE1E5" w14:textId="77777777" w:rsidR="00F3669D" w:rsidRPr="002764AA" w:rsidRDefault="00F3669D" w:rsidP="00F3669D">
      <w:pPr>
        <w:pStyle w:val="ProductList-Body"/>
        <w:rPr>
          <w:lang w:val="es-ES"/>
        </w:rPr>
      </w:pPr>
      <w:r w:rsidRPr="002764AA">
        <w:rPr>
          <w:b/>
          <w:color w:val="00188F"/>
          <w:lang w:val="es-ES"/>
        </w:rPr>
        <w:t>Aplicabilidad de los Términos complementarios</w:t>
      </w:r>
    </w:p>
    <w:p w14:paraId="2425EF3A" w14:textId="77777777" w:rsidR="00F3669D" w:rsidRPr="002764AA" w:rsidRDefault="00F3669D" w:rsidP="00F3669D">
      <w:pPr>
        <w:pStyle w:val="ProductList-Body"/>
        <w:rPr>
          <w:lang w:val="es-ES"/>
        </w:rPr>
      </w:pPr>
      <w:r w:rsidRPr="002764AA">
        <w:rPr>
          <w:lang w:val="es-ES"/>
        </w:rPr>
        <w:t>Estos Términos Complementarios solo se aplican a la adquisición y al uso de los Servicios Online y los Servicios por parte del cliente.</w:t>
      </w:r>
      <w:r w:rsidR="00E92864" w:rsidRPr="002764AA">
        <w:rPr>
          <w:lang w:val="es-ES"/>
        </w:rPr>
        <w:t xml:space="preserve"> </w:t>
      </w:r>
      <w:r w:rsidRPr="002764AA">
        <w:rPr>
          <w:lang w:val="es-ES"/>
        </w:rPr>
        <w:t>En caso de conflicto entre estos Términos Complementarios y los términos y condiciones del Contrato Marco o del Contrato que no se resuelvan de manera expresa por sus términos, regirán estos Términos Complementarios.</w:t>
      </w:r>
    </w:p>
    <w:p w14:paraId="5E574029" w14:textId="77777777" w:rsidR="00F3669D" w:rsidRPr="002764AA" w:rsidRDefault="00F3669D" w:rsidP="00F3669D">
      <w:pPr>
        <w:pStyle w:val="ProductList-Body"/>
        <w:rPr>
          <w:lang w:val="es-ES"/>
        </w:rPr>
      </w:pPr>
    </w:p>
    <w:p w14:paraId="544558A8" w14:textId="77777777" w:rsidR="00F3669D" w:rsidRPr="002764AA" w:rsidRDefault="008507CF" w:rsidP="00F3669D">
      <w:pPr>
        <w:pStyle w:val="ProductList-Body"/>
        <w:rPr>
          <w:lang w:val="es-ES"/>
        </w:rPr>
      </w:pPr>
      <w:r w:rsidRPr="002764AA">
        <w:rPr>
          <w:b/>
          <w:color w:val="00188F"/>
          <w:lang w:val="es-ES"/>
        </w:rPr>
        <w:t>Garantía limitada para Servicios online</w:t>
      </w:r>
    </w:p>
    <w:p w14:paraId="0367173A" w14:textId="77777777" w:rsidR="00F3669D" w:rsidRPr="002764AA" w:rsidRDefault="00F3669D" w:rsidP="00F3669D">
      <w:pPr>
        <w:pStyle w:val="ProductList-Body"/>
        <w:rPr>
          <w:lang w:val="es-ES"/>
        </w:rPr>
      </w:pPr>
      <w:r w:rsidRPr="002764AA">
        <w:rPr>
          <w:lang w:val="es-ES"/>
        </w:rPr>
        <w:t>Microsoft garantiza que los Servicios Online se realizarán de acuerdo con el Contrato de Nivel de Servicio aplicable.</w:t>
      </w:r>
      <w:r w:rsidR="00E92864" w:rsidRPr="002764AA">
        <w:rPr>
          <w:lang w:val="es-ES"/>
        </w:rPr>
        <w:t xml:space="preserve"> </w:t>
      </w:r>
      <w:r w:rsidRPr="002764AA">
        <w:rPr>
          <w:lang w:val="es-ES"/>
        </w:rPr>
        <w:t>Esta garantía limitada es por la duración del uso del cliente del Servicio Online, sujeto a los requisitos de notificación del Contrato de Nivel de Servicio aplicable.</w:t>
      </w:r>
    </w:p>
    <w:p w14:paraId="24F2B8A8" w14:textId="77777777" w:rsidR="00F3669D" w:rsidRPr="002764AA" w:rsidRDefault="00F3669D" w:rsidP="00F3669D">
      <w:pPr>
        <w:pStyle w:val="ProductList-Body"/>
        <w:rPr>
          <w:lang w:val="es-ES"/>
        </w:rPr>
      </w:pPr>
    </w:p>
    <w:p w14:paraId="0EA2BB6F" w14:textId="77777777" w:rsidR="00F3669D" w:rsidRPr="002764AA" w:rsidRDefault="00F3669D" w:rsidP="00F3669D">
      <w:pPr>
        <w:pStyle w:val="ProductList-Body"/>
        <w:rPr>
          <w:lang w:val="es-ES"/>
        </w:rPr>
      </w:pPr>
      <w:r w:rsidRPr="002764AA">
        <w:rPr>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E92864" w:rsidRPr="002764AA">
        <w:rPr>
          <w:lang w:val="es-ES"/>
        </w:rPr>
        <w:t xml:space="preserve"> </w:t>
      </w:r>
      <w:r w:rsidRPr="002764AA">
        <w:rPr>
          <w:lang w:val="es-ES"/>
        </w:rPr>
        <w:t>Estos son los únicos recursos de los que dispone el cliente por incumplimiento de la garantía limitada, a no ser que la legislación aplicable exija que se proporcionen otros.</w:t>
      </w:r>
    </w:p>
    <w:p w14:paraId="13FD3FDC" w14:textId="77777777" w:rsidR="00F3669D" w:rsidRPr="002764AA" w:rsidRDefault="00F3669D" w:rsidP="00F3669D">
      <w:pPr>
        <w:pStyle w:val="ProductList-Body"/>
        <w:rPr>
          <w:lang w:val="es-ES"/>
        </w:rPr>
      </w:pPr>
      <w:r w:rsidRPr="002764AA">
        <w:rPr>
          <w:lang w:val="es-ES"/>
        </w:rPr>
        <w:t>Esta garantía limitada está sujeta a las siguientes limitaciones:</w:t>
      </w:r>
    </w:p>
    <w:p w14:paraId="758786AD" w14:textId="77777777" w:rsidR="00F3669D" w:rsidRPr="002764AA" w:rsidRDefault="00F3669D" w:rsidP="00026DDE">
      <w:pPr>
        <w:pStyle w:val="ProductList-Body"/>
        <w:numPr>
          <w:ilvl w:val="0"/>
          <w:numId w:val="15"/>
        </w:numPr>
        <w:ind w:left="450" w:hanging="270"/>
        <w:rPr>
          <w:lang w:val="es-ES"/>
        </w:rPr>
      </w:pPr>
      <w:r w:rsidRPr="002764AA">
        <w:rPr>
          <w:lang w:val="es-ES"/>
        </w:rPr>
        <w:t>la garantía limitada no cubre problemas ocasionados por accidente, abuso o uso de una manera incompatible con este contrato de Licencias por volumen del cliente o con los Derechos de uso de los productos, u originados por acontecimientos que se escapen del control razonable de Microsoft;</w:t>
      </w:r>
    </w:p>
    <w:p w14:paraId="6B469E0B" w14:textId="77777777" w:rsidR="00F3669D" w:rsidRPr="002764AA" w:rsidRDefault="00F3669D" w:rsidP="00026DDE">
      <w:pPr>
        <w:pStyle w:val="ProductList-Body"/>
        <w:numPr>
          <w:ilvl w:val="0"/>
          <w:numId w:val="15"/>
        </w:numPr>
        <w:ind w:left="450" w:hanging="270"/>
        <w:rPr>
          <w:lang w:val="es-ES"/>
        </w:rPr>
      </w:pPr>
      <w:r w:rsidRPr="002764AA">
        <w:rPr>
          <w:lang w:val="es-ES"/>
        </w:rPr>
        <w:t>la garantía limitada no se aplica a productos gratuitos, de prueba, versiones preliminares o beta de los Servicios Online; y</w:t>
      </w:r>
    </w:p>
    <w:p w14:paraId="0F2A0E4D" w14:textId="77777777" w:rsidR="00F3669D" w:rsidRPr="002764AA" w:rsidRDefault="00F3669D" w:rsidP="00026DDE">
      <w:pPr>
        <w:pStyle w:val="ProductList-Body"/>
        <w:numPr>
          <w:ilvl w:val="0"/>
          <w:numId w:val="15"/>
        </w:numPr>
        <w:ind w:left="450" w:hanging="270"/>
        <w:rPr>
          <w:lang w:val="es-ES"/>
        </w:rPr>
      </w:pPr>
      <w:r w:rsidRPr="002764AA">
        <w:rPr>
          <w:lang w:val="es-ES"/>
        </w:rPr>
        <w:t>la garantía limitada no se aplica a problemas ocasionados por el incumplimiento de los requisitos mínimos del sistema.</w:t>
      </w:r>
    </w:p>
    <w:p w14:paraId="5B734EA7" w14:textId="77777777" w:rsidR="00F3669D" w:rsidRPr="002764AA" w:rsidRDefault="00F3669D" w:rsidP="00F3669D">
      <w:pPr>
        <w:pStyle w:val="ProductList-Body"/>
        <w:rPr>
          <w:lang w:val="es-ES"/>
        </w:rPr>
      </w:pPr>
    </w:p>
    <w:p w14:paraId="719D3CB9" w14:textId="77777777" w:rsidR="006C0B5E" w:rsidRPr="002764AA" w:rsidRDefault="00F3669D" w:rsidP="006C0B5E">
      <w:pPr>
        <w:pStyle w:val="ProductList-Body"/>
        <w:numPr>
          <w:ilvl w:val="0"/>
          <w:numId w:val="15"/>
        </w:numPr>
        <w:ind w:left="450" w:hanging="270"/>
        <w:rPr>
          <w:lang w:val="es-ES"/>
        </w:rPr>
      </w:pPr>
      <w:r w:rsidRPr="002764AA">
        <w:rPr>
          <w:b/>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E92864" w:rsidRPr="002764AA">
        <w:rPr>
          <w:b/>
          <w:lang w:val="es-ES"/>
        </w:rPr>
        <w:t xml:space="preserve"> </w:t>
      </w:r>
      <w:r w:rsidRPr="002764AA">
        <w:rPr>
          <w:b/>
          <w:lang w:val="es-ES"/>
        </w:rPr>
        <w:t>ESTAS DECLINACIONES DE RESPONSABILIDADES SE APLICARÁN SALVO QUE LA LEGISLACIÓN APLICABLE NO LAS PERMITA.</w:t>
      </w:r>
      <w:r w:rsidRPr="002764AA">
        <w:rPr>
          <w:lang w:val="es-ES"/>
        </w:rPr>
        <w:t xml:space="preserve"> Cualquier garantía o condición implícita que no pueda ser excluida por ley tendrá una duración de un año a contar desde el inicio de la garantía limitada.</w:t>
      </w:r>
    </w:p>
    <w:p w14:paraId="382F802A" w14:textId="77777777" w:rsidR="00F3669D" w:rsidRPr="002764AA" w:rsidRDefault="00F3669D" w:rsidP="00F3669D">
      <w:pPr>
        <w:pStyle w:val="ProductList-Body"/>
        <w:rPr>
          <w:lang w:val="es-ES"/>
        </w:rPr>
      </w:pPr>
    </w:p>
    <w:p w14:paraId="1154A7F3" w14:textId="77777777" w:rsidR="00F3669D" w:rsidRPr="002764AA" w:rsidRDefault="00F3669D" w:rsidP="00F3669D">
      <w:pPr>
        <w:pStyle w:val="ProductList-Body"/>
        <w:rPr>
          <w:lang w:val="es-ES"/>
        </w:rPr>
      </w:pPr>
      <w:r w:rsidRPr="002764AA">
        <w:rPr>
          <w:b/>
          <w:color w:val="00188F"/>
          <w:lang w:val="es-ES"/>
        </w:rPr>
        <w:t>Privacidad y seguridad</w:t>
      </w:r>
    </w:p>
    <w:p w14:paraId="77BBBCD6" w14:textId="77777777" w:rsidR="00F3669D" w:rsidRPr="002764AA" w:rsidRDefault="00F3669D" w:rsidP="00F3669D">
      <w:pPr>
        <w:pStyle w:val="ProductList-Body"/>
        <w:rPr>
          <w:lang w:val="es-ES"/>
        </w:rPr>
      </w:pPr>
      <w:r w:rsidRPr="002764AA">
        <w:rPr>
          <w:lang w:val="es-ES"/>
        </w:rPr>
        <w:t>Microsoft y el Cliente deberán cumplir con todas las leyes y reglamentos aplicables (incluida la ley de notificación de infracción de seguridad aplicable).</w:t>
      </w:r>
      <w:r w:rsidR="00E92864" w:rsidRPr="002764AA">
        <w:rPr>
          <w:lang w:val="es-ES"/>
        </w:rPr>
        <w:t xml:space="preserve"> </w:t>
      </w:r>
      <w:r w:rsidRPr="002764AA">
        <w:rPr>
          <w:lang w:val="es-ES"/>
        </w:rPr>
        <w:t>Sin embargo, Microsoft no es responsable del cumplimiento de ninguna ley o reglamento aplicable al cliente o a su sector y que no se aplica generalmente a proveedores de servicios de tecnología de la información.</w:t>
      </w:r>
      <w:r w:rsidR="00E92864" w:rsidRPr="002764AA">
        <w:rPr>
          <w:lang w:val="es-ES"/>
        </w:rPr>
        <w:t xml:space="preserve"> </w:t>
      </w:r>
      <w:r w:rsidRPr="002764AA">
        <w:rPr>
          <w:lang w:val="es-ES"/>
        </w:rPr>
        <w:t>El cliente acepta que Microsoft y sus representantes procesen información personal para hacer más sencillo el objeto del Contrato, incluidos estos Términos y condiciones complementarios.</w:t>
      </w:r>
    </w:p>
    <w:p w14:paraId="78485A58" w14:textId="77777777" w:rsidR="00F3669D" w:rsidRPr="002764AA" w:rsidRDefault="00F3669D" w:rsidP="00F3669D">
      <w:pPr>
        <w:pStyle w:val="ProductList-Body"/>
        <w:rPr>
          <w:lang w:val="es-ES"/>
        </w:rPr>
      </w:pPr>
    </w:p>
    <w:p w14:paraId="0ABEE4DF" w14:textId="77777777" w:rsidR="00F3669D" w:rsidRPr="002764AA" w:rsidRDefault="00F3669D" w:rsidP="00F3669D">
      <w:pPr>
        <w:pStyle w:val="ProductList-Body"/>
        <w:rPr>
          <w:lang w:val="es-ES"/>
        </w:rPr>
      </w:pPr>
      <w:r w:rsidRPr="002764AA">
        <w:rPr>
          <w:lang w:val="es-ES"/>
        </w:rPr>
        <w:t>El cliente puede elegir proporcionar información personal de terceros a Microsoft (incluidos contactos, revendedores, distribuidores, administradores y empleados del cliente) en relación con el uso de los Servicios online o como parte del Contrato.</w:t>
      </w:r>
      <w:r w:rsidR="00E92864" w:rsidRPr="002764AA">
        <w:rPr>
          <w:lang w:val="es-ES"/>
        </w:rPr>
        <w:t xml:space="preserve"> </w:t>
      </w:r>
      <w:r w:rsidRPr="002764AA">
        <w:rPr>
          <w:lang w:val="es-ES"/>
        </w:rPr>
        <w:t>El Cliente obtendrá cualquier consentimiento necesario de parte de terceros en virtud de la legislación aplicable sobre privacidad y protección de datos antes de proporcionar información personal a Microsoft.</w:t>
      </w:r>
    </w:p>
    <w:p w14:paraId="585EFF13" w14:textId="77777777" w:rsidR="006C0B5E" w:rsidRPr="002764AA" w:rsidRDefault="006C0B5E" w:rsidP="00F3669D">
      <w:pPr>
        <w:pStyle w:val="ProductList-Body"/>
        <w:rPr>
          <w:lang w:val="es-ES"/>
        </w:rPr>
      </w:pPr>
    </w:p>
    <w:p w14:paraId="4F6C615B" w14:textId="77777777" w:rsidR="00F3669D" w:rsidRPr="002764AA" w:rsidRDefault="00F3669D" w:rsidP="00F3669D">
      <w:pPr>
        <w:pStyle w:val="ProductList-Body"/>
        <w:rPr>
          <w:lang w:val="es-ES"/>
        </w:rPr>
      </w:pPr>
      <w:r w:rsidRPr="002764AA">
        <w:rPr>
          <w:lang w:val="es-ES"/>
        </w:rPr>
        <w:t xml:space="preserve">La información personal que el cliente proporcione en relación con el Contrato o el uso de los Servicios online se procesará de acuerdo con la declaración de privacidad disponible en </w:t>
      </w:r>
      <w:hyperlink r:id="rId75" w:history="1">
        <w:r w:rsidRPr="002764AA">
          <w:rPr>
            <w:rStyle w:val="Hyperlink"/>
            <w:lang w:val="es-ES"/>
          </w:rPr>
          <w:t>https://www.microsoft.com/licensing/servicecenter</w:t>
        </w:r>
      </w:hyperlink>
      <w:r w:rsidRPr="002764AA">
        <w:rPr>
          <w:lang w:val="es-ES"/>
        </w:rPr>
        <w:t>, salvo que las declaraciones de privacidad específicas del producto y los detalles adicionales de privacidad y seguridad relacionados con Servicios online específicos se encuentran en los Derechos de uso de los Servicios online. Los datos personales recopilados a través de los Servicios Online o los Servicios se podrán transmitir, almacenar y procesar en Estados Unidos o cualquier otro país en que Microsoft o sus proveedores de servicios cuenten con instalaciones.</w:t>
      </w:r>
      <w:r w:rsidR="00E92864" w:rsidRPr="002764AA">
        <w:rPr>
          <w:lang w:val="es-ES"/>
        </w:rPr>
        <w:t xml:space="preserve"> </w:t>
      </w:r>
      <w:r w:rsidRPr="002764AA">
        <w:rPr>
          <w:lang w:val="es-ES"/>
        </w:rPr>
        <w:t>Al utilizar los Servicios Online, el cliente consiente lo anterior.</w:t>
      </w:r>
      <w:r w:rsidR="00E92864" w:rsidRPr="002764AA">
        <w:rPr>
          <w:lang w:val="es-ES"/>
        </w:rPr>
        <w:t xml:space="preserve"> </w:t>
      </w:r>
      <w:r w:rsidRPr="002764AA">
        <w:rPr>
          <w:lang w:val="es-ES"/>
        </w:rPr>
        <w:t>Microsoft se rige por los marcos de Puerto Seguro de la Unión Europea y Puerto Seguro de Suiza establecidos por el</w:t>
      </w:r>
      <w:r w:rsidR="00AC3416">
        <w:rPr>
          <w:lang w:val="es-ES"/>
        </w:rPr>
        <w:t> </w:t>
      </w:r>
      <w:r w:rsidRPr="002764AA">
        <w:rPr>
          <w:lang w:val="es-ES"/>
        </w:rPr>
        <w:t>Departamento de Comercio de Estados Unidos en cuanto a la recopilación, al uso y a la conservación de datos procedentes de la Unión Europea, la Comunidad Económica Europea y Suiza.</w:t>
      </w:r>
      <w:r w:rsidR="00E92864" w:rsidRPr="002764AA">
        <w:rPr>
          <w:lang w:val="es-ES"/>
        </w:rPr>
        <w:t xml:space="preserve"> </w:t>
      </w:r>
    </w:p>
    <w:p w14:paraId="0BDFB7A7" w14:textId="77777777" w:rsidR="00F3669D" w:rsidRPr="002764AA" w:rsidRDefault="00F3669D" w:rsidP="00F3669D">
      <w:pPr>
        <w:pStyle w:val="ProductList-Body"/>
        <w:rPr>
          <w:lang w:val="es-ES"/>
        </w:rPr>
      </w:pPr>
    </w:p>
    <w:p w14:paraId="2095421C" w14:textId="77777777" w:rsidR="00F3669D" w:rsidRPr="002764AA" w:rsidRDefault="008507CF" w:rsidP="00F3669D">
      <w:pPr>
        <w:pStyle w:val="ProductList-Body"/>
        <w:rPr>
          <w:lang w:val="es-ES"/>
        </w:rPr>
      </w:pPr>
      <w:r w:rsidRPr="002764AA">
        <w:rPr>
          <w:b/>
          <w:color w:val="00188F"/>
          <w:lang w:val="es-ES"/>
        </w:rPr>
        <w:t>Contrato de protección por parte del cliente</w:t>
      </w:r>
    </w:p>
    <w:p w14:paraId="1915E7BE" w14:textId="77777777" w:rsidR="00F3669D" w:rsidRPr="002764AA" w:rsidRDefault="00F3669D" w:rsidP="00F3669D">
      <w:pPr>
        <w:pStyle w:val="ProductList-Body"/>
        <w:rPr>
          <w:lang w:val="es-ES"/>
        </w:rPr>
      </w:pPr>
      <w:r w:rsidRPr="002764AA">
        <w:rPr>
          <w:lang w:val="es-ES"/>
        </w:rPr>
        <w:t>El cliente defenderá a Microsoft frente a todas las reclamaciones presentadas por un tercero que no es filial en las que se alegue que:</w:t>
      </w:r>
    </w:p>
    <w:p w14:paraId="78682702" w14:textId="77777777" w:rsidR="00F3669D" w:rsidRPr="002764AA" w:rsidRDefault="00F3669D" w:rsidP="00026DDE">
      <w:pPr>
        <w:pStyle w:val="ProductList-Body"/>
        <w:numPr>
          <w:ilvl w:val="0"/>
          <w:numId w:val="16"/>
        </w:numPr>
        <w:ind w:left="450" w:hanging="270"/>
        <w:rPr>
          <w:lang w:val="es-ES"/>
        </w:rPr>
      </w:pPr>
      <w:r w:rsidRPr="002764AA">
        <w:rPr>
          <w:lang w:val="es-ES"/>
        </w:rPr>
        <w:t>todos los Datos del Cliente o software que no es de Microsoft, que Microsoft aloja en nombre del cliente, infringen la patente, la propiedad intelectual o la marca del tercero o hacen uso ilícito de su Secreto Empresarial; o</w:t>
      </w:r>
    </w:p>
    <w:p w14:paraId="4EAD6067" w14:textId="77777777" w:rsidR="00F3669D" w:rsidRPr="002764AA" w:rsidRDefault="00F3669D" w:rsidP="00026DDE">
      <w:pPr>
        <w:pStyle w:val="ProductList-Body"/>
        <w:numPr>
          <w:ilvl w:val="0"/>
          <w:numId w:val="16"/>
        </w:numPr>
        <w:ind w:left="450" w:hanging="270"/>
        <w:rPr>
          <w:lang w:val="es-ES"/>
        </w:rPr>
      </w:pPr>
      <w:r w:rsidRPr="002764AA">
        <w:rPr>
          <w:lang w:val="es-ES"/>
        </w:rPr>
        <w:t>surge de la infracción de los términos de la Directiva de Uso Aceptable, que se describe en los Derechos de Uso de los Productos.</w:t>
      </w:r>
    </w:p>
    <w:p w14:paraId="6C581FD0" w14:textId="77777777" w:rsidR="00F3669D" w:rsidRPr="002764AA" w:rsidRDefault="00F3669D" w:rsidP="00F3669D">
      <w:pPr>
        <w:pStyle w:val="ProductList-Body"/>
        <w:rPr>
          <w:lang w:val="es-ES"/>
        </w:rPr>
      </w:pPr>
    </w:p>
    <w:p w14:paraId="0BC96AF2" w14:textId="77777777" w:rsidR="00F3669D" w:rsidRPr="002764AA" w:rsidRDefault="00F3669D" w:rsidP="00F3669D">
      <w:pPr>
        <w:pStyle w:val="ProductList-Body"/>
        <w:rPr>
          <w:lang w:val="es-ES"/>
        </w:rPr>
      </w:pPr>
      <w:r w:rsidRPr="002764AA">
        <w:rPr>
          <w:lang w:val="es-ES"/>
        </w:rPr>
        <w:t>El cliente debe pagar el importe que establezca la sentencia adversa que se dicte con carácter firme y definitivo (o que se establezca en un acuerdo transaccional al que el cliente preste su consentimiento).</w:t>
      </w:r>
      <w:r w:rsidR="00E92864" w:rsidRPr="002764AA">
        <w:rPr>
          <w:lang w:val="es-ES"/>
        </w:rPr>
        <w:t xml:space="preserve"> </w:t>
      </w:r>
      <w:r w:rsidRPr="002764AA">
        <w:rPr>
          <w:lang w:val="es-ES"/>
        </w:rPr>
        <w:t>Esta cláusula proporciona el único recurso de Microsoft frente a estas reclamaciones.</w:t>
      </w:r>
    </w:p>
    <w:p w14:paraId="49188D78" w14:textId="77777777" w:rsidR="00F3669D" w:rsidRPr="002764AA" w:rsidRDefault="00F3669D" w:rsidP="00F3669D">
      <w:pPr>
        <w:pStyle w:val="ProductList-Body"/>
        <w:rPr>
          <w:lang w:val="es-ES"/>
        </w:rPr>
      </w:pPr>
    </w:p>
    <w:p w14:paraId="4DF82057" w14:textId="77777777" w:rsidR="00F3669D" w:rsidRPr="002764AA" w:rsidRDefault="00F3669D" w:rsidP="00F3669D">
      <w:pPr>
        <w:pStyle w:val="ProductList-Body"/>
        <w:rPr>
          <w:lang w:val="es-ES"/>
        </w:rPr>
      </w:pPr>
      <w:r w:rsidRPr="002764AA">
        <w:rPr>
          <w:lang w:val="es-ES"/>
        </w:rPr>
        <w:t>Microsoft debe notificar al cliente inmediatamente y por escrito una reclamación, sujeto a esta sección.</w:t>
      </w:r>
      <w:r w:rsidR="00E92864" w:rsidRPr="002764AA">
        <w:rPr>
          <w:lang w:val="es-ES"/>
        </w:rPr>
        <w:t xml:space="preserve"> </w:t>
      </w:r>
      <w:r w:rsidRPr="002764AA">
        <w:rPr>
          <w:lang w:val="es-ES"/>
        </w:rPr>
        <w:t>Microsoft debe (1) entregar al cliente el control exclusivo de la defensa o acuerdo transaccional de dicha reclamación; y (2) proporcionar asistencia razonable en la defensa frente a la reclamación.</w:t>
      </w:r>
      <w:r w:rsidR="00E92864" w:rsidRPr="002764AA">
        <w:rPr>
          <w:lang w:val="es-ES"/>
        </w:rPr>
        <w:t xml:space="preserve"> </w:t>
      </w:r>
      <w:r w:rsidRPr="002764AA">
        <w:rPr>
          <w:lang w:val="es-ES"/>
        </w:rPr>
        <w:t>El cliente reembolsará a Microsoft los gastos razonables en que incurra al proporcionar asistencia.</w:t>
      </w:r>
    </w:p>
    <w:p w14:paraId="42FD8B16" w14:textId="77777777" w:rsidR="00F3669D" w:rsidRPr="002764AA" w:rsidRDefault="00F3669D" w:rsidP="00F3669D">
      <w:pPr>
        <w:pStyle w:val="ProductList-Body"/>
        <w:rPr>
          <w:lang w:val="es-ES"/>
        </w:rPr>
      </w:pPr>
    </w:p>
    <w:p w14:paraId="13CDB0E6" w14:textId="77777777" w:rsidR="00F3669D" w:rsidRPr="002764AA" w:rsidRDefault="008507CF" w:rsidP="00F3669D">
      <w:pPr>
        <w:pStyle w:val="ProductList-Body"/>
        <w:rPr>
          <w:lang w:val="es-ES"/>
        </w:rPr>
      </w:pPr>
      <w:r w:rsidRPr="002764AA">
        <w:rPr>
          <w:b/>
          <w:color w:val="00188F"/>
          <w:lang w:val="es-ES"/>
        </w:rPr>
        <w:t>Limitación de responsabilidad</w:t>
      </w:r>
    </w:p>
    <w:p w14:paraId="55081C3A" w14:textId="77777777" w:rsidR="00F3669D" w:rsidRPr="00114501" w:rsidRDefault="00F3669D" w:rsidP="00F3669D">
      <w:pPr>
        <w:pStyle w:val="ProductList-Body"/>
      </w:pPr>
      <w:r w:rsidRPr="002764AA">
        <w:rPr>
          <w:lang w:val="es-ES"/>
        </w:rPr>
        <w:t>En la medida permitida por la legislación aplicable, la responsabilidad de cada una de las partes, sus Filiales y sus Contratistas en relación con el Servicio online se limitará a los daños directos hasta el importe que el Cliente pagó por los Servicios online durante los 12 meses anteriores a la fecha en que se produjo la causa de la acción legal; siempre que, en ningún caso, la responsabilidad total de una parte por cualquier Servicio online exceda el importe pagado por ese Servicio online en virtud del Contrato complementario correspondiente.</w:t>
      </w:r>
      <w:r w:rsidR="00E92864" w:rsidRPr="002764AA">
        <w:rPr>
          <w:lang w:val="es-ES"/>
        </w:rPr>
        <w:t xml:space="preserve"> </w:t>
      </w:r>
      <w:r w:rsidRPr="002764AA">
        <w:rPr>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E92864" w:rsidRPr="002764AA">
        <w:rPr>
          <w:lang w:val="es-ES"/>
        </w:rPr>
        <w:t xml:space="preserve"> </w:t>
      </w:r>
      <w:r>
        <w:t>Sin embargo, estas limitaciones monetarias no se aplicarán a:</w:t>
      </w:r>
    </w:p>
    <w:p w14:paraId="332FD183" w14:textId="77777777" w:rsidR="00F3669D" w:rsidRPr="002764AA" w:rsidRDefault="00F3669D" w:rsidP="00026DDE">
      <w:pPr>
        <w:pStyle w:val="ProductList-Body"/>
        <w:numPr>
          <w:ilvl w:val="0"/>
          <w:numId w:val="17"/>
        </w:numPr>
        <w:ind w:left="450" w:hanging="270"/>
        <w:rPr>
          <w:lang w:val="es-ES"/>
        </w:rPr>
      </w:pPr>
      <w:r w:rsidRPr="002764AA">
        <w:rPr>
          <w:lang w:val="es-ES"/>
        </w:rPr>
        <w:t xml:space="preserve">las obligaciones de Microsoft en virtud de la sección del Contrato Marco titulada </w:t>
      </w:r>
      <w:r w:rsidR="00E607AB" w:rsidRPr="002764AA">
        <w:rPr>
          <w:lang w:val="es-ES"/>
        </w:rPr>
        <w:t>“</w:t>
      </w:r>
      <w:r w:rsidRPr="002764AA">
        <w:rPr>
          <w:lang w:val="es-ES"/>
        </w:rPr>
        <w:t>Defensa frente a una reclamación por infracción de derechos, violación de secretos empresariales y reclamaciones de terceros</w:t>
      </w:r>
      <w:r w:rsidR="00E607AB" w:rsidRPr="002764AA">
        <w:rPr>
          <w:lang w:val="es-ES"/>
        </w:rPr>
        <w:t>”</w:t>
      </w:r>
      <w:r w:rsidRPr="002764AA">
        <w:rPr>
          <w:lang w:val="es-ES"/>
        </w:rPr>
        <w:t xml:space="preserve"> o las obligaciones del cliente en virtud de la sección de estos Términos Complementarios titulada </w:t>
      </w:r>
      <w:r w:rsidR="00E607AB" w:rsidRPr="002764AA">
        <w:rPr>
          <w:lang w:val="es-ES"/>
        </w:rPr>
        <w:t>“</w:t>
      </w:r>
      <w:r w:rsidRPr="002764AA">
        <w:rPr>
          <w:lang w:val="es-ES"/>
        </w:rPr>
        <w:t>Acuerdo de protección por parte del Cliente</w:t>
      </w:r>
      <w:r w:rsidR="00E607AB" w:rsidRPr="002764AA">
        <w:rPr>
          <w:lang w:val="es-ES"/>
        </w:rPr>
        <w:t>”</w:t>
      </w:r>
      <w:r w:rsidRPr="002764AA">
        <w:rPr>
          <w:lang w:val="es-ES"/>
        </w:rPr>
        <w:t>;</w:t>
      </w:r>
    </w:p>
    <w:p w14:paraId="4C854C68" w14:textId="77777777" w:rsidR="00F3669D" w:rsidRPr="002764AA" w:rsidRDefault="00F3669D" w:rsidP="00026DDE">
      <w:pPr>
        <w:pStyle w:val="ProductList-Body"/>
        <w:numPr>
          <w:ilvl w:val="0"/>
          <w:numId w:val="17"/>
        </w:numPr>
        <w:ind w:left="450" w:hanging="270"/>
        <w:rPr>
          <w:lang w:val="es-ES"/>
        </w:rPr>
      </w:pPr>
      <w:r w:rsidRPr="002764AA">
        <w:rPr>
          <w:lang w:val="es-ES"/>
        </w:rPr>
        <w:t xml:space="preserve">las responsabilidades que surjan de un incumplimiento de cualquiera de las partes de sus obligaciones en virtud de la sección del Contrato Marco titulada </w:t>
      </w:r>
      <w:r w:rsidR="00E607AB" w:rsidRPr="002764AA">
        <w:rPr>
          <w:lang w:val="es-ES"/>
        </w:rPr>
        <w:t>“</w:t>
      </w:r>
      <w:r w:rsidRPr="002764AA">
        <w:rPr>
          <w:lang w:val="es-ES"/>
        </w:rPr>
        <w:t>Confidencialidad</w:t>
      </w:r>
      <w:r w:rsidR="00E607AB" w:rsidRPr="002764AA">
        <w:rPr>
          <w:lang w:val="es-ES"/>
        </w:rPr>
        <w:t>”</w:t>
      </w:r>
      <w:r w:rsidRPr="002764AA">
        <w:rPr>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14:paraId="30D10600" w14:textId="77777777" w:rsidR="00F3669D" w:rsidRPr="002764AA" w:rsidRDefault="00F3669D" w:rsidP="00026DDE">
      <w:pPr>
        <w:pStyle w:val="ProductList-Body"/>
        <w:numPr>
          <w:ilvl w:val="0"/>
          <w:numId w:val="17"/>
        </w:numPr>
        <w:ind w:left="450" w:hanging="270"/>
        <w:rPr>
          <w:lang w:val="es-ES"/>
        </w:rPr>
      </w:pPr>
      <w:r w:rsidRPr="002764AA">
        <w:rPr>
          <w:lang w:val="es-ES"/>
        </w:rPr>
        <w:t>la infracción, por cualquiera de las partes, de los derechos de propiedad intelectual e industrial de la otra parte.</w:t>
      </w:r>
    </w:p>
    <w:p w14:paraId="5DE00E22" w14:textId="77777777" w:rsidR="00F3669D" w:rsidRPr="002764AA" w:rsidRDefault="00F3669D" w:rsidP="00F3669D">
      <w:pPr>
        <w:pStyle w:val="ProductList-Body"/>
        <w:rPr>
          <w:lang w:val="es-ES"/>
        </w:rPr>
      </w:pPr>
    </w:p>
    <w:p w14:paraId="778B09E9" w14:textId="77777777" w:rsidR="00F3669D" w:rsidRPr="002764AA" w:rsidRDefault="00F3669D" w:rsidP="00F3669D">
      <w:pPr>
        <w:pStyle w:val="ProductList-Body"/>
        <w:rPr>
          <w:lang w:val="es-ES"/>
        </w:rPr>
      </w:pPr>
      <w:r w:rsidRPr="002764AA">
        <w:rPr>
          <w:lang w:val="es-ES"/>
        </w:rPr>
        <w:t>EN LA MEDIDA EN QUE LO PERMITA LA LEGISLACIÓN APLICABLE, Y SIN IMPORTAR EL FUNDAMENTO JURÍDICO DE LA RECLAMACIÓN, NINGUNA DE</w:t>
      </w:r>
      <w:r w:rsidR="00003790">
        <w:rPr>
          <w:lang w:val="es-ES"/>
        </w:rPr>
        <w:t> </w:t>
      </w:r>
      <w:r w:rsidRPr="002764AA">
        <w:rPr>
          <w:lang w:val="es-ES"/>
        </w:rPr>
        <w:t>SUS FILIALES O CONTRATISTAS, SERÁ RESPONSABLE DE DAÑOS INDIRECTOS, CONSECUENCIALES, ESPECIALES O INCIDENTALES O DAÑOS POR LUCRO CESANTE, PÉRDIDA DE INGRESOS, SUSPENSIÓN DE NEGOCIOS O PÉRDIDA DE INFORMACIÓN EMPRESARIAL QUE SURJAN EN RELACIÓN CON EL CONTRATO O ESTOS TÉRMINOS COMPLEMENTARIOS, INCLUSO SI SE NOTIFICÓ SOBRE LA POSIBILIDAD DE QUE SE PRODUJERAN DICHOS DAÑOS</w:t>
      </w:r>
      <w:r w:rsidR="00AC3416">
        <w:rPr>
          <w:lang w:val="es-ES"/>
        </w:rPr>
        <w:t> </w:t>
      </w:r>
      <w:r w:rsidRPr="002764AA">
        <w:rPr>
          <w:lang w:val="es-ES"/>
        </w:rPr>
        <w:t>O SI DICHA POSIBILIDAD ERA RAZONABLEMENTE PREVISIBLE.</w:t>
      </w:r>
      <w:r w:rsidR="00E92864" w:rsidRPr="002764AA">
        <w:rPr>
          <w:lang w:val="es-ES"/>
        </w:rPr>
        <w:t xml:space="preserve"> </w:t>
      </w:r>
      <w:r w:rsidRPr="002764AA">
        <w:rPr>
          <w:lang w:val="es-ES"/>
        </w:rPr>
        <w:t>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w:t>
      </w:r>
      <w:r w:rsidR="00003790">
        <w:rPr>
          <w:lang w:val="es-ES"/>
        </w:rPr>
        <w:t> </w:t>
      </w:r>
      <w:r w:rsidRPr="002764AA">
        <w:rPr>
          <w:lang w:val="es-ES"/>
        </w:rPr>
        <w:t xml:space="preserve">LAS OBLIGACIONES RESPECTIVAS DE LAS PARTES ESTIPULADAS EN LA SECCIÓN DEL CONTRATO MARCO TITULADA </w:t>
      </w:r>
      <w:r w:rsidR="00E607AB" w:rsidRPr="002764AA">
        <w:rPr>
          <w:lang w:val="es-ES"/>
        </w:rPr>
        <w:t>“</w:t>
      </w:r>
      <w:r w:rsidRPr="002764AA">
        <w:rPr>
          <w:lang w:val="es-ES"/>
        </w:rPr>
        <w:t>DEFENSA FRENTE A UNA RECLAMACIÓN POR INFRACCIÓN DE DERECHOS, VIOLACIÓN DE SECRETOS EMPRESARIALES Y RECLAMACIONES DE TERCEROS</w:t>
      </w:r>
      <w:r w:rsidR="00E607AB" w:rsidRPr="002764AA">
        <w:rPr>
          <w:lang w:val="es-ES"/>
        </w:rPr>
        <w:t>”</w:t>
      </w:r>
      <w:r w:rsidRPr="002764AA">
        <w:rPr>
          <w:lang w:val="es-ES"/>
        </w:rPr>
        <w:t xml:space="preserve"> O LAS OBLIGACIONES DEL CLIENTE EN LA SECCIÓN DE ESTOS TÉRMINOS COMPLEMENTARIOS TITULADA </w:t>
      </w:r>
      <w:r w:rsidR="00E607AB" w:rsidRPr="002764AA">
        <w:rPr>
          <w:lang w:val="es-ES"/>
        </w:rPr>
        <w:t>“</w:t>
      </w:r>
      <w:r w:rsidRPr="002764AA">
        <w:rPr>
          <w:lang w:val="es-ES"/>
        </w:rPr>
        <w:t>ACUERDO DE PROTECCIÓN POR PARTE DEL CLIENTE</w:t>
      </w:r>
      <w:r w:rsidR="00E607AB" w:rsidRPr="002764AA">
        <w:rPr>
          <w:lang w:val="es-ES"/>
        </w:rPr>
        <w:t>”</w:t>
      </w:r>
      <w:r w:rsidRPr="002764AA">
        <w:rPr>
          <w:lang w:val="es-ES"/>
        </w:rPr>
        <w:t>.</w:t>
      </w:r>
    </w:p>
    <w:p w14:paraId="2C082E80" w14:textId="77777777" w:rsidR="00F3669D" w:rsidRPr="002764AA" w:rsidRDefault="00F3669D" w:rsidP="00F3669D">
      <w:pPr>
        <w:pStyle w:val="ProductList-Body"/>
        <w:rPr>
          <w:lang w:val="es-ES"/>
        </w:rPr>
      </w:pPr>
    </w:p>
    <w:p w14:paraId="50ECABE8" w14:textId="77777777" w:rsidR="00F3669D" w:rsidRPr="002764AA" w:rsidRDefault="00F3669D" w:rsidP="00F3669D">
      <w:pPr>
        <w:pStyle w:val="ProductList-Body"/>
        <w:rPr>
          <w:lang w:val="es-ES"/>
        </w:rPr>
      </w:pPr>
      <w:r w:rsidRPr="002764AA">
        <w:rPr>
          <w:b/>
          <w:color w:val="00188F"/>
          <w:lang w:val="es-ES"/>
        </w:rPr>
        <w:t>Subcontratistas</w:t>
      </w:r>
    </w:p>
    <w:p w14:paraId="228BC118" w14:textId="77777777" w:rsidR="00FA00BF" w:rsidRPr="002764AA" w:rsidRDefault="00F3669D" w:rsidP="00F3669D">
      <w:pPr>
        <w:pStyle w:val="ProductList-Body"/>
        <w:rPr>
          <w:lang w:val="es-ES"/>
        </w:rPr>
      </w:pPr>
      <w:r w:rsidRPr="002764AA">
        <w:rPr>
          <w:lang w:val="es-ES"/>
        </w:rPr>
        <w:t>Microsoft podrá utilizar Contratistas para prestar los Servicios Online.</w:t>
      </w:r>
      <w:r w:rsidR="00E92864" w:rsidRPr="002764AA">
        <w:rPr>
          <w:lang w:val="es-ES"/>
        </w:rPr>
        <w:t xml:space="preserve"> </w:t>
      </w:r>
      <w:r w:rsidRPr="002764AA">
        <w:rPr>
          <w:lang w:val="es-ES"/>
        </w:rPr>
        <w:t>Microsoft será responsable de los Servicios que ellos presten, sujetos a los términos de del contrato de licencias por volumen del cliente.</w:t>
      </w:r>
    </w:p>
    <w:p w14:paraId="667B7914" w14:textId="77777777" w:rsidR="006B2591" w:rsidRPr="002764AA" w:rsidRDefault="006B2591" w:rsidP="004F3C6D">
      <w:pPr>
        <w:pStyle w:val="ProductList-Body"/>
        <w:rPr>
          <w:lang w:val="es-ES"/>
        </w:rPr>
      </w:pPr>
    </w:p>
    <w:p w14:paraId="29E0D96C" w14:textId="77777777" w:rsidR="006B2591" w:rsidRPr="002764AA" w:rsidRDefault="006B2591" w:rsidP="004F3C6D">
      <w:pPr>
        <w:pStyle w:val="ProductList-Body"/>
        <w:rPr>
          <w:lang w:val="es-ES"/>
        </w:rPr>
      </w:pPr>
    </w:p>
    <w:p w14:paraId="3201BFF4" w14:textId="77777777" w:rsidR="006B2591" w:rsidRPr="002764AA" w:rsidRDefault="006B2591" w:rsidP="004F3C6D">
      <w:pPr>
        <w:pStyle w:val="ProductList-Body"/>
        <w:rPr>
          <w:lang w:val="es-ES"/>
        </w:rPr>
        <w:sectPr w:rsidR="006B2591" w:rsidRPr="002764AA" w:rsidSect="00F20AFE">
          <w:footerReference w:type="default" r:id="rId76"/>
          <w:pgSz w:w="12240" w:h="15840"/>
          <w:pgMar w:top="1440" w:right="720" w:bottom="1440" w:left="720" w:header="720" w:footer="720" w:gutter="0"/>
          <w:cols w:space="720"/>
          <w:docGrid w:linePitch="360"/>
        </w:sectPr>
      </w:pPr>
    </w:p>
    <w:p w14:paraId="082DC491" w14:textId="77777777" w:rsidR="006B2591" w:rsidRPr="002764AA" w:rsidRDefault="006B2591" w:rsidP="00661180">
      <w:pPr>
        <w:pStyle w:val="ProductList-SectionHeading"/>
        <w:outlineLvl w:val="0"/>
        <w:rPr>
          <w:lang w:val="es-ES"/>
        </w:rPr>
      </w:pPr>
      <w:bookmarkStart w:id="1729" w:name="AppendixB"/>
      <w:bookmarkStart w:id="1730" w:name="_Toc378147692"/>
      <w:bookmarkStart w:id="1731" w:name="_Toc378151589"/>
      <w:bookmarkStart w:id="1732" w:name="_Toc379797468"/>
      <w:bookmarkStart w:id="1733" w:name="_Toc380513504"/>
      <w:bookmarkStart w:id="1734" w:name="_Toc380655553"/>
      <w:bookmarkStart w:id="1735" w:name="_Toc395021812"/>
      <w:r w:rsidRPr="002764AA">
        <w:rPr>
          <w:lang w:val="es-ES"/>
        </w:rPr>
        <w:t>Anexo B: promociones de productos</w:t>
      </w:r>
      <w:bookmarkEnd w:id="1729"/>
      <w:bookmarkEnd w:id="1730"/>
      <w:bookmarkEnd w:id="1731"/>
      <w:bookmarkEnd w:id="1732"/>
      <w:bookmarkEnd w:id="1733"/>
      <w:bookmarkEnd w:id="1734"/>
      <w:bookmarkEnd w:id="1735"/>
    </w:p>
    <w:p w14:paraId="5EDAA8BE" w14:textId="77777777" w:rsidR="00D74656" w:rsidRPr="002764AA" w:rsidRDefault="00D74656" w:rsidP="00D74656">
      <w:pPr>
        <w:pStyle w:val="ProductList-Offering1Heading"/>
        <w:rPr>
          <w:lang w:val="es-ES"/>
        </w:rPr>
      </w:pPr>
      <w:bookmarkStart w:id="1736" w:name="_Toc395021813"/>
      <w:r w:rsidRPr="002764AA">
        <w:rPr>
          <w:lang w:val="es-ES"/>
        </w:rPr>
        <w:t>Promoción de Incentivos de Consumo de Azure</w:t>
      </w:r>
      <w:bookmarkEnd w:id="1736"/>
    </w:p>
    <w:p w14:paraId="05887877" w14:textId="77777777" w:rsidR="00D74656" w:rsidRPr="002764AA" w:rsidRDefault="00D74656" w:rsidP="00D74656">
      <w:pPr>
        <w:pStyle w:val="ProductList-Body"/>
        <w:rPr>
          <w:lang w:val="es-ES"/>
        </w:rPr>
      </w:pPr>
      <w:r w:rsidRPr="002764AA">
        <w:rPr>
          <w:b/>
          <w:color w:val="00188F"/>
          <w:lang w:val="es-ES"/>
        </w:rPr>
        <w:t xml:space="preserve">Clientes Nuevos </w:t>
      </w:r>
    </w:p>
    <w:p w14:paraId="5F820EDF" w14:textId="77777777" w:rsidR="00D74656" w:rsidRPr="00114501" w:rsidRDefault="00D74656" w:rsidP="00D74656">
      <w:pPr>
        <w:pStyle w:val="ProductList-Body"/>
      </w:pPr>
      <w:r w:rsidRPr="002764AA">
        <w:rPr>
          <w:lang w:val="es-ES"/>
        </w:rPr>
        <w:t xml:space="preserve">Los clientes que por primera vez realizan un pedido que califica para Compromiso Monetario (MC, Monetary Commitment) de Azure a través de Licencias por Volumen con fecha de inicio de una cobertura de Azure del 1 de septiembre de 2014 al 1 de enero de 2015, recibirán un crédito de MC equivalente al 100% de las unidades de MC consumidas durante los primeros 3 meses de su periodo de cobertura, hasta un máximo del 25% del MC pedido. </w:t>
      </w:r>
      <w:r>
        <w:t xml:space="preserve">Para calificar, </w:t>
      </w:r>
      <w:proofErr w:type="gramStart"/>
      <w:r>
        <w:t>un</w:t>
      </w:r>
      <w:proofErr w:type="gramEnd"/>
      <w:r>
        <w:t xml:space="preserve"> pedido debe:</w:t>
      </w:r>
    </w:p>
    <w:p w14:paraId="1B817035" w14:textId="77777777" w:rsidR="00D74656" w:rsidRPr="002764AA" w:rsidRDefault="00D74656" w:rsidP="00D74656">
      <w:pPr>
        <w:pStyle w:val="ProductList-Body"/>
        <w:numPr>
          <w:ilvl w:val="0"/>
          <w:numId w:val="58"/>
        </w:numPr>
        <w:ind w:left="450" w:hanging="270"/>
        <w:rPr>
          <w:lang w:val="es-ES"/>
        </w:rPr>
      </w:pPr>
      <w:r w:rsidRPr="002764AA">
        <w:rPr>
          <w:lang w:val="es-ES"/>
        </w:rPr>
        <w:t>Realizarse en un periodo de 6 meses desde la fecha de inicio de la inscripción o del aniversario más reciente de la inscripción; e</w:t>
      </w:r>
    </w:p>
    <w:p w14:paraId="4FBA6A02" w14:textId="77777777" w:rsidR="00D74656" w:rsidRPr="002764AA" w:rsidRDefault="00D74656" w:rsidP="00D74656">
      <w:pPr>
        <w:pStyle w:val="ProductList-Body"/>
        <w:numPr>
          <w:ilvl w:val="0"/>
          <w:numId w:val="58"/>
        </w:numPr>
        <w:ind w:left="450" w:hanging="270"/>
        <w:rPr>
          <w:lang w:val="es-ES"/>
        </w:rPr>
      </w:pPr>
      <w:r w:rsidRPr="002764AA">
        <w:rPr>
          <w:lang w:val="es-ES"/>
        </w:rPr>
        <w:t>Incluir un MC mínimo que se determina al multiplicar las unidades de MC por la cantidad de meses restantes hasta el siguiente aniversario, cuyo resultado debe ser de 504 o más.</w:t>
      </w:r>
    </w:p>
    <w:p w14:paraId="3D81B6E1" w14:textId="77777777" w:rsidR="00D74656" w:rsidRPr="002764AA" w:rsidRDefault="00D74656" w:rsidP="00D74656">
      <w:pPr>
        <w:pStyle w:val="ProductList-Body"/>
        <w:rPr>
          <w:lang w:val="es-ES"/>
        </w:rPr>
      </w:pPr>
    </w:p>
    <w:p w14:paraId="34519BA6" w14:textId="77777777" w:rsidR="00D74656" w:rsidRPr="002764AA" w:rsidRDefault="00D74656" w:rsidP="00D74656">
      <w:pPr>
        <w:pStyle w:val="ProductList-Body"/>
        <w:rPr>
          <w:lang w:val="es-ES"/>
        </w:rPr>
      </w:pPr>
      <w:r w:rsidRPr="002764AA">
        <w:rPr>
          <w:lang w:val="es-ES"/>
        </w:rPr>
        <w:t xml:space="preserve">Los pedidos adicionales realizados dentro del periodo de la promoción en virtud de inscripciones independientes pueden calificar para su propio Crédito de MC. Los requisitos de la promoción deben cumplirse de forma independiente para cada inscripción. </w:t>
      </w:r>
    </w:p>
    <w:p w14:paraId="39CCF4D7" w14:textId="77777777" w:rsidR="00D74656" w:rsidRPr="002764AA" w:rsidRDefault="00D74656" w:rsidP="00D74656">
      <w:pPr>
        <w:pStyle w:val="ProductList-Body"/>
        <w:rPr>
          <w:lang w:val="es-ES"/>
        </w:rPr>
      </w:pPr>
    </w:p>
    <w:p w14:paraId="06D9A52A" w14:textId="77777777" w:rsidR="00D74656" w:rsidRPr="002764AA" w:rsidRDefault="00D74656" w:rsidP="00D74656">
      <w:pPr>
        <w:pStyle w:val="ProductList-Body"/>
        <w:rPr>
          <w:lang w:val="es-ES"/>
        </w:rPr>
      </w:pPr>
      <w:r w:rsidRPr="002764AA">
        <w:rPr>
          <w:b/>
          <w:color w:val="00188F"/>
          <w:lang w:val="es-ES"/>
        </w:rPr>
        <w:t>Clientes Existentes</w:t>
      </w:r>
    </w:p>
    <w:p w14:paraId="66A1F38E" w14:textId="77777777" w:rsidR="00D74656" w:rsidRPr="00114501" w:rsidRDefault="00D74656" w:rsidP="00D74656">
      <w:pPr>
        <w:pStyle w:val="ProductList-Body"/>
      </w:pPr>
      <w:r w:rsidRPr="002764AA">
        <w:rPr>
          <w:lang w:val="es-ES"/>
        </w:rPr>
        <w:t xml:space="preserve">Los clientes existentes de Azure que realicen un pedido que califica con fecha de inicio de la cobertura del 1 de septiembre de 2014 al 1 de enero de 2015, lo que aumenta su Compromiso Anual (desde el año anterior, incluyendo cualquier pedido adicional realizado en el año anterior) en un 50%, recibirán un crédito de MC equivalente al 100% del consumo Nuevo durante los primeros 3 meses desde la fecha de aniversario, hasta un máximo de 25% de su compromiso anual. </w:t>
      </w:r>
      <w:r>
        <w:t xml:space="preserve">Para calificar, </w:t>
      </w:r>
      <w:proofErr w:type="gramStart"/>
      <w:r>
        <w:t>un</w:t>
      </w:r>
      <w:proofErr w:type="gramEnd"/>
      <w:r>
        <w:t xml:space="preserve"> pedido debe: </w:t>
      </w:r>
    </w:p>
    <w:p w14:paraId="6E096A5F" w14:textId="77777777" w:rsidR="00D74656" w:rsidRPr="002764AA" w:rsidRDefault="00D74656" w:rsidP="00D74656">
      <w:pPr>
        <w:pStyle w:val="ProductList-Body"/>
        <w:numPr>
          <w:ilvl w:val="0"/>
          <w:numId w:val="59"/>
        </w:numPr>
        <w:ind w:left="450" w:hanging="270"/>
        <w:rPr>
          <w:lang w:val="es-ES"/>
        </w:rPr>
      </w:pPr>
      <w:r w:rsidRPr="002764AA">
        <w:rPr>
          <w:lang w:val="es-ES"/>
        </w:rPr>
        <w:t xml:space="preserve">Realizarse en un periodo de 6 meses desde la fecha de inicio de la inscripción o del aniversario más reciente; e </w:t>
      </w:r>
    </w:p>
    <w:p w14:paraId="7A42ABE7" w14:textId="77777777" w:rsidR="00D74656" w:rsidRPr="002764AA" w:rsidRDefault="00D74656" w:rsidP="00D74656">
      <w:pPr>
        <w:pStyle w:val="ProductList-Body"/>
        <w:numPr>
          <w:ilvl w:val="0"/>
          <w:numId w:val="59"/>
        </w:numPr>
        <w:ind w:left="450" w:hanging="270"/>
        <w:rPr>
          <w:lang w:val="es-ES"/>
        </w:rPr>
      </w:pPr>
      <w:r w:rsidRPr="002764AA">
        <w:rPr>
          <w:lang w:val="es-ES"/>
        </w:rPr>
        <w:t>Realizarse en virtud de una inscripción en la cual el Cliente ha mantenido un Compromiso Monetario de más de 84 unidades de Compromiso Monetario (</w:t>
      </w:r>
      <w:r w:rsidR="00E607AB" w:rsidRPr="002764AA">
        <w:rPr>
          <w:lang w:val="es-ES"/>
        </w:rPr>
        <w:t>“</w:t>
      </w:r>
      <w:r w:rsidRPr="002764AA">
        <w:rPr>
          <w:lang w:val="es-ES"/>
        </w:rPr>
        <w:t>MC</w:t>
      </w:r>
      <w:r w:rsidR="00E607AB" w:rsidRPr="002764AA">
        <w:rPr>
          <w:lang w:val="es-ES"/>
        </w:rPr>
        <w:t>”</w:t>
      </w:r>
      <w:r w:rsidRPr="002764AA">
        <w:rPr>
          <w:lang w:val="es-ES"/>
        </w:rPr>
        <w:t>) para el año de compromiso.</w:t>
      </w:r>
    </w:p>
    <w:p w14:paraId="6AC9C49C" w14:textId="77777777" w:rsidR="00D74656" w:rsidRPr="002764AA" w:rsidRDefault="00D74656" w:rsidP="00D74656">
      <w:pPr>
        <w:pStyle w:val="ProductList-Body"/>
        <w:rPr>
          <w:lang w:val="es-ES"/>
        </w:rPr>
      </w:pPr>
    </w:p>
    <w:p w14:paraId="59889313" w14:textId="77777777" w:rsidR="00D74656" w:rsidRPr="002764AA" w:rsidRDefault="00D74656" w:rsidP="00D74656">
      <w:pPr>
        <w:pStyle w:val="ProductList-Body"/>
        <w:rPr>
          <w:lang w:val="es-ES"/>
        </w:rPr>
      </w:pPr>
      <w:r w:rsidRPr="002764AA">
        <w:rPr>
          <w:lang w:val="es-ES"/>
        </w:rPr>
        <w:t>Con fines de la oferta promocional, el consumo Nuevo es aquel que excede los 3, multiplicados por el importe del servicio consumido en virtud de la inscripción durante el mes final del año anterior.</w:t>
      </w:r>
    </w:p>
    <w:p w14:paraId="677F2A39" w14:textId="77777777" w:rsidR="00D74656" w:rsidRPr="002764AA" w:rsidRDefault="00D74656" w:rsidP="00D74656">
      <w:pPr>
        <w:pStyle w:val="ProductList-Body"/>
        <w:rPr>
          <w:lang w:val="es-ES"/>
        </w:rPr>
      </w:pPr>
    </w:p>
    <w:p w14:paraId="1483C33F" w14:textId="77777777" w:rsidR="00D74656" w:rsidRPr="002764AA" w:rsidRDefault="00D74656" w:rsidP="00D74656">
      <w:pPr>
        <w:pStyle w:val="ProductList-Body"/>
        <w:rPr>
          <w:lang w:val="es-ES"/>
        </w:rPr>
      </w:pPr>
      <w:r w:rsidRPr="002764AA">
        <w:rPr>
          <w:b/>
          <w:color w:val="00188F"/>
          <w:lang w:val="es-ES"/>
        </w:rPr>
        <w:t>Términos adicionales</w:t>
      </w:r>
    </w:p>
    <w:p w14:paraId="1DE60900" w14:textId="77777777" w:rsidR="00D74656" w:rsidRPr="002764AA" w:rsidRDefault="00D74656" w:rsidP="00D74656">
      <w:pPr>
        <w:pStyle w:val="ProductList-Body"/>
        <w:rPr>
          <w:lang w:val="es-ES"/>
        </w:rPr>
      </w:pPr>
      <w:r w:rsidRPr="002764AA">
        <w:rPr>
          <w:lang w:val="es-ES"/>
        </w:rPr>
        <w:t>Los créditos del Compromiso Monetario expiran en la fecha de aniversario de la inscripción.</w:t>
      </w:r>
    </w:p>
    <w:p w14:paraId="1CF418EC" w14:textId="77777777" w:rsidR="00D74656" w:rsidRPr="002764AA" w:rsidRDefault="00D74656" w:rsidP="00D74656">
      <w:pPr>
        <w:pStyle w:val="ProductList-Body"/>
        <w:rPr>
          <w:lang w:val="es-ES"/>
        </w:rPr>
      </w:pPr>
      <w:r w:rsidRPr="002764AA">
        <w:rPr>
          <w:lang w:val="es-ES"/>
        </w:rPr>
        <w:t>Esta oferta no se puede combinar con otras ofertas.</w:t>
      </w:r>
    </w:p>
    <w:p w14:paraId="5B6CD9FE" w14:textId="77777777" w:rsidR="00D74656" w:rsidRPr="002764AA" w:rsidRDefault="00D74656" w:rsidP="00D74656">
      <w:pPr>
        <w:pStyle w:val="ProductList-Body"/>
        <w:rPr>
          <w:lang w:val="es-ES"/>
        </w:rPr>
      </w:pPr>
    </w:p>
    <w:p w14:paraId="79F3D151" w14:textId="77777777" w:rsidR="000B0114" w:rsidRPr="002764AA" w:rsidRDefault="000B0114" w:rsidP="000B0114">
      <w:pPr>
        <w:pStyle w:val="ProductList-Body"/>
        <w:rPr>
          <w:lang w:val="es-ES"/>
        </w:rPr>
      </w:pPr>
    </w:p>
    <w:p w14:paraId="19B20DC9" w14:textId="77777777" w:rsidR="00993957" w:rsidRPr="002764AA" w:rsidRDefault="00993957" w:rsidP="004F3C6D">
      <w:pPr>
        <w:pStyle w:val="ProductList-Body"/>
        <w:rPr>
          <w:lang w:val="es-ES"/>
        </w:rPr>
      </w:pPr>
    </w:p>
    <w:p w14:paraId="5EC78726" w14:textId="77777777" w:rsidR="006B2591" w:rsidRPr="002764AA" w:rsidRDefault="006B2591" w:rsidP="004F3C6D">
      <w:pPr>
        <w:pStyle w:val="ProductList-Body"/>
        <w:rPr>
          <w:lang w:val="es-ES"/>
        </w:rPr>
      </w:pPr>
    </w:p>
    <w:p w14:paraId="2798A050" w14:textId="77777777" w:rsidR="006B2591" w:rsidRPr="002764AA" w:rsidRDefault="006B2591" w:rsidP="004F3C6D">
      <w:pPr>
        <w:pStyle w:val="ProductList-Body"/>
        <w:rPr>
          <w:lang w:val="es-ES"/>
        </w:rPr>
        <w:sectPr w:rsidR="006B2591" w:rsidRPr="002764AA" w:rsidSect="00F20AFE">
          <w:footerReference w:type="default" r:id="rId77"/>
          <w:pgSz w:w="12240" w:h="15840"/>
          <w:pgMar w:top="1440" w:right="720" w:bottom="1440" w:left="720" w:header="720" w:footer="720" w:gutter="0"/>
          <w:cols w:space="720"/>
          <w:docGrid w:linePitch="360"/>
        </w:sectPr>
      </w:pPr>
    </w:p>
    <w:p w14:paraId="254AD8EF" w14:textId="77777777" w:rsidR="006B2591" w:rsidRPr="002764AA" w:rsidRDefault="00EF0970" w:rsidP="00472FC6">
      <w:pPr>
        <w:pStyle w:val="ProductList-SectionHeading"/>
        <w:spacing w:after="0"/>
        <w:outlineLvl w:val="0"/>
        <w:rPr>
          <w:lang w:val="es-ES"/>
        </w:rPr>
      </w:pPr>
      <w:bookmarkStart w:id="1737" w:name="Index"/>
      <w:bookmarkStart w:id="1738" w:name="_Toc378147695"/>
      <w:bookmarkStart w:id="1739" w:name="_Toc378151592"/>
      <w:bookmarkStart w:id="1740" w:name="_Toc379797471"/>
      <w:bookmarkStart w:id="1741" w:name="_Toc380513507"/>
      <w:bookmarkStart w:id="1742" w:name="_Toc380655556"/>
      <w:bookmarkStart w:id="1743" w:name="_Toc395021814"/>
      <w:r w:rsidRPr="002764AA">
        <w:rPr>
          <w:lang w:val="es-ES"/>
        </w:rPr>
        <w:t>Índice de producto</w:t>
      </w:r>
      <w:bookmarkEnd w:id="1737"/>
      <w:bookmarkEnd w:id="1738"/>
      <w:bookmarkEnd w:id="1739"/>
      <w:bookmarkEnd w:id="1740"/>
      <w:bookmarkEnd w:id="1741"/>
      <w:bookmarkEnd w:id="1742"/>
      <w:bookmarkEnd w:id="1743"/>
    </w:p>
    <w:p w14:paraId="43710152" w14:textId="77777777" w:rsidR="007F7C12" w:rsidRDefault="00EF14F6" w:rsidP="00956AFC">
      <w:pPr>
        <w:pStyle w:val="ProductList-Body"/>
        <w:rPr>
          <w:noProof/>
          <w:color w:val="000000" w:themeColor="text1"/>
        </w:rPr>
        <w:sectPr w:rsidR="007F7C12" w:rsidSect="007F7C12">
          <w:footerReference w:type="default" r:id="rId7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14:paraId="614C7EFA" w14:textId="77777777" w:rsidR="007F7C12" w:rsidRDefault="007F7C12" w:rsidP="00105D14">
      <w:pPr>
        <w:pStyle w:val="Index1"/>
        <w:rPr>
          <w:noProof/>
        </w:rPr>
      </w:pPr>
      <w:r>
        <w:rPr>
          <w:noProof/>
        </w:rPr>
        <w:t>Access 2013, 21, 68</w:t>
      </w:r>
    </w:p>
    <w:p w14:paraId="4EB03501" w14:textId="77777777" w:rsidR="007F7C12" w:rsidRDefault="007F7C12" w:rsidP="00105D14">
      <w:pPr>
        <w:pStyle w:val="Index1"/>
        <w:rPr>
          <w:noProof/>
        </w:rPr>
      </w:pPr>
      <w:r>
        <w:rPr>
          <w:noProof/>
        </w:rPr>
        <w:t>Actualización de Windows 8.1 Enterprise, 34</w:t>
      </w:r>
    </w:p>
    <w:p w14:paraId="58EE4EB0" w14:textId="77777777" w:rsidR="007F7C12" w:rsidRDefault="007F7C12" w:rsidP="00105D14">
      <w:pPr>
        <w:pStyle w:val="Index1"/>
        <w:rPr>
          <w:noProof/>
        </w:rPr>
      </w:pPr>
      <w:r w:rsidRPr="00C5736B">
        <w:rPr>
          <w:noProof/>
          <w:lang w:val="es-ES"/>
        </w:rPr>
        <w:t>Actualización de Windows 8.1 Enterprise y SA</w:t>
      </w:r>
      <w:r>
        <w:rPr>
          <w:noProof/>
        </w:rPr>
        <w:t>, 34</w:t>
      </w:r>
    </w:p>
    <w:p w14:paraId="494DA249" w14:textId="77777777" w:rsidR="007F7C12" w:rsidRDefault="007F7C12" w:rsidP="00105D14">
      <w:pPr>
        <w:pStyle w:val="Index1"/>
        <w:rPr>
          <w:noProof/>
        </w:rPr>
      </w:pPr>
      <w:r w:rsidRPr="00C5736B">
        <w:rPr>
          <w:noProof/>
          <w:lang w:val="es-ES"/>
        </w:rPr>
        <w:t>Actualización de Windows 8.1 Enterprise y SA con MDOP</w:t>
      </w:r>
      <w:r>
        <w:rPr>
          <w:noProof/>
        </w:rPr>
        <w:t>, 34</w:t>
      </w:r>
    </w:p>
    <w:p w14:paraId="42579706" w14:textId="77777777" w:rsidR="007F7C12" w:rsidRDefault="007F7C12" w:rsidP="00105D14">
      <w:pPr>
        <w:pStyle w:val="Index1"/>
        <w:rPr>
          <w:noProof/>
        </w:rPr>
      </w:pPr>
      <w:r>
        <w:rPr>
          <w:noProof/>
        </w:rPr>
        <w:t>Actualización de Windows 8.1 Pro, 34</w:t>
      </w:r>
    </w:p>
    <w:p w14:paraId="3549861D" w14:textId="77777777" w:rsidR="007F7C12" w:rsidRDefault="007F7C12" w:rsidP="00105D14">
      <w:pPr>
        <w:pStyle w:val="Index1"/>
        <w:rPr>
          <w:noProof/>
        </w:rPr>
      </w:pPr>
      <w:r>
        <w:rPr>
          <w:noProof/>
        </w:rPr>
        <w:t>Actualización de Windows Embedded 8.1 Industry Enterprise, 39</w:t>
      </w:r>
    </w:p>
    <w:p w14:paraId="60AAE492" w14:textId="77777777" w:rsidR="007F7C12" w:rsidRDefault="007F7C12" w:rsidP="00105D14">
      <w:pPr>
        <w:pStyle w:val="Index1"/>
        <w:rPr>
          <w:noProof/>
        </w:rPr>
      </w:pPr>
      <w:r>
        <w:rPr>
          <w:noProof/>
        </w:rPr>
        <w:t xml:space="preserve">Actualización de Windows Embedded 8.1 Industry Enterprise </w:t>
      </w:r>
      <w:r>
        <w:rPr>
          <w:noProof/>
        </w:rPr>
        <w:br/>
        <w:t>(Std, POSR, Ind Retail), 39</w:t>
      </w:r>
    </w:p>
    <w:p w14:paraId="170F8D4F" w14:textId="77777777" w:rsidR="007F7C12" w:rsidRDefault="007F7C12" w:rsidP="00105D14">
      <w:pPr>
        <w:pStyle w:val="Index1"/>
        <w:rPr>
          <w:noProof/>
        </w:rPr>
      </w:pPr>
      <w:r w:rsidRPr="00C5736B">
        <w:rPr>
          <w:noProof/>
          <w:lang w:val="es-ES"/>
        </w:rPr>
        <w:t>Actualización de Windows Enterprise y SA para Partners in Learning</w:t>
      </w:r>
      <w:r>
        <w:rPr>
          <w:noProof/>
        </w:rPr>
        <w:t>, 34</w:t>
      </w:r>
    </w:p>
    <w:p w14:paraId="4AACC220" w14:textId="77777777" w:rsidR="007F7C12" w:rsidRDefault="007F7C12" w:rsidP="00105D14">
      <w:pPr>
        <w:pStyle w:val="Index1"/>
        <w:rPr>
          <w:noProof/>
        </w:rPr>
      </w:pPr>
      <w:r w:rsidRPr="00C5736B">
        <w:rPr>
          <w:noProof/>
          <w:lang w:val="pt-BR"/>
        </w:rPr>
        <w:t xml:space="preserve">Almacenamiento adicional de complemento de Microsoft Dynamics </w:t>
      </w:r>
      <w:r>
        <w:rPr>
          <w:noProof/>
          <w:lang w:val="pt-BR"/>
        </w:rPr>
        <w:br/>
      </w:r>
      <w:r w:rsidRPr="00C5736B">
        <w:rPr>
          <w:noProof/>
          <w:lang w:val="pt-BR"/>
        </w:rPr>
        <w:t>CRM Online</w:t>
      </w:r>
      <w:r>
        <w:rPr>
          <w:noProof/>
        </w:rPr>
        <w:t>, 49</w:t>
      </w:r>
    </w:p>
    <w:p w14:paraId="60A028D4" w14:textId="77777777" w:rsidR="007F7C12" w:rsidRDefault="007F7C12" w:rsidP="00105D14">
      <w:pPr>
        <w:pStyle w:val="Index1"/>
        <w:rPr>
          <w:noProof/>
        </w:rPr>
      </w:pPr>
      <w:r>
        <w:rPr>
          <w:noProof/>
        </w:rPr>
        <w:t xml:space="preserve">Almacenamiento adicional de Microsoft Dynamics Marketing Enterprise </w:t>
      </w:r>
      <w:r>
        <w:rPr>
          <w:noProof/>
        </w:rPr>
        <w:br/>
        <w:t>(SL de Complemento), 50</w:t>
      </w:r>
    </w:p>
    <w:p w14:paraId="7B4B39BC" w14:textId="77777777" w:rsidR="007F7C12" w:rsidRDefault="007F7C12" w:rsidP="00105D14">
      <w:pPr>
        <w:pStyle w:val="Index1"/>
        <w:rPr>
          <w:noProof/>
        </w:rPr>
      </w:pPr>
      <w:r w:rsidRPr="00C5736B">
        <w:rPr>
          <w:noProof/>
          <w:lang w:val="es-ES"/>
        </w:rPr>
        <w:t>Almacenamiento de datos paralelos de SQL Server 2012</w:t>
      </w:r>
      <w:r>
        <w:rPr>
          <w:noProof/>
        </w:rPr>
        <w:t>, 27, 28, 29, 33</w:t>
      </w:r>
    </w:p>
    <w:p w14:paraId="0FF2D0A5" w14:textId="77777777" w:rsidR="007F7C12" w:rsidRDefault="007F7C12" w:rsidP="00105D14">
      <w:pPr>
        <w:pStyle w:val="Index1"/>
        <w:rPr>
          <w:noProof/>
        </w:rPr>
      </w:pPr>
      <w:r w:rsidRPr="00C5736B">
        <w:rPr>
          <w:noProof/>
          <w:lang w:val="es-ES"/>
        </w:rPr>
        <w:t>Antigen</w:t>
      </w:r>
      <w:r>
        <w:rPr>
          <w:noProof/>
        </w:rPr>
        <w:t>, 16</w:t>
      </w:r>
    </w:p>
    <w:p w14:paraId="713AFA6B" w14:textId="77777777" w:rsidR="007F7C12" w:rsidRDefault="007F7C12" w:rsidP="00105D14">
      <w:pPr>
        <w:pStyle w:val="Index1"/>
        <w:rPr>
          <w:noProof/>
        </w:rPr>
      </w:pPr>
      <w:r>
        <w:rPr>
          <w:noProof/>
        </w:rPr>
        <w:t>API de Microsoft Translator, 63</w:t>
      </w:r>
    </w:p>
    <w:p w14:paraId="7EA5C8B6" w14:textId="77777777" w:rsidR="007F7C12" w:rsidRDefault="007F7C12" w:rsidP="00105D14">
      <w:pPr>
        <w:pStyle w:val="Index1"/>
        <w:rPr>
          <w:noProof/>
        </w:rPr>
      </w:pPr>
      <w:r w:rsidRPr="00C5736B">
        <w:rPr>
          <w:noProof/>
          <w:lang w:val="es-ES"/>
        </w:rPr>
        <w:t>Archivado de Exchange Online para Servidor de Exchange</w:t>
      </w:r>
      <w:r>
        <w:rPr>
          <w:noProof/>
        </w:rPr>
        <w:t>, 14, 44, 52</w:t>
      </w:r>
    </w:p>
    <w:p w14:paraId="3911F969" w14:textId="77777777" w:rsidR="007F7C12" w:rsidRDefault="007F7C12" w:rsidP="00105D14">
      <w:pPr>
        <w:pStyle w:val="Index1"/>
        <w:rPr>
          <w:noProof/>
        </w:rPr>
      </w:pPr>
      <w:r>
        <w:rPr>
          <w:noProof/>
        </w:rPr>
        <w:t>AutoRoute 2013, 11</w:t>
      </w:r>
    </w:p>
    <w:p w14:paraId="0199FE66" w14:textId="77777777" w:rsidR="007F7C12" w:rsidRDefault="007F7C12" w:rsidP="00105D14">
      <w:pPr>
        <w:pStyle w:val="Index1"/>
        <w:rPr>
          <w:noProof/>
        </w:rPr>
      </w:pPr>
      <w:r>
        <w:rPr>
          <w:noProof/>
        </w:rPr>
        <w:t>Azure Rights Management, 64</w:t>
      </w:r>
    </w:p>
    <w:p w14:paraId="0BC14CF3" w14:textId="77777777" w:rsidR="007F7C12" w:rsidRDefault="007F7C12" w:rsidP="00105D14">
      <w:pPr>
        <w:pStyle w:val="Index1"/>
        <w:rPr>
          <w:noProof/>
        </w:rPr>
      </w:pPr>
      <w:r>
        <w:rPr>
          <w:noProof/>
        </w:rPr>
        <w:t>BizTalk Server 2010, 11, 12</w:t>
      </w:r>
    </w:p>
    <w:p w14:paraId="11B1BB1B" w14:textId="77777777" w:rsidR="007F7C12" w:rsidRDefault="007F7C12" w:rsidP="00105D14">
      <w:pPr>
        <w:pStyle w:val="Index1"/>
        <w:rPr>
          <w:noProof/>
        </w:rPr>
      </w:pPr>
      <w:r>
        <w:rPr>
          <w:noProof/>
        </w:rPr>
        <w:t>BizTalk Server 2013 R2 Branch Edition, 11</w:t>
      </w:r>
    </w:p>
    <w:p w14:paraId="6A63BBF5" w14:textId="77777777" w:rsidR="007F7C12" w:rsidRDefault="007F7C12" w:rsidP="00105D14">
      <w:pPr>
        <w:pStyle w:val="Index1"/>
        <w:rPr>
          <w:noProof/>
        </w:rPr>
      </w:pPr>
      <w:r>
        <w:rPr>
          <w:noProof/>
        </w:rPr>
        <w:t>BizTalk Server 2013 R2 Branch IDC, 11</w:t>
      </w:r>
    </w:p>
    <w:p w14:paraId="0F2E9098" w14:textId="77777777" w:rsidR="007F7C12" w:rsidRDefault="007F7C12" w:rsidP="00105D14">
      <w:pPr>
        <w:pStyle w:val="Index1"/>
        <w:rPr>
          <w:noProof/>
        </w:rPr>
      </w:pPr>
      <w:r>
        <w:rPr>
          <w:noProof/>
        </w:rPr>
        <w:t>BizTalk Server 2013 R2 Developer, 11</w:t>
      </w:r>
    </w:p>
    <w:p w14:paraId="086DC647" w14:textId="77777777" w:rsidR="007F7C12" w:rsidRDefault="007F7C12" w:rsidP="00105D14">
      <w:pPr>
        <w:pStyle w:val="Index1"/>
        <w:rPr>
          <w:noProof/>
        </w:rPr>
      </w:pPr>
      <w:r>
        <w:rPr>
          <w:noProof/>
        </w:rPr>
        <w:t>BizTalk Server 2013 R2 Enterprise Edition, 11</w:t>
      </w:r>
    </w:p>
    <w:p w14:paraId="765C47F7" w14:textId="77777777" w:rsidR="007F7C12" w:rsidRDefault="007F7C12" w:rsidP="00105D14">
      <w:pPr>
        <w:pStyle w:val="Index1"/>
        <w:rPr>
          <w:noProof/>
        </w:rPr>
      </w:pPr>
      <w:r>
        <w:rPr>
          <w:noProof/>
        </w:rPr>
        <w:t>BizTalk Server 2013 R2 Standard Edition, 11</w:t>
      </w:r>
    </w:p>
    <w:p w14:paraId="4D41B515" w14:textId="77777777" w:rsidR="007F7C12" w:rsidRDefault="007F7C12" w:rsidP="00105D14">
      <w:pPr>
        <w:pStyle w:val="Index1"/>
        <w:rPr>
          <w:noProof/>
        </w:rPr>
      </w:pPr>
      <w:r>
        <w:rPr>
          <w:noProof/>
        </w:rPr>
        <w:t>BizTalk Server 2013 R2 Standard Edition IDC, 11</w:t>
      </w:r>
    </w:p>
    <w:p w14:paraId="6CCCC543" w14:textId="77777777" w:rsidR="007F7C12" w:rsidRDefault="007F7C12" w:rsidP="00105D14">
      <w:pPr>
        <w:pStyle w:val="Index1"/>
        <w:rPr>
          <w:noProof/>
        </w:rPr>
      </w:pPr>
      <w:r w:rsidRPr="00C5736B">
        <w:rPr>
          <w:noProof/>
          <w:lang w:val="es-ES"/>
        </w:rPr>
        <w:t>Business Intelligence Appliance 2012</w:t>
      </w:r>
      <w:r>
        <w:rPr>
          <w:noProof/>
        </w:rPr>
        <w:t>, 27</w:t>
      </w:r>
    </w:p>
    <w:p w14:paraId="06B884FE" w14:textId="77777777" w:rsidR="007F7C12" w:rsidRDefault="007F7C12" w:rsidP="00105D14">
      <w:pPr>
        <w:pStyle w:val="Index1"/>
        <w:rPr>
          <w:noProof/>
        </w:rPr>
      </w:pPr>
      <w:r>
        <w:rPr>
          <w:noProof/>
        </w:rPr>
        <w:t>Business Intelligence Appliance 2013, 27</w:t>
      </w:r>
    </w:p>
    <w:p w14:paraId="6FD2BC3E" w14:textId="77777777" w:rsidR="007F7C12" w:rsidRDefault="007F7C12" w:rsidP="00105D14">
      <w:pPr>
        <w:pStyle w:val="Index1"/>
        <w:rPr>
          <w:noProof/>
        </w:rPr>
      </w:pPr>
      <w:r>
        <w:rPr>
          <w:noProof/>
        </w:rPr>
        <w:t>CAL Adicional de Tarea de Microsoft Dynamics AX 2012 R3, 17</w:t>
      </w:r>
    </w:p>
    <w:p w14:paraId="028C8AAB" w14:textId="77777777" w:rsidR="007F7C12" w:rsidRDefault="007F7C12" w:rsidP="00105D14">
      <w:pPr>
        <w:pStyle w:val="Index1"/>
        <w:rPr>
          <w:noProof/>
        </w:rPr>
      </w:pPr>
      <w:r>
        <w:rPr>
          <w:noProof/>
        </w:rPr>
        <w:t>CAL de Autoservicio de Microsoft Dynamics AX 2012 R3, 17</w:t>
      </w:r>
    </w:p>
    <w:p w14:paraId="64B06436" w14:textId="77777777" w:rsidR="007F7C12" w:rsidRDefault="007F7C12" w:rsidP="00105D14">
      <w:pPr>
        <w:pStyle w:val="Index1"/>
        <w:rPr>
          <w:noProof/>
        </w:rPr>
      </w:pPr>
      <w:r>
        <w:rPr>
          <w:noProof/>
        </w:rPr>
        <w:t>CAL de Exchange Server 2007 Standard para Small Business, 23</w:t>
      </w:r>
    </w:p>
    <w:p w14:paraId="5E015E42" w14:textId="77777777" w:rsidR="007F7C12" w:rsidRDefault="007F7C12" w:rsidP="00105D14">
      <w:pPr>
        <w:pStyle w:val="Index1"/>
        <w:rPr>
          <w:noProof/>
        </w:rPr>
      </w:pPr>
      <w:r w:rsidRPr="00C5736B">
        <w:rPr>
          <w:noProof/>
          <w:lang w:val="es-ES"/>
        </w:rPr>
        <w:t>CAL de Lync Server 2013 Enterprise</w:t>
      </w:r>
      <w:r>
        <w:rPr>
          <w:noProof/>
        </w:rPr>
        <w:t>, 24</w:t>
      </w:r>
    </w:p>
    <w:p w14:paraId="7589F75E" w14:textId="77777777" w:rsidR="007F7C12" w:rsidRDefault="007F7C12" w:rsidP="00105D14">
      <w:pPr>
        <w:pStyle w:val="Index1"/>
        <w:rPr>
          <w:noProof/>
        </w:rPr>
      </w:pPr>
      <w:r w:rsidRPr="00C5736B">
        <w:rPr>
          <w:noProof/>
          <w:lang w:val="es-ES"/>
        </w:rPr>
        <w:t>CAL de Lync Server 2013 Plus</w:t>
      </w:r>
      <w:r>
        <w:rPr>
          <w:noProof/>
        </w:rPr>
        <w:t>, 24</w:t>
      </w:r>
    </w:p>
    <w:p w14:paraId="48E3D8D8" w14:textId="77777777" w:rsidR="007F7C12" w:rsidRDefault="007F7C12" w:rsidP="00105D14">
      <w:pPr>
        <w:pStyle w:val="Index1"/>
        <w:rPr>
          <w:noProof/>
        </w:rPr>
      </w:pPr>
      <w:r w:rsidRPr="00C5736B">
        <w:rPr>
          <w:noProof/>
          <w:lang w:val="es-ES"/>
        </w:rPr>
        <w:t>CAL de Lync Server 2013 Standard</w:t>
      </w:r>
      <w:r>
        <w:rPr>
          <w:noProof/>
        </w:rPr>
        <w:t>, 24</w:t>
      </w:r>
    </w:p>
    <w:p w14:paraId="6802AE82" w14:textId="77777777" w:rsidR="007F7C12" w:rsidRDefault="007F7C12" w:rsidP="00105D14">
      <w:pPr>
        <w:pStyle w:val="Index1"/>
        <w:rPr>
          <w:noProof/>
        </w:rPr>
      </w:pPr>
      <w:r>
        <w:rPr>
          <w:noProof/>
        </w:rPr>
        <w:t>CAL de Project Server 2013, 24</w:t>
      </w:r>
    </w:p>
    <w:p w14:paraId="49ED9B79" w14:textId="77777777" w:rsidR="007F7C12" w:rsidRDefault="007F7C12" w:rsidP="00105D14">
      <w:pPr>
        <w:pStyle w:val="Index1"/>
        <w:rPr>
          <w:noProof/>
        </w:rPr>
      </w:pPr>
      <w:r w:rsidRPr="00C5736B">
        <w:rPr>
          <w:noProof/>
          <w:lang w:val="es-ES"/>
        </w:rPr>
        <w:t>CAL de SharePoint Server 2013 Standard</w:t>
      </w:r>
      <w:r>
        <w:rPr>
          <w:noProof/>
        </w:rPr>
        <w:t>, 14, 25</w:t>
      </w:r>
    </w:p>
    <w:p w14:paraId="3B726087" w14:textId="77777777" w:rsidR="007F7C12" w:rsidRDefault="007F7C12" w:rsidP="00105D14">
      <w:pPr>
        <w:pStyle w:val="Index1"/>
        <w:rPr>
          <w:noProof/>
        </w:rPr>
      </w:pPr>
      <w:r>
        <w:rPr>
          <w:noProof/>
        </w:rPr>
        <w:t>CAL de Tarea de Microsoft Dynamics AX 2012 R3, 17</w:t>
      </w:r>
    </w:p>
    <w:p w14:paraId="2DEDE047" w14:textId="77777777" w:rsidR="007F7C12" w:rsidRDefault="007F7C12" w:rsidP="00105D14">
      <w:pPr>
        <w:pStyle w:val="Index1"/>
        <w:rPr>
          <w:noProof/>
        </w:rPr>
      </w:pPr>
      <w:r>
        <w:rPr>
          <w:noProof/>
        </w:rPr>
        <w:t>CAL de Windows 2010 Server, 42</w:t>
      </w:r>
    </w:p>
    <w:p w14:paraId="19C1D757" w14:textId="77777777" w:rsidR="007F7C12" w:rsidRDefault="007F7C12" w:rsidP="00105D14">
      <w:pPr>
        <w:pStyle w:val="Index1"/>
        <w:rPr>
          <w:noProof/>
        </w:rPr>
      </w:pPr>
      <w:r w:rsidRPr="00C5736B">
        <w:rPr>
          <w:noProof/>
          <w:lang w:val="es-ES"/>
        </w:rPr>
        <w:t>CAL de Windows 2012 Server</w:t>
      </w:r>
      <w:r>
        <w:rPr>
          <w:noProof/>
        </w:rPr>
        <w:t>, 14</w:t>
      </w:r>
    </w:p>
    <w:p w14:paraId="3C6EEC63" w14:textId="77777777" w:rsidR="007F7C12" w:rsidRDefault="007F7C12" w:rsidP="00105D14">
      <w:pPr>
        <w:pStyle w:val="Index1"/>
        <w:rPr>
          <w:noProof/>
        </w:rPr>
      </w:pPr>
      <w:r>
        <w:rPr>
          <w:noProof/>
        </w:rPr>
        <w:t>CAL de Windows MultiPoint Server 2012, 41</w:t>
      </w:r>
    </w:p>
    <w:p w14:paraId="066F6C42" w14:textId="77777777" w:rsidR="007F7C12" w:rsidRDefault="007F7C12" w:rsidP="00105D14">
      <w:pPr>
        <w:pStyle w:val="Index1"/>
        <w:rPr>
          <w:noProof/>
        </w:rPr>
      </w:pPr>
      <w:r>
        <w:rPr>
          <w:noProof/>
        </w:rPr>
        <w:t xml:space="preserve">CAL de Windows MultiPoint Server 2012 con CAL de </w:t>
      </w:r>
      <w:r>
        <w:rPr>
          <w:noProof/>
        </w:rPr>
        <w:br/>
        <w:t>Windows Server 2012, 41</w:t>
      </w:r>
    </w:p>
    <w:p w14:paraId="7B98CEBA" w14:textId="77777777" w:rsidR="007F7C12" w:rsidRDefault="007F7C12" w:rsidP="00105D14">
      <w:pPr>
        <w:pStyle w:val="Index1"/>
        <w:rPr>
          <w:noProof/>
        </w:rPr>
      </w:pPr>
      <w:r>
        <w:rPr>
          <w:noProof/>
        </w:rPr>
        <w:t>CAL Funcional Adicional de Microsoft Dynamics AX 2012 R3, 17</w:t>
      </w:r>
    </w:p>
    <w:p w14:paraId="303FC2F6" w14:textId="77777777" w:rsidR="007F7C12" w:rsidRDefault="007F7C12" w:rsidP="00105D14">
      <w:pPr>
        <w:pStyle w:val="Index1"/>
        <w:rPr>
          <w:noProof/>
        </w:rPr>
      </w:pPr>
      <w:r>
        <w:rPr>
          <w:noProof/>
        </w:rPr>
        <w:t>CAL Funcional de Microsoft Dynamics AX 2012 R3, 17</w:t>
      </w:r>
    </w:p>
    <w:p w14:paraId="192727EB" w14:textId="77777777" w:rsidR="007F7C12" w:rsidRDefault="007F7C12" w:rsidP="00105D14">
      <w:pPr>
        <w:pStyle w:val="Index1"/>
        <w:rPr>
          <w:noProof/>
        </w:rPr>
      </w:pPr>
      <w:r>
        <w:rPr>
          <w:noProof/>
        </w:rPr>
        <w:t>CAL Suite de Windows Small Business Server 2011, 42</w:t>
      </w:r>
    </w:p>
    <w:p w14:paraId="0E331FF7" w14:textId="77777777" w:rsidR="007F7C12" w:rsidRDefault="007F7C12" w:rsidP="00105D14">
      <w:pPr>
        <w:pStyle w:val="Index1"/>
        <w:rPr>
          <w:noProof/>
        </w:rPr>
      </w:pPr>
      <w:r>
        <w:rPr>
          <w:noProof/>
        </w:rPr>
        <w:t>CAL Suite del Complemento de Windows Small Business Server 2011 Premium, 43</w:t>
      </w:r>
    </w:p>
    <w:p w14:paraId="5A5E060B" w14:textId="77777777" w:rsidR="007F7C12" w:rsidRDefault="007F7C12" w:rsidP="00105D14">
      <w:pPr>
        <w:pStyle w:val="Index1"/>
        <w:rPr>
          <w:noProof/>
        </w:rPr>
      </w:pPr>
      <w:r w:rsidRPr="00C5736B">
        <w:rPr>
          <w:noProof/>
          <w:lang w:val="es-ES"/>
        </w:rPr>
        <w:t>Communicator para Mac 2011</w:t>
      </w:r>
      <w:r>
        <w:rPr>
          <w:noProof/>
        </w:rPr>
        <w:t>, 23</w:t>
      </w:r>
    </w:p>
    <w:p w14:paraId="641AC07E" w14:textId="77777777" w:rsidR="007F7C12" w:rsidRDefault="007F7C12" w:rsidP="00105D14">
      <w:pPr>
        <w:pStyle w:val="Index1"/>
        <w:rPr>
          <w:noProof/>
        </w:rPr>
      </w:pPr>
      <w:r w:rsidRPr="00C5736B">
        <w:rPr>
          <w:noProof/>
          <w:lang w:val="es-ES"/>
        </w:rPr>
        <w:t>Complemento de Exchange Online Plan 1</w:t>
      </w:r>
      <w:r>
        <w:rPr>
          <w:noProof/>
        </w:rPr>
        <w:t>, 52, 56</w:t>
      </w:r>
    </w:p>
    <w:p w14:paraId="71577C36" w14:textId="77777777" w:rsidR="007F7C12" w:rsidRDefault="007F7C12" w:rsidP="00105D14">
      <w:pPr>
        <w:pStyle w:val="Index1"/>
        <w:rPr>
          <w:noProof/>
        </w:rPr>
      </w:pPr>
      <w:r w:rsidRPr="00C5736B">
        <w:rPr>
          <w:noProof/>
          <w:lang w:val="es-ES"/>
        </w:rPr>
        <w:t>Complemento de Lync Online Plan 1</w:t>
      </w:r>
      <w:r>
        <w:rPr>
          <w:noProof/>
        </w:rPr>
        <w:t>, 53, 56</w:t>
      </w:r>
    </w:p>
    <w:p w14:paraId="444506AC" w14:textId="77777777" w:rsidR="007F7C12" w:rsidRDefault="007F7C12" w:rsidP="00105D14">
      <w:pPr>
        <w:pStyle w:val="Index1"/>
        <w:rPr>
          <w:noProof/>
        </w:rPr>
      </w:pPr>
      <w:r>
        <w:rPr>
          <w:noProof/>
        </w:rPr>
        <w:t>Complemento de Microsoft Rights Management, 64</w:t>
      </w:r>
    </w:p>
    <w:p w14:paraId="271DD36C" w14:textId="77777777" w:rsidR="007F7C12" w:rsidRDefault="007F7C12" w:rsidP="00105D14">
      <w:pPr>
        <w:pStyle w:val="Index1"/>
        <w:rPr>
          <w:noProof/>
        </w:rPr>
      </w:pPr>
      <w:r w:rsidRPr="00C5736B">
        <w:rPr>
          <w:noProof/>
          <w:lang w:val="es-ES"/>
        </w:rPr>
        <w:t>Complemento de Office 365 Administración Pública G1, G3, G4</w:t>
      </w:r>
      <w:r>
        <w:rPr>
          <w:noProof/>
        </w:rPr>
        <w:t>, 55</w:t>
      </w:r>
    </w:p>
    <w:p w14:paraId="3E448F08" w14:textId="77777777" w:rsidR="007F7C12" w:rsidRDefault="007F7C12" w:rsidP="00105D14">
      <w:pPr>
        <w:pStyle w:val="Index1"/>
        <w:rPr>
          <w:noProof/>
        </w:rPr>
      </w:pPr>
      <w:r>
        <w:rPr>
          <w:noProof/>
        </w:rPr>
        <w:t>Complemento de Office 365 Ámbito educativo A3, A4, 55</w:t>
      </w:r>
    </w:p>
    <w:p w14:paraId="672FF39B" w14:textId="77777777" w:rsidR="007F7C12" w:rsidRDefault="007F7C12" w:rsidP="00105D14">
      <w:pPr>
        <w:pStyle w:val="Index1"/>
        <w:rPr>
          <w:noProof/>
        </w:rPr>
      </w:pPr>
      <w:r>
        <w:rPr>
          <w:noProof/>
        </w:rPr>
        <w:t>Complemento de Office 365 Enterprise E1, E3, E4, 55</w:t>
      </w:r>
    </w:p>
    <w:p w14:paraId="35A16903" w14:textId="77777777" w:rsidR="007F7C12" w:rsidRDefault="007F7C12" w:rsidP="00105D14">
      <w:pPr>
        <w:pStyle w:val="Index1"/>
        <w:rPr>
          <w:noProof/>
        </w:rPr>
      </w:pPr>
      <w:r>
        <w:rPr>
          <w:noProof/>
        </w:rPr>
        <w:t>Complemento de SharePoint Online Plan 1, 59</w:t>
      </w:r>
    </w:p>
    <w:p w14:paraId="0C465A8E" w14:textId="77777777" w:rsidR="007F7C12" w:rsidRDefault="007F7C12" w:rsidP="00105D14">
      <w:pPr>
        <w:pStyle w:val="Index1"/>
        <w:rPr>
          <w:noProof/>
        </w:rPr>
      </w:pPr>
      <w:r>
        <w:rPr>
          <w:noProof/>
        </w:rPr>
        <w:t>Complemento de USL de Windows Intune Extra Storage 1 GB, 60</w:t>
      </w:r>
    </w:p>
    <w:p w14:paraId="020CB17D" w14:textId="77777777" w:rsidR="007F7C12" w:rsidRDefault="007F7C12" w:rsidP="00105D14">
      <w:pPr>
        <w:pStyle w:val="Index1"/>
        <w:rPr>
          <w:noProof/>
        </w:rPr>
      </w:pPr>
      <w:r>
        <w:rPr>
          <w:noProof/>
        </w:rPr>
        <w:t>Complemento de Windows Intune, 60</w:t>
      </w:r>
    </w:p>
    <w:p w14:paraId="3C01A8DB" w14:textId="77777777" w:rsidR="007F7C12" w:rsidRDefault="007F7C12" w:rsidP="00105D14">
      <w:pPr>
        <w:pStyle w:val="Index1"/>
        <w:rPr>
          <w:noProof/>
        </w:rPr>
      </w:pPr>
      <w:r>
        <w:rPr>
          <w:noProof/>
        </w:rPr>
        <w:t>Complemento de Windows Intune para System Center Configuration Manager y System Center Endpoint Protection, 60</w:t>
      </w:r>
    </w:p>
    <w:p w14:paraId="26B7A5FD" w14:textId="77777777" w:rsidR="007F7C12" w:rsidRDefault="007F7C12" w:rsidP="00105D14">
      <w:pPr>
        <w:pStyle w:val="Index1"/>
        <w:rPr>
          <w:noProof/>
        </w:rPr>
      </w:pPr>
      <w:r>
        <w:rPr>
          <w:noProof/>
        </w:rPr>
        <w:t>Conector externo Forefront Identity Manager 2010 R2, 15</w:t>
      </w:r>
    </w:p>
    <w:p w14:paraId="6E67AFE0" w14:textId="77777777" w:rsidR="007F7C12" w:rsidRDefault="007F7C12" w:rsidP="00105D14">
      <w:pPr>
        <w:pStyle w:val="Index1"/>
        <w:rPr>
          <w:noProof/>
        </w:rPr>
      </w:pPr>
      <w:r w:rsidRPr="00C5736B">
        <w:rPr>
          <w:noProof/>
          <w:lang w:val="es-ES"/>
        </w:rPr>
        <w:t>Configuration Manager 2007 R3</w:t>
      </w:r>
      <w:r>
        <w:rPr>
          <w:noProof/>
        </w:rPr>
        <w:t>, 32</w:t>
      </w:r>
    </w:p>
    <w:p w14:paraId="1AD323D5" w14:textId="77777777" w:rsidR="007F7C12" w:rsidRDefault="007F7C12" w:rsidP="00105D14">
      <w:pPr>
        <w:pStyle w:val="Index1"/>
        <w:rPr>
          <w:noProof/>
        </w:rPr>
      </w:pPr>
      <w:r w:rsidRPr="00C5736B">
        <w:rPr>
          <w:noProof/>
          <w:lang w:val="es-ES"/>
        </w:rPr>
        <w:t>Copia de Seguridad de Microsoft Azure</w:t>
      </w:r>
      <w:r>
        <w:rPr>
          <w:noProof/>
        </w:rPr>
        <w:t>, 48</w:t>
      </w:r>
    </w:p>
    <w:p w14:paraId="311254CF" w14:textId="77777777" w:rsidR="007F7C12" w:rsidRDefault="007F7C12" w:rsidP="00105D14">
      <w:pPr>
        <w:pStyle w:val="Index1"/>
        <w:rPr>
          <w:noProof/>
        </w:rPr>
      </w:pPr>
      <w:r w:rsidRPr="00C5736B">
        <w:rPr>
          <w:noProof/>
          <w:lang w:val="es-ES"/>
        </w:rPr>
        <w:t>Core CAL Suite</w:t>
      </w:r>
      <w:r>
        <w:rPr>
          <w:noProof/>
        </w:rPr>
        <w:t>, 9, 14, 15, 69, 70, 80, 81</w:t>
      </w:r>
    </w:p>
    <w:p w14:paraId="274C460B" w14:textId="77777777" w:rsidR="007F7C12" w:rsidRDefault="007F7C12" w:rsidP="00105D14">
      <w:pPr>
        <w:pStyle w:val="Index1"/>
        <w:rPr>
          <w:noProof/>
        </w:rPr>
      </w:pPr>
      <w:r>
        <w:rPr>
          <w:noProof/>
        </w:rPr>
        <w:t>Core CAL Suite Bridge para Office 365, 14, 15, 81</w:t>
      </w:r>
    </w:p>
    <w:p w14:paraId="3427DA5B" w14:textId="77777777" w:rsidR="007F7C12" w:rsidRDefault="007F7C12" w:rsidP="00105D14">
      <w:pPr>
        <w:pStyle w:val="Index1"/>
        <w:rPr>
          <w:noProof/>
        </w:rPr>
      </w:pPr>
      <w:r w:rsidRPr="00C5736B">
        <w:rPr>
          <w:noProof/>
          <w:lang w:val="es-ES"/>
        </w:rPr>
        <w:t>Core CAL Suite Bridge para Office 365 y Windows Intune</w:t>
      </w:r>
      <w:r>
        <w:rPr>
          <w:noProof/>
        </w:rPr>
        <w:t>, 14, 15</w:t>
      </w:r>
    </w:p>
    <w:p w14:paraId="77F09E09" w14:textId="77777777" w:rsidR="007F7C12" w:rsidRDefault="007F7C12" w:rsidP="00105D14">
      <w:pPr>
        <w:pStyle w:val="Index1"/>
        <w:rPr>
          <w:noProof/>
        </w:rPr>
      </w:pPr>
      <w:r w:rsidRPr="00C5736B">
        <w:rPr>
          <w:noProof/>
          <w:lang w:val="es-ES"/>
        </w:rPr>
        <w:t>Core CAL Suite para Windows Intune</w:t>
      </w:r>
      <w:r>
        <w:rPr>
          <w:noProof/>
        </w:rPr>
        <w:t>, 14</w:t>
      </w:r>
    </w:p>
    <w:p w14:paraId="64EBBC53" w14:textId="77777777" w:rsidR="007F7C12" w:rsidRDefault="007F7C12" w:rsidP="00105D14">
      <w:pPr>
        <w:pStyle w:val="Index1"/>
        <w:rPr>
          <w:noProof/>
        </w:rPr>
      </w:pPr>
      <w:r w:rsidRPr="00C5736B">
        <w:rPr>
          <w:noProof/>
          <w:lang w:val="fr-FR"/>
        </w:rPr>
        <w:t>Core Infrastructure Server Suite Datacenter</w:t>
      </w:r>
      <w:r>
        <w:rPr>
          <w:noProof/>
        </w:rPr>
        <w:t>, 12, 81</w:t>
      </w:r>
    </w:p>
    <w:p w14:paraId="42A49C23" w14:textId="77777777" w:rsidR="007F7C12" w:rsidRDefault="007F7C12" w:rsidP="00105D14">
      <w:pPr>
        <w:pStyle w:val="Index1"/>
        <w:rPr>
          <w:noProof/>
        </w:rPr>
      </w:pPr>
      <w:r w:rsidRPr="00C5736B">
        <w:rPr>
          <w:noProof/>
          <w:lang w:val="fr-FR"/>
        </w:rPr>
        <w:t>Core Infrastructure Server Suite Enterprise</w:t>
      </w:r>
      <w:r>
        <w:rPr>
          <w:noProof/>
        </w:rPr>
        <w:t>, 12, 13</w:t>
      </w:r>
    </w:p>
    <w:p w14:paraId="4006B857" w14:textId="77777777" w:rsidR="007F7C12" w:rsidRDefault="007F7C12" w:rsidP="00105D14">
      <w:pPr>
        <w:pStyle w:val="Index1"/>
        <w:rPr>
          <w:noProof/>
        </w:rPr>
      </w:pPr>
      <w:r w:rsidRPr="00C5736B">
        <w:rPr>
          <w:noProof/>
          <w:lang w:val="fr-FR"/>
        </w:rPr>
        <w:t>Core Infrastructure Server Suite Standard</w:t>
      </w:r>
      <w:r>
        <w:rPr>
          <w:noProof/>
        </w:rPr>
        <w:t>, 12, 13, 81</w:t>
      </w:r>
    </w:p>
    <w:p w14:paraId="5CDAC256" w14:textId="77777777" w:rsidR="007F7C12" w:rsidRDefault="007F7C12" w:rsidP="00105D14">
      <w:pPr>
        <w:pStyle w:val="Index1"/>
        <w:rPr>
          <w:noProof/>
        </w:rPr>
      </w:pPr>
      <w:r>
        <w:rPr>
          <w:noProof/>
        </w:rPr>
        <w:t>Data Protection Manager 2010, 30, 32</w:t>
      </w:r>
    </w:p>
    <w:p w14:paraId="4F5E4A30" w14:textId="77777777" w:rsidR="007F7C12" w:rsidRDefault="007F7C12" w:rsidP="00105D14">
      <w:pPr>
        <w:pStyle w:val="Index1"/>
        <w:rPr>
          <w:noProof/>
        </w:rPr>
      </w:pPr>
      <w:r>
        <w:rPr>
          <w:noProof/>
        </w:rPr>
        <w:t>Derechos de alquiler para Office Professional, 26</w:t>
      </w:r>
    </w:p>
    <w:p w14:paraId="6F50F152" w14:textId="77777777" w:rsidR="007F7C12" w:rsidRDefault="007F7C12" w:rsidP="00105D14">
      <w:pPr>
        <w:pStyle w:val="Index1"/>
        <w:rPr>
          <w:noProof/>
        </w:rPr>
      </w:pPr>
      <w:r>
        <w:rPr>
          <w:noProof/>
        </w:rPr>
        <w:t>Derechos de Alquiler para Office Standard, 26</w:t>
      </w:r>
    </w:p>
    <w:p w14:paraId="0F46C77C" w14:textId="77777777" w:rsidR="007F7C12" w:rsidRDefault="007F7C12" w:rsidP="00105D14">
      <w:pPr>
        <w:pStyle w:val="Index1"/>
        <w:rPr>
          <w:noProof/>
        </w:rPr>
      </w:pPr>
      <w:r>
        <w:rPr>
          <w:noProof/>
        </w:rPr>
        <w:t>Derechos de Alquiler para Windows, 26</w:t>
      </w:r>
    </w:p>
    <w:p w14:paraId="295F9AB8" w14:textId="77777777" w:rsidR="007F7C12" w:rsidRDefault="007F7C12" w:rsidP="00105D14">
      <w:pPr>
        <w:pStyle w:val="Index1"/>
        <w:rPr>
          <w:noProof/>
        </w:rPr>
      </w:pPr>
      <w:r w:rsidRPr="00C5736B">
        <w:rPr>
          <w:noProof/>
          <w:lang w:val="es-ES"/>
        </w:rPr>
        <w:t xml:space="preserve">Desarrollador de almacenamiento de datos paralelos </w:t>
      </w:r>
      <w:r>
        <w:rPr>
          <w:noProof/>
          <w:lang w:val="es-ES"/>
        </w:rPr>
        <w:br/>
      </w:r>
      <w:r w:rsidRPr="00C5736B">
        <w:rPr>
          <w:noProof/>
          <w:lang w:val="es-ES"/>
        </w:rPr>
        <w:t>de SQL Server 2012</w:t>
      </w:r>
      <w:r>
        <w:rPr>
          <w:noProof/>
        </w:rPr>
        <w:t>, 27, 33</w:t>
      </w:r>
    </w:p>
    <w:p w14:paraId="53BF40EF" w14:textId="77777777" w:rsidR="007F7C12" w:rsidRDefault="007F7C12" w:rsidP="00105D14">
      <w:pPr>
        <w:pStyle w:val="Index1"/>
        <w:rPr>
          <w:noProof/>
        </w:rPr>
      </w:pPr>
      <w:r>
        <w:rPr>
          <w:noProof/>
        </w:rPr>
        <w:t>Enterprise CAL Adicional de Microsoft Dynamics AX 2012 R3, 17</w:t>
      </w:r>
    </w:p>
    <w:p w14:paraId="6B2B0496" w14:textId="77777777" w:rsidR="007F7C12" w:rsidRDefault="007F7C12" w:rsidP="00105D14">
      <w:pPr>
        <w:pStyle w:val="Index1"/>
        <w:rPr>
          <w:noProof/>
        </w:rPr>
      </w:pPr>
      <w:r>
        <w:rPr>
          <w:noProof/>
        </w:rPr>
        <w:t>Enterprise CAL de Microsoft Dynamics AX 2012 R3, 17</w:t>
      </w:r>
    </w:p>
    <w:p w14:paraId="6C5BE0AE" w14:textId="77777777" w:rsidR="007F7C12" w:rsidRDefault="007F7C12" w:rsidP="00105D14">
      <w:pPr>
        <w:pStyle w:val="Index1"/>
        <w:rPr>
          <w:noProof/>
        </w:rPr>
      </w:pPr>
      <w:r w:rsidRPr="00C5736B">
        <w:rPr>
          <w:noProof/>
          <w:lang w:val="es-ES"/>
        </w:rPr>
        <w:t>Enterprise CAL Suite</w:t>
      </w:r>
      <w:r>
        <w:rPr>
          <w:noProof/>
        </w:rPr>
        <w:t>, 9, 14, 15, 52, 53, 60, 69, 70, 80, 81</w:t>
      </w:r>
    </w:p>
    <w:p w14:paraId="1BC76C86" w14:textId="77777777" w:rsidR="007F7C12" w:rsidRDefault="007F7C12" w:rsidP="00105D14">
      <w:pPr>
        <w:pStyle w:val="Index1"/>
        <w:rPr>
          <w:noProof/>
        </w:rPr>
      </w:pPr>
      <w:r>
        <w:rPr>
          <w:noProof/>
        </w:rPr>
        <w:t>Enterprise CAL Suite Bridge para Office 365, 14, 15, 81</w:t>
      </w:r>
    </w:p>
    <w:p w14:paraId="4C9B0727" w14:textId="77777777" w:rsidR="007F7C12" w:rsidRDefault="007F7C12" w:rsidP="00105D14">
      <w:pPr>
        <w:pStyle w:val="Index1"/>
        <w:rPr>
          <w:noProof/>
        </w:rPr>
      </w:pPr>
      <w:r>
        <w:rPr>
          <w:noProof/>
        </w:rPr>
        <w:t>Enterprise CAL Suite Bridge para Office 365 y Windows Intune, 14, 15</w:t>
      </w:r>
    </w:p>
    <w:p w14:paraId="726E3F07" w14:textId="77777777" w:rsidR="007F7C12" w:rsidRDefault="007F7C12" w:rsidP="00105D14">
      <w:pPr>
        <w:pStyle w:val="Index1"/>
        <w:rPr>
          <w:noProof/>
        </w:rPr>
      </w:pPr>
      <w:r>
        <w:rPr>
          <w:noProof/>
        </w:rPr>
        <w:t>Enterprise CAL Suite Bridge para Windows Intune, 14, 15</w:t>
      </w:r>
    </w:p>
    <w:p w14:paraId="0A74E3E9" w14:textId="77777777" w:rsidR="007F7C12" w:rsidRDefault="007F7C12" w:rsidP="00105D14">
      <w:pPr>
        <w:pStyle w:val="Index1"/>
        <w:rPr>
          <w:noProof/>
        </w:rPr>
      </w:pPr>
      <w:r>
        <w:rPr>
          <w:noProof/>
        </w:rPr>
        <w:t>Enterprise Mobility Suite, 61, 62</w:t>
      </w:r>
    </w:p>
    <w:p w14:paraId="41581891" w14:textId="77777777" w:rsidR="007F7C12" w:rsidRDefault="007F7C12" w:rsidP="00105D14">
      <w:pPr>
        <w:pStyle w:val="Index1"/>
        <w:rPr>
          <w:noProof/>
        </w:rPr>
      </w:pPr>
      <w:r>
        <w:rPr>
          <w:noProof/>
        </w:rPr>
        <w:t>Excel 2013, 21, 68</w:t>
      </w:r>
    </w:p>
    <w:p w14:paraId="6BB351FB" w14:textId="77777777" w:rsidR="007F7C12" w:rsidRDefault="007F7C12" w:rsidP="00105D14">
      <w:pPr>
        <w:pStyle w:val="Index1"/>
        <w:rPr>
          <w:noProof/>
        </w:rPr>
      </w:pPr>
      <w:r>
        <w:rPr>
          <w:noProof/>
        </w:rPr>
        <w:t>Excel para Mac 2011, 23, 68</w:t>
      </w:r>
    </w:p>
    <w:p w14:paraId="595D0C2F" w14:textId="77777777" w:rsidR="007F7C12" w:rsidRDefault="007F7C12" w:rsidP="00105D14">
      <w:pPr>
        <w:pStyle w:val="Index1"/>
        <w:rPr>
          <w:noProof/>
        </w:rPr>
      </w:pPr>
      <w:r>
        <w:rPr>
          <w:noProof/>
        </w:rPr>
        <w:t>Exchange Hosted Archive, 52, 53</w:t>
      </w:r>
    </w:p>
    <w:p w14:paraId="61A9469B" w14:textId="77777777" w:rsidR="007F7C12" w:rsidRDefault="007F7C12" w:rsidP="00105D14">
      <w:pPr>
        <w:pStyle w:val="Index1"/>
        <w:rPr>
          <w:noProof/>
        </w:rPr>
      </w:pPr>
      <w:r>
        <w:rPr>
          <w:noProof/>
        </w:rPr>
        <w:t>Exchange Online Archiving para Exchange Online, 52</w:t>
      </w:r>
    </w:p>
    <w:p w14:paraId="360698DA" w14:textId="77777777" w:rsidR="007F7C12" w:rsidRDefault="007F7C12" w:rsidP="00105D14">
      <w:pPr>
        <w:pStyle w:val="Index1"/>
        <w:rPr>
          <w:noProof/>
        </w:rPr>
      </w:pPr>
      <w:r>
        <w:rPr>
          <w:noProof/>
        </w:rPr>
        <w:t>Exchange Online Archiving para Exchange Online A, 52</w:t>
      </w:r>
    </w:p>
    <w:p w14:paraId="3622B64B" w14:textId="77777777" w:rsidR="007F7C12" w:rsidRDefault="007F7C12" w:rsidP="00105D14">
      <w:pPr>
        <w:pStyle w:val="Index1"/>
        <w:rPr>
          <w:noProof/>
        </w:rPr>
      </w:pPr>
      <w:r>
        <w:rPr>
          <w:noProof/>
        </w:rPr>
        <w:t>Exchange Online Archiving para Exchange Online G, 52</w:t>
      </w:r>
    </w:p>
    <w:p w14:paraId="6CB81F94" w14:textId="77777777" w:rsidR="007F7C12" w:rsidRDefault="007F7C12" w:rsidP="00105D14">
      <w:pPr>
        <w:pStyle w:val="Index1"/>
        <w:rPr>
          <w:noProof/>
        </w:rPr>
      </w:pPr>
      <w:r>
        <w:rPr>
          <w:noProof/>
        </w:rPr>
        <w:t>Exchange Online Archiving para Exchange Server A, 52</w:t>
      </w:r>
    </w:p>
    <w:p w14:paraId="6EA063C7" w14:textId="77777777" w:rsidR="007F7C12" w:rsidRDefault="007F7C12" w:rsidP="00105D14">
      <w:pPr>
        <w:pStyle w:val="Index1"/>
        <w:rPr>
          <w:noProof/>
        </w:rPr>
      </w:pPr>
      <w:r>
        <w:rPr>
          <w:noProof/>
        </w:rPr>
        <w:t>Exchange Online Archiving para Exchange Server G, 52</w:t>
      </w:r>
    </w:p>
    <w:p w14:paraId="1A20C29B" w14:textId="77777777" w:rsidR="007F7C12" w:rsidRDefault="007F7C12" w:rsidP="00105D14">
      <w:pPr>
        <w:pStyle w:val="Index1"/>
        <w:rPr>
          <w:noProof/>
        </w:rPr>
      </w:pPr>
      <w:r w:rsidRPr="00C5736B">
        <w:rPr>
          <w:noProof/>
          <w:lang w:val="es-ES"/>
        </w:rPr>
        <w:t>Exchange Online Kiosk</w:t>
      </w:r>
      <w:r>
        <w:rPr>
          <w:noProof/>
        </w:rPr>
        <w:t>, 44, 52</w:t>
      </w:r>
    </w:p>
    <w:p w14:paraId="75D66AC7" w14:textId="77777777" w:rsidR="007F7C12" w:rsidRDefault="007F7C12" w:rsidP="00105D14">
      <w:pPr>
        <w:pStyle w:val="Index1"/>
        <w:rPr>
          <w:noProof/>
        </w:rPr>
      </w:pPr>
      <w:r w:rsidRPr="00C5736B">
        <w:rPr>
          <w:noProof/>
          <w:lang w:val="nl-NL"/>
        </w:rPr>
        <w:t>Exchange Online Kiosk G</w:t>
      </w:r>
      <w:r>
        <w:rPr>
          <w:noProof/>
        </w:rPr>
        <w:t>, 52</w:t>
      </w:r>
    </w:p>
    <w:p w14:paraId="3DCB5685" w14:textId="77777777" w:rsidR="007F7C12" w:rsidRDefault="007F7C12" w:rsidP="00105D14">
      <w:pPr>
        <w:pStyle w:val="Index1"/>
        <w:rPr>
          <w:noProof/>
        </w:rPr>
      </w:pPr>
      <w:r w:rsidRPr="00C5736B">
        <w:rPr>
          <w:noProof/>
          <w:lang w:val="nl-NL"/>
        </w:rPr>
        <w:t>Exchange Online Plan 1</w:t>
      </w:r>
      <w:r>
        <w:rPr>
          <w:noProof/>
        </w:rPr>
        <w:t>, 52, 56</w:t>
      </w:r>
    </w:p>
    <w:p w14:paraId="3CC2FA78" w14:textId="77777777" w:rsidR="007F7C12" w:rsidRDefault="007F7C12" w:rsidP="00105D14">
      <w:pPr>
        <w:pStyle w:val="Index1"/>
        <w:rPr>
          <w:noProof/>
        </w:rPr>
      </w:pPr>
      <w:r w:rsidRPr="00C5736B">
        <w:rPr>
          <w:noProof/>
          <w:lang w:val="es-ES"/>
        </w:rPr>
        <w:t>Exchange Online Plan 1 A</w:t>
      </w:r>
      <w:r>
        <w:rPr>
          <w:noProof/>
        </w:rPr>
        <w:t>, 52</w:t>
      </w:r>
    </w:p>
    <w:p w14:paraId="1F0F9261" w14:textId="77777777" w:rsidR="007F7C12" w:rsidRDefault="007F7C12" w:rsidP="00105D14">
      <w:pPr>
        <w:pStyle w:val="Index1"/>
        <w:rPr>
          <w:noProof/>
        </w:rPr>
      </w:pPr>
      <w:r w:rsidRPr="00C5736B">
        <w:rPr>
          <w:noProof/>
          <w:lang w:val="es-ES"/>
        </w:rPr>
        <w:t>Exchange Online Plan 1 A para ex alumnos</w:t>
      </w:r>
      <w:r>
        <w:rPr>
          <w:noProof/>
        </w:rPr>
        <w:t>, 52</w:t>
      </w:r>
    </w:p>
    <w:p w14:paraId="336F6356" w14:textId="77777777" w:rsidR="007F7C12" w:rsidRDefault="007F7C12" w:rsidP="00105D14">
      <w:pPr>
        <w:pStyle w:val="Index1"/>
        <w:rPr>
          <w:noProof/>
        </w:rPr>
      </w:pPr>
      <w:r w:rsidRPr="00C5736B">
        <w:rPr>
          <w:noProof/>
          <w:lang w:val="es-ES"/>
        </w:rPr>
        <w:t>Exchange Online Plan 1G</w:t>
      </w:r>
      <w:r>
        <w:rPr>
          <w:noProof/>
        </w:rPr>
        <w:t>, 52</w:t>
      </w:r>
    </w:p>
    <w:p w14:paraId="5342BAC0" w14:textId="77777777" w:rsidR="007F7C12" w:rsidRDefault="007F7C12" w:rsidP="00105D14">
      <w:pPr>
        <w:pStyle w:val="Index1"/>
        <w:rPr>
          <w:noProof/>
        </w:rPr>
      </w:pPr>
      <w:r w:rsidRPr="00C5736B">
        <w:rPr>
          <w:noProof/>
          <w:lang w:val="nl-NL"/>
        </w:rPr>
        <w:t>Exchange Online Plan 2</w:t>
      </w:r>
      <w:r>
        <w:rPr>
          <w:noProof/>
        </w:rPr>
        <w:t>, 52</w:t>
      </w:r>
    </w:p>
    <w:p w14:paraId="42032FCA" w14:textId="77777777" w:rsidR="007F7C12" w:rsidRDefault="007F7C12" w:rsidP="00105D14">
      <w:pPr>
        <w:pStyle w:val="Index1"/>
        <w:rPr>
          <w:noProof/>
        </w:rPr>
      </w:pPr>
      <w:r>
        <w:rPr>
          <w:noProof/>
        </w:rPr>
        <w:t>Exchange Online Plan 2A, 52</w:t>
      </w:r>
    </w:p>
    <w:p w14:paraId="0F4D42A2" w14:textId="77777777" w:rsidR="007F7C12" w:rsidRDefault="007F7C12" w:rsidP="00105D14">
      <w:pPr>
        <w:pStyle w:val="Index1"/>
        <w:rPr>
          <w:noProof/>
        </w:rPr>
      </w:pPr>
      <w:r w:rsidRPr="00C5736B">
        <w:rPr>
          <w:noProof/>
          <w:lang w:val="nl-NL"/>
        </w:rPr>
        <w:t>Exchange Online Plan 2G</w:t>
      </w:r>
      <w:r>
        <w:rPr>
          <w:noProof/>
        </w:rPr>
        <w:t>, 52</w:t>
      </w:r>
    </w:p>
    <w:p w14:paraId="22020A0F" w14:textId="77777777" w:rsidR="007F7C12" w:rsidRDefault="007F7C12" w:rsidP="00105D14">
      <w:pPr>
        <w:pStyle w:val="Index1"/>
        <w:rPr>
          <w:noProof/>
        </w:rPr>
      </w:pPr>
      <w:r w:rsidRPr="00C5736B">
        <w:rPr>
          <w:noProof/>
          <w:lang w:val="es-ES"/>
        </w:rPr>
        <w:t>Exchange Online Protection</w:t>
      </w:r>
      <w:r>
        <w:rPr>
          <w:noProof/>
        </w:rPr>
        <w:t>, 14, 24, 52, 53</w:t>
      </w:r>
    </w:p>
    <w:p w14:paraId="4348A6AF" w14:textId="77777777" w:rsidR="007F7C12" w:rsidRDefault="007F7C12" w:rsidP="00105D14">
      <w:pPr>
        <w:pStyle w:val="Index1"/>
        <w:rPr>
          <w:noProof/>
        </w:rPr>
      </w:pPr>
      <w:r>
        <w:rPr>
          <w:noProof/>
        </w:rPr>
        <w:t>Exchange Server 2007 Standard para Small Business, 23</w:t>
      </w:r>
    </w:p>
    <w:p w14:paraId="552F5B1E" w14:textId="77777777" w:rsidR="007F7C12" w:rsidRDefault="007F7C12" w:rsidP="00105D14">
      <w:pPr>
        <w:pStyle w:val="Index1"/>
        <w:rPr>
          <w:noProof/>
        </w:rPr>
      </w:pPr>
      <w:r>
        <w:rPr>
          <w:noProof/>
        </w:rPr>
        <w:t>Exchange Server Enterprise 2013, 23</w:t>
      </w:r>
    </w:p>
    <w:p w14:paraId="14C77C0C" w14:textId="77777777" w:rsidR="007F7C12" w:rsidRDefault="007F7C12" w:rsidP="00105D14">
      <w:pPr>
        <w:pStyle w:val="Index1"/>
        <w:rPr>
          <w:noProof/>
        </w:rPr>
      </w:pPr>
      <w:r>
        <w:rPr>
          <w:noProof/>
        </w:rPr>
        <w:t>Exchange Server Standard 2013, 23</w:t>
      </w:r>
    </w:p>
    <w:p w14:paraId="43EE8C49" w14:textId="77777777" w:rsidR="007F7C12" w:rsidRDefault="007F7C12" w:rsidP="00105D14">
      <w:pPr>
        <w:pStyle w:val="Index1"/>
        <w:rPr>
          <w:noProof/>
        </w:rPr>
      </w:pPr>
      <w:r>
        <w:rPr>
          <w:noProof/>
        </w:rPr>
        <w:t>Expression Studio Ultimate 4, 33</w:t>
      </w:r>
    </w:p>
    <w:p w14:paraId="3188A1A4" w14:textId="77777777" w:rsidR="007F7C12" w:rsidRDefault="007F7C12" w:rsidP="00105D14">
      <w:pPr>
        <w:pStyle w:val="Index1"/>
        <w:rPr>
          <w:noProof/>
        </w:rPr>
      </w:pPr>
      <w:r w:rsidRPr="00C5736B">
        <w:rPr>
          <w:noProof/>
          <w:lang w:val="es-ES"/>
        </w:rPr>
        <w:t>External Connector de Exchange Server 2010</w:t>
      </w:r>
      <w:r>
        <w:rPr>
          <w:noProof/>
        </w:rPr>
        <w:t>, 23</w:t>
      </w:r>
    </w:p>
    <w:p w14:paraId="61ADD13D" w14:textId="77777777" w:rsidR="007F7C12" w:rsidRDefault="007F7C12" w:rsidP="00105D14">
      <w:pPr>
        <w:pStyle w:val="Index1"/>
        <w:rPr>
          <w:noProof/>
        </w:rPr>
      </w:pPr>
      <w:r w:rsidRPr="00C5736B">
        <w:rPr>
          <w:noProof/>
          <w:lang w:val="es-ES"/>
        </w:rPr>
        <w:t>External Connector de Microsoft Dynamics CRM 2011</w:t>
      </w:r>
      <w:r>
        <w:rPr>
          <w:noProof/>
        </w:rPr>
        <w:t>, 19</w:t>
      </w:r>
    </w:p>
    <w:p w14:paraId="644107FF" w14:textId="77777777" w:rsidR="007F7C12" w:rsidRDefault="007F7C12" w:rsidP="00105D14">
      <w:pPr>
        <w:pStyle w:val="Index1"/>
        <w:rPr>
          <w:noProof/>
        </w:rPr>
      </w:pPr>
      <w:r>
        <w:rPr>
          <w:noProof/>
        </w:rPr>
        <w:t xml:space="preserve">External Connector de Servicios de Escritorio remoto </w:t>
      </w:r>
      <w:r>
        <w:rPr>
          <w:noProof/>
        </w:rPr>
        <w:br/>
        <w:t>de Windows Server 2012, 42</w:t>
      </w:r>
    </w:p>
    <w:p w14:paraId="2DDC9EA0" w14:textId="77777777" w:rsidR="007F7C12" w:rsidRDefault="007F7C12" w:rsidP="00105D14">
      <w:pPr>
        <w:pStyle w:val="Index1"/>
        <w:rPr>
          <w:noProof/>
        </w:rPr>
      </w:pPr>
      <w:r>
        <w:rPr>
          <w:noProof/>
        </w:rPr>
        <w:t>External Connector de Windows Server 2012, 42</w:t>
      </w:r>
    </w:p>
    <w:p w14:paraId="03BE2391" w14:textId="77777777" w:rsidR="007F7C12" w:rsidRDefault="007F7C12" w:rsidP="00105D14">
      <w:pPr>
        <w:pStyle w:val="Index1"/>
        <w:rPr>
          <w:noProof/>
        </w:rPr>
      </w:pPr>
      <w:r>
        <w:rPr>
          <w:noProof/>
        </w:rPr>
        <w:t xml:space="preserve">External Connector de Windows Server 2012 Active Directory </w:t>
      </w:r>
      <w:r>
        <w:rPr>
          <w:noProof/>
        </w:rPr>
        <w:br/>
        <w:t>Rights Management Services, 42</w:t>
      </w:r>
    </w:p>
    <w:p w14:paraId="30671112" w14:textId="77777777" w:rsidR="007F7C12" w:rsidRDefault="007F7C12" w:rsidP="00105D14">
      <w:pPr>
        <w:pStyle w:val="Index1"/>
        <w:rPr>
          <w:noProof/>
        </w:rPr>
      </w:pPr>
      <w:r w:rsidRPr="00C5736B">
        <w:rPr>
          <w:noProof/>
          <w:lang w:val="es-ES"/>
        </w:rPr>
        <w:t>FAST Search Server</w:t>
      </w:r>
      <w:r>
        <w:rPr>
          <w:noProof/>
        </w:rPr>
        <w:t>, 25</w:t>
      </w:r>
    </w:p>
    <w:p w14:paraId="7D06BD7F" w14:textId="77777777" w:rsidR="007F7C12" w:rsidRDefault="007F7C12" w:rsidP="00105D14">
      <w:pPr>
        <w:pStyle w:val="Index1"/>
        <w:rPr>
          <w:noProof/>
        </w:rPr>
      </w:pPr>
      <w:r>
        <w:rPr>
          <w:noProof/>
        </w:rPr>
        <w:t>Forefront Identity Manager 2010 – Windows Live Edition, 16</w:t>
      </w:r>
    </w:p>
    <w:p w14:paraId="06A0A8CD" w14:textId="77777777" w:rsidR="007F7C12" w:rsidRDefault="007F7C12" w:rsidP="00105D14">
      <w:pPr>
        <w:pStyle w:val="Index1"/>
        <w:rPr>
          <w:noProof/>
        </w:rPr>
      </w:pPr>
      <w:r>
        <w:rPr>
          <w:noProof/>
        </w:rPr>
        <w:t>Forefront Identity Manager 2010 R2 Server, 15</w:t>
      </w:r>
    </w:p>
    <w:p w14:paraId="5C787718" w14:textId="77777777" w:rsidR="007F7C12" w:rsidRDefault="007F7C12" w:rsidP="00105D14">
      <w:pPr>
        <w:pStyle w:val="Index1"/>
        <w:rPr>
          <w:noProof/>
        </w:rPr>
      </w:pPr>
      <w:r>
        <w:rPr>
          <w:noProof/>
        </w:rPr>
        <w:t>Forefront Identity Manager 2012 R2 Windows Live Edition, 15</w:t>
      </w:r>
    </w:p>
    <w:p w14:paraId="147DBD85" w14:textId="77777777" w:rsidR="007F7C12" w:rsidRDefault="007F7C12" w:rsidP="00105D14">
      <w:pPr>
        <w:pStyle w:val="Index1"/>
        <w:rPr>
          <w:noProof/>
        </w:rPr>
      </w:pPr>
      <w:r>
        <w:rPr>
          <w:noProof/>
        </w:rPr>
        <w:t>Forefront Protection 2010 para Exchange Server, 16</w:t>
      </w:r>
    </w:p>
    <w:p w14:paraId="36DC5D13" w14:textId="77777777" w:rsidR="007F7C12" w:rsidRDefault="007F7C12" w:rsidP="00105D14">
      <w:pPr>
        <w:pStyle w:val="Index1"/>
        <w:rPr>
          <w:noProof/>
        </w:rPr>
      </w:pPr>
      <w:r>
        <w:rPr>
          <w:noProof/>
        </w:rPr>
        <w:t>Forefront Protection 2010 para SharePoint, 16, 62</w:t>
      </w:r>
    </w:p>
    <w:p w14:paraId="3EEB7FDD" w14:textId="77777777" w:rsidR="007F7C12" w:rsidRDefault="007F7C12" w:rsidP="00105D14">
      <w:pPr>
        <w:pStyle w:val="Index1"/>
        <w:rPr>
          <w:noProof/>
        </w:rPr>
      </w:pPr>
      <w:r>
        <w:rPr>
          <w:noProof/>
        </w:rPr>
        <w:t>Forefront Protection 2010 para SharePoint para sitios de Internet, 62</w:t>
      </w:r>
    </w:p>
    <w:p w14:paraId="6B951294" w14:textId="77777777" w:rsidR="007F7C12" w:rsidRDefault="007F7C12" w:rsidP="00105D14">
      <w:pPr>
        <w:pStyle w:val="Index1"/>
        <w:rPr>
          <w:noProof/>
        </w:rPr>
      </w:pPr>
      <w:r>
        <w:rPr>
          <w:noProof/>
        </w:rPr>
        <w:t>Forefront Protection 2010 para sitios de Internet, 16</w:t>
      </w:r>
    </w:p>
    <w:p w14:paraId="50F6BB0A" w14:textId="77777777" w:rsidR="007F7C12" w:rsidRDefault="007F7C12" w:rsidP="00105D14">
      <w:pPr>
        <w:pStyle w:val="Index1"/>
        <w:rPr>
          <w:noProof/>
        </w:rPr>
      </w:pPr>
      <w:r w:rsidRPr="00C5736B">
        <w:rPr>
          <w:noProof/>
          <w:lang w:val="es-ES"/>
        </w:rPr>
        <w:t>Forefront Unified Access Gateway</w:t>
      </w:r>
      <w:r>
        <w:rPr>
          <w:noProof/>
        </w:rPr>
        <w:t>, 15, 16</w:t>
      </w:r>
    </w:p>
    <w:p w14:paraId="24725177" w14:textId="77777777" w:rsidR="007F7C12" w:rsidRDefault="007F7C12" w:rsidP="00105D14">
      <w:pPr>
        <w:pStyle w:val="Index1"/>
        <w:rPr>
          <w:noProof/>
        </w:rPr>
      </w:pPr>
      <w:r>
        <w:rPr>
          <w:noProof/>
        </w:rPr>
        <w:t>HPC Pack 2008 R2 Enterprise, 42</w:t>
      </w:r>
    </w:p>
    <w:p w14:paraId="50AC0C1C" w14:textId="77777777" w:rsidR="007F7C12" w:rsidRDefault="007F7C12" w:rsidP="00105D14">
      <w:pPr>
        <w:pStyle w:val="Index1"/>
        <w:rPr>
          <w:noProof/>
        </w:rPr>
      </w:pPr>
      <w:r>
        <w:rPr>
          <w:noProof/>
        </w:rPr>
        <w:t>Identity Lifecycle Manager 2007 – Windows Live Edition, 16</w:t>
      </w:r>
    </w:p>
    <w:p w14:paraId="73596BC1" w14:textId="77777777" w:rsidR="007F7C12" w:rsidRDefault="007F7C12" w:rsidP="00105D14">
      <w:pPr>
        <w:pStyle w:val="Index1"/>
        <w:rPr>
          <w:noProof/>
        </w:rPr>
      </w:pPr>
      <w:r>
        <w:rPr>
          <w:noProof/>
        </w:rPr>
        <w:t>InfoPath 2013, 21, 68</w:t>
      </w:r>
    </w:p>
    <w:p w14:paraId="4887C64C" w14:textId="77777777" w:rsidR="007F7C12" w:rsidRDefault="007F7C12" w:rsidP="00105D14">
      <w:pPr>
        <w:pStyle w:val="Index1"/>
        <w:rPr>
          <w:noProof/>
        </w:rPr>
      </w:pPr>
      <w:r w:rsidRPr="00C5736B">
        <w:rPr>
          <w:noProof/>
          <w:lang w:val="es-ES"/>
        </w:rPr>
        <w:t>Instalación de Prueba de Windows 8.1 Enterprise</w:t>
      </w:r>
      <w:r>
        <w:rPr>
          <w:noProof/>
        </w:rPr>
        <w:t>, 34</w:t>
      </w:r>
    </w:p>
    <w:p w14:paraId="1BCF1CC4" w14:textId="77777777" w:rsidR="007F7C12" w:rsidRDefault="007F7C12" w:rsidP="00105D14">
      <w:pPr>
        <w:pStyle w:val="Index1"/>
        <w:rPr>
          <w:noProof/>
        </w:rPr>
      </w:pPr>
      <w:r w:rsidRPr="00C5736B">
        <w:rPr>
          <w:noProof/>
          <w:lang w:val="es-ES"/>
        </w:rPr>
        <w:t>Instalación de prueba Enterprise de Windows Embedded 8.1</w:t>
      </w:r>
      <w:r>
        <w:rPr>
          <w:noProof/>
        </w:rPr>
        <w:t>, 71</w:t>
      </w:r>
    </w:p>
    <w:p w14:paraId="738F45CB" w14:textId="77777777" w:rsidR="007F7C12" w:rsidRDefault="007F7C12" w:rsidP="00105D14">
      <w:pPr>
        <w:pStyle w:val="Index1"/>
        <w:rPr>
          <w:noProof/>
        </w:rPr>
      </w:pPr>
      <w:r>
        <w:rPr>
          <w:noProof/>
        </w:rPr>
        <w:t xml:space="preserve">Instancia de no producción adicional de Microsoft Dynamics </w:t>
      </w:r>
      <w:r>
        <w:rPr>
          <w:noProof/>
        </w:rPr>
        <w:br/>
        <w:t>Marketing Enterprise (SL de Complemento), 50</w:t>
      </w:r>
    </w:p>
    <w:p w14:paraId="5A757E98" w14:textId="77777777" w:rsidR="007F7C12" w:rsidRDefault="007F7C12" w:rsidP="00105D14">
      <w:pPr>
        <w:pStyle w:val="Index1"/>
        <w:rPr>
          <w:noProof/>
        </w:rPr>
      </w:pPr>
      <w:r>
        <w:rPr>
          <w:noProof/>
        </w:rPr>
        <w:t>Instancia de no producción de Microsoft Dynamics CRM Online, 49</w:t>
      </w:r>
    </w:p>
    <w:p w14:paraId="6886852D" w14:textId="77777777" w:rsidR="007F7C12" w:rsidRDefault="007F7C12" w:rsidP="00105D14">
      <w:pPr>
        <w:pStyle w:val="Index1"/>
        <w:rPr>
          <w:noProof/>
        </w:rPr>
      </w:pPr>
      <w:r>
        <w:rPr>
          <w:noProof/>
        </w:rPr>
        <w:t>Instancia de producción adicional de Microsoft Dynamics CRM Online, 49</w:t>
      </w:r>
    </w:p>
    <w:p w14:paraId="0BB00823" w14:textId="77777777" w:rsidR="007F7C12" w:rsidRDefault="007F7C12" w:rsidP="00105D14">
      <w:pPr>
        <w:pStyle w:val="Index1"/>
        <w:rPr>
          <w:noProof/>
        </w:rPr>
      </w:pPr>
      <w:r>
        <w:rPr>
          <w:noProof/>
        </w:rPr>
        <w:t>Instancia de producción adicional de Microsoft Dynamics Marketing Enterprise (SL de Complemento), 50</w:t>
      </w:r>
    </w:p>
    <w:p w14:paraId="7B34D2B2" w14:textId="77777777" w:rsidR="007F7C12" w:rsidRDefault="007F7C12" w:rsidP="00105D14">
      <w:pPr>
        <w:pStyle w:val="Index1"/>
        <w:rPr>
          <w:noProof/>
        </w:rPr>
      </w:pPr>
      <w:r>
        <w:rPr>
          <w:noProof/>
        </w:rPr>
        <w:t>Kit Enterprise de Windows Embedded 8 Standard, 39</w:t>
      </w:r>
    </w:p>
    <w:p w14:paraId="3483E868" w14:textId="77777777" w:rsidR="007F7C12" w:rsidRDefault="007F7C12" w:rsidP="00105D14">
      <w:pPr>
        <w:pStyle w:val="Index1"/>
        <w:rPr>
          <w:noProof/>
        </w:rPr>
      </w:pPr>
      <w:r>
        <w:rPr>
          <w:noProof/>
        </w:rPr>
        <w:t>Licencia CAL Adicional de Uso Básico de Microsoft Dynamics CRM, 19</w:t>
      </w:r>
    </w:p>
    <w:p w14:paraId="4377AD6E" w14:textId="77777777" w:rsidR="007F7C12" w:rsidRDefault="007F7C12" w:rsidP="00105D14">
      <w:pPr>
        <w:pStyle w:val="Index1"/>
        <w:rPr>
          <w:noProof/>
        </w:rPr>
      </w:pPr>
      <w:r>
        <w:rPr>
          <w:noProof/>
        </w:rPr>
        <w:t>Licencia CAL Adicional de Uso Profesional de Microsoft Dynamics CRM, 19</w:t>
      </w:r>
    </w:p>
    <w:p w14:paraId="61453205" w14:textId="77777777" w:rsidR="007F7C12" w:rsidRDefault="007F7C12" w:rsidP="00105D14">
      <w:pPr>
        <w:pStyle w:val="Index1"/>
        <w:rPr>
          <w:noProof/>
        </w:rPr>
      </w:pPr>
      <w:r>
        <w:rPr>
          <w:noProof/>
        </w:rPr>
        <w:t>Licencia CAL Básica de Microsoft Dynamics CRM, 19</w:t>
      </w:r>
    </w:p>
    <w:p w14:paraId="369CDA96" w14:textId="77777777" w:rsidR="007F7C12" w:rsidRDefault="007F7C12" w:rsidP="00105D14">
      <w:pPr>
        <w:pStyle w:val="Index1"/>
        <w:rPr>
          <w:noProof/>
        </w:rPr>
      </w:pPr>
      <w:r>
        <w:rPr>
          <w:noProof/>
        </w:rPr>
        <w:t>Licencia CAL de Exchange Server Enterprise 2013, 23</w:t>
      </w:r>
    </w:p>
    <w:p w14:paraId="3A7A6E21" w14:textId="77777777" w:rsidR="007F7C12" w:rsidRDefault="007F7C12" w:rsidP="00105D14">
      <w:pPr>
        <w:pStyle w:val="Index1"/>
        <w:rPr>
          <w:noProof/>
        </w:rPr>
      </w:pPr>
      <w:r>
        <w:rPr>
          <w:noProof/>
        </w:rPr>
        <w:t>Licencia CAL de Exchange Server Standard 2013, 23</w:t>
      </w:r>
    </w:p>
    <w:p w14:paraId="05DFC654" w14:textId="77777777" w:rsidR="007F7C12" w:rsidRDefault="007F7C12" w:rsidP="00105D14">
      <w:pPr>
        <w:pStyle w:val="Index1"/>
        <w:rPr>
          <w:noProof/>
        </w:rPr>
      </w:pPr>
      <w:r>
        <w:rPr>
          <w:noProof/>
        </w:rPr>
        <w:t>Licencia CAL de Forefront Identity Manager 2010 R2, 15</w:t>
      </w:r>
    </w:p>
    <w:p w14:paraId="74C82BED" w14:textId="77777777" w:rsidR="007F7C12" w:rsidRDefault="007F7C12" w:rsidP="00105D14">
      <w:pPr>
        <w:pStyle w:val="Index1"/>
        <w:rPr>
          <w:noProof/>
        </w:rPr>
      </w:pPr>
      <w:r>
        <w:rPr>
          <w:noProof/>
        </w:rPr>
        <w:t xml:space="preserve">Licencia CAL de Microsoft Social Listening Professional Education </w:t>
      </w:r>
      <w:r>
        <w:rPr>
          <w:noProof/>
        </w:rPr>
        <w:br/>
        <w:t>a Microsoft Dynamics CRM Professional (Dispositivo y Usuario), 51</w:t>
      </w:r>
    </w:p>
    <w:p w14:paraId="3E4A11C4" w14:textId="77777777" w:rsidR="007F7C12" w:rsidRDefault="007F7C12" w:rsidP="00105D14">
      <w:pPr>
        <w:pStyle w:val="Index1"/>
        <w:rPr>
          <w:noProof/>
        </w:rPr>
      </w:pPr>
      <w:r>
        <w:rPr>
          <w:noProof/>
        </w:rPr>
        <w:t>Licencia CAL de Servicios de Escritorio remoto de Windows Server 2012, 42</w:t>
      </w:r>
    </w:p>
    <w:p w14:paraId="3A9870FB" w14:textId="77777777" w:rsidR="007F7C12" w:rsidRDefault="007F7C12" w:rsidP="00105D14">
      <w:pPr>
        <w:pStyle w:val="Index1"/>
        <w:rPr>
          <w:noProof/>
        </w:rPr>
      </w:pPr>
      <w:r>
        <w:rPr>
          <w:noProof/>
        </w:rPr>
        <w:t>Licencia CAL de Visual Studio Team Foundation Server 2013, 34</w:t>
      </w:r>
    </w:p>
    <w:p w14:paraId="053332CA" w14:textId="77777777" w:rsidR="007F7C12" w:rsidRDefault="007F7C12" w:rsidP="00105D14">
      <w:pPr>
        <w:pStyle w:val="Index1"/>
        <w:rPr>
          <w:noProof/>
        </w:rPr>
      </w:pPr>
      <w:r>
        <w:rPr>
          <w:noProof/>
        </w:rPr>
        <w:t xml:space="preserve">Licencia CAL de Windows Server 2010 Active Directory Rights </w:t>
      </w:r>
      <w:r>
        <w:rPr>
          <w:noProof/>
        </w:rPr>
        <w:br/>
        <w:t>Management Services, 42</w:t>
      </w:r>
    </w:p>
    <w:p w14:paraId="18302E8D" w14:textId="77777777" w:rsidR="007F7C12" w:rsidRDefault="007F7C12" w:rsidP="00105D14">
      <w:pPr>
        <w:pStyle w:val="Index1"/>
        <w:rPr>
          <w:noProof/>
        </w:rPr>
      </w:pPr>
      <w:r>
        <w:rPr>
          <w:noProof/>
        </w:rPr>
        <w:t>Licencia CAL Esencial de Microsoft Dynamics CRM, 19</w:t>
      </w:r>
    </w:p>
    <w:p w14:paraId="0B768F6C" w14:textId="77777777" w:rsidR="007F7C12" w:rsidRDefault="007F7C12" w:rsidP="00105D14">
      <w:pPr>
        <w:pStyle w:val="Index1"/>
        <w:rPr>
          <w:noProof/>
        </w:rPr>
      </w:pPr>
      <w:r w:rsidRPr="00C5736B">
        <w:rPr>
          <w:noProof/>
          <w:lang w:val="es-ES"/>
        </w:rPr>
        <w:t>Licencia CAL Profesional de Microsoft Dynamics CRM</w:t>
      </w:r>
      <w:r>
        <w:rPr>
          <w:noProof/>
        </w:rPr>
        <w:t>, 19</w:t>
      </w:r>
    </w:p>
    <w:p w14:paraId="5E68DE8D" w14:textId="77777777" w:rsidR="007F7C12" w:rsidRDefault="007F7C12" w:rsidP="00105D14">
      <w:pPr>
        <w:pStyle w:val="Index1"/>
        <w:rPr>
          <w:noProof/>
        </w:rPr>
      </w:pPr>
      <w:r>
        <w:rPr>
          <w:noProof/>
        </w:rPr>
        <w:t xml:space="preserve">Licencia de Administración de Cliente (ML de Cliente) de </w:t>
      </w:r>
      <w:r>
        <w:rPr>
          <w:noProof/>
        </w:rPr>
        <w:br/>
        <w:t>System Center Service Manager 2010 por OSE, 32</w:t>
      </w:r>
    </w:p>
    <w:p w14:paraId="782EA987" w14:textId="77777777" w:rsidR="007F7C12" w:rsidRDefault="007F7C12" w:rsidP="00105D14">
      <w:pPr>
        <w:pStyle w:val="Index1"/>
        <w:rPr>
          <w:noProof/>
        </w:rPr>
      </w:pPr>
      <w:r>
        <w:rPr>
          <w:noProof/>
        </w:rPr>
        <w:t xml:space="preserve">Licencia de Administración de Cliente (ML de Cliente) de </w:t>
      </w:r>
      <w:r>
        <w:rPr>
          <w:noProof/>
        </w:rPr>
        <w:br/>
        <w:t>System Center Service Manager 2010 por Usuario, 32</w:t>
      </w:r>
    </w:p>
    <w:p w14:paraId="312A85DF" w14:textId="77777777" w:rsidR="007F7C12" w:rsidRDefault="007F7C12" w:rsidP="00105D14">
      <w:pPr>
        <w:pStyle w:val="Index1"/>
        <w:rPr>
          <w:noProof/>
        </w:rPr>
      </w:pPr>
      <w:r>
        <w:rPr>
          <w:noProof/>
        </w:rPr>
        <w:t>Licencia de administración de cliente de System Center 2012 R2 Configuration Manager, 29, 30</w:t>
      </w:r>
    </w:p>
    <w:p w14:paraId="475E9028" w14:textId="77777777" w:rsidR="007F7C12" w:rsidRDefault="007F7C12" w:rsidP="00105D14">
      <w:pPr>
        <w:pStyle w:val="Index1"/>
        <w:rPr>
          <w:noProof/>
        </w:rPr>
      </w:pPr>
      <w:r>
        <w:rPr>
          <w:noProof/>
        </w:rPr>
        <w:t>Licencia de Administración de Cliente de System Center 2012 R2 Configuration Manager (por OSE), 30</w:t>
      </w:r>
    </w:p>
    <w:p w14:paraId="11CD27B3" w14:textId="77777777" w:rsidR="007F7C12" w:rsidRDefault="007F7C12" w:rsidP="00105D14">
      <w:pPr>
        <w:pStyle w:val="Index1"/>
        <w:rPr>
          <w:noProof/>
        </w:rPr>
      </w:pPr>
      <w:r>
        <w:rPr>
          <w:noProof/>
        </w:rPr>
        <w:t>Licencia de Administración de Cliente de System Center 2012 R2 Configuration Manager (por Usuario), 30</w:t>
      </w:r>
    </w:p>
    <w:p w14:paraId="0678B75A" w14:textId="77777777" w:rsidR="007F7C12" w:rsidRDefault="007F7C12" w:rsidP="00105D14">
      <w:pPr>
        <w:pStyle w:val="Index1"/>
        <w:rPr>
          <w:noProof/>
        </w:rPr>
      </w:pPr>
      <w:r w:rsidRPr="00C5736B">
        <w:rPr>
          <w:noProof/>
          <w:lang w:val="pt-BR"/>
        </w:rPr>
        <w:t xml:space="preserve">Licencia de Administración de Cliente de System Center </w:t>
      </w:r>
      <w:r>
        <w:rPr>
          <w:noProof/>
          <w:lang w:val="pt-BR"/>
        </w:rPr>
        <w:br/>
      </w:r>
      <w:r w:rsidRPr="00C5736B">
        <w:rPr>
          <w:noProof/>
          <w:lang w:val="pt-BR"/>
        </w:rPr>
        <w:t>Operations Manager 2007 R2 por OSE</w:t>
      </w:r>
      <w:r>
        <w:rPr>
          <w:noProof/>
        </w:rPr>
        <w:t>, 30</w:t>
      </w:r>
    </w:p>
    <w:p w14:paraId="601EA972" w14:textId="77777777" w:rsidR="007F7C12" w:rsidRDefault="007F7C12" w:rsidP="00105D14">
      <w:pPr>
        <w:pStyle w:val="Index1"/>
        <w:rPr>
          <w:noProof/>
        </w:rPr>
      </w:pPr>
      <w:r>
        <w:rPr>
          <w:noProof/>
        </w:rPr>
        <w:t xml:space="preserve">Licencia de Administración de Cliente de System Center </w:t>
      </w:r>
      <w:r>
        <w:rPr>
          <w:noProof/>
        </w:rPr>
        <w:br/>
        <w:t>Operations Manager 2007 R2 por Usuario, 30</w:t>
      </w:r>
    </w:p>
    <w:p w14:paraId="13576BA2" w14:textId="77777777" w:rsidR="007F7C12" w:rsidRDefault="007F7C12" w:rsidP="00105D14">
      <w:pPr>
        <w:pStyle w:val="Index1"/>
        <w:rPr>
          <w:noProof/>
        </w:rPr>
      </w:pPr>
      <w:r>
        <w:rPr>
          <w:noProof/>
        </w:rPr>
        <w:t xml:space="preserve">Licencia de Administración de Servidor (ML de Servidor) de </w:t>
      </w:r>
      <w:r>
        <w:rPr>
          <w:noProof/>
        </w:rPr>
        <w:br/>
        <w:t>System Center Service Manager 2010 por OSE, 32</w:t>
      </w:r>
    </w:p>
    <w:p w14:paraId="1BC8EAF0" w14:textId="77777777" w:rsidR="007F7C12" w:rsidRDefault="007F7C12" w:rsidP="00105D14">
      <w:pPr>
        <w:pStyle w:val="Index1"/>
        <w:rPr>
          <w:noProof/>
        </w:rPr>
      </w:pPr>
      <w:r w:rsidRPr="00C5736B">
        <w:rPr>
          <w:noProof/>
          <w:lang w:val="pt-BR"/>
        </w:rPr>
        <w:t>Licencia de administración de servidor para System Center 2012 R2 Datacenter</w:t>
      </w:r>
      <w:r>
        <w:rPr>
          <w:noProof/>
        </w:rPr>
        <w:t>, 31</w:t>
      </w:r>
    </w:p>
    <w:p w14:paraId="05E9BECD" w14:textId="77777777" w:rsidR="007F7C12" w:rsidRDefault="007F7C12" w:rsidP="00105D14">
      <w:pPr>
        <w:pStyle w:val="Index1"/>
        <w:rPr>
          <w:noProof/>
        </w:rPr>
      </w:pPr>
      <w:r w:rsidRPr="00C5736B">
        <w:rPr>
          <w:noProof/>
          <w:lang w:val="pt-BR"/>
        </w:rPr>
        <w:t xml:space="preserve">Licencia de administración de servidor para </w:t>
      </w:r>
      <w:r>
        <w:rPr>
          <w:noProof/>
          <w:lang w:val="pt-BR"/>
        </w:rPr>
        <w:br/>
      </w:r>
      <w:r w:rsidRPr="00C5736B">
        <w:rPr>
          <w:noProof/>
          <w:lang w:val="pt-BR"/>
        </w:rPr>
        <w:t>System Center 2012 R2 Standard</w:t>
      </w:r>
      <w:r>
        <w:rPr>
          <w:noProof/>
        </w:rPr>
        <w:t>, 31</w:t>
      </w:r>
    </w:p>
    <w:p w14:paraId="73496821" w14:textId="77777777" w:rsidR="007F7C12" w:rsidRDefault="007F7C12" w:rsidP="00105D14">
      <w:pPr>
        <w:pStyle w:val="Index1"/>
        <w:rPr>
          <w:noProof/>
        </w:rPr>
      </w:pPr>
      <w:r>
        <w:rPr>
          <w:noProof/>
        </w:rPr>
        <w:t xml:space="preserve">Licencia de Administración de System Center </w:t>
      </w:r>
      <w:r>
        <w:rPr>
          <w:noProof/>
        </w:rPr>
        <w:br/>
        <w:t>Configuration Manager 2007 R3 Enterprise Server, 29</w:t>
      </w:r>
    </w:p>
    <w:p w14:paraId="622CB9E4" w14:textId="77777777" w:rsidR="007F7C12" w:rsidRDefault="007F7C12" w:rsidP="00105D14">
      <w:pPr>
        <w:pStyle w:val="Index1"/>
        <w:rPr>
          <w:noProof/>
        </w:rPr>
      </w:pPr>
      <w:r>
        <w:rPr>
          <w:noProof/>
        </w:rPr>
        <w:t xml:space="preserve">Licencia de Administración de System Center </w:t>
      </w:r>
      <w:r>
        <w:rPr>
          <w:noProof/>
        </w:rPr>
        <w:br/>
        <w:t>Configuration Manager 2007 R3 Standard Server, 29</w:t>
      </w:r>
    </w:p>
    <w:p w14:paraId="68E43C10" w14:textId="77777777" w:rsidR="007F7C12" w:rsidRDefault="007F7C12" w:rsidP="00105D14">
      <w:pPr>
        <w:pStyle w:val="Index1"/>
        <w:rPr>
          <w:noProof/>
        </w:rPr>
      </w:pPr>
      <w:r>
        <w:rPr>
          <w:noProof/>
        </w:rPr>
        <w:t xml:space="preserve">Licencia de Administración de System Center </w:t>
      </w:r>
      <w:r>
        <w:rPr>
          <w:noProof/>
        </w:rPr>
        <w:br/>
        <w:t>Data Protection Manager 2010 Enterprise Server, 30</w:t>
      </w:r>
    </w:p>
    <w:p w14:paraId="16E122A8" w14:textId="77777777" w:rsidR="007F7C12" w:rsidRDefault="007F7C12" w:rsidP="00105D14">
      <w:pPr>
        <w:pStyle w:val="Index1"/>
        <w:rPr>
          <w:noProof/>
        </w:rPr>
      </w:pPr>
      <w:r>
        <w:rPr>
          <w:noProof/>
        </w:rPr>
        <w:t xml:space="preserve">Licencia de Administración de System Center </w:t>
      </w:r>
      <w:r>
        <w:rPr>
          <w:noProof/>
        </w:rPr>
        <w:br/>
        <w:t>Data Protection Manager 2010 Standard Server, 30</w:t>
      </w:r>
    </w:p>
    <w:p w14:paraId="55FB4FA3" w14:textId="77777777" w:rsidR="007F7C12" w:rsidRDefault="007F7C12" w:rsidP="00105D14">
      <w:pPr>
        <w:pStyle w:val="Index1"/>
        <w:rPr>
          <w:noProof/>
        </w:rPr>
      </w:pPr>
      <w:r>
        <w:rPr>
          <w:noProof/>
        </w:rPr>
        <w:t xml:space="preserve">Licencia de Administración de System Center </w:t>
      </w:r>
      <w:r>
        <w:rPr>
          <w:noProof/>
        </w:rPr>
        <w:br/>
        <w:t>Operations Manager 2007 R2 Enterprise Server, 30</w:t>
      </w:r>
    </w:p>
    <w:p w14:paraId="252AFA6E" w14:textId="77777777" w:rsidR="007F7C12" w:rsidRDefault="007F7C12" w:rsidP="00105D14">
      <w:pPr>
        <w:pStyle w:val="Index1"/>
        <w:rPr>
          <w:noProof/>
        </w:rPr>
      </w:pPr>
      <w:r>
        <w:rPr>
          <w:noProof/>
        </w:rPr>
        <w:t xml:space="preserve">Licencia de Administración de System Center </w:t>
      </w:r>
      <w:r>
        <w:rPr>
          <w:noProof/>
        </w:rPr>
        <w:br/>
        <w:t>Operations Manager 2007 R2 Standard Server, 30</w:t>
      </w:r>
    </w:p>
    <w:p w14:paraId="7CD61C1C" w14:textId="77777777" w:rsidR="007F7C12" w:rsidRDefault="007F7C12" w:rsidP="00105D14">
      <w:pPr>
        <w:pStyle w:val="Index1"/>
        <w:rPr>
          <w:noProof/>
        </w:rPr>
      </w:pPr>
      <w:r>
        <w:rPr>
          <w:noProof/>
        </w:rPr>
        <w:t>Licencias de Teletrabajo para Mac 2011, 23</w:t>
      </w:r>
    </w:p>
    <w:p w14:paraId="3D014952" w14:textId="77777777" w:rsidR="007F7C12" w:rsidRDefault="007F7C12" w:rsidP="00105D14">
      <w:pPr>
        <w:pStyle w:val="Index1"/>
        <w:rPr>
          <w:noProof/>
        </w:rPr>
      </w:pPr>
      <w:r>
        <w:rPr>
          <w:noProof/>
        </w:rPr>
        <w:t>Licencias de Teletrabajo para Office Professional Plus 2013, 21</w:t>
      </w:r>
    </w:p>
    <w:p w14:paraId="75669F09" w14:textId="77777777" w:rsidR="007F7C12" w:rsidRDefault="007F7C12" w:rsidP="00105D14">
      <w:pPr>
        <w:pStyle w:val="Index1"/>
        <w:rPr>
          <w:noProof/>
        </w:rPr>
      </w:pPr>
      <w:r w:rsidRPr="00C5736B">
        <w:rPr>
          <w:noProof/>
          <w:lang w:val="es-ES"/>
        </w:rPr>
        <w:t>Licencias de Teletrabajo para Office Standard 2013</w:t>
      </w:r>
      <w:r>
        <w:rPr>
          <w:noProof/>
        </w:rPr>
        <w:t>, 21</w:t>
      </w:r>
    </w:p>
    <w:p w14:paraId="7CF00AB6" w14:textId="77777777" w:rsidR="007F7C12" w:rsidRDefault="007F7C12" w:rsidP="00105D14">
      <w:pPr>
        <w:pStyle w:val="Index1"/>
        <w:rPr>
          <w:noProof/>
        </w:rPr>
      </w:pPr>
      <w:r>
        <w:rPr>
          <w:noProof/>
        </w:rPr>
        <w:t>Lync 2013, 21, 53, 56, 68</w:t>
      </w:r>
    </w:p>
    <w:p w14:paraId="1FD7DE6E" w14:textId="77777777" w:rsidR="007F7C12" w:rsidRDefault="007F7C12" w:rsidP="00105D14">
      <w:pPr>
        <w:pStyle w:val="Index1"/>
        <w:rPr>
          <w:noProof/>
        </w:rPr>
      </w:pPr>
      <w:r>
        <w:rPr>
          <w:noProof/>
        </w:rPr>
        <w:t>Lync Online Plan 1, 53, 56</w:t>
      </w:r>
    </w:p>
    <w:p w14:paraId="377CF49C" w14:textId="77777777" w:rsidR="007F7C12" w:rsidRDefault="007F7C12" w:rsidP="00105D14">
      <w:pPr>
        <w:pStyle w:val="Index1"/>
        <w:rPr>
          <w:noProof/>
        </w:rPr>
      </w:pPr>
      <w:r>
        <w:rPr>
          <w:noProof/>
        </w:rPr>
        <w:t>Lync Online Plan 1G, 53</w:t>
      </w:r>
    </w:p>
    <w:p w14:paraId="4FC0C58F" w14:textId="77777777" w:rsidR="007F7C12" w:rsidRDefault="007F7C12" w:rsidP="00105D14">
      <w:pPr>
        <w:pStyle w:val="Index1"/>
        <w:rPr>
          <w:noProof/>
        </w:rPr>
      </w:pPr>
      <w:r>
        <w:rPr>
          <w:noProof/>
        </w:rPr>
        <w:t>Lync Online Plan 2, 53</w:t>
      </w:r>
    </w:p>
    <w:p w14:paraId="3167E454" w14:textId="77777777" w:rsidR="007F7C12" w:rsidRDefault="007F7C12" w:rsidP="00105D14">
      <w:pPr>
        <w:pStyle w:val="Index1"/>
        <w:rPr>
          <w:noProof/>
        </w:rPr>
      </w:pPr>
      <w:r>
        <w:rPr>
          <w:noProof/>
        </w:rPr>
        <w:t>Lync Online Plan 2G, 53</w:t>
      </w:r>
    </w:p>
    <w:p w14:paraId="79AF3B23" w14:textId="77777777" w:rsidR="007F7C12" w:rsidRDefault="007F7C12" w:rsidP="00105D14">
      <w:pPr>
        <w:pStyle w:val="Index1"/>
        <w:rPr>
          <w:noProof/>
        </w:rPr>
      </w:pPr>
      <w:r>
        <w:rPr>
          <w:noProof/>
        </w:rPr>
        <w:t>Lync para Mac 2011, 23, 53, 56, 68</w:t>
      </w:r>
    </w:p>
    <w:p w14:paraId="527C98A3" w14:textId="77777777" w:rsidR="007F7C12" w:rsidRDefault="007F7C12" w:rsidP="00105D14">
      <w:pPr>
        <w:pStyle w:val="Index1"/>
        <w:rPr>
          <w:noProof/>
        </w:rPr>
      </w:pPr>
      <w:r>
        <w:rPr>
          <w:noProof/>
        </w:rPr>
        <w:t>Lync Server 2010, 24</w:t>
      </w:r>
    </w:p>
    <w:p w14:paraId="10F886D9" w14:textId="77777777" w:rsidR="007F7C12" w:rsidRDefault="007F7C12" w:rsidP="00105D14">
      <w:pPr>
        <w:pStyle w:val="Index1"/>
        <w:rPr>
          <w:noProof/>
        </w:rPr>
      </w:pPr>
      <w:r w:rsidRPr="00C5736B">
        <w:rPr>
          <w:noProof/>
          <w:lang w:val="es-ES"/>
        </w:rPr>
        <w:t>Lync Server 2013</w:t>
      </w:r>
      <w:r>
        <w:rPr>
          <w:noProof/>
        </w:rPr>
        <w:t>, 14, 24</w:t>
      </w:r>
    </w:p>
    <w:p w14:paraId="295A004F" w14:textId="77777777" w:rsidR="007F7C12" w:rsidRDefault="007F7C12" w:rsidP="00105D14">
      <w:pPr>
        <w:pStyle w:val="Index1"/>
        <w:rPr>
          <w:noProof/>
        </w:rPr>
      </w:pPr>
      <w:r>
        <w:rPr>
          <w:noProof/>
        </w:rPr>
        <w:t>MapPoint 2013 para Windows, 16</w:t>
      </w:r>
    </w:p>
    <w:p w14:paraId="7CCAA97E" w14:textId="77777777" w:rsidR="007F7C12" w:rsidRDefault="007F7C12" w:rsidP="00105D14">
      <w:pPr>
        <w:pStyle w:val="Index1"/>
        <w:rPr>
          <w:noProof/>
        </w:rPr>
      </w:pPr>
      <w:r>
        <w:rPr>
          <w:noProof/>
        </w:rPr>
        <w:t>MapPoint Fleet Edition 2013, 16</w:t>
      </w:r>
    </w:p>
    <w:p w14:paraId="05D53BF7" w14:textId="77777777" w:rsidR="007F7C12" w:rsidRDefault="007F7C12" w:rsidP="00105D14">
      <w:pPr>
        <w:pStyle w:val="Index1"/>
        <w:rPr>
          <w:noProof/>
        </w:rPr>
      </w:pPr>
      <w:r w:rsidRPr="00C5736B">
        <w:rPr>
          <w:noProof/>
          <w:lang w:val="es-ES"/>
        </w:rPr>
        <w:t>MDOP</w:t>
      </w:r>
      <w:r>
        <w:rPr>
          <w:noProof/>
        </w:rPr>
        <w:t>, 9, 17, 32, 34, 60, 68, 80</w:t>
      </w:r>
    </w:p>
    <w:p w14:paraId="606A2980" w14:textId="77777777" w:rsidR="007F7C12" w:rsidRDefault="007F7C12" w:rsidP="00105D14">
      <w:pPr>
        <w:pStyle w:val="Index1"/>
        <w:rPr>
          <w:noProof/>
        </w:rPr>
      </w:pPr>
      <w:r>
        <w:rPr>
          <w:noProof/>
        </w:rPr>
        <w:t xml:space="preserve">Mensajes adicionales de Microsoft Dynamics Marketing Enterprise </w:t>
      </w:r>
      <w:r>
        <w:rPr>
          <w:noProof/>
        </w:rPr>
        <w:br/>
        <w:t>(SL de Complemento), 50</w:t>
      </w:r>
    </w:p>
    <w:p w14:paraId="63C70B3C" w14:textId="77777777" w:rsidR="007F7C12" w:rsidRDefault="007F7C12" w:rsidP="00105D14">
      <w:pPr>
        <w:pStyle w:val="Index1"/>
        <w:rPr>
          <w:noProof/>
        </w:rPr>
      </w:pPr>
      <w:r>
        <w:rPr>
          <w:noProof/>
        </w:rPr>
        <w:t xml:space="preserve">Mensajes adicionales de Microsoft Dynamics Marketing Enterprise </w:t>
      </w:r>
      <w:r>
        <w:rPr>
          <w:noProof/>
        </w:rPr>
        <w:br/>
        <w:t>Education (SL de Complemento), 50</w:t>
      </w:r>
    </w:p>
    <w:p w14:paraId="6606E0AD" w14:textId="77777777" w:rsidR="007F7C12" w:rsidRDefault="007F7C12" w:rsidP="00105D14">
      <w:pPr>
        <w:pStyle w:val="Index1"/>
        <w:rPr>
          <w:noProof/>
        </w:rPr>
      </w:pPr>
      <w:r>
        <w:rPr>
          <w:noProof/>
        </w:rPr>
        <w:t>Microsoft Azure Active Directory Basic, 63</w:t>
      </w:r>
    </w:p>
    <w:p w14:paraId="30E62B8F" w14:textId="77777777" w:rsidR="007F7C12" w:rsidRDefault="007F7C12" w:rsidP="00105D14">
      <w:pPr>
        <w:pStyle w:val="Index1"/>
        <w:rPr>
          <w:noProof/>
        </w:rPr>
      </w:pPr>
      <w:r w:rsidRPr="00C5736B">
        <w:rPr>
          <w:noProof/>
          <w:lang w:val="es-ES"/>
        </w:rPr>
        <w:t>Microsoft Azure Active Directory Premium</w:t>
      </w:r>
      <w:r>
        <w:rPr>
          <w:noProof/>
        </w:rPr>
        <w:t>, 62, 63</w:t>
      </w:r>
    </w:p>
    <w:p w14:paraId="0921D735" w14:textId="77777777" w:rsidR="007F7C12" w:rsidRDefault="007F7C12" w:rsidP="00105D14">
      <w:pPr>
        <w:pStyle w:val="Index1"/>
        <w:rPr>
          <w:noProof/>
        </w:rPr>
      </w:pPr>
      <w:r>
        <w:rPr>
          <w:noProof/>
        </w:rPr>
        <w:t>Microsoft Desktop Optimization Pack para SA, 17, 80</w:t>
      </w:r>
    </w:p>
    <w:p w14:paraId="7249BFF4" w14:textId="77777777" w:rsidR="007F7C12" w:rsidRDefault="007F7C12" w:rsidP="00105D14">
      <w:pPr>
        <w:pStyle w:val="Index1"/>
        <w:rPr>
          <w:noProof/>
        </w:rPr>
      </w:pPr>
      <w:r w:rsidRPr="00C5736B">
        <w:rPr>
          <w:noProof/>
          <w:lang w:val="pt-BR"/>
        </w:rPr>
        <w:t>Microsoft Dynamics AX 2012 R3 Server</w:t>
      </w:r>
      <w:r>
        <w:rPr>
          <w:noProof/>
        </w:rPr>
        <w:t>, 17</w:t>
      </w:r>
    </w:p>
    <w:p w14:paraId="1255DA38" w14:textId="77777777" w:rsidR="007F7C12" w:rsidRDefault="007F7C12" w:rsidP="00105D14">
      <w:pPr>
        <w:pStyle w:val="Index1"/>
        <w:rPr>
          <w:noProof/>
        </w:rPr>
      </w:pPr>
      <w:r w:rsidRPr="00C5736B">
        <w:rPr>
          <w:noProof/>
          <w:lang w:val="pt-BR"/>
        </w:rPr>
        <w:t xml:space="preserve">Microsoft Dynamics AX 2012 R3 Standard Commerce Server Core </w:t>
      </w:r>
      <w:r>
        <w:rPr>
          <w:noProof/>
          <w:lang w:val="pt-BR"/>
        </w:rPr>
        <w:br/>
      </w:r>
      <w:r w:rsidRPr="00C5736B">
        <w:rPr>
          <w:noProof/>
          <w:lang w:val="pt-BR"/>
        </w:rPr>
        <w:t>(Licencia por Núcleo para 2 paquetes)</w:t>
      </w:r>
      <w:r>
        <w:rPr>
          <w:noProof/>
        </w:rPr>
        <w:t>, 17</w:t>
      </w:r>
    </w:p>
    <w:p w14:paraId="02A16373" w14:textId="77777777" w:rsidR="007F7C12" w:rsidRDefault="007F7C12" w:rsidP="00105D14">
      <w:pPr>
        <w:pStyle w:val="Index1"/>
        <w:rPr>
          <w:noProof/>
        </w:rPr>
      </w:pPr>
      <w:r>
        <w:rPr>
          <w:noProof/>
        </w:rPr>
        <w:t>Microsoft Dynamics AX 2012 R3 Store Server, 17, 18</w:t>
      </w:r>
    </w:p>
    <w:p w14:paraId="0470E2BC" w14:textId="77777777" w:rsidR="007F7C12" w:rsidRDefault="007F7C12" w:rsidP="00105D14">
      <w:pPr>
        <w:pStyle w:val="Index1"/>
        <w:rPr>
          <w:noProof/>
        </w:rPr>
      </w:pPr>
      <w:r>
        <w:rPr>
          <w:noProof/>
        </w:rPr>
        <w:t>Microsoft Dynamics CRM Online Basic para SA, 49</w:t>
      </w:r>
    </w:p>
    <w:p w14:paraId="79B7035D" w14:textId="77777777" w:rsidR="007F7C12" w:rsidRDefault="007F7C12" w:rsidP="00105D14">
      <w:pPr>
        <w:pStyle w:val="Index1"/>
        <w:rPr>
          <w:noProof/>
        </w:rPr>
      </w:pPr>
      <w:r>
        <w:rPr>
          <w:noProof/>
        </w:rPr>
        <w:t>Microsoft Dynamics CRM Online Básico, 49</w:t>
      </w:r>
    </w:p>
    <w:p w14:paraId="7D08F90A" w14:textId="77777777" w:rsidR="007F7C12" w:rsidRDefault="007F7C12" w:rsidP="00105D14">
      <w:pPr>
        <w:pStyle w:val="Index1"/>
        <w:rPr>
          <w:noProof/>
        </w:rPr>
      </w:pPr>
      <w:r w:rsidRPr="00C5736B">
        <w:rPr>
          <w:noProof/>
          <w:lang w:val="pt-BR"/>
        </w:rPr>
        <w:t>Microsoft Dynamics CRM Online Esencial</w:t>
      </w:r>
      <w:r>
        <w:rPr>
          <w:noProof/>
        </w:rPr>
        <w:t>, 49</w:t>
      </w:r>
    </w:p>
    <w:p w14:paraId="5C46E5B3" w14:textId="77777777" w:rsidR="007F7C12" w:rsidRDefault="007F7C12" w:rsidP="00105D14">
      <w:pPr>
        <w:pStyle w:val="Index1"/>
        <w:rPr>
          <w:noProof/>
        </w:rPr>
      </w:pPr>
      <w:r>
        <w:rPr>
          <w:noProof/>
        </w:rPr>
        <w:t>Microsoft Dynamics CRM Online Essential para SA, 49</w:t>
      </w:r>
    </w:p>
    <w:p w14:paraId="26E6E19D" w14:textId="77777777" w:rsidR="007F7C12" w:rsidRDefault="007F7C12" w:rsidP="00105D14">
      <w:pPr>
        <w:pStyle w:val="Index1"/>
        <w:rPr>
          <w:noProof/>
        </w:rPr>
      </w:pPr>
      <w:r>
        <w:rPr>
          <w:noProof/>
        </w:rPr>
        <w:t>Microsoft Dynamics CRM Online Profesional, 49, 51</w:t>
      </w:r>
    </w:p>
    <w:p w14:paraId="026A18DC" w14:textId="77777777" w:rsidR="007F7C12" w:rsidRDefault="007F7C12" w:rsidP="00105D14">
      <w:pPr>
        <w:pStyle w:val="Index1"/>
        <w:rPr>
          <w:noProof/>
        </w:rPr>
      </w:pPr>
      <w:r>
        <w:rPr>
          <w:noProof/>
        </w:rPr>
        <w:t>Microsoft Dynamics CRM Online Professional para SA, 49</w:t>
      </w:r>
    </w:p>
    <w:p w14:paraId="3B4854B6" w14:textId="77777777" w:rsidR="007F7C12" w:rsidRDefault="007F7C12" w:rsidP="00105D14">
      <w:pPr>
        <w:pStyle w:val="Index1"/>
        <w:rPr>
          <w:noProof/>
        </w:rPr>
      </w:pPr>
      <w:r>
        <w:rPr>
          <w:noProof/>
        </w:rPr>
        <w:t>Microsoft Dynamics CRM Server 2013, 19, 69, 70</w:t>
      </w:r>
    </w:p>
    <w:p w14:paraId="60E6AB13" w14:textId="77777777" w:rsidR="007F7C12" w:rsidRDefault="007F7C12" w:rsidP="00105D14">
      <w:pPr>
        <w:pStyle w:val="Index1"/>
        <w:rPr>
          <w:noProof/>
        </w:rPr>
      </w:pPr>
      <w:r>
        <w:rPr>
          <w:noProof/>
        </w:rPr>
        <w:t>Microsoft Dynamics CRM Workgroup Server 2013, 19</w:t>
      </w:r>
    </w:p>
    <w:p w14:paraId="0C3DEA65" w14:textId="77777777" w:rsidR="007F7C12" w:rsidRDefault="007F7C12" w:rsidP="00105D14">
      <w:pPr>
        <w:pStyle w:val="Index1"/>
        <w:rPr>
          <w:noProof/>
        </w:rPr>
      </w:pPr>
      <w:r w:rsidRPr="00C5736B">
        <w:rPr>
          <w:noProof/>
          <w:lang w:val="fr-FR"/>
        </w:rPr>
        <w:t>Microsoft Dynamics Marketing Enterprise (SL de usuario)</w:t>
      </w:r>
      <w:r>
        <w:rPr>
          <w:noProof/>
        </w:rPr>
        <w:t>, 50</w:t>
      </w:r>
    </w:p>
    <w:p w14:paraId="3E55ED26" w14:textId="77777777" w:rsidR="007F7C12" w:rsidRDefault="007F7C12" w:rsidP="00105D14">
      <w:pPr>
        <w:pStyle w:val="Index1"/>
        <w:rPr>
          <w:noProof/>
        </w:rPr>
      </w:pPr>
      <w:r>
        <w:rPr>
          <w:noProof/>
        </w:rPr>
        <w:t>Microsoft Dynamics Marketing Enterprise Education (SL de usuario), 50</w:t>
      </w:r>
    </w:p>
    <w:p w14:paraId="01779716" w14:textId="77777777" w:rsidR="007F7C12" w:rsidRDefault="007F7C12" w:rsidP="00105D14">
      <w:pPr>
        <w:pStyle w:val="Index1"/>
        <w:rPr>
          <w:noProof/>
        </w:rPr>
      </w:pPr>
      <w:r>
        <w:rPr>
          <w:noProof/>
        </w:rPr>
        <w:t>Microsoft Learning E-Reference Library, 63</w:t>
      </w:r>
    </w:p>
    <w:p w14:paraId="63EBD705" w14:textId="77777777" w:rsidR="007F7C12" w:rsidRDefault="007F7C12" w:rsidP="00105D14">
      <w:pPr>
        <w:pStyle w:val="Index1"/>
        <w:rPr>
          <w:noProof/>
        </w:rPr>
      </w:pPr>
      <w:r>
        <w:rPr>
          <w:noProof/>
        </w:rPr>
        <w:t>Microsoft Learning IT Academy, 63</w:t>
      </w:r>
    </w:p>
    <w:p w14:paraId="69A4C537" w14:textId="77777777" w:rsidR="007F7C12" w:rsidRDefault="007F7C12" w:rsidP="00105D14">
      <w:pPr>
        <w:pStyle w:val="Index1"/>
        <w:rPr>
          <w:noProof/>
        </w:rPr>
      </w:pPr>
      <w:r>
        <w:rPr>
          <w:noProof/>
        </w:rPr>
        <w:t>Microsoft Learning MCP, 63</w:t>
      </w:r>
    </w:p>
    <w:p w14:paraId="712EB195" w14:textId="77777777" w:rsidR="007F7C12" w:rsidRDefault="007F7C12" w:rsidP="00105D14">
      <w:pPr>
        <w:pStyle w:val="Index1"/>
        <w:rPr>
          <w:noProof/>
        </w:rPr>
      </w:pPr>
      <w:r w:rsidRPr="00C5736B">
        <w:rPr>
          <w:noProof/>
          <w:lang w:val="es-ES"/>
        </w:rPr>
        <w:t>Microsoft Learning MOS</w:t>
      </w:r>
      <w:r>
        <w:rPr>
          <w:noProof/>
        </w:rPr>
        <w:t>, 63</w:t>
      </w:r>
    </w:p>
    <w:p w14:paraId="275FA2D5" w14:textId="77777777" w:rsidR="007F7C12" w:rsidRDefault="007F7C12" w:rsidP="00105D14">
      <w:pPr>
        <w:pStyle w:val="Index1"/>
        <w:rPr>
          <w:noProof/>
        </w:rPr>
      </w:pPr>
      <w:r w:rsidRPr="00C5736B">
        <w:rPr>
          <w:noProof/>
          <w:lang w:val="es-ES"/>
        </w:rPr>
        <w:t>Microsoft Learning MTA</w:t>
      </w:r>
      <w:r>
        <w:rPr>
          <w:noProof/>
        </w:rPr>
        <w:t>, 63</w:t>
      </w:r>
    </w:p>
    <w:p w14:paraId="1AF6890B" w14:textId="77777777" w:rsidR="007F7C12" w:rsidRDefault="007F7C12" w:rsidP="00105D14">
      <w:pPr>
        <w:pStyle w:val="Index1"/>
        <w:rPr>
          <w:noProof/>
        </w:rPr>
      </w:pPr>
      <w:r>
        <w:rPr>
          <w:noProof/>
        </w:rPr>
        <w:t>Microsoft Office Audit and Control Management Server, 25</w:t>
      </w:r>
    </w:p>
    <w:p w14:paraId="7EF41F4B" w14:textId="77777777" w:rsidR="007F7C12" w:rsidRDefault="007F7C12" w:rsidP="00105D14">
      <w:pPr>
        <w:pStyle w:val="Index1"/>
        <w:rPr>
          <w:noProof/>
        </w:rPr>
      </w:pPr>
      <w:r w:rsidRPr="00C5736B">
        <w:rPr>
          <w:noProof/>
          <w:lang w:val="pt-BR"/>
        </w:rPr>
        <w:t>Microsoft Rights Management</w:t>
      </w:r>
      <w:r>
        <w:rPr>
          <w:noProof/>
        </w:rPr>
        <w:t>, 57, 64</w:t>
      </w:r>
    </w:p>
    <w:p w14:paraId="76617834" w14:textId="77777777" w:rsidR="007F7C12" w:rsidRDefault="007F7C12" w:rsidP="00105D14">
      <w:pPr>
        <w:pStyle w:val="Index1"/>
        <w:rPr>
          <w:noProof/>
        </w:rPr>
      </w:pPr>
      <w:r>
        <w:rPr>
          <w:noProof/>
        </w:rPr>
        <w:t>Microsoft Rights Management A, 64</w:t>
      </w:r>
    </w:p>
    <w:p w14:paraId="144D5BC1" w14:textId="77777777" w:rsidR="007F7C12" w:rsidRDefault="007F7C12" w:rsidP="00105D14">
      <w:pPr>
        <w:pStyle w:val="Index1"/>
        <w:rPr>
          <w:noProof/>
        </w:rPr>
      </w:pPr>
      <w:r>
        <w:rPr>
          <w:noProof/>
        </w:rPr>
        <w:t>Microsoft Social Listening Professional (SL de Usuario), 51</w:t>
      </w:r>
    </w:p>
    <w:p w14:paraId="76C5AE23" w14:textId="77777777" w:rsidR="007F7C12" w:rsidRDefault="007F7C12" w:rsidP="00105D14">
      <w:pPr>
        <w:pStyle w:val="Index1"/>
        <w:rPr>
          <w:noProof/>
        </w:rPr>
      </w:pPr>
      <w:r>
        <w:rPr>
          <w:noProof/>
        </w:rPr>
        <w:t>Microsoft Social Listening Professional Education (SL de Usuario), 51</w:t>
      </w:r>
    </w:p>
    <w:p w14:paraId="18B6694E" w14:textId="77777777" w:rsidR="007F7C12" w:rsidRDefault="007F7C12" w:rsidP="00105D14">
      <w:pPr>
        <w:pStyle w:val="Index1"/>
        <w:rPr>
          <w:noProof/>
        </w:rPr>
      </w:pPr>
      <w:r w:rsidRPr="00C5736B">
        <w:rPr>
          <w:noProof/>
          <w:lang w:val="es-ES"/>
        </w:rPr>
        <w:t>Mobile Asset Management Europe de Mapas de Bing</w:t>
      </w:r>
      <w:r>
        <w:rPr>
          <w:noProof/>
        </w:rPr>
        <w:t>, 61</w:t>
      </w:r>
    </w:p>
    <w:p w14:paraId="28F2A117" w14:textId="77777777" w:rsidR="007F7C12" w:rsidRDefault="007F7C12" w:rsidP="00105D14">
      <w:pPr>
        <w:pStyle w:val="Index1"/>
        <w:rPr>
          <w:noProof/>
        </w:rPr>
      </w:pPr>
      <w:r w:rsidRPr="00C5736B">
        <w:rPr>
          <w:noProof/>
          <w:lang w:val="es-ES"/>
        </w:rPr>
        <w:t>Office 365 Administración Pública G1, G3, G4</w:t>
      </w:r>
      <w:r>
        <w:rPr>
          <w:noProof/>
        </w:rPr>
        <w:t>, 55</w:t>
      </w:r>
    </w:p>
    <w:p w14:paraId="7F1ABB54" w14:textId="77777777" w:rsidR="007F7C12" w:rsidRDefault="007F7C12" w:rsidP="00105D14">
      <w:pPr>
        <w:pStyle w:val="Index1"/>
        <w:rPr>
          <w:noProof/>
        </w:rPr>
      </w:pPr>
      <w:r w:rsidRPr="00C5736B">
        <w:rPr>
          <w:noProof/>
          <w:lang w:val="es-ES"/>
        </w:rPr>
        <w:t>Office 365 Administración Pública G1, G3, G4 de SA</w:t>
      </w:r>
      <w:r>
        <w:rPr>
          <w:noProof/>
        </w:rPr>
        <w:t>, 55</w:t>
      </w:r>
    </w:p>
    <w:p w14:paraId="3F918CC3" w14:textId="77777777" w:rsidR="007F7C12" w:rsidRDefault="007F7C12" w:rsidP="00105D14">
      <w:pPr>
        <w:pStyle w:val="Index1"/>
        <w:rPr>
          <w:noProof/>
        </w:rPr>
      </w:pPr>
      <w:r w:rsidRPr="00C5736B">
        <w:rPr>
          <w:noProof/>
          <w:lang w:val="es-ES"/>
        </w:rPr>
        <w:t xml:space="preserve">Office 365 Administración Pública G1, G3, G4 sin Complemento </w:t>
      </w:r>
      <w:r>
        <w:rPr>
          <w:noProof/>
          <w:lang w:val="es-ES"/>
        </w:rPr>
        <w:br/>
      </w:r>
      <w:r w:rsidRPr="00C5736B">
        <w:rPr>
          <w:noProof/>
          <w:lang w:val="es-ES"/>
        </w:rPr>
        <w:t>de Office Pro Plus</w:t>
      </w:r>
      <w:r>
        <w:rPr>
          <w:noProof/>
        </w:rPr>
        <w:t>, 55</w:t>
      </w:r>
    </w:p>
    <w:p w14:paraId="4DD1E96F" w14:textId="77777777" w:rsidR="007F7C12" w:rsidRDefault="007F7C12" w:rsidP="00105D14">
      <w:pPr>
        <w:pStyle w:val="Index1"/>
        <w:rPr>
          <w:noProof/>
        </w:rPr>
      </w:pPr>
      <w:r>
        <w:rPr>
          <w:noProof/>
        </w:rPr>
        <w:t>Office 365 Ámbito educativo A2, 55, 56</w:t>
      </w:r>
    </w:p>
    <w:p w14:paraId="08F523F0" w14:textId="77777777" w:rsidR="007F7C12" w:rsidRDefault="007F7C12" w:rsidP="00105D14">
      <w:pPr>
        <w:pStyle w:val="Index1"/>
        <w:rPr>
          <w:noProof/>
        </w:rPr>
      </w:pPr>
      <w:r>
        <w:rPr>
          <w:noProof/>
        </w:rPr>
        <w:t>Office 365 Ámbito educativo A3, 55, 56, 57</w:t>
      </w:r>
    </w:p>
    <w:p w14:paraId="3F707525" w14:textId="77777777" w:rsidR="007F7C12" w:rsidRDefault="007F7C12" w:rsidP="00105D14">
      <w:pPr>
        <w:pStyle w:val="Index1"/>
        <w:rPr>
          <w:noProof/>
        </w:rPr>
      </w:pPr>
      <w:r>
        <w:rPr>
          <w:noProof/>
        </w:rPr>
        <w:t>Office 365 Ámbito educativo A4, 55</w:t>
      </w:r>
    </w:p>
    <w:p w14:paraId="584AE6CE" w14:textId="77777777" w:rsidR="007F7C12" w:rsidRDefault="007F7C12" w:rsidP="00105D14">
      <w:pPr>
        <w:pStyle w:val="Index1"/>
        <w:rPr>
          <w:noProof/>
        </w:rPr>
      </w:pPr>
      <w:r w:rsidRPr="00C5736B">
        <w:rPr>
          <w:noProof/>
          <w:lang w:val="es-ES"/>
        </w:rPr>
        <w:t>Office 365 Enterprise A2, A3, A4 sin Complemento de Office Pro Plus</w:t>
      </w:r>
      <w:r>
        <w:rPr>
          <w:noProof/>
        </w:rPr>
        <w:t>, 55</w:t>
      </w:r>
    </w:p>
    <w:p w14:paraId="4C8548EC" w14:textId="77777777" w:rsidR="007F7C12" w:rsidRDefault="007F7C12" w:rsidP="00105D14">
      <w:pPr>
        <w:pStyle w:val="Index1"/>
        <w:rPr>
          <w:noProof/>
        </w:rPr>
      </w:pPr>
      <w:r>
        <w:rPr>
          <w:noProof/>
        </w:rPr>
        <w:t>Office 365 Enterprise E1, 15, 55, 56</w:t>
      </w:r>
    </w:p>
    <w:p w14:paraId="304B68A4" w14:textId="77777777" w:rsidR="007F7C12" w:rsidRDefault="007F7C12" w:rsidP="00105D14">
      <w:pPr>
        <w:pStyle w:val="Index1"/>
        <w:rPr>
          <w:noProof/>
        </w:rPr>
      </w:pPr>
      <w:r>
        <w:rPr>
          <w:noProof/>
        </w:rPr>
        <w:t>Office 365 Enterprise E1 de SA (SL de Usuario), 55</w:t>
      </w:r>
    </w:p>
    <w:p w14:paraId="57FA2C6D" w14:textId="77777777" w:rsidR="007F7C12" w:rsidRDefault="007F7C12" w:rsidP="00105D14">
      <w:pPr>
        <w:pStyle w:val="Index1"/>
        <w:rPr>
          <w:noProof/>
        </w:rPr>
      </w:pPr>
      <w:r w:rsidRPr="00C5736B">
        <w:rPr>
          <w:noProof/>
          <w:lang w:val="es-ES"/>
        </w:rPr>
        <w:t>Office 365 Enterprise E1, E3, E4 sin Complemento de Office Pro Plus</w:t>
      </w:r>
      <w:r>
        <w:rPr>
          <w:noProof/>
        </w:rPr>
        <w:t>, 55</w:t>
      </w:r>
    </w:p>
    <w:p w14:paraId="33872B10" w14:textId="77777777" w:rsidR="007F7C12" w:rsidRDefault="007F7C12" w:rsidP="00105D14">
      <w:pPr>
        <w:pStyle w:val="Index1"/>
        <w:rPr>
          <w:noProof/>
        </w:rPr>
      </w:pPr>
      <w:r>
        <w:rPr>
          <w:noProof/>
        </w:rPr>
        <w:t>Office 365 Enterprise E3, 15, 55, 56, 57</w:t>
      </w:r>
    </w:p>
    <w:p w14:paraId="638BDA01" w14:textId="77777777" w:rsidR="007F7C12" w:rsidRDefault="007F7C12" w:rsidP="00105D14">
      <w:pPr>
        <w:pStyle w:val="Index1"/>
        <w:rPr>
          <w:noProof/>
        </w:rPr>
      </w:pPr>
      <w:r>
        <w:rPr>
          <w:noProof/>
        </w:rPr>
        <w:t>Office 365 Enterprise E3 de SA (SL de Usuario), 55</w:t>
      </w:r>
    </w:p>
    <w:p w14:paraId="0737465D" w14:textId="77777777" w:rsidR="007F7C12" w:rsidRDefault="007F7C12" w:rsidP="00105D14">
      <w:pPr>
        <w:pStyle w:val="Index1"/>
        <w:rPr>
          <w:noProof/>
        </w:rPr>
      </w:pPr>
      <w:r>
        <w:rPr>
          <w:noProof/>
        </w:rPr>
        <w:t>Office 365 Enterprise E4, 15, 55, 56</w:t>
      </w:r>
    </w:p>
    <w:p w14:paraId="6E9303C5" w14:textId="77777777" w:rsidR="007F7C12" w:rsidRDefault="007F7C12" w:rsidP="00105D14">
      <w:pPr>
        <w:pStyle w:val="Index1"/>
        <w:rPr>
          <w:noProof/>
        </w:rPr>
      </w:pPr>
      <w:r>
        <w:rPr>
          <w:noProof/>
        </w:rPr>
        <w:t>Office 365 Enterprise E4 de SA (SL de Usuario), 55</w:t>
      </w:r>
    </w:p>
    <w:p w14:paraId="1904A04B" w14:textId="77777777" w:rsidR="007F7C12" w:rsidRDefault="007F7C12" w:rsidP="00105D14">
      <w:pPr>
        <w:pStyle w:val="Index1"/>
        <w:rPr>
          <w:noProof/>
        </w:rPr>
      </w:pPr>
      <w:r w:rsidRPr="00C5736B">
        <w:rPr>
          <w:noProof/>
          <w:lang w:val="es-ES"/>
        </w:rPr>
        <w:t>Office 365 Enterprise K1</w:t>
      </w:r>
      <w:r>
        <w:rPr>
          <w:noProof/>
        </w:rPr>
        <w:t>, 44, 55, 58</w:t>
      </w:r>
    </w:p>
    <w:p w14:paraId="61861D4F" w14:textId="77777777" w:rsidR="007F7C12" w:rsidRDefault="007F7C12" w:rsidP="00105D14">
      <w:pPr>
        <w:pStyle w:val="Index1"/>
        <w:rPr>
          <w:noProof/>
        </w:rPr>
      </w:pPr>
      <w:r>
        <w:rPr>
          <w:noProof/>
        </w:rPr>
        <w:t>Office 365 Mediana Empresa, 55, 56, 57</w:t>
      </w:r>
    </w:p>
    <w:p w14:paraId="711F4526" w14:textId="77777777" w:rsidR="007F7C12" w:rsidRDefault="007F7C12" w:rsidP="00105D14">
      <w:pPr>
        <w:pStyle w:val="Index1"/>
        <w:rPr>
          <w:noProof/>
        </w:rPr>
      </w:pPr>
      <w:r>
        <w:rPr>
          <w:noProof/>
        </w:rPr>
        <w:t>Office 365 ProPlus, 53, 54, 56, 58</w:t>
      </w:r>
    </w:p>
    <w:p w14:paraId="57ACC0C2" w14:textId="77777777" w:rsidR="007F7C12" w:rsidRDefault="007F7C12" w:rsidP="00105D14">
      <w:pPr>
        <w:pStyle w:val="Index1"/>
        <w:rPr>
          <w:noProof/>
        </w:rPr>
      </w:pPr>
      <w:r>
        <w:rPr>
          <w:noProof/>
        </w:rPr>
        <w:t>Office 365 ProPlus A, 53</w:t>
      </w:r>
    </w:p>
    <w:p w14:paraId="196BB95B" w14:textId="77777777" w:rsidR="007F7C12" w:rsidRDefault="007F7C12" w:rsidP="00105D14">
      <w:pPr>
        <w:pStyle w:val="Index1"/>
        <w:rPr>
          <w:noProof/>
        </w:rPr>
      </w:pPr>
      <w:r>
        <w:rPr>
          <w:noProof/>
        </w:rPr>
        <w:t>Office 365 ProPlus Government G, 53</w:t>
      </w:r>
    </w:p>
    <w:p w14:paraId="54B29A98" w14:textId="77777777" w:rsidR="007F7C12" w:rsidRDefault="007F7C12" w:rsidP="00105D14">
      <w:pPr>
        <w:pStyle w:val="Index1"/>
        <w:rPr>
          <w:noProof/>
        </w:rPr>
      </w:pPr>
      <w:r>
        <w:rPr>
          <w:noProof/>
        </w:rPr>
        <w:t>Office Multi Language Pack 2013, 21</w:t>
      </w:r>
    </w:p>
    <w:p w14:paraId="62E19E72" w14:textId="77777777" w:rsidR="007F7C12" w:rsidRDefault="007F7C12" w:rsidP="00105D14">
      <w:pPr>
        <w:pStyle w:val="Index1"/>
        <w:rPr>
          <w:noProof/>
        </w:rPr>
      </w:pPr>
      <w:r>
        <w:rPr>
          <w:noProof/>
        </w:rPr>
        <w:t>Office para Mac Standard 2011, 23, 54, 68, 69, 73</w:t>
      </w:r>
    </w:p>
    <w:p w14:paraId="04886478" w14:textId="77777777" w:rsidR="007F7C12" w:rsidRDefault="007F7C12" w:rsidP="00105D14">
      <w:pPr>
        <w:pStyle w:val="Index1"/>
        <w:rPr>
          <w:noProof/>
        </w:rPr>
      </w:pPr>
      <w:r w:rsidRPr="00C5736B">
        <w:rPr>
          <w:noProof/>
          <w:lang w:val="es-ES"/>
        </w:rPr>
        <w:t>Office Professional 2010</w:t>
      </w:r>
      <w:r>
        <w:rPr>
          <w:noProof/>
        </w:rPr>
        <w:t>, 22</w:t>
      </w:r>
    </w:p>
    <w:p w14:paraId="7F82F607" w14:textId="77777777" w:rsidR="007F7C12" w:rsidRDefault="007F7C12" w:rsidP="00105D14">
      <w:pPr>
        <w:pStyle w:val="Index1"/>
        <w:rPr>
          <w:noProof/>
        </w:rPr>
      </w:pPr>
      <w:r w:rsidRPr="00C5736B">
        <w:rPr>
          <w:noProof/>
          <w:lang w:val="es-ES"/>
        </w:rPr>
        <w:t>Office Professional Plus 2010</w:t>
      </w:r>
      <w:r>
        <w:rPr>
          <w:noProof/>
        </w:rPr>
        <w:t>, 22, 26, 54, 73</w:t>
      </w:r>
    </w:p>
    <w:p w14:paraId="5E2571B6" w14:textId="77777777" w:rsidR="007F7C12" w:rsidRDefault="007F7C12" w:rsidP="00105D14">
      <w:pPr>
        <w:pStyle w:val="Index1"/>
        <w:rPr>
          <w:noProof/>
        </w:rPr>
      </w:pPr>
      <w:r>
        <w:rPr>
          <w:noProof/>
        </w:rPr>
        <w:t>Office Professional Plus 2013, 21, 22, 26, 54, 56, 68, 73</w:t>
      </w:r>
    </w:p>
    <w:p w14:paraId="5D884708" w14:textId="77777777" w:rsidR="007F7C12" w:rsidRDefault="007F7C12" w:rsidP="00105D14">
      <w:pPr>
        <w:pStyle w:val="Index1"/>
        <w:rPr>
          <w:noProof/>
        </w:rPr>
      </w:pPr>
      <w:r>
        <w:rPr>
          <w:noProof/>
        </w:rPr>
        <w:t>Office Standard 2013, 21, 22, 26, 65, 68, 69</w:t>
      </w:r>
    </w:p>
    <w:p w14:paraId="5019D7AB" w14:textId="77777777" w:rsidR="007F7C12" w:rsidRDefault="007F7C12" w:rsidP="00105D14">
      <w:pPr>
        <w:pStyle w:val="Index1"/>
        <w:rPr>
          <w:noProof/>
        </w:rPr>
      </w:pPr>
      <w:r w:rsidRPr="00C5736B">
        <w:rPr>
          <w:noProof/>
          <w:lang w:val="es-ES"/>
        </w:rPr>
        <w:t>Office Web Apps Server 2013</w:t>
      </w:r>
      <w:r>
        <w:rPr>
          <w:noProof/>
        </w:rPr>
        <w:t>, 22</w:t>
      </w:r>
    </w:p>
    <w:p w14:paraId="0A73AC31" w14:textId="77777777" w:rsidR="007F7C12" w:rsidRDefault="007F7C12" w:rsidP="00105D14">
      <w:pPr>
        <w:pStyle w:val="Index1"/>
        <w:rPr>
          <w:noProof/>
        </w:rPr>
      </w:pPr>
      <w:r>
        <w:rPr>
          <w:noProof/>
        </w:rPr>
        <w:t>OneDrive para la Empresa, 59</w:t>
      </w:r>
    </w:p>
    <w:p w14:paraId="12A18AF3" w14:textId="77777777" w:rsidR="007F7C12" w:rsidRDefault="007F7C12" w:rsidP="00105D14">
      <w:pPr>
        <w:pStyle w:val="Index1"/>
        <w:rPr>
          <w:noProof/>
        </w:rPr>
      </w:pPr>
      <w:r w:rsidRPr="00C5736B">
        <w:rPr>
          <w:noProof/>
          <w:lang w:val="es-ES"/>
        </w:rPr>
        <w:t>OneDrive para la Empresa con Office Online (SL de usuario)</w:t>
      </w:r>
      <w:r>
        <w:rPr>
          <w:noProof/>
        </w:rPr>
        <w:t>, 59</w:t>
      </w:r>
    </w:p>
    <w:p w14:paraId="5A5C5A20" w14:textId="77777777" w:rsidR="007F7C12" w:rsidRDefault="007F7C12" w:rsidP="00105D14">
      <w:pPr>
        <w:pStyle w:val="Index1"/>
        <w:rPr>
          <w:noProof/>
        </w:rPr>
      </w:pPr>
      <w:r w:rsidRPr="00C5736B">
        <w:rPr>
          <w:noProof/>
          <w:lang w:val="es-ES"/>
        </w:rPr>
        <w:t>OneDrive para la Empresa con Office Online G (SL de usuario)</w:t>
      </w:r>
      <w:r>
        <w:rPr>
          <w:noProof/>
        </w:rPr>
        <w:t>, 59</w:t>
      </w:r>
    </w:p>
    <w:p w14:paraId="23FA7344" w14:textId="77777777" w:rsidR="007F7C12" w:rsidRDefault="007F7C12" w:rsidP="00105D14">
      <w:pPr>
        <w:pStyle w:val="Index1"/>
        <w:rPr>
          <w:noProof/>
        </w:rPr>
      </w:pPr>
      <w:r>
        <w:rPr>
          <w:noProof/>
        </w:rPr>
        <w:t>OneNote 2013, 21, 68</w:t>
      </w:r>
    </w:p>
    <w:p w14:paraId="5A24B1EC" w14:textId="77777777" w:rsidR="007F7C12" w:rsidRDefault="007F7C12" w:rsidP="00105D14">
      <w:pPr>
        <w:pStyle w:val="Index1"/>
        <w:rPr>
          <w:noProof/>
        </w:rPr>
      </w:pPr>
      <w:r>
        <w:rPr>
          <w:noProof/>
        </w:rPr>
        <w:t>Operations Manager 2007 R2, 30, 32</w:t>
      </w:r>
    </w:p>
    <w:p w14:paraId="4CCA89BE" w14:textId="77777777" w:rsidR="007F7C12" w:rsidRDefault="007F7C12" w:rsidP="00105D14">
      <w:pPr>
        <w:pStyle w:val="Index1"/>
        <w:rPr>
          <w:noProof/>
        </w:rPr>
      </w:pPr>
      <w:r>
        <w:rPr>
          <w:noProof/>
        </w:rPr>
        <w:t>Outlook 2013, 21, 68</w:t>
      </w:r>
    </w:p>
    <w:p w14:paraId="11132427" w14:textId="77777777" w:rsidR="007F7C12" w:rsidRDefault="007F7C12" w:rsidP="00105D14">
      <w:pPr>
        <w:pStyle w:val="Index1"/>
        <w:rPr>
          <w:noProof/>
        </w:rPr>
      </w:pPr>
      <w:r>
        <w:rPr>
          <w:noProof/>
        </w:rPr>
        <w:t>Outlook para Mac 2011, 23, 68</w:t>
      </w:r>
    </w:p>
    <w:p w14:paraId="265EB5C0" w14:textId="77777777" w:rsidR="007F7C12" w:rsidRDefault="007F7C12" w:rsidP="00105D14">
      <w:pPr>
        <w:pStyle w:val="Index1"/>
        <w:rPr>
          <w:noProof/>
        </w:rPr>
      </w:pPr>
      <w:r>
        <w:rPr>
          <w:noProof/>
        </w:rPr>
        <w:t>Plataformas MSDN, 33</w:t>
      </w:r>
    </w:p>
    <w:p w14:paraId="1A6F4877" w14:textId="77777777" w:rsidR="007F7C12" w:rsidRDefault="007F7C12" w:rsidP="00105D14">
      <w:pPr>
        <w:pStyle w:val="Index1"/>
        <w:rPr>
          <w:noProof/>
        </w:rPr>
      </w:pPr>
      <w:r>
        <w:rPr>
          <w:noProof/>
        </w:rPr>
        <w:t>Power BI para Office 365, 59</w:t>
      </w:r>
    </w:p>
    <w:p w14:paraId="3A3BBC2C" w14:textId="77777777" w:rsidR="007F7C12" w:rsidRDefault="007F7C12" w:rsidP="00105D14">
      <w:pPr>
        <w:pStyle w:val="Index1"/>
        <w:rPr>
          <w:noProof/>
        </w:rPr>
      </w:pPr>
      <w:r>
        <w:rPr>
          <w:noProof/>
        </w:rPr>
        <w:t>Power BI para Office 365 A, 59</w:t>
      </w:r>
    </w:p>
    <w:p w14:paraId="20AEADA4" w14:textId="77777777" w:rsidR="007F7C12" w:rsidRDefault="007F7C12" w:rsidP="00105D14">
      <w:pPr>
        <w:pStyle w:val="Index1"/>
        <w:rPr>
          <w:noProof/>
        </w:rPr>
      </w:pPr>
      <w:r>
        <w:rPr>
          <w:noProof/>
        </w:rPr>
        <w:t>PowerPoint 2013, 21, 68</w:t>
      </w:r>
    </w:p>
    <w:p w14:paraId="68483542" w14:textId="77777777" w:rsidR="007F7C12" w:rsidRDefault="007F7C12" w:rsidP="00105D14">
      <w:pPr>
        <w:pStyle w:val="Index1"/>
        <w:rPr>
          <w:noProof/>
        </w:rPr>
      </w:pPr>
      <w:r>
        <w:rPr>
          <w:noProof/>
        </w:rPr>
        <w:t>PowerPoint para Mac 2011, 23, 68</w:t>
      </w:r>
    </w:p>
    <w:p w14:paraId="35300629" w14:textId="77777777" w:rsidR="007F7C12" w:rsidRDefault="007F7C12" w:rsidP="00105D14">
      <w:pPr>
        <w:pStyle w:val="Index1"/>
        <w:rPr>
          <w:noProof/>
        </w:rPr>
      </w:pPr>
      <w:r>
        <w:rPr>
          <w:noProof/>
        </w:rPr>
        <w:t>Project Lite, 59</w:t>
      </w:r>
    </w:p>
    <w:p w14:paraId="0E691CED" w14:textId="77777777" w:rsidR="007F7C12" w:rsidRDefault="007F7C12" w:rsidP="00105D14">
      <w:pPr>
        <w:pStyle w:val="Index1"/>
        <w:rPr>
          <w:noProof/>
        </w:rPr>
      </w:pPr>
      <w:r>
        <w:rPr>
          <w:noProof/>
        </w:rPr>
        <w:t>Project Online, 53, 59</w:t>
      </w:r>
    </w:p>
    <w:p w14:paraId="71877541" w14:textId="77777777" w:rsidR="007F7C12" w:rsidRDefault="007F7C12" w:rsidP="00105D14">
      <w:pPr>
        <w:pStyle w:val="Index1"/>
        <w:rPr>
          <w:noProof/>
        </w:rPr>
      </w:pPr>
      <w:r>
        <w:rPr>
          <w:noProof/>
        </w:rPr>
        <w:t>Project Online A, 59</w:t>
      </w:r>
    </w:p>
    <w:p w14:paraId="74AA318D" w14:textId="77777777" w:rsidR="007F7C12" w:rsidRDefault="007F7C12" w:rsidP="00105D14">
      <w:pPr>
        <w:pStyle w:val="Index1"/>
        <w:rPr>
          <w:noProof/>
        </w:rPr>
      </w:pPr>
      <w:r>
        <w:rPr>
          <w:noProof/>
        </w:rPr>
        <w:t>Project Online con Project Pro para Office 365, 53</w:t>
      </w:r>
    </w:p>
    <w:p w14:paraId="403BE0A3" w14:textId="77777777" w:rsidR="007F7C12" w:rsidRDefault="007F7C12" w:rsidP="00105D14">
      <w:pPr>
        <w:pStyle w:val="Index1"/>
        <w:rPr>
          <w:noProof/>
        </w:rPr>
      </w:pPr>
      <w:r>
        <w:rPr>
          <w:noProof/>
        </w:rPr>
        <w:t>Project Pro para Office 365, 53</w:t>
      </w:r>
    </w:p>
    <w:p w14:paraId="5425B524" w14:textId="77777777" w:rsidR="007F7C12" w:rsidRDefault="007F7C12" w:rsidP="00105D14">
      <w:pPr>
        <w:pStyle w:val="Index1"/>
        <w:rPr>
          <w:noProof/>
        </w:rPr>
      </w:pPr>
      <w:r>
        <w:rPr>
          <w:noProof/>
        </w:rPr>
        <w:t>Project Pro para Office 365 A, 53</w:t>
      </w:r>
    </w:p>
    <w:p w14:paraId="45A2FD72" w14:textId="77777777" w:rsidR="007F7C12" w:rsidRDefault="007F7C12" w:rsidP="00105D14">
      <w:pPr>
        <w:pStyle w:val="Index1"/>
        <w:rPr>
          <w:noProof/>
        </w:rPr>
      </w:pPr>
      <w:r>
        <w:rPr>
          <w:noProof/>
        </w:rPr>
        <w:t>Project Professional 2013, 21, 22, 68</w:t>
      </w:r>
    </w:p>
    <w:p w14:paraId="18E1D050" w14:textId="77777777" w:rsidR="007F7C12" w:rsidRDefault="007F7C12" w:rsidP="00105D14">
      <w:pPr>
        <w:pStyle w:val="Index1"/>
        <w:rPr>
          <w:noProof/>
        </w:rPr>
      </w:pPr>
      <w:r>
        <w:rPr>
          <w:noProof/>
        </w:rPr>
        <w:t>Project Server 2013, 22, 24</w:t>
      </w:r>
    </w:p>
    <w:p w14:paraId="2A0154FF" w14:textId="77777777" w:rsidR="007F7C12" w:rsidRDefault="007F7C12" w:rsidP="00105D14">
      <w:pPr>
        <w:pStyle w:val="Index1"/>
        <w:rPr>
          <w:noProof/>
        </w:rPr>
      </w:pPr>
      <w:r>
        <w:rPr>
          <w:noProof/>
        </w:rPr>
        <w:t>Project Standard 2013, 21, 22, 68, 74</w:t>
      </w:r>
    </w:p>
    <w:p w14:paraId="10267C80" w14:textId="77777777" w:rsidR="007F7C12" w:rsidRDefault="007F7C12" w:rsidP="00105D14">
      <w:pPr>
        <w:pStyle w:val="Index1"/>
        <w:rPr>
          <w:noProof/>
        </w:rPr>
      </w:pPr>
      <w:r>
        <w:rPr>
          <w:noProof/>
        </w:rPr>
        <w:t>Protección en línea de Exchange A, 52</w:t>
      </w:r>
    </w:p>
    <w:p w14:paraId="2F830761" w14:textId="77777777" w:rsidR="007F7C12" w:rsidRDefault="007F7C12" w:rsidP="00105D14">
      <w:pPr>
        <w:pStyle w:val="Index1"/>
        <w:rPr>
          <w:noProof/>
        </w:rPr>
      </w:pPr>
      <w:r>
        <w:rPr>
          <w:noProof/>
        </w:rPr>
        <w:t>Protección en línea de Exchange G, 52</w:t>
      </w:r>
    </w:p>
    <w:p w14:paraId="50BED5A6" w14:textId="77777777" w:rsidR="007F7C12" w:rsidRDefault="007F7C12" w:rsidP="00105D14">
      <w:pPr>
        <w:pStyle w:val="Index1"/>
        <w:rPr>
          <w:noProof/>
        </w:rPr>
      </w:pPr>
      <w:r>
        <w:rPr>
          <w:noProof/>
        </w:rPr>
        <w:t xml:space="preserve">Publicaciones adicionales de Microsoft Social Listening Professional </w:t>
      </w:r>
      <w:r>
        <w:rPr>
          <w:noProof/>
        </w:rPr>
        <w:br/>
        <w:t>(SL de Complemento), 51</w:t>
      </w:r>
    </w:p>
    <w:p w14:paraId="44173119" w14:textId="77777777" w:rsidR="007F7C12" w:rsidRDefault="007F7C12" w:rsidP="00105D14">
      <w:pPr>
        <w:pStyle w:val="Index1"/>
        <w:rPr>
          <w:noProof/>
        </w:rPr>
      </w:pPr>
      <w:r>
        <w:rPr>
          <w:noProof/>
        </w:rPr>
        <w:t>Publicaciones adicionales de Microsoft Social Listening Professional Education (SL de Complemento), 51</w:t>
      </w:r>
    </w:p>
    <w:p w14:paraId="48C36638" w14:textId="77777777" w:rsidR="007F7C12" w:rsidRDefault="007F7C12" w:rsidP="00105D14">
      <w:pPr>
        <w:pStyle w:val="Index1"/>
        <w:rPr>
          <w:noProof/>
        </w:rPr>
      </w:pPr>
      <w:r>
        <w:rPr>
          <w:noProof/>
        </w:rPr>
        <w:t>Publisher 2013, 21, 68</w:t>
      </w:r>
    </w:p>
    <w:p w14:paraId="0B355FE4" w14:textId="77777777" w:rsidR="007F7C12" w:rsidRDefault="007F7C12" w:rsidP="00105D14">
      <w:pPr>
        <w:pStyle w:val="Index1"/>
        <w:rPr>
          <w:noProof/>
        </w:rPr>
      </w:pPr>
      <w:r>
        <w:rPr>
          <w:noProof/>
        </w:rPr>
        <w:t>R2 de Windows 2008 Server, 13, 42</w:t>
      </w:r>
    </w:p>
    <w:p w14:paraId="19AC76BC" w14:textId="77777777" w:rsidR="007F7C12" w:rsidRDefault="007F7C12" w:rsidP="00105D14">
      <w:pPr>
        <w:pStyle w:val="Index1"/>
        <w:rPr>
          <w:noProof/>
        </w:rPr>
      </w:pPr>
      <w:r w:rsidRPr="00C5736B">
        <w:rPr>
          <w:noProof/>
          <w:lang w:val="es-ES"/>
        </w:rPr>
        <w:t>Recuperación del Sitio Microsoft Azure</w:t>
      </w:r>
      <w:r>
        <w:rPr>
          <w:noProof/>
        </w:rPr>
        <w:t>, 48</w:t>
      </w:r>
    </w:p>
    <w:p w14:paraId="0853DA06" w14:textId="77777777" w:rsidR="007F7C12" w:rsidRDefault="007F7C12" w:rsidP="00105D14">
      <w:pPr>
        <w:pStyle w:val="Index1"/>
        <w:rPr>
          <w:noProof/>
        </w:rPr>
      </w:pPr>
      <w:r w:rsidRPr="00C5736B">
        <w:rPr>
          <w:noProof/>
          <w:lang w:val="es-ES"/>
        </w:rPr>
        <w:t>Search Server</w:t>
      </w:r>
      <w:r>
        <w:rPr>
          <w:noProof/>
        </w:rPr>
        <w:t>, 25</w:t>
      </w:r>
    </w:p>
    <w:p w14:paraId="13DFD5D9" w14:textId="77777777" w:rsidR="007F7C12" w:rsidRDefault="007F7C12" w:rsidP="00105D14">
      <w:pPr>
        <w:pStyle w:val="Index1"/>
        <w:rPr>
          <w:noProof/>
        </w:rPr>
      </w:pPr>
      <w:r w:rsidRPr="00C5736B">
        <w:rPr>
          <w:noProof/>
          <w:lang w:val="es-ES"/>
        </w:rPr>
        <w:t>Service Manager 2010</w:t>
      </w:r>
      <w:r>
        <w:rPr>
          <w:noProof/>
        </w:rPr>
        <w:t>, 32</w:t>
      </w:r>
    </w:p>
    <w:p w14:paraId="0D1BAC1E" w14:textId="77777777" w:rsidR="007F7C12" w:rsidRDefault="007F7C12" w:rsidP="00105D14">
      <w:pPr>
        <w:pStyle w:val="Index1"/>
        <w:rPr>
          <w:noProof/>
        </w:rPr>
      </w:pPr>
      <w:r w:rsidRPr="00C5736B">
        <w:rPr>
          <w:noProof/>
          <w:lang w:val="es-ES"/>
        </w:rPr>
        <w:t>Servicios de Microsoft Azure</w:t>
      </w:r>
      <w:r>
        <w:rPr>
          <w:noProof/>
        </w:rPr>
        <w:t>, 45</w:t>
      </w:r>
    </w:p>
    <w:p w14:paraId="79A6BCE8" w14:textId="77777777" w:rsidR="007F7C12" w:rsidRDefault="007F7C12" w:rsidP="00105D14">
      <w:pPr>
        <w:pStyle w:val="Index1"/>
        <w:rPr>
          <w:noProof/>
        </w:rPr>
      </w:pPr>
      <w:r>
        <w:rPr>
          <w:noProof/>
        </w:rPr>
        <w:t>SharePoint Online Extra Storage 1 GB, 59</w:t>
      </w:r>
    </w:p>
    <w:p w14:paraId="0CAA1176" w14:textId="77777777" w:rsidR="007F7C12" w:rsidRDefault="007F7C12" w:rsidP="00105D14">
      <w:pPr>
        <w:pStyle w:val="Index1"/>
        <w:rPr>
          <w:noProof/>
        </w:rPr>
      </w:pPr>
      <w:r>
        <w:rPr>
          <w:noProof/>
        </w:rPr>
        <w:t>SharePoint Online Extra Storage 1 GB A, 59</w:t>
      </w:r>
    </w:p>
    <w:p w14:paraId="736C9509" w14:textId="77777777" w:rsidR="007F7C12" w:rsidRDefault="007F7C12" w:rsidP="00105D14">
      <w:pPr>
        <w:pStyle w:val="Index1"/>
        <w:rPr>
          <w:noProof/>
        </w:rPr>
      </w:pPr>
      <w:r>
        <w:rPr>
          <w:noProof/>
        </w:rPr>
        <w:t>SharePoint Online Plan 1, 56, 59, 60</w:t>
      </w:r>
    </w:p>
    <w:p w14:paraId="279E6AD0" w14:textId="77777777" w:rsidR="007F7C12" w:rsidRDefault="007F7C12" w:rsidP="00105D14">
      <w:pPr>
        <w:pStyle w:val="Index1"/>
        <w:rPr>
          <w:noProof/>
        </w:rPr>
      </w:pPr>
      <w:r>
        <w:rPr>
          <w:noProof/>
        </w:rPr>
        <w:t>SharePoint Online Plan 1G, 59</w:t>
      </w:r>
    </w:p>
    <w:p w14:paraId="037480D0" w14:textId="77777777" w:rsidR="007F7C12" w:rsidRDefault="007F7C12" w:rsidP="00105D14">
      <w:pPr>
        <w:pStyle w:val="Index1"/>
        <w:rPr>
          <w:noProof/>
        </w:rPr>
      </w:pPr>
      <w:r>
        <w:rPr>
          <w:noProof/>
        </w:rPr>
        <w:t>SharePoint Online Plan 2, 59</w:t>
      </w:r>
    </w:p>
    <w:p w14:paraId="277E5779" w14:textId="77777777" w:rsidR="007F7C12" w:rsidRDefault="007F7C12" w:rsidP="00105D14">
      <w:pPr>
        <w:pStyle w:val="Index1"/>
        <w:rPr>
          <w:noProof/>
        </w:rPr>
      </w:pPr>
      <w:r>
        <w:rPr>
          <w:noProof/>
        </w:rPr>
        <w:t>SharePoint Online Plan 2G, 59</w:t>
      </w:r>
    </w:p>
    <w:p w14:paraId="34EE815E" w14:textId="77777777" w:rsidR="007F7C12" w:rsidRDefault="007F7C12" w:rsidP="00105D14">
      <w:pPr>
        <w:pStyle w:val="Index1"/>
        <w:rPr>
          <w:noProof/>
        </w:rPr>
      </w:pPr>
      <w:r>
        <w:rPr>
          <w:noProof/>
        </w:rPr>
        <w:t>SharePoint Server 2010, 25, 27</w:t>
      </w:r>
    </w:p>
    <w:p w14:paraId="3CE5C6C5" w14:textId="77777777" w:rsidR="007F7C12" w:rsidRDefault="007F7C12" w:rsidP="00105D14">
      <w:pPr>
        <w:pStyle w:val="Index1"/>
        <w:rPr>
          <w:noProof/>
        </w:rPr>
      </w:pPr>
      <w:r w:rsidRPr="00C5736B">
        <w:rPr>
          <w:noProof/>
          <w:lang w:val="es-ES"/>
        </w:rPr>
        <w:t>SharePoint Server 2013</w:t>
      </w:r>
      <w:r>
        <w:rPr>
          <w:noProof/>
        </w:rPr>
        <w:t>, 14, 25</w:t>
      </w:r>
    </w:p>
    <w:p w14:paraId="56074251" w14:textId="77777777" w:rsidR="007F7C12" w:rsidRDefault="007F7C12" w:rsidP="00105D14">
      <w:pPr>
        <w:pStyle w:val="Index1"/>
        <w:rPr>
          <w:noProof/>
        </w:rPr>
      </w:pPr>
      <w:r>
        <w:rPr>
          <w:noProof/>
        </w:rPr>
        <w:t>SharePoint Server 2013 Enterprise CAL, 25</w:t>
      </w:r>
    </w:p>
    <w:p w14:paraId="6F87F397" w14:textId="77777777" w:rsidR="007F7C12" w:rsidRDefault="007F7C12" w:rsidP="00105D14">
      <w:pPr>
        <w:pStyle w:val="Index1"/>
        <w:rPr>
          <w:noProof/>
        </w:rPr>
      </w:pPr>
      <w:r w:rsidRPr="00C5736B">
        <w:rPr>
          <w:noProof/>
          <w:lang w:val="es-ES"/>
        </w:rPr>
        <w:t>SharePoint Server para sitios de Internet</w:t>
      </w:r>
      <w:r>
        <w:rPr>
          <w:noProof/>
        </w:rPr>
        <w:t>, 25</w:t>
      </w:r>
    </w:p>
    <w:p w14:paraId="4D98E3B6" w14:textId="77777777" w:rsidR="007F7C12" w:rsidRDefault="007F7C12" w:rsidP="00105D14">
      <w:pPr>
        <w:pStyle w:val="Index1"/>
        <w:rPr>
          <w:noProof/>
        </w:rPr>
      </w:pPr>
      <w:r>
        <w:rPr>
          <w:noProof/>
        </w:rPr>
        <w:t>Sistemas Operativos MSDN, 33</w:t>
      </w:r>
    </w:p>
    <w:p w14:paraId="7D64A0B2" w14:textId="77777777" w:rsidR="007F7C12" w:rsidRDefault="007F7C12" w:rsidP="00105D14">
      <w:pPr>
        <w:pStyle w:val="Index1"/>
        <w:rPr>
          <w:noProof/>
        </w:rPr>
      </w:pPr>
      <w:r w:rsidRPr="00C5736B">
        <w:rPr>
          <w:noProof/>
          <w:lang w:val="pt-BR"/>
        </w:rPr>
        <w:t>Soporte técnico de Microsoft Azure Standard</w:t>
      </w:r>
      <w:r>
        <w:rPr>
          <w:noProof/>
        </w:rPr>
        <w:t>, 45</w:t>
      </w:r>
    </w:p>
    <w:p w14:paraId="1875B5DE" w14:textId="77777777" w:rsidR="007F7C12" w:rsidRDefault="007F7C12" w:rsidP="00105D14">
      <w:pPr>
        <w:pStyle w:val="Index1"/>
        <w:rPr>
          <w:noProof/>
        </w:rPr>
      </w:pPr>
      <w:r w:rsidRPr="00C5736B">
        <w:rPr>
          <w:noProof/>
          <w:lang w:val="pt-BR"/>
        </w:rPr>
        <w:t>Soporte técnico directo de Microsoft Azure Professional</w:t>
      </w:r>
      <w:r>
        <w:rPr>
          <w:noProof/>
        </w:rPr>
        <w:t>, 45</w:t>
      </w:r>
    </w:p>
    <w:p w14:paraId="76CEBA05" w14:textId="77777777" w:rsidR="007F7C12" w:rsidRDefault="007F7C12" w:rsidP="00105D14">
      <w:pPr>
        <w:pStyle w:val="Index1"/>
        <w:rPr>
          <w:noProof/>
        </w:rPr>
      </w:pPr>
      <w:r>
        <w:rPr>
          <w:noProof/>
        </w:rPr>
        <w:t>Soporte Técnico Directo Profesional de Microsoft Dynamics CRM Online, 49</w:t>
      </w:r>
    </w:p>
    <w:p w14:paraId="73C350BE" w14:textId="77777777" w:rsidR="007F7C12" w:rsidRDefault="007F7C12" w:rsidP="00105D14">
      <w:pPr>
        <w:pStyle w:val="Index1"/>
        <w:rPr>
          <w:noProof/>
        </w:rPr>
      </w:pPr>
      <w:r>
        <w:rPr>
          <w:noProof/>
        </w:rPr>
        <w:t>Soporte técnico mejorado de Microsoft Dynamics CRM Online, 49</w:t>
      </w:r>
    </w:p>
    <w:p w14:paraId="26FD7DD7" w14:textId="77777777" w:rsidR="007F7C12" w:rsidRDefault="007F7C12" w:rsidP="00105D14">
      <w:pPr>
        <w:pStyle w:val="Index1"/>
        <w:rPr>
          <w:noProof/>
        </w:rPr>
      </w:pPr>
      <w:r>
        <w:rPr>
          <w:noProof/>
        </w:rPr>
        <w:t>Soporte técnico mejorado de Microsoft Dynamics Marketing Enterprise, 50</w:t>
      </w:r>
    </w:p>
    <w:p w14:paraId="65D15B79" w14:textId="77777777" w:rsidR="007F7C12" w:rsidRDefault="007F7C12" w:rsidP="00105D14">
      <w:pPr>
        <w:pStyle w:val="Index1"/>
        <w:rPr>
          <w:noProof/>
        </w:rPr>
      </w:pPr>
      <w:r>
        <w:rPr>
          <w:noProof/>
        </w:rPr>
        <w:t>Soporte técnico mejorado profesional de Microsoft Social Listening, 51</w:t>
      </w:r>
    </w:p>
    <w:p w14:paraId="2BAF1DE8" w14:textId="77777777" w:rsidR="007F7C12" w:rsidRDefault="007F7C12" w:rsidP="00105D14">
      <w:pPr>
        <w:pStyle w:val="Index1"/>
        <w:rPr>
          <w:noProof/>
        </w:rPr>
      </w:pPr>
      <w:r>
        <w:rPr>
          <w:noProof/>
        </w:rPr>
        <w:t xml:space="preserve">Soporte técnico Professional Direct de Microsoft </w:t>
      </w:r>
      <w:r>
        <w:rPr>
          <w:noProof/>
        </w:rPr>
        <w:br/>
        <w:t>Dynamics Marketing Enterprise, 50</w:t>
      </w:r>
    </w:p>
    <w:p w14:paraId="781B04CD" w14:textId="77777777" w:rsidR="007F7C12" w:rsidRDefault="007F7C12" w:rsidP="00105D14">
      <w:pPr>
        <w:pStyle w:val="Index1"/>
        <w:rPr>
          <w:noProof/>
        </w:rPr>
      </w:pPr>
      <w:r w:rsidRPr="00C5736B">
        <w:rPr>
          <w:noProof/>
          <w:lang w:val="pt-BR"/>
        </w:rPr>
        <w:t>Soporte técnico Professional Direct de Microsoft Social Listening</w:t>
      </w:r>
      <w:r>
        <w:rPr>
          <w:noProof/>
        </w:rPr>
        <w:t>, 51</w:t>
      </w:r>
    </w:p>
    <w:p w14:paraId="3F941D2A" w14:textId="77777777" w:rsidR="007F7C12" w:rsidRDefault="007F7C12" w:rsidP="00105D14">
      <w:pPr>
        <w:pStyle w:val="Index1"/>
        <w:rPr>
          <w:noProof/>
        </w:rPr>
      </w:pPr>
      <w:r w:rsidRPr="00C5736B">
        <w:rPr>
          <w:noProof/>
          <w:lang w:val="es-ES"/>
        </w:rPr>
        <w:t>SQL Server 2008 R2</w:t>
      </w:r>
      <w:r>
        <w:rPr>
          <w:noProof/>
        </w:rPr>
        <w:t>, 27, 28</w:t>
      </w:r>
    </w:p>
    <w:p w14:paraId="302FB54B" w14:textId="77777777" w:rsidR="007F7C12" w:rsidRDefault="007F7C12" w:rsidP="00105D14">
      <w:pPr>
        <w:pStyle w:val="Index1"/>
        <w:rPr>
          <w:noProof/>
        </w:rPr>
      </w:pPr>
      <w:r>
        <w:rPr>
          <w:noProof/>
        </w:rPr>
        <w:t>SQL Server 2014 Business Intelligence, 27</w:t>
      </w:r>
    </w:p>
    <w:p w14:paraId="314ABA57" w14:textId="77777777" w:rsidR="007F7C12" w:rsidRDefault="007F7C12" w:rsidP="00105D14">
      <w:pPr>
        <w:pStyle w:val="Index1"/>
        <w:rPr>
          <w:noProof/>
        </w:rPr>
      </w:pPr>
      <w:r w:rsidRPr="00C5736B">
        <w:rPr>
          <w:noProof/>
          <w:lang w:val="es-ES"/>
        </w:rPr>
        <w:t>SQL Server 2014 CAL</w:t>
      </w:r>
      <w:r>
        <w:rPr>
          <w:noProof/>
        </w:rPr>
        <w:t>, 27</w:t>
      </w:r>
    </w:p>
    <w:p w14:paraId="1ADB6902" w14:textId="77777777" w:rsidR="007F7C12" w:rsidRDefault="007F7C12" w:rsidP="00105D14">
      <w:pPr>
        <w:pStyle w:val="Index1"/>
        <w:rPr>
          <w:noProof/>
        </w:rPr>
      </w:pPr>
      <w:r>
        <w:rPr>
          <w:noProof/>
        </w:rPr>
        <w:t>SQL Server 2014 Developer, 27</w:t>
      </w:r>
    </w:p>
    <w:p w14:paraId="6E583D8D" w14:textId="77777777" w:rsidR="007F7C12" w:rsidRDefault="007F7C12" w:rsidP="00105D14">
      <w:pPr>
        <w:pStyle w:val="Index1"/>
        <w:rPr>
          <w:noProof/>
        </w:rPr>
      </w:pPr>
      <w:r>
        <w:rPr>
          <w:noProof/>
        </w:rPr>
        <w:t>SQL Server 2014 Enterprise, 27</w:t>
      </w:r>
    </w:p>
    <w:p w14:paraId="4A3E4388" w14:textId="77777777" w:rsidR="007F7C12" w:rsidRDefault="007F7C12" w:rsidP="00105D14">
      <w:pPr>
        <w:pStyle w:val="Index1"/>
        <w:rPr>
          <w:noProof/>
        </w:rPr>
      </w:pPr>
      <w:r>
        <w:rPr>
          <w:noProof/>
        </w:rPr>
        <w:t>SQL Server 2014 Enterprise Core, 27</w:t>
      </w:r>
    </w:p>
    <w:p w14:paraId="51B1953E" w14:textId="77777777" w:rsidR="007F7C12" w:rsidRDefault="007F7C12" w:rsidP="00105D14">
      <w:pPr>
        <w:pStyle w:val="Index1"/>
        <w:rPr>
          <w:noProof/>
        </w:rPr>
      </w:pPr>
      <w:r>
        <w:rPr>
          <w:noProof/>
        </w:rPr>
        <w:t>SQL Server 2014 Standard, 27</w:t>
      </w:r>
    </w:p>
    <w:p w14:paraId="24B74763" w14:textId="77777777" w:rsidR="007F7C12" w:rsidRDefault="007F7C12" w:rsidP="00105D14">
      <w:pPr>
        <w:pStyle w:val="Index1"/>
        <w:rPr>
          <w:noProof/>
        </w:rPr>
      </w:pPr>
      <w:r>
        <w:rPr>
          <w:noProof/>
        </w:rPr>
        <w:t>SQL Server 2014 Standard Core, 27</w:t>
      </w:r>
    </w:p>
    <w:p w14:paraId="263A6EF8" w14:textId="77777777" w:rsidR="007F7C12" w:rsidRDefault="007F7C12" w:rsidP="00105D14">
      <w:pPr>
        <w:pStyle w:val="Index1"/>
        <w:rPr>
          <w:noProof/>
        </w:rPr>
      </w:pPr>
      <w:r>
        <w:rPr>
          <w:noProof/>
        </w:rPr>
        <w:t>Street and Trips 2013, 29</w:t>
      </w:r>
    </w:p>
    <w:p w14:paraId="2ABFD6F1" w14:textId="77777777" w:rsidR="007F7C12" w:rsidRDefault="007F7C12" w:rsidP="00105D14">
      <w:pPr>
        <w:pStyle w:val="Index1"/>
        <w:rPr>
          <w:noProof/>
        </w:rPr>
      </w:pPr>
      <w:r>
        <w:rPr>
          <w:noProof/>
        </w:rPr>
        <w:t>Suscripción a Windows Companion, 34, 68, 71, 80</w:t>
      </w:r>
    </w:p>
    <w:p w14:paraId="1CA5B3E5" w14:textId="77777777" w:rsidR="007F7C12" w:rsidRDefault="007F7C12" w:rsidP="00105D14">
      <w:pPr>
        <w:pStyle w:val="Index1"/>
        <w:rPr>
          <w:noProof/>
        </w:rPr>
      </w:pPr>
      <w:r w:rsidRPr="00C5736B">
        <w:rPr>
          <w:noProof/>
          <w:lang w:val="es-ES"/>
        </w:rPr>
        <w:t xml:space="preserve">Suscripción mensual a 100.000 de transacciones de uso de sitio </w:t>
      </w:r>
      <w:r>
        <w:rPr>
          <w:noProof/>
          <w:lang w:val="es-ES"/>
        </w:rPr>
        <w:br/>
      </w:r>
      <w:r w:rsidRPr="00C5736B">
        <w:rPr>
          <w:noProof/>
          <w:lang w:val="es-ES"/>
        </w:rPr>
        <w:t>web público de Mapas de Bing</w:t>
      </w:r>
      <w:r>
        <w:rPr>
          <w:noProof/>
        </w:rPr>
        <w:t>, 61</w:t>
      </w:r>
    </w:p>
    <w:p w14:paraId="1BF31197" w14:textId="77777777" w:rsidR="007F7C12" w:rsidRDefault="007F7C12" w:rsidP="00105D14">
      <w:pPr>
        <w:pStyle w:val="Index1"/>
        <w:rPr>
          <w:noProof/>
        </w:rPr>
      </w:pPr>
      <w:r w:rsidRPr="00C5736B">
        <w:rPr>
          <w:noProof/>
          <w:lang w:val="es-ES"/>
        </w:rPr>
        <w:t xml:space="preserve">Suscripción mensual a 420.000 transacciones (y más) de uso </w:t>
      </w:r>
      <w:r>
        <w:rPr>
          <w:noProof/>
          <w:lang w:val="es-ES"/>
        </w:rPr>
        <w:br/>
      </w:r>
      <w:r w:rsidRPr="00C5736B">
        <w:rPr>
          <w:noProof/>
          <w:lang w:val="es-ES"/>
        </w:rPr>
        <w:t>de sitio web público de Mapas de Bing</w:t>
      </w:r>
      <w:r>
        <w:rPr>
          <w:noProof/>
        </w:rPr>
        <w:t>, 61</w:t>
      </w:r>
    </w:p>
    <w:p w14:paraId="56F68693" w14:textId="77777777" w:rsidR="007F7C12" w:rsidRDefault="007F7C12" w:rsidP="00105D14">
      <w:pPr>
        <w:pStyle w:val="Index1"/>
        <w:rPr>
          <w:noProof/>
        </w:rPr>
      </w:pPr>
      <w:r w:rsidRPr="00C5736B">
        <w:rPr>
          <w:noProof/>
          <w:lang w:val="es-ES"/>
        </w:rPr>
        <w:t xml:space="preserve">Suscripción mensual de paquete de 5.000 usuarios conocidos </w:t>
      </w:r>
      <w:r>
        <w:rPr>
          <w:noProof/>
          <w:lang w:val="es-ES"/>
        </w:rPr>
        <w:br/>
      </w:r>
      <w:r w:rsidRPr="00C5736B">
        <w:rPr>
          <w:noProof/>
          <w:lang w:val="es-ES"/>
        </w:rPr>
        <w:t>a Mapas de Bing</w:t>
      </w:r>
      <w:r>
        <w:rPr>
          <w:noProof/>
        </w:rPr>
        <w:t>, 60</w:t>
      </w:r>
    </w:p>
    <w:p w14:paraId="4A95A27F" w14:textId="77777777" w:rsidR="007F7C12" w:rsidRDefault="007F7C12" w:rsidP="00105D14">
      <w:pPr>
        <w:pStyle w:val="Index1"/>
        <w:rPr>
          <w:noProof/>
        </w:rPr>
      </w:pPr>
      <w:r w:rsidRPr="00C5736B">
        <w:rPr>
          <w:noProof/>
          <w:lang w:val="es-ES"/>
        </w:rPr>
        <w:t xml:space="preserve">Suscripción mensual ligera de paquete de 5.000 usuarios conocidos </w:t>
      </w:r>
      <w:r>
        <w:rPr>
          <w:noProof/>
          <w:lang w:val="es-ES"/>
        </w:rPr>
        <w:br/>
      </w:r>
      <w:r w:rsidRPr="00C5736B">
        <w:rPr>
          <w:noProof/>
          <w:lang w:val="es-ES"/>
        </w:rPr>
        <w:t>a Mapas de Bing</w:t>
      </w:r>
      <w:r>
        <w:rPr>
          <w:noProof/>
        </w:rPr>
        <w:t>, 61</w:t>
      </w:r>
    </w:p>
    <w:p w14:paraId="6987CDF5" w14:textId="77777777" w:rsidR="007F7C12" w:rsidRDefault="007F7C12" w:rsidP="00105D14">
      <w:pPr>
        <w:pStyle w:val="Index1"/>
        <w:rPr>
          <w:noProof/>
        </w:rPr>
      </w:pPr>
      <w:r w:rsidRPr="00C5736B">
        <w:rPr>
          <w:noProof/>
          <w:lang w:val="es-ES"/>
        </w:rPr>
        <w:t>Suscripción mensual ligera por usuario conocido a Mapas de Bing</w:t>
      </w:r>
      <w:r>
        <w:rPr>
          <w:noProof/>
        </w:rPr>
        <w:t>, 60</w:t>
      </w:r>
    </w:p>
    <w:p w14:paraId="19F51875" w14:textId="77777777" w:rsidR="007F7C12" w:rsidRDefault="007F7C12" w:rsidP="00105D14">
      <w:pPr>
        <w:pStyle w:val="Index1"/>
        <w:rPr>
          <w:noProof/>
        </w:rPr>
      </w:pPr>
      <w:r w:rsidRPr="00C5736B">
        <w:rPr>
          <w:noProof/>
          <w:lang w:val="es-ES"/>
        </w:rPr>
        <w:t>Suscripción mensual por activo a Mapas de Bing seguidos por consumidor</w:t>
      </w:r>
      <w:r>
        <w:rPr>
          <w:noProof/>
        </w:rPr>
        <w:t>, 60</w:t>
      </w:r>
    </w:p>
    <w:p w14:paraId="6AB7FBEB" w14:textId="77777777" w:rsidR="007F7C12" w:rsidRDefault="007F7C12" w:rsidP="00105D14">
      <w:pPr>
        <w:pStyle w:val="Index1"/>
        <w:rPr>
          <w:noProof/>
        </w:rPr>
      </w:pPr>
      <w:r w:rsidRPr="00C5736B">
        <w:rPr>
          <w:noProof/>
          <w:lang w:val="es-ES"/>
        </w:rPr>
        <w:t>Suscripción mensual por cuota a Mapas de Bing Enterprise</w:t>
      </w:r>
      <w:r>
        <w:rPr>
          <w:noProof/>
        </w:rPr>
        <w:t>, 60</w:t>
      </w:r>
    </w:p>
    <w:p w14:paraId="2F486826" w14:textId="77777777" w:rsidR="007F7C12" w:rsidRDefault="007F7C12" w:rsidP="00105D14">
      <w:pPr>
        <w:pStyle w:val="Index1"/>
        <w:rPr>
          <w:noProof/>
        </w:rPr>
      </w:pPr>
      <w:r w:rsidRPr="00C5736B">
        <w:rPr>
          <w:noProof/>
          <w:lang w:val="es-ES"/>
        </w:rPr>
        <w:t>Suscripción mensual por cuota a Mapas de Bing para Mobile Asset Management Platform</w:t>
      </w:r>
      <w:r>
        <w:rPr>
          <w:noProof/>
        </w:rPr>
        <w:t>, 61</w:t>
      </w:r>
    </w:p>
    <w:p w14:paraId="07D0445D" w14:textId="77777777" w:rsidR="007F7C12" w:rsidRDefault="007F7C12" w:rsidP="00105D14">
      <w:pPr>
        <w:pStyle w:val="Index1"/>
        <w:rPr>
          <w:noProof/>
        </w:rPr>
      </w:pPr>
      <w:r w:rsidRPr="00C5736B">
        <w:rPr>
          <w:noProof/>
          <w:lang w:val="es-ES"/>
        </w:rPr>
        <w:t>Suscripción mensual por usuario conocido a Mapas de Bing</w:t>
      </w:r>
      <w:r>
        <w:rPr>
          <w:noProof/>
        </w:rPr>
        <w:t>, 60</w:t>
      </w:r>
    </w:p>
    <w:p w14:paraId="5BDB4CFF" w14:textId="77777777" w:rsidR="007F7C12" w:rsidRDefault="007F7C12" w:rsidP="00105D14">
      <w:pPr>
        <w:pStyle w:val="Index1"/>
        <w:rPr>
          <w:noProof/>
        </w:rPr>
      </w:pPr>
      <w:r>
        <w:rPr>
          <w:noProof/>
        </w:rPr>
        <w:t>System Center 2012 Datacenter, 69, 70</w:t>
      </w:r>
    </w:p>
    <w:p w14:paraId="0725A8BC" w14:textId="77777777" w:rsidR="007F7C12" w:rsidRDefault="007F7C12" w:rsidP="00105D14">
      <w:pPr>
        <w:pStyle w:val="Index1"/>
        <w:rPr>
          <w:noProof/>
        </w:rPr>
      </w:pPr>
      <w:r w:rsidRPr="00C5736B">
        <w:rPr>
          <w:noProof/>
          <w:lang w:val="es-ES"/>
        </w:rPr>
        <w:t>System Center 2012 Endpoint Protection</w:t>
      </w:r>
      <w:r>
        <w:rPr>
          <w:noProof/>
        </w:rPr>
        <w:t>, 14, 64</w:t>
      </w:r>
    </w:p>
    <w:p w14:paraId="4AC6DC75" w14:textId="77777777" w:rsidR="007F7C12" w:rsidRDefault="007F7C12" w:rsidP="00105D14">
      <w:pPr>
        <w:pStyle w:val="Index1"/>
        <w:rPr>
          <w:noProof/>
        </w:rPr>
      </w:pPr>
      <w:r>
        <w:rPr>
          <w:noProof/>
        </w:rPr>
        <w:t xml:space="preserve">System Center 2012 R2 Client Management Suite </w:t>
      </w:r>
      <w:r>
        <w:rPr>
          <w:noProof/>
        </w:rPr>
        <w:br/>
        <w:t>(ML de Cliente) (por OSE), 29</w:t>
      </w:r>
    </w:p>
    <w:p w14:paraId="4A045C21" w14:textId="77777777" w:rsidR="007F7C12" w:rsidRDefault="007F7C12" w:rsidP="00105D14">
      <w:pPr>
        <w:pStyle w:val="Index1"/>
        <w:rPr>
          <w:noProof/>
        </w:rPr>
      </w:pPr>
      <w:r>
        <w:rPr>
          <w:noProof/>
        </w:rPr>
        <w:t xml:space="preserve">System Center 2012 R2 Client Management Suite </w:t>
      </w:r>
      <w:r>
        <w:rPr>
          <w:noProof/>
        </w:rPr>
        <w:br/>
        <w:t>(ML de Cliente) (por Usuario), 29</w:t>
      </w:r>
    </w:p>
    <w:p w14:paraId="244F3FD9" w14:textId="77777777" w:rsidR="007F7C12" w:rsidRDefault="007F7C12" w:rsidP="00105D14">
      <w:pPr>
        <w:pStyle w:val="Index1"/>
        <w:rPr>
          <w:noProof/>
        </w:rPr>
      </w:pPr>
      <w:r w:rsidRPr="00C5736B">
        <w:rPr>
          <w:noProof/>
          <w:lang w:val="pt-BR"/>
        </w:rPr>
        <w:t>System Center 2012 R2 Endpoint Protection</w:t>
      </w:r>
      <w:r>
        <w:rPr>
          <w:noProof/>
        </w:rPr>
        <w:t>, 64</w:t>
      </w:r>
    </w:p>
    <w:p w14:paraId="0F5123DA" w14:textId="77777777" w:rsidR="007F7C12" w:rsidRDefault="007F7C12" w:rsidP="00105D14">
      <w:pPr>
        <w:pStyle w:val="Index1"/>
        <w:rPr>
          <w:noProof/>
        </w:rPr>
      </w:pPr>
      <w:r>
        <w:rPr>
          <w:noProof/>
        </w:rPr>
        <w:t>System Center 2012 Standard, 13, 28, 69, 70, 79</w:t>
      </w:r>
    </w:p>
    <w:p w14:paraId="36D928A1" w14:textId="77777777" w:rsidR="007F7C12" w:rsidRDefault="007F7C12" w:rsidP="00105D14">
      <w:pPr>
        <w:pStyle w:val="Index1"/>
        <w:rPr>
          <w:noProof/>
        </w:rPr>
      </w:pPr>
      <w:r>
        <w:rPr>
          <w:noProof/>
        </w:rPr>
        <w:t>System Center Configuration Manager 2007 R3, 29, 30, 31, 32</w:t>
      </w:r>
    </w:p>
    <w:p w14:paraId="43F87870" w14:textId="77777777" w:rsidR="007F7C12" w:rsidRDefault="007F7C12" w:rsidP="00105D14">
      <w:pPr>
        <w:pStyle w:val="Index1"/>
        <w:rPr>
          <w:noProof/>
        </w:rPr>
      </w:pPr>
      <w:r>
        <w:rPr>
          <w:noProof/>
        </w:rPr>
        <w:t>System Center Essentials 2010, 31</w:t>
      </w:r>
    </w:p>
    <w:p w14:paraId="2E313343" w14:textId="77777777" w:rsidR="007F7C12" w:rsidRDefault="007F7C12" w:rsidP="00105D14">
      <w:pPr>
        <w:pStyle w:val="Index1"/>
        <w:rPr>
          <w:noProof/>
        </w:rPr>
      </w:pPr>
      <w:r>
        <w:rPr>
          <w:noProof/>
        </w:rPr>
        <w:t>System Center Reporting Manager 2006, 31</w:t>
      </w:r>
    </w:p>
    <w:p w14:paraId="30884B43" w14:textId="77777777" w:rsidR="007F7C12" w:rsidRDefault="007F7C12" w:rsidP="00105D14">
      <w:pPr>
        <w:pStyle w:val="Index1"/>
        <w:rPr>
          <w:noProof/>
        </w:rPr>
      </w:pPr>
      <w:r>
        <w:rPr>
          <w:noProof/>
        </w:rPr>
        <w:t>System Center Server Management Suite Datacenter, 31, 32</w:t>
      </w:r>
    </w:p>
    <w:p w14:paraId="77BC0C79" w14:textId="77777777" w:rsidR="007F7C12" w:rsidRDefault="007F7C12" w:rsidP="00105D14">
      <w:pPr>
        <w:pStyle w:val="Index1"/>
        <w:rPr>
          <w:noProof/>
        </w:rPr>
      </w:pPr>
      <w:r>
        <w:rPr>
          <w:noProof/>
        </w:rPr>
        <w:t>System Center Server Management Suite Enterprise, 31, 32</w:t>
      </w:r>
    </w:p>
    <w:p w14:paraId="04377493" w14:textId="77777777" w:rsidR="007F7C12" w:rsidRDefault="007F7C12" w:rsidP="00105D14">
      <w:pPr>
        <w:pStyle w:val="Index1"/>
        <w:rPr>
          <w:noProof/>
        </w:rPr>
      </w:pPr>
      <w:r>
        <w:rPr>
          <w:noProof/>
        </w:rPr>
        <w:t>Uso comercial de Office Home &amp; Student 2013 RT, 21</w:t>
      </w:r>
    </w:p>
    <w:p w14:paraId="5E7FCD32" w14:textId="77777777" w:rsidR="007F7C12" w:rsidRDefault="007F7C12" w:rsidP="00105D14">
      <w:pPr>
        <w:pStyle w:val="Index1"/>
        <w:rPr>
          <w:noProof/>
        </w:rPr>
      </w:pPr>
      <w:r w:rsidRPr="00C5736B">
        <w:rPr>
          <w:noProof/>
          <w:lang w:val="es-ES"/>
        </w:rPr>
        <w:t>Uso comercial de Office Home and Student RT 2013</w:t>
      </w:r>
      <w:r>
        <w:rPr>
          <w:noProof/>
        </w:rPr>
        <w:t>, 22, 23</w:t>
      </w:r>
    </w:p>
    <w:p w14:paraId="67EFCDEE" w14:textId="77777777" w:rsidR="007F7C12" w:rsidRDefault="007F7C12" w:rsidP="00105D14">
      <w:pPr>
        <w:pStyle w:val="Index1"/>
        <w:rPr>
          <w:noProof/>
        </w:rPr>
      </w:pPr>
      <w:r w:rsidRPr="00C5736B">
        <w:rPr>
          <w:noProof/>
          <w:lang w:val="es-ES"/>
        </w:rPr>
        <w:t>Uso de Sitio Web Interno de Mapas de Bing</w:t>
      </w:r>
      <w:r>
        <w:rPr>
          <w:noProof/>
        </w:rPr>
        <w:t>, 60, 61</w:t>
      </w:r>
    </w:p>
    <w:p w14:paraId="75BC0A56" w14:textId="77777777" w:rsidR="007F7C12" w:rsidRDefault="007F7C12" w:rsidP="00105D14">
      <w:pPr>
        <w:pStyle w:val="Index1"/>
        <w:rPr>
          <w:noProof/>
        </w:rPr>
      </w:pPr>
      <w:r>
        <w:rPr>
          <w:noProof/>
        </w:rPr>
        <w:t>VDI Suite, 32</w:t>
      </w:r>
    </w:p>
    <w:p w14:paraId="49E56E24" w14:textId="77777777" w:rsidR="007F7C12" w:rsidRDefault="007F7C12" w:rsidP="00105D14">
      <w:pPr>
        <w:pStyle w:val="Index1"/>
        <w:rPr>
          <w:noProof/>
        </w:rPr>
      </w:pPr>
      <w:r>
        <w:rPr>
          <w:noProof/>
        </w:rPr>
        <w:t>VDI Suite con MDOP, 32</w:t>
      </w:r>
    </w:p>
    <w:p w14:paraId="01BF404F" w14:textId="77777777" w:rsidR="007F7C12" w:rsidRDefault="007F7C12" w:rsidP="00105D14">
      <w:pPr>
        <w:pStyle w:val="Index1"/>
        <w:rPr>
          <w:noProof/>
        </w:rPr>
      </w:pPr>
      <w:r w:rsidRPr="00C5736B">
        <w:rPr>
          <w:noProof/>
          <w:lang w:val="es-ES"/>
        </w:rPr>
        <w:t>Virtual Machine Manager 2008 R2</w:t>
      </w:r>
      <w:r>
        <w:rPr>
          <w:noProof/>
        </w:rPr>
        <w:t>, 32</w:t>
      </w:r>
    </w:p>
    <w:p w14:paraId="2112D963" w14:textId="77777777" w:rsidR="007F7C12" w:rsidRDefault="007F7C12" w:rsidP="00105D14">
      <w:pPr>
        <w:pStyle w:val="Index1"/>
        <w:rPr>
          <w:noProof/>
        </w:rPr>
      </w:pPr>
      <w:r>
        <w:rPr>
          <w:noProof/>
        </w:rPr>
        <w:t>Visio 2013 Professional, 21</w:t>
      </w:r>
    </w:p>
    <w:p w14:paraId="6B2A77C4" w14:textId="77777777" w:rsidR="007F7C12" w:rsidRDefault="007F7C12" w:rsidP="00105D14">
      <w:pPr>
        <w:pStyle w:val="Index1"/>
        <w:rPr>
          <w:noProof/>
        </w:rPr>
      </w:pPr>
      <w:r>
        <w:rPr>
          <w:noProof/>
        </w:rPr>
        <w:t>Visio 2013 Standard, 21</w:t>
      </w:r>
    </w:p>
    <w:p w14:paraId="57419203" w14:textId="77777777" w:rsidR="007F7C12" w:rsidRDefault="007F7C12" w:rsidP="00105D14">
      <w:pPr>
        <w:pStyle w:val="Index1"/>
        <w:rPr>
          <w:noProof/>
        </w:rPr>
      </w:pPr>
      <w:r w:rsidRPr="00C5736B">
        <w:rPr>
          <w:noProof/>
          <w:lang w:val="es-ES"/>
        </w:rPr>
        <w:t>Visio Premium 2010</w:t>
      </w:r>
      <w:r>
        <w:rPr>
          <w:noProof/>
        </w:rPr>
        <w:t>, 22</w:t>
      </w:r>
    </w:p>
    <w:p w14:paraId="098B6804" w14:textId="77777777" w:rsidR="007F7C12" w:rsidRDefault="007F7C12" w:rsidP="00105D14">
      <w:pPr>
        <w:pStyle w:val="Index1"/>
        <w:rPr>
          <w:noProof/>
        </w:rPr>
      </w:pPr>
      <w:r>
        <w:rPr>
          <w:noProof/>
        </w:rPr>
        <w:t>Visio Pro para Office 365, 53, 54</w:t>
      </w:r>
    </w:p>
    <w:p w14:paraId="44221CA6" w14:textId="77777777" w:rsidR="007F7C12" w:rsidRDefault="007F7C12" w:rsidP="00105D14">
      <w:pPr>
        <w:pStyle w:val="Index1"/>
        <w:rPr>
          <w:noProof/>
        </w:rPr>
      </w:pPr>
      <w:r>
        <w:rPr>
          <w:noProof/>
        </w:rPr>
        <w:t>Visio Pro para Office 365 A, 53</w:t>
      </w:r>
    </w:p>
    <w:p w14:paraId="6BB1D2CF" w14:textId="77777777" w:rsidR="007F7C12" w:rsidRDefault="007F7C12" w:rsidP="00105D14">
      <w:pPr>
        <w:pStyle w:val="Index1"/>
        <w:rPr>
          <w:noProof/>
        </w:rPr>
      </w:pPr>
      <w:r>
        <w:rPr>
          <w:noProof/>
        </w:rPr>
        <w:t>Visio Professional 2013, 22, 68, 74</w:t>
      </w:r>
    </w:p>
    <w:p w14:paraId="1FF14C7B" w14:textId="77777777" w:rsidR="007F7C12" w:rsidRDefault="007F7C12" w:rsidP="00105D14">
      <w:pPr>
        <w:pStyle w:val="Index1"/>
        <w:rPr>
          <w:noProof/>
        </w:rPr>
      </w:pPr>
      <w:r>
        <w:rPr>
          <w:noProof/>
        </w:rPr>
        <w:t>Visio Standard 2013, 22, 68</w:t>
      </w:r>
    </w:p>
    <w:p w14:paraId="070FD923" w14:textId="77777777" w:rsidR="007F7C12" w:rsidRDefault="007F7C12" w:rsidP="00105D14">
      <w:pPr>
        <w:pStyle w:val="Index1"/>
        <w:rPr>
          <w:noProof/>
        </w:rPr>
      </w:pPr>
      <w:r>
        <w:rPr>
          <w:noProof/>
        </w:rPr>
        <w:t>Visual Studio Deployment 2013 Datacenter, 33</w:t>
      </w:r>
    </w:p>
    <w:p w14:paraId="0609CE03" w14:textId="77777777" w:rsidR="007F7C12" w:rsidRDefault="007F7C12" w:rsidP="00105D14">
      <w:pPr>
        <w:pStyle w:val="Index1"/>
        <w:rPr>
          <w:noProof/>
        </w:rPr>
      </w:pPr>
      <w:r>
        <w:rPr>
          <w:noProof/>
        </w:rPr>
        <w:t>Visual Studio Deployment 2013 Standard, 33</w:t>
      </w:r>
    </w:p>
    <w:p w14:paraId="413108B4" w14:textId="77777777" w:rsidR="007F7C12" w:rsidRDefault="007F7C12" w:rsidP="00105D14">
      <w:pPr>
        <w:pStyle w:val="Index1"/>
        <w:rPr>
          <w:noProof/>
        </w:rPr>
      </w:pPr>
      <w:r>
        <w:rPr>
          <w:noProof/>
        </w:rPr>
        <w:t>Visual Studio LightSwitch 2011, 33</w:t>
      </w:r>
    </w:p>
    <w:p w14:paraId="1127C366" w14:textId="77777777" w:rsidR="007F7C12" w:rsidRDefault="007F7C12" w:rsidP="00105D14">
      <w:pPr>
        <w:pStyle w:val="Index1"/>
        <w:rPr>
          <w:noProof/>
        </w:rPr>
      </w:pPr>
      <w:r>
        <w:rPr>
          <w:noProof/>
        </w:rPr>
        <w:t>Visual Studio Premium 2013 con MSDN, 33</w:t>
      </w:r>
    </w:p>
    <w:p w14:paraId="3D7FEA02" w14:textId="77777777" w:rsidR="007F7C12" w:rsidRDefault="007F7C12" w:rsidP="00105D14">
      <w:pPr>
        <w:pStyle w:val="Index1"/>
        <w:rPr>
          <w:noProof/>
        </w:rPr>
      </w:pPr>
      <w:r w:rsidRPr="00C5736B">
        <w:rPr>
          <w:noProof/>
          <w:lang w:val="es-ES"/>
        </w:rPr>
        <w:t>Visual Studio Professional 2012</w:t>
      </w:r>
      <w:r>
        <w:rPr>
          <w:noProof/>
        </w:rPr>
        <w:t>, 33</w:t>
      </w:r>
    </w:p>
    <w:p w14:paraId="6F413347" w14:textId="77777777" w:rsidR="007F7C12" w:rsidRDefault="007F7C12" w:rsidP="00105D14">
      <w:pPr>
        <w:pStyle w:val="Index1"/>
        <w:rPr>
          <w:noProof/>
        </w:rPr>
      </w:pPr>
      <w:r>
        <w:rPr>
          <w:noProof/>
        </w:rPr>
        <w:t>Visual Studio Professional 2013, 33</w:t>
      </w:r>
    </w:p>
    <w:p w14:paraId="335921DB" w14:textId="77777777" w:rsidR="007F7C12" w:rsidRDefault="007F7C12" w:rsidP="00105D14">
      <w:pPr>
        <w:pStyle w:val="Index1"/>
        <w:rPr>
          <w:noProof/>
        </w:rPr>
      </w:pPr>
      <w:r w:rsidRPr="00C5736B">
        <w:rPr>
          <w:noProof/>
          <w:lang w:val="it-IT"/>
        </w:rPr>
        <w:t>Visual Studio Professional 2013 con MSDN</w:t>
      </w:r>
      <w:r>
        <w:rPr>
          <w:noProof/>
        </w:rPr>
        <w:t>, 33</w:t>
      </w:r>
    </w:p>
    <w:p w14:paraId="7D749A28" w14:textId="77777777" w:rsidR="007F7C12" w:rsidRDefault="007F7C12" w:rsidP="00105D14">
      <w:pPr>
        <w:pStyle w:val="Index1"/>
        <w:rPr>
          <w:noProof/>
        </w:rPr>
      </w:pPr>
      <w:r>
        <w:rPr>
          <w:noProof/>
        </w:rPr>
        <w:t xml:space="preserve">Visual Studio Team Foundation Server 2013 con tecnología </w:t>
      </w:r>
      <w:r>
        <w:rPr>
          <w:noProof/>
        </w:rPr>
        <w:br/>
        <w:t>SQL Server 2010, 34</w:t>
      </w:r>
    </w:p>
    <w:p w14:paraId="7D4AFB4C" w14:textId="77777777" w:rsidR="007F7C12" w:rsidRDefault="007F7C12" w:rsidP="00105D14">
      <w:pPr>
        <w:pStyle w:val="Index1"/>
        <w:rPr>
          <w:noProof/>
        </w:rPr>
      </w:pPr>
      <w:r>
        <w:rPr>
          <w:noProof/>
        </w:rPr>
        <w:t>Visual Studio Test Professional 2013 con MSDN, 33</w:t>
      </w:r>
    </w:p>
    <w:p w14:paraId="40977BBC" w14:textId="77777777" w:rsidR="007F7C12" w:rsidRDefault="007F7C12" w:rsidP="00105D14">
      <w:pPr>
        <w:pStyle w:val="Index1"/>
        <w:rPr>
          <w:noProof/>
        </w:rPr>
      </w:pPr>
      <w:r w:rsidRPr="00C5736B">
        <w:rPr>
          <w:noProof/>
          <w:lang w:val="it-IT"/>
        </w:rPr>
        <w:t>Visual Studio Ultimate 2013 con MSDN</w:t>
      </w:r>
      <w:r>
        <w:rPr>
          <w:noProof/>
        </w:rPr>
        <w:t>, 33</w:t>
      </w:r>
    </w:p>
    <w:p w14:paraId="0E72AF25" w14:textId="77777777" w:rsidR="007F7C12" w:rsidRDefault="007F7C12" w:rsidP="00105D14">
      <w:pPr>
        <w:pStyle w:val="Index1"/>
        <w:rPr>
          <w:noProof/>
        </w:rPr>
      </w:pPr>
      <w:r w:rsidRPr="00C5736B">
        <w:rPr>
          <w:noProof/>
          <w:lang w:val="es-ES"/>
        </w:rPr>
        <w:t>Windows 8.1 Pro</w:t>
      </w:r>
      <w:r>
        <w:rPr>
          <w:noProof/>
        </w:rPr>
        <w:t>, 40</w:t>
      </w:r>
    </w:p>
    <w:p w14:paraId="60B5DBBB" w14:textId="77777777" w:rsidR="007F7C12" w:rsidRDefault="007F7C12" w:rsidP="00105D14">
      <w:pPr>
        <w:pStyle w:val="Index1"/>
        <w:rPr>
          <w:noProof/>
        </w:rPr>
      </w:pPr>
      <w:r>
        <w:rPr>
          <w:noProof/>
        </w:rPr>
        <w:t>Windows Embedded 8.1 Industry Enterprise para SA, 39</w:t>
      </w:r>
    </w:p>
    <w:p w14:paraId="3BBB851A" w14:textId="77777777" w:rsidR="007F7C12" w:rsidRDefault="007F7C12" w:rsidP="00105D14">
      <w:pPr>
        <w:pStyle w:val="Index1"/>
        <w:rPr>
          <w:noProof/>
        </w:rPr>
      </w:pPr>
      <w:r>
        <w:rPr>
          <w:noProof/>
        </w:rPr>
        <w:t xml:space="preserve">Windows Embedded 8.1 Industry Enterprise para SA </w:t>
      </w:r>
      <w:r>
        <w:rPr>
          <w:noProof/>
        </w:rPr>
        <w:br/>
        <w:t>(Std, POSR, Ind Retail), 39</w:t>
      </w:r>
    </w:p>
    <w:p w14:paraId="23EE0D11" w14:textId="77777777" w:rsidR="007F7C12" w:rsidRDefault="007F7C12" w:rsidP="00105D14">
      <w:pPr>
        <w:pStyle w:val="Index1"/>
        <w:rPr>
          <w:noProof/>
        </w:rPr>
      </w:pPr>
      <w:r>
        <w:rPr>
          <w:noProof/>
        </w:rPr>
        <w:t>Windows Embedded 8.1 Industry Pro, 39, 40, 71</w:t>
      </w:r>
    </w:p>
    <w:p w14:paraId="7E77F7C0" w14:textId="77777777" w:rsidR="007F7C12" w:rsidRDefault="007F7C12" w:rsidP="00105D14">
      <w:pPr>
        <w:pStyle w:val="Index1"/>
        <w:rPr>
          <w:noProof/>
        </w:rPr>
      </w:pPr>
      <w:r>
        <w:rPr>
          <w:noProof/>
        </w:rPr>
        <w:t>Windows Embedded Device Manager 2011, 31</w:t>
      </w:r>
    </w:p>
    <w:p w14:paraId="5B6871E4" w14:textId="77777777" w:rsidR="007F7C12" w:rsidRDefault="007F7C12" w:rsidP="00105D14">
      <w:pPr>
        <w:pStyle w:val="Index1"/>
        <w:rPr>
          <w:noProof/>
        </w:rPr>
      </w:pPr>
      <w:r>
        <w:rPr>
          <w:noProof/>
        </w:rPr>
        <w:t>Windows HPC Server 2008 R2 Suite, 42</w:t>
      </w:r>
    </w:p>
    <w:p w14:paraId="50E61C75" w14:textId="77777777" w:rsidR="007F7C12" w:rsidRDefault="007F7C12" w:rsidP="00105D14">
      <w:pPr>
        <w:pStyle w:val="Index1"/>
        <w:rPr>
          <w:noProof/>
        </w:rPr>
      </w:pPr>
      <w:r w:rsidRPr="00C5736B">
        <w:rPr>
          <w:noProof/>
          <w:lang w:val="fr-FR"/>
        </w:rPr>
        <w:t>Windows Intune</w:t>
      </w:r>
      <w:r>
        <w:rPr>
          <w:noProof/>
        </w:rPr>
        <w:t>, 15, 44, 60, 86</w:t>
      </w:r>
    </w:p>
    <w:p w14:paraId="26DE8C2C" w14:textId="77777777" w:rsidR="007F7C12" w:rsidRDefault="007F7C12" w:rsidP="00105D14">
      <w:pPr>
        <w:pStyle w:val="Index1"/>
        <w:rPr>
          <w:noProof/>
        </w:rPr>
      </w:pPr>
      <w:r>
        <w:rPr>
          <w:noProof/>
        </w:rPr>
        <w:t>Windows MultiPoint Server 2012 Premium, 41</w:t>
      </w:r>
    </w:p>
    <w:p w14:paraId="42B43B64" w14:textId="77777777" w:rsidR="007F7C12" w:rsidRDefault="007F7C12" w:rsidP="00105D14">
      <w:pPr>
        <w:pStyle w:val="Index1"/>
        <w:rPr>
          <w:noProof/>
        </w:rPr>
      </w:pPr>
      <w:r>
        <w:rPr>
          <w:noProof/>
        </w:rPr>
        <w:t xml:space="preserve">Windows MultiPoint Server 2012 Premium con licencia CAL </w:t>
      </w:r>
      <w:r>
        <w:rPr>
          <w:noProof/>
        </w:rPr>
        <w:br/>
        <w:t>de Windows MultiPoint Server, 41</w:t>
      </w:r>
    </w:p>
    <w:p w14:paraId="17574924" w14:textId="77777777" w:rsidR="007F7C12" w:rsidRDefault="007F7C12" w:rsidP="00105D14">
      <w:pPr>
        <w:pStyle w:val="Index1"/>
        <w:rPr>
          <w:noProof/>
        </w:rPr>
      </w:pPr>
      <w:r>
        <w:rPr>
          <w:noProof/>
        </w:rPr>
        <w:t>Windows MultiPoint Server 2012 Premium con Windows MultiPoint Server CAL (5 clientes) con licencia CAL de Windows Server 2010, 41</w:t>
      </w:r>
    </w:p>
    <w:p w14:paraId="0A9DAD71" w14:textId="77777777" w:rsidR="007F7C12" w:rsidRDefault="007F7C12" w:rsidP="00105D14">
      <w:pPr>
        <w:pStyle w:val="Index1"/>
        <w:rPr>
          <w:noProof/>
        </w:rPr>
      </w:pPr>
      <w:r>
        <w:rPr>
          <w:noProof/>
        </w:rPr>
        <w:t>Windows MultiPoint Server 2012 Standard, 41</w:t>
      </w:r>
    </w:p>
    <w:p w14:paraId="5E1386D7" w14:textId="77777777" w:rsidR="007F7C12" w:rsidRDefault="007F7C12" w:rsidP="00105D14">
      <w:pPr>
        <w:pStyle w:val="Index1"/>
        <w:rPr>
          <w:noProof/>
        </w:rPr>
      </w:pPr>
      <w:r>
        <w:rPr>
          <w:noProof/>
        </w:rPr>
        <w:t>Windows Server 2012 R2 Datacenter, 42</w:t>
      </w:r>
    </w:p>
    <w:p w14:paraId="2E28C830" w14:textId="77777777" w:rsidR="007F7C12" w:rsidRDefault="007F7C12" w:rsidP="00105D14">
      <w:pPr>
        <w:pStyle w:val="Index1"/>
        <w:rPr>
          <w:noProof/>
        </w:rPr>
      </w:pPr>
      <w:r>
        <w:rPr>
          <w:noProof/>
        </w:rPr>
        <w:t>Windows Server 2012 R2 Essentials, 42</w:t>
      </w:r>
    </w:p>
    <w:p w14:paraId="6D94AA5C" w14:textId="77777777" w:rsidR="007F7C12" w:rsidRDefault="007F7C12" w:rsidP="00105D14">
      <w:pPr>
        <w:pStyle w:val="Index1"/>
        <w:rPr>
          <w:noProof/>
        </w:rPr>
      </w:pPr>
      <w:r>
        <w:rPr>
          <w:noProof/>
        </w:rPr>
        <w:t>Windows Server 2012 R2 Standard, 42</w:t>
      </w:r>
    </w:p>
    <w:p w14:paraId="7B586BDA" w14:textId="77777777" w:rsidR="007F7C12" w:rsidRDefault="007F7C12" w:rsidP="00105D14">
      <w:pPr>
        <w:pStyle w:val="Index1"/>
        <w:rPr>
          <w:noProof/>
        </w:rPr>
      </w:pPr>
      <w:r>
        <w:rPr>
          <w:noProof/>
        </w:rPr>
        <w:t>Windows Server 2012 Standard, 13</w:t>
      </w:r>
    </w:p>
    <w:p w14:paraId="0A2E81B6" w14:textId="77777777" w:rsidR="007F7C12" w:rsidRDefault="007F7C12" w:rsidP="00105D14">
      <w:pPr>
        <w:pStyle w:val="Index1"/>
        <w:rPr>
          <w:noProof/>
        </w:rPr>
      </w:pPr>
      <w:r>
        <w:rPr>
          <w:noProof/>
        </w:rPr>
        <w:t>Windows Small Business Server 2008, 42</w:t>
      </w:r>
    </w:p>
    <w:p w14:paraId="3532CBCE" w14:textId="77777777" w:rsidR="007F7C12" w:rsidRDefault="007F7C12" w:rsidP="00105D14">
      <w:pPr>
        <w:pStyle w:val="Index1"/>
        <w:rPr>
          <w:noProof/>
        </w:rPr>
      </w:pPr>
      <w:r>
        <w:rPr>
          <w:noProof/>
        </w:rPr>
        <w:t>Windows Small Business Server 2011, 42, 43</w:t>
      </w:r>
    </w:p>
    <w:p w14:paraId="78C16983" w14:textId="77777777" w:rsidR="007F7C12" w:rsidRDefault="007F7C12" w:rsidP="00105D14">
      <w:pPr>
        <w:pStyle w:val="Index1"/>
        <w:rPr>
          <w:noProof/>
        </w:rPr>
      </w:pPr>
      <w:r>
        <w:rPr>
          <w:noProof/>
        </w:rPr>
        <w:t>Windows Virtual Desktop Access, 17, 34, 68, 80, 86</w:t>
      </w:r>
    </w:p>
    <w:p w14:paraId="2EF9B1F7" w14:textId="77777777" w:rsidR="007F7C12" w:rsidRDefault="007F7C12" w:rsidP="00105D14">
      <w:pPr>
        <w:pStyle w:val="Index1"/>
        <w:rPr>
          <w:noProof/>
        </w:rPr>
      </w:pPr>
      <w:r>
        <w:rPr>
          <w:noProof/>
        </w:rPr>
        <w:t>Word 2013, 21, 68</w:t>
      </w:r>
    </w:p>
    <w:p w14:paraId="3C2D0F72" w14:textId="77777777" w:rsidR="007F7C12" w:rsidRDefault="007F7C12" w:rsidP="00105D14">
      <w:pPr>
        <w:pStyle w:val="Index1"/>
        <w:rPr>
          <w:noProof/>
        </w:rPr>
      </w:pPr>
      <w:r>
        <w:rPr>
          <w:noProof/>
        </w:rPr>
        <w:t>Word para Mac 2011, 23, 68</w:t>
      </w:r>
    </w:p>
    <w:p w14:paraId="27B66387" w14:textId="77777777" w:rsidR="007F7C12" w:rsidRDefault="007F7C12" w:rsidP="00105D14">
      <w:pPr>
        <w:pStyle w:val="Index1"/>
        <w:rPr>
          <w:noProof/>
        </w:rPr>
      </w:pPr>
      <w:r w:rsidRPr="00C5736B">
        <w:rPr>
          <w:noProof/>
          <w:lang w:val="es-ES"/>
        </w:rPr>
        <w:t>Yammer Enterprise</w:t>
      </w:r>
      <w:r>
        <w:rPr>
          <w:noProof/>
        </w:rPr>
        <w:t>, 21, 64</w:t>
      </w:r>
    </w:p>
    <w:p w14:paraId="1B150717" w14:textId="77777777" w:rsidR="007F7C12" w:rsidRDefault="007F7C12" w:rsidP="00956AFC">
      <w:pPr>
        <w:pStyle w:val="ProductList-Body"/>
        <w:rPr>
          <w:noProof/>
          <w:color w:val="000000" w:themeColor="text1"/>
        </w:rPr>
        <w:sectPr w:rsidR="007F7C12" w:rsidSect="007F7C12">
          <w:type w:val="continuous"/>
          <w:pgSz w:w="12240" w:h="15840"/>
          <w:pgMar w:top="1440" w:right="720" w:bottom="1440" w:left="720" w:header="720" w:footer="720" w:gutter="0"/>
          <w:cols w:num="2" w:space="720"/>
          <w:docGrid w:linePitch="360"/>
        </w:sectPr>
      </w:pPr>
    </w:p>
    <w:p w14:paraId="10BDB70E" w14:textId="77777777" w:rsidR="00956AFC" w:rsidRPr="007F7C12" w:rsidRDefault="00EF14F6" w:rsidP="007F7C12">
      <w:pPr>
        <w:pStyle w:val="ProductList-Body"/>
        <w:rPr>
          <w:sz w:val="4"/>
          <w:szCs w:val="10"/>
        </w:rPr>
      </w:pPr>
      <w:r>
        <w:fldChar w:fldCharType="end"/>
      </w:r>
    </w:p>
    <w:sectPr w:rsidR="00956AFC" w:rsidRPr="007F7C12" w:rsidSect="007F7C12">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0F6B6E" w14:textId="77777777" w:rsidR="00ED158B" w:rsidRDefault="00ED158B" w:rsidP="009A573F">
      <w:pPr>
        <w:spacing w:after="0" w:line="240" w:lineRule="auto"/>
      </w:pPr>
      <w:r>
        <w:separator/>
      </w:r>
    </w:p>
  </w:endnote>
  <w:endnote w:type="continuationSeparator" w:id="0">
    <w:p w14:paraId="3D723D59" w14:textId="77777777" w:rsidR="00ED158B" w:rsidRDefault="00ED158B" w:rsidP="009A573F">
      <w:pPr>
        <w:spacing w:after="0" w:line="240" w:lineRule="auto"/>
      </w:pPr>
      <w:r>
        <w:continuationSeparator/>
      </w:r>
    </w:p>
  </w:endnote>
  <w:endnote w:type="continuationNotice" w:id="1">
    <w:p w14:paraId="70941197" w14:textId="77777777" w:rsidR="00ED158B" w:rsidRDefault="00ED15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B46646" w14:textId="77777777" w:rsidR="0073689D" w:rsidRDefault="0073689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80FE17" w14:textId="77777777" w:rsidR="00ED158B" w:rsidRDefault="00ED158B">
    <w:pPr>
      <w:pStyle w:val="Footer"/>
    </w:pPr>
    <w:r>
      <w:rPr>
        <w:noProof/>
      </w:rPr>
      <w:drawing>
        <wp:inline distT="0" distB="0" distL="0" distR="0" wp14:anchorId="65D9D05E" wp14:editId="701B8A66">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D3BB1C" w14:textId="77777777" w:rsidR="0073689D" w:rsidRDefault="0073689D">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229D18B9"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014A31" w14:textId="77777777" w:rsidR="00ED158B" w:rsidRPr="00C76DF3" w:rsidRDefault="00FA4813" w:rsidP="00693344">
          <w:pPr>
            <w:pStyle w:val="ProductList-OfferingBody"/>
            <w:ind w:left="-77" w:right="-73"/>
            <w:jc w:val="center"/>
            <w:rPr>
              <w:color w:val="808080" w:themeColor="background1" w:themeShade="80"/>
              <w:sz w:val="14"/>
              <w:szCs w:val="14"/>
            </w:rPr>
          </w:pPr>
          <w:hyperlink w:anchor="To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7FFDD" w14:textId="77777777" w:rsidR="00ED158B" w:rsidRPr="00C76DF3" w:rsidRDefault="00ED158B" w:rsidP="006933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6F6E65" w14:textId="77777777" w:rsidR="00ED158B" w:rsidRPr="00C76DF3" w:rsidRDefault="00FA4813" w:rsidP="00693344">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EAD982" w14:textId="77777777" w:rsidR="00ED158B" w:rsidRPr="00C76DF3" w:rsidRDefault="00ED158B" w:rsidP="006933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70845" w14:textId="77777777" w:rsidR="00ED158B" w:rsidRPr="00C76DF3" w:rsidRDefault="00FA4813" w:rsidP="00693344">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CF53A2D" w14:textId="77777777" w:rsidR="00ED158B" w:rsidRPr="00C76DF3" w:rsidRDefault="00ED158B" w:rsidP="006933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59489" w14:textId="77777777" w:rsidR="00ED158B" w:rsidRPr="00C76DF3" w:rsidRDefault="00FA4813" w:rsidP="00693344">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00A7D"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F1229" w14:textId="77777777" w:rsidR="00ED158B" w:rsidRPr="00C76DF3" w:rsidRDefault="00FA4813" w:rsidP="00693344">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883F0"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A6E3F" w14:textId="77777777" w:rsidR="00ED158B" w:rsidRPr="00C76DF3" w:rsidRDefault="00FA4813" w:rsidP="00693344">
          <w:pPr>
            <w:pStyle w:val="ProductList-OfferingBody"/>
            <w:ind w:left="-72" w:right="-76"/>
            <w:jc w:val="center"/>
            <w:rPr>
              <w:color w:val="808080" w:themeColor="background1" w:themeShade="80"/>
              <w:sz w:val="14"/>
              <w:szCs w:val="14"/>
            </w:rPr>
          </w:pPr>
          <w:hyperlink w:anchor="Service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843B7C" w14:textId="77777777" w:rsidR="00ED158B" w:rsidRPr="00C76DF3" w:rsidRDefault="00ED158B" w:rsidP="006933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ABA4B" w14:textId="77777777" w:rsidR="00ED158B" w:rsidRPr="00C76DF3" w:rsidRDefault="00FA4813" w:rsidP="00693344">
          <w:pPr>
            <w:pStyle w:val="ProductList-OfferingBody"/>
            <w:ind w:left="-72" w:right="-74"/>
            <w:jc w:val="center"/>
            <w:rPr>
              <w:color w:val="808080" w:themeColor="background1" w:themeShade="80"/>
              <w:sz w:val="14"/>
              <w:szCs w:val="14"/>
            </w:rPr>
          </w:pPr>
          <w:hyperlink w:anchor="Appendix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F9BC92" w14:textId="77777777" w:rsidR="00ED158B" w:rsidRPr="00C76DF3" w:rsidRDefault="00ED158B" w:rsidP="006933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3E10B" w14:textId="77777777" w:rsidR="00ED158B" w:rsidRPr="00C76DF3" w:rsidRDefault="00FA4813" w:rsidP="00693344">
          <w:pPr>
            <w:pStyle w:val="ProductList-OfferingBody"/>
            <w:ind w:left="-72" w:right="-87"/>
            <w:jc w:val="center"/>
            <w:rPr>
              <w:color w:val="808080" w:themeColor="background1" w:themeShade="80"/>
              <w:sz w:val="14"/>
              <w:szCs w:val="14"/>
            </w:rPr>
          </w:pPr>
          <w:hyperlink w:anchor="Index" w:history="1">
            <w:r w:rsidR="00ED158B">
              <w:rPr>
                <w:rStyle w:val="Hyperlink"/>
                <w:color w:val="023160" w:themeColor="hyperlink" w:themeShade="80"/>
                <w:sz w:val="14"/>
                <w:szCs w:val="14"/>
              </w:rPr>
              <w:t>Índice</w:t>
            </w:r>
          </w:hyperlink>
        </w:p>
      </w:tc>
    </w:tr>
  </w:tbl>
  <w:p w14:paraId="7FCA2DBF" w14:textId="77777777" w:rsidR="00ED158B" w:rsidRPr="00FF08DB" w:rsidRDefault="00ED158B" w:rsidP="00BC4FDC">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4AEF03B0"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799A1F" w14:textId="77777777" w:rsidR="00ED158B" w:rsidRPr="00C76DF3" w:rsidRDefault="00FA4813" w:rsidP="00693344">
          <w:pPr>
            <w:pStyle w:val="ProductList-OfferingBody"/>
            <w:ind w:left="-77" w:right="-73"/>
            <w:jc w:val="center"/>
            <w:rPr>
              <w:color w:val="808080" w:themeColor="background1" w:themeShade="80"/>
              <w:sz w:val="14"/>
              <w:szCs w:val="14"/>
            </w:rPr>
          </w:pPr>
          <w:hyperlink w:anchor="To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1A736C" w14:textId="77777777" w:rsidR="00ED158B" w:rsidRPr="00C76DF3" w:rsidRDefault="00ED158B" w:rsidP="006933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AE01C" w14:textId="77777777" w:rsidR="00ED158B" w:rsidRPr="00C76DF3" w:rsidRDefault="00FA4813" w:rsidP="00693344">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045EE6" w14:textId="77777777" w:rsidR="00ED158B" w:rsidRPr="00C76DF3" w:rsidRDefault="00ED158B" w:rsidP="006933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97765" w14:textId="77777777" w:rsidR="00ED158B" w:rsidRPr="00C76DF3" w:rsidRDefault="00FA4813" w:rsidP="00693344">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62F5D" w14:textId="77777777" w:rsidR="00ED158B" w:rsidRPr="00C76DF3" w:rsidRDefault="00ED158B" w:rsidP="006933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3DC2D" w14:textId="77777777" w:rsidR="00ED158B" w:rsidRPr="00C76DF3" w:rsidRDefault="00FA4813" w:rsidP="00693344">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27892"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86B28" w14:textId="77777777" w:rsidR="00ED158B" w:rsidRPr="00C76DF3" w:rsidRDefault="00FA4813" w:rsidP="00693344">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3A983"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AC11B" w14:textId="77777777" w:rsidR="00ED158B" w:rsidRPr="00C76DF3" w:rsidRDefault="00FA4813" w:rsidP="00693344">
          <w:pPr>
            <w:pStyle w:val="ProductList-OfferingBody"/>
            <w:ind w:left="-72" w:right="-76"/>
            <w:jc w:val="center"/>
            <w:rPr>
              <w:color w:val="808080" w:themeColor="background1" w:themeShade="80"/>
              <w:sz w:val="14"/>
              <w:szCs w:val="14"/>
            </w:rPr>
          </w:pPr>
          <w:hyperlink w:anchor="Service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67F23B1" w14:textId="77777777" w:rsidR="00ED158B" w:rsidRPr="00C76DF3" w:rsidRDefault="00ED158B" w:rsidP="006933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8912F1" w14:textId="77777777" w:rsidR="00ED158B" w:rsidRPr="00C76DF3" w:rsidRDefault="00FA4813" w:rsidP="00693344">
          <w:pPr>
            <w:pStyle w:val="ProductList-OfferingBody"/>
            <w:ind w:left="-72" w:right="-74"/>
            <w:jc w:val="center"/>
            <w:rPr>
              <w:color w:val="808080" w:themeColor="background1" w:themeShade="80"/>
              <w:sz w:val="14"/>
              <w:szCs w:val="14"/>
            </w:rPr>
          </w:pPr>
          <w:hyperlink w:anchor="Appendix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A898FF" w14:textId="77777777" w:rsidR="00ED158B" w:rsidRPr="00C76DF3" w:rsidRDefault="00ED158B" w:rsidP="006933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22269" w14:textId="77777777" w:rsidR="00ED158B" w:rsidRPr="00C76DF3" w:rsidRDefault="00FA4813" w:rsidP="00693344">
          <w:pPr>
            <w:pStyle w:val="ProductList-OfferingBody"/>
            <w:ind w:left="-72" w:right="-87"/>
            <w:jc w:val="center"/>
            <w:rPr>
              <w:color w:val="808080" w:themeColor="background1" w:themeShade="80"/>
              <w:sz w:val="14"/>
              <w:szCs w:val="14"/>
            </w:rPr>
          </w:pPr>
          <w:hyperlink w:anchor="Index" w:history="1">
            <w:r w:rsidR="00ED158B">
              <w:rPr>
                <w:rStyle w:val="Hyperlink"/>
                <w:color w:val="023160" w:themeColor="hyperlink" w:themeShade="80"/>
                <w:sz w:val="14"/>
                <w:szCs w:val="14"/>
              </w:rPr>
              <w:t>Índice</w:t>
            </w:r>
          </w:hyperlink>
        </w:p>
      </w:tc>
    </w:tr>
  </w:tbl>
  <w:p w14:paraId="4E6D665B" w14:textId="77777777" w:rsidR="00ED158B" w:rsidRPr="00FF08DB" w:rsidRDefault="00ED158B" w:rsidP="00BC4FDC">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054E1512"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FC04A1" w14:textId="77777777" w:rsidR="00ED158B" w:rsidRPr="00C76DF3" w:rsidRDefault="00FA4813" w:rsidP="00693344">
          <w:pPr>
            <w:pStyle w:val="ProductList-OfferingBody"/>
            <w:ind w:left="-77" w:right="-73"/>
            <w:jc w:val="center"/>
            <w:rPr>
              <w:color w:val="808080" w:themeColor="background1" w:themeShade="80"/>
              <w:sz w:val="14"/>
              <w:szCs w:val="14"/>
            </w:rPr>
          </w:pPr>
          <w:hyperlink w:anchor="To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4A81E2" w14:textId="77777777" w:rsidR="00ED158B" w:rsidRPr="00C76DF3" w:rsidRDefault="00ED158B" w:rsidP="006933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659C6F" w14:textId="77777777" w:rsidR="00ED158B" w:rsidRPr="00C76DF3" w:rsidRDefault="00FA4813" w:rsidP="00693344">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2F264B" w14:textId="77777777" w:rsidR="00ED158B" w:rsidRPr="00C76DF3" w:rsidRDefault="00ED158B" w:rsidP="006933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8DCC82A" w14:textId="77777777" w:rsidR="00ED158B" w:rsidRPr="00C76DF3" w:rsidRDefault="00FA4813" w:rsidP="00693344">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7C096" w14:textId="77777777" w:rsidR="00ED158B" w:rsidRPr="00C76DF3" w:rsidRDefault="00ED158B" w:rsidP="006933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3FF5B" w14:textId="77777777" w:rsidR="00ED158B" w:rsidRPr="00C76DF3" w:rsidRDefault="00FA4813" w:rsidP="00693344">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87F6C4"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2733B" w14:textId="77777777" w:rsidR="00ED158B" w:rsidRPr="00C76DF3" w:rsidRDefault="00FA4813" w:rsidP="00693344">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B507D"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B8BC7" w14:textId="77777777" w:rsidR="00ED158B" w:rsidRPr="00C76DF3" w:rsidRDefault="00FA4813" w:rsidP="00693344">
          <w:pPr>
            <w:pStyle w:val="ProductList-OfferingBody"/>
            <w:ind w:left="-72" w:right="-76"/>
            <w:jc w:val="center"/>
            <w:rPr>
              <w:color w:val="808080" w:themeColor="background1" w:themeShade="80"/>
              <w:sz w:val="14"/>
              <w:szCs w:val="14"/>
            </w:rPr>
          </w:pPr>
          <w:hyperlink w:anchor="Service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E05E5" w14:textId="77777777" w:rsidR="00ED158B" w:rsidRPr="00C76DF3" w:rsidRDefault="00ED158B" w:rsidP="006933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E94D" w14:textId="77777777" w:rsidR="00ED158B" w:rsidRPr="00C76DF3" w:rsidRDefault="00FA4813" w:rsidP="00693344">
          <w:pPr>
            <w:pStyle w:val="ProductList-OfferingBody"/>
            <w:ind w:left="-72" w:right="-74"/>
            <w:jc w:val="center"/>
            <w:rPr>
              <w:color w:val="808080" w:themeColor="background1" w:themeShade="80"/>
              <w:sz w:val="14"/>
              <w:szCs w:val="14"/>
            </w:rPr>
          </w:pPr>
          <w:hyperlink w:anchor="Appendix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06F0E9" w14:textId="77777777" w:rsidR="00ED158B" w:rsidRPr="00C76DF3" w:rsidRDefault="00ED158B" w:rsidP="006933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4EE7D" w14:textId="77777777" w:rsidR="00ED158B" w:rsidRPr="00C76DF3" w:rsidRDefault="00FA4813" w:rsidP="00693344">
          <w:pPr>
            <w:pStyle w:val="ProductList-OfferingBody"/>
            <w:ind w:left="-72" w:right="-87"/>
            <w:jc w:val="center"/>
            <w:rPr>
              <w:color w:val="808080" w:themeColor="background1" w:themeShade="80"/>
              <w:sz w:val="14"/>
              <w:szCs w:val="14"/>
            </w:rPr>
          </w:pPr>
          <w:hyperlink w:anchor="Index" w:history="1">
            <w:r w:rsidR="00ED158B">
              <w:rPr>
                <w:rStyle w:val="Hyperlink"/>
                <w:color w:val="023160" w:themeColor="hyperlink" w:themeShade="80"/>
                <w:sz w:val="14"/>
                <w:szCs w:val="14"/>
              </w:rPr>
              <w:t>Índice</w:t>
            </w:r>
          </w:hyperlink>
        </w:p>
      </w:tc>
    </w:tr>
  </w:tbl>
  <w:p w14:paraId="1F8AF722" w14:textId="77777777" w:rsidR="00ED158B" w:rsidRPr="00FF08DB" w:rsidRDefault="00ED158B" w:rsidP="00BC4FDC">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70795A80"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D75232" w14:textId="77777777" w:rsidR="00ED158B" w:rsidRPr="00C76DF3" w:rsidRDefault="00FA4813" w:rsidP="00693344">
          <w:pPr>
            <w:pStyle w:val="ProductList-OfferingBody"/>
            <w:ind w:left="-77" w:right="-73"/>
            <w:jc w:val="center"/>
            <w:rPr>
              <w:color w:val="808080" w:themeColor="background1" w:themeShade="80"/>
              <w:sz w:val="14"/>
              <w:szCs w:val="14"/>
            </w:rPr>
          </w:pPr>
          <w:hyperlink w:anchor="To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7913B1" w14:textId="77777777" w:rsidR="00ED158B" w:rsidRPr="00C76DF3" w:rsidRDefault="00ED158B" w:rsidP="006933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54ABD" w14:textId="77777777" w:rsidR="00ED158B" w:rsidRPr="00C76DF3" w:rsidRDefault="00FA4813" w:rsidP="00693344">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FB8A" w14:textId="77777777" w:rsidR="00ED158B" w:rsidRPr="00C76DF3" w:rsidRDefault="00ED158B" w:rsidP="006933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FED6E5" w14:textId="77777777" w:rsidR="00ED158B" w:rsidRPr="00C76DF3" w:rsidRDefault="00FA4813" w:rsidP="00693344">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86C91C" w14:textId="77777777" w:rsidR="00ED158B" w:rsidRPr="00C76DF3" w:rsidRDefault="00ED158B" w:rsidP="006933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DE20AC" w14:textId="77777777" w:rsidR="00ED158B" w:rsidRPr="00C76DF3" w:rsidRDefault="00FA4813" w:rsidP="00693344">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836BB"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89260" w14:textId="77777777" w:rsidR="00ED158B" w:rsidRPr="00C76DF3" w:rsidRDefault="00FA4813" w:rsidP="00693344">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946309"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83B45" w14:textId="77777777" w:rsidR="00ED158B" w:rsidRPr="00C76DF3" w:rsidRDefault="00FA4813" w:rsidP="00693344">
          <w:pPr>
            <w:pStyle w:val="ProductList-OfferingBody"/>
            <w:ind w:left="-72" w:right="-76"/>
            <w:jc w:val="center"/>
            <w:rPr>
              <w:color w:val="808080" w:themeColor="background1" w:themeShade="80"/>
              <w:sz w:val="14"/>
              <w:szCs w:val="14"/>
            </w:rPr>
          </w:pPr>
          <w:hyperlink w:anchor="Service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F6883B" w14:textId="77777777" w:rsidR="00ED158B" w:rsidRPr="00C76DF3" w:rsidRDefault="00ED158B" w:rsidP="006933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501D2" w14:textId="77777777" w:rsidR="00ED158B" w:rsidRPr="00C76DF3" w:rsidRDefault="00FA4813" w:rsidP="00693344">
          <w:pPr>
            <w:pStyle w:val="ProductList-OfferingBody"/>
            <w:ind w:left="-72" w:right="-74"/>
            <w:jc w:val="center"/>
            <w:rPr>
              <w:color w:val="808080" w:themeColor="background1" w:themeShade="80"/>
              <w:sz w:val="14"/>
              <w:szCs w:val="14"/>
            </w:rPr>
          </w:pPr>
          <w:hyperlink w:anchor="Appendix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B3AC94" w14:textId="77777777" w:rsidR="00ED158B" w:rsidRPr="00C76DF3" w:rsidRDefault="00ED158B" w:rsidP="006933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9B0E" w14:textId="77777777" w:rsidR="00ED158B" w:rsidRPr="00C76DF3" w:rsidRDefault="00FA4813" w:rsidP="00693344">
          <w:pPr>
            <w:pStyle w:val="ProductList-OfferingBody"/>
            <w:ind w:left="-72" w:right="-87"/>
            <w:jc w:val="center"/>
            <w:rPr>
              <w:color w:val="808080" w:themeColor="background1" w:themeShade="80"/>
              <w:sz w:val="14"/>
              <w:szCs w:val="14"/>
            </w:rPr>
          </w:pPr>
          <w:hyperlink w:anchor="Index" w:history="1">
            <w:r w:rsidR="00ED158B">
              <w:rPr>
                <w:rStyle w:val="Hyperlink"/>
                <w:color w:val="023160" w:themeColor="hyperlink" w:themeShade="80"/>
                <w:sz w:val="14"/>
                <w:szCs w:val="14"/>
              </w:rPr>
              <w:t>Índice</w:t>
            </w:r>
          </w:hyperlink>
        </w:p>
      </w:tc>
    </w:tr>
  </w:tbl>
  <w:p w14:paraId="7A91C86C" w14:textId="77777777" w:rsidR="00ED158B" w:rsidRPr="00FF08DB" w:rsidRDefault="00ED158B" w:rsidP="00BC4FDC">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4E3AC24F"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73B992" w14:textId="77777777" w:rsidR="00ED158B" w:rsidRPr="00C76DF3" w:rsidRDefault="00FA4813" w:rsidP="00693344">
          <w:pPr>
            <w:pStyle w:val="ProductList-OfferingBody"/>
            <w:ind w:left="-77" w:right="-73"/>
            <w:jc w:val="center"/>
            <w:rPr>
              <w:color w:val="808080" w:themeColor="background1" w:themeShade="80"/>
              <w:sz w:val="14"/>
              <w:szCs w:val="14"/>
            </w:rPr>
          </w:pPr>
          <w:hyperlink w:anchor="To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A3072F" w14:textId="77777777" w:rsidR="00ED158B" w:rsidRPr="00C76DF3" w:rsidRDefault="00ED158B" w:rsidP="006933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75431" w14:textId="77777777" w:rsidR="00ED158B" w:rsidRPr="00C76DF3" w:rsidRDefault="00FA4813" w:rsidP="00693344">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45A588" w14:textId="77777777" w:rsidR="00ED158B" w:rsidRPr="00C76DF3" w:rsidRDefault="00ED158B" w:rsidP="006933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C220E" w14:textId="77777777" w:rsidR="00ED158B" w:rsidRPr="00C76DF3" w:rsidRDefault="00FA4813" w:rsidP="00693344">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E35025" w14:textId="77777777" w:rsidR="00ED158B" w:rsidRPr="00C76DF3" w:rsidRDefault="00ED158B" w:rsidP="006933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868C35" w14:textId="77777777" w:rsidR="00ED158B" w:rsidRPr="00C76DF3" w:rsidRDefault="00FA4813" w:rsidP="00693344">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DB541"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0DF5CF3" w14:textId="77777777" w:rsidR="00ED158B" w:rsidRPr="00C76DF3" w:rsidRDefault="00FA4813" w:rsidP="00693344">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DA40E"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B7564" w14:textId="77777777" w:rsidR="00ED158B" w:rsidRPr="00C76DF3" w:rsidRDefault="00FA4813" w:rsidP="00693344">
          <w:pPr>
            <w:pStyle w:val="ProductList-OfferingBody"/>
            <w:ind w:left="-72" w:right="-76"/>
            <w:jc w:val="center"/>
            <w:rPr>
              <w:color w:val="808080" w:themeColor="background1" w:themeShade="80"/>
              <w:sz w:val="14"/>
              <w:szCs w:val="14"/>
            </w:rPr>
          </w:pPr>
          <w:hyperlink w:anchor="Service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5236209" w14:textId="77777777" w:rsidR="00ED158B" w:rsidRPr="00C76DF3" w:rsidRDefault="00ED158B" w:rsidP="006933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4AB8B" w14:textId="77777777" w:rsidR="00ED158B" w:rsidRPr="00C76DF3" w:rsidRDefault="00FA4813" w:rsidP="00693344">
          <w:pPr>
            <w:pStyle w:val="ProductList-OfferingBody"/>
            <w:ind w:left="-72" w:right="-74"/>
            <w:jc w:val="center"/>
            <w:rPr>
              <w:color w:val="808080" w:themeColor="background1" w:themeShade="80"/>
              <w:sz w:val="14"/>
              <w:szCs w:val="14"/>
            </w:rPr>
          </w:pPr>
          <w:hyperlink w:anchor="Appendix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E5B6C8" w14:textId="77777777" w:rsidR="00ED158B" w:rsidRPr="00C76DF3" w:rsidRDefault="00ED158B" w:rsidP="006933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1F4D7" w14:textId="77777777" w:rsidR="00ED158B" w:rsidRPr="00C76DF3" w:rsidRDefault="00FA4813" w:rsidP="00693344">
          <w:pPr>
            <w:pStyle w:val="ProductList-OfferingBody"/>
            <w:ind w:left="-72" w:right="-87"/>
            <w:jc w:val="center"/>
            <w:rPr>
              <w:color w:val="808080" w:themeColor="background1" w:themeShade="80"/>
              <w:sz w:val="14"/>
              <w:szCs w:val="14"/>
            </w:rPr>
          </w:pPr>
          <w:hyperlink w:anchor="Index" w:history="1">
            <w:r w:rsidR="00ED158B">
              <w:rPr>
                <w:rStyle w:val="Hyperlink"/>
                <w:color w:val="023160" w:themeColor="hyperlink" w:themeShade="80"/>
                <w:sz w:val="14"/>
                <w:szCs w:val="14"/>
              </w:rPr>
              <w:t>Índice</w:t>
            </w:r>
          </w:hyperlink>
        </w:p>
      </w:tc>
    </w:tr>
  </w:tbl>
  <w:p w14:paraId="3F3D213F" w14:textId="77777777" w:rsidR="00ED158B" w:rsidRPr="00FF08DB" w:rsidRDefault="00ED158B" w:rsidP="00BC4FDC">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6A0249C9"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1D8AC9" w14:textId="77777777" w:rsidR="00ED158B" w:rsidRPr="00C76DF3" w:rsidRDefault="00FA4813" w:rsidP="00693344">
          <w:pPr>
            <w:pStyle w:val="ProductList-OfferingBody"/>
            <w:ind w:left="-77" w:right="-73"/>
            <w:jc w:val="center"/>
            <w:rPr>
              <w:color w:val="808080" w:themeColor="background1" w:themeShade="80"/>
              <w:sz w:val="14"/>
              <w:szCs w:val="14"/>
            </w:rPr>
          </w:pPr>
          <w:hyperlink w:anchor="To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620727" w14:textId="77777777" w:rsidR="00ED158B" w:rsidRPr="00C76DF3" w:rsidRDefault="00ED158B" w:rsidP="006933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B93D9C" w14:textId="77777777" w:rsidR="00ED158B" w:rsidRPr="00C76DF3" w:rsidRDefault="00FA4813" w:rsidP="00693344">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7D465D" w14:textId="77777777" w:rsidR="00ED158B" w:rsidRPr="00C76DF3" w:rsidRDefault="00ED158B" w:rsidP="006933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013C91" w14:textId="77777777" w:rsidR="00ED158B" w:rsidRPr="00C76DF3" w:rsidRDefault="00FA4813" w:rsidP="00693344">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7D7E42" w14:textId="77777777" w:rsidR="00ED158B" w:rsidRPr="00C76DF3" w:rsidRDefault="00ED158B" w:rsidP="006933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1A649" w14:textId="77777777" w:rsidR="00ED158B" w:rsidRPr="00C76DF3" w:rsidRDefault="00FA4813" w:rsidP="00693344">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34FF2E"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E7E8D" w14:textId="77777777" w:rsidR="00ED158B" w:rsidRPr="00C76DF3" w:rsidRDefault="00FA4813" w:rsidP="00693344">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B9B4EC"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85EA970" w14:textId="77777777" w:rsidR="00ED158B" w:rsidRPr="00C76DF3" w:rsidRDefault="00FA4813" w:rsidP="00693344">
          <w:pPr>
            <w:pStyle w:val="ProductList-OfferingBody"/>
            <w:ind w:left="-72" w:right="-76"/>
            <w:jc w:val="center"/>
            <w:rPr>
              <w:color w:val="808080" w:themeColor="background1" w:themeShade="80"/>
              <w:sz w:val="14"/>
              <w:szCs w:val="14"/>
            </w:rPr>
          </w:pPr>
          <w:hyperlink w:anchor="Service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296F027" w14:textId="77777777" w:rsidR="00ED158B" w:rsidRPr="00C76DF3" w:rsidRDefault="00ED158B" w:rsidP="006933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7C011" w14:textId="77777777" w:rsidR="00ED158B" w:rsidRPr="00C76DF3" w:rsidRDefault="00FA4813" w:rsidP="00693344">
          <w:pPr>
            <w:pStyle w:val="ProductList-OfferingBody"/>
            <w:ind w:left="-72" w:right="-74"/>
            <w:jc w:val="center"/>
            <w:rPr>
              <w:color w:val="808080" w:themeColor="background1" w:themeShade="80"/>
              <w:sz w:val="14"/>
              <w:szCs w:val="14"/>
            </w:rPr>
          </w:pPr>
          <w:hyperlink w:anchor="Appendix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E012FB" w14:textId="77777777" w:rsidR="00ED158B" w:rsidRPr="00C76DF3" w:rsidRDefault="00ED158B" w:rsidP="006933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519FA" w14:textId="77777777" w:rsidR="00ED158B" w:rsidRPr="00C76DF3" w:rsidRDefault="00FA4813" w:rsidP="00693344">
          <w:pPr>
            <w:pStyle w:val="ProductList-OfferingBody"/>
            <w:ind w:left="-72" w:right="-87"/>
            <w:jc w:val="center"/>
            <w:rPr>
              <w:color w:val="808080" w:themeColor="background1" w:themeShade="80"/>
              <w:sz w:val="14"/>
              <w:szCs w:val="14"/>
            </w:rPr>
          </w:pPr>
          <w:hyperlink w:anchor="Index" w:history="1">
            <w:r w:rsidR="00ED158B">
              <w:rPr>
                <w:rStyle w:val="Hyperlink"/>
                <w:color w:val="023160" w:themeColor="hyperlink" w:themeShade="80"/>
                <w:sz w:val="14"/>
                <w:szCs w:val="14"/>
              </w:rPr>
              <w:t>Índice</w:t>
            </w:r>
          </w:hyperlink>
        </w:p>
      </w:tc>
    </w:tr>
  </w:tbl>
  <w:p w14:paraId="74D5862C" w14:textId="77777777" w:rsidR="00ED158B" w:rsidRPr="00FF08DB" w:rsidRDefault="00ED158B" w:rsidP="0067643E">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78463FCC"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0BB48C" w14:textId="77777777" w:rsidR="00ED158B" w:rsidRPr="00C76DF3" w:rsidRDefault="00FA4813" w:rsidP="00693344">
          <w:pPr>
            <w:pStyle w:val="ProductList-OfferingBody"/>
            <w:ind w:left="-77" w:right="-73"/>
            <w:jc w:val="center"/>
            <w:rPr>
              <w:color w:val="808080" w:themeColor="background1" w:themeShade="80"/>
              <w:sz w:val="14"/>
              <w:szCs w:val="14"/>
            </w:rPr>
          </w:pPr>
          <w:hyperlink w:anchor="To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1A3746" w14:textId="77777777" w:rsidR="00ED158B" w:rsidRPr="00C76DF3" w:rsidRDefault="00ED158B" w:rsidP="006933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C75F27" w14:textId="77777777" w:rsidR="00ED158B" w:rsidRPr="00C76DF3" w:rsidRDefault="00FA4813" w:rsidP="00693344">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9A5C7F" w14:textId="77777777" w:rsidR="00ED158B" w:rsidRPr="00C76DF3" w:rsidRDefault="00ED158B" w:rsidP="006933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B3B65" w14:textId="77777777" w:rsidR="00ED158B" w:rsidRPr="00C76DF3" w:rsidRDefault="00FA4813" w:rsidP="00693344">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826190" w14:textId="77777777" w:rsidR="00ED158B" w:rsidRPr="00C76DF3" w:rsidRDefault="00ED158B" w:rsidP="006933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5C347" w14:textId="77777777" w:rsidR="00ED158B" w:rsidRPr="00C76DF3" w:rsidRDefault="00FA4813" w:rsidP="00693344">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15F33"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DEA4B" w14:textId="77777777" w:rsidR="00ED158B" w:rsidRPr="00C76DF3" w:rsidRDefault="00FA4813" w:rsidP="00693344">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81ECA8"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09F5B" w14:textId="77777777" w:rsidR="00ED158B" w:rsidRPr="00C76DF3" w:rsidRDefault="00FA4813" w:rsidP="00693344">
          <w:pPr>
            <w:pStyle w:val="ProductList-OfferingBody"/>
            <w:ind w:left="-72" w:right="-76"/>
            <w:jc w:val="center"/>
            <w:rPr>
              <w:color w:val="808080" w:themeColor="background1" w:themeShade="80"/>
              <w:sz w:val="14"/>
              <w:szCs w:val="14"/>
            </w:rPr>
          </w:pPr>
          <w:hyperlink w:anchor="Service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2CE33FC" w14:textId="77777777" w:rsidR="00ED158B" w:rsidRPr="00C76DF3" w:rsidRDefault="00ED158B" w:rsidP="006933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AD20CA" w14:textId="77777777" w:rsidR="00ED158B" w:rsidRPr="00C76DF3" w:rsidRDefault="00FA4813" w:rsidP="00693344">
          <w:pPr>
            <w:pStyle w:val="ProductList-OfferingBody"/>
            <w:ind w:left="-72" w:right="-74"/>
            <w:jc w:val="center"/>
            <w:rPr>
              <w:color w:val="808080" w:themeColor="background1" w:themeShade="80"/>
              <w:sz w:val="14"/>
              <w:szCs w:val="14"/>
            </w:rPr>
          </w:pPr>
          <w:hyperlink w:anchor="Appendix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CFC1D9" w14:textId="77777777" w:rsidR="00ED158B" w:rsidRPr="00C76DF3" w:rsidRDefault="00ED158B" w:rsidP="006933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ADA" w14:textId="77777777" w:rsidR="00ED158B" w:rsidRPr="00C76DF3" w:rsidRDefault="00FA4813" w:rsidP="00693344">
          <w:pPr>
            <w:pStyle w:val="ProductList-OfferingBody"/>
            <w:ind w:left="-72" w:right="-87"/>
            <w:jc w:val="center"/>
            <w:rPr>
              <w:color w:val="808080" w:themeColor="background1" w:themeShade="80"/>
              <w:sz w:val="14"/>
              <w:szCs w:val="14"/>
            </w:rPr>
          </w:pPr>
          <w:hyperlink w:anchor="Index" w:history="1">
            <w:r w:rsidR="00ED158B">
              <w:rPr>
                <w:rStyle w:val="Hyperlink"/>
                <w:color w:val="023160" w:themeColor="hyperlink" w:themeShade="80"/>
                <w:sz w:val="14"/>
                <w:szCs w:val="14"/>
              </w:rPr>
              <w:t>Índice</w:t>
            </w:r>
          </w:hyperlink>
        </w:p>
      </w:tc>
    </w:tr>
  </w:tbl>
  <w:p w14:paraId="3A0A76D0" w14:textId="77777777" w:rsidR="00ED158B" w:rsidRPr="00FF08DB" w:rsidRDefault="00ED158B" w:rsidP="0067643E">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120B6927"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9DE5F" w14:textId="77777777" w:rsidR="00ED158B" w:rsidRPr="00C76DF3" w:rsidRDefault="00FA4813" w:rsidP="00CB3D69">
          <w:pPr>
            <w:pStyle w:val="ProductList-OfferingBody"/>
            <w:ind w:left="-77" w:right="-73"/>
            <w:jc w:val="center"/>
            <w:rPr>
              <w:color w:val="808080" w:themeColor="background1" w:themeShade="80"/>
              <w:sz w:val="14"/>
              <w:szCs w:val="14"/>
            </w:rPr>
          </w:pPr>
          <w:hyperlink w:anchor="Td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34B41C" w14:textId="77777777" w:rsidR="00ED158B" w:rsidRPr="00C76DF3" w:rsidRDefault="00ED158B"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E6899" w14:textId="77777777" w:rsidR="00ED158B" w:rsidRPr="00C76DF3" w:rsidRDefault="00FA4813" w:rsidP="00CB3D69">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2F6192" w14:textId="77777777" w:rsidR="00ED158B" w:rsidRPr="00C76DF3" w:rsidRDefault="00ED158B"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EC30D" w14:textId="77777777" w:rsidR="00ED158B" w:rsidRPr="00C76DF3" w:rsidRDefault="00FA4813" w:rsidP="003B4047">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4DBF97" w14:textId="77777777" w:rsidR="00ED158B" w:rsidRPr="00C76DF3" w:rsidRDefault="00ED158B"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BC39E" w14:textId="77777777" w:rsidR="00ED158B" w:rsidRPr="00C76DF3" w:rsidRDefault="00FA4813" w:rsidP="00CB3D69">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C7457" w14:textId="77777777" w:rsidR="00ED158B" w:rsidRPr="00C76DF3" w:rsidRDefault="00ED158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15D4" w14:textId="77777777" w:rsidR="00ED158B" w:rsidRPr="00C76DF3" w:rsidRDefault="00FA4813" w:rsidP="00CB3D69">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A5954" w14:textId="77777777" w:rsidR="00ED158B" w:rsidRPr="00C76DF3" w:rsidRDefault="00ED158B"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1DA43" w14:textId="77777777" w:rsidR="00ED158B" w:rsidRPr="00C76DF3" w:rsidRDefault="00FA4813" w:rsidP="00CB3D69">
          <w:pPr>
            <w:pStyle w:val="ProductList-OfferingBody"/>
            <w:ind w:left="-72" w:right="-76"/>
            <w:jc w:val="center"/>
            <w:rPr>
              <w:color w:val="808080" w:themeColor="background1" w:themeShade="80"/>
              <w:sz w:val="14"/>
              <w:szCs w:val="14"/>
            </w:rPr>
          </w:pPr>
          <w:hyperlink w:anchor="Servicio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EF01A5" w14:textId="77777777" w:rsidR="00ED158B" w:rsidRPr="00C76DF3" w:rsidRDefault="00ED158B"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1F17D2" w14:textId="77777777" w:rsidR="00ED158B" w:rsidRPr="00C76DF3" w:rsidRDefault="00FA4813" w:rsidP="00CB3D69">
          <w:pPr>
            <w:pStyle w:val="ProductList-OfferingBody"/>
            <w:ind w:left="-72" w:right="-74"/>
            <w:jc w:val="center"/>
            <w:rPr>
              <w:color w:val="808080" w:themeColor="background1" w:themeShade="80"/>
              <w:sz w:val="14"/>
              <w:szCs w:val="14"/>
            </w:rPr>
          </w:pPr>
          <w:hyperlink w:anchor="Anexo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196F3" w14:textId="77777777" w:rsidR="00ED158B" w:rsidRPr="00C76DF3" w:rsidRDefault="00ED158B"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8C2F2" w14:textId="77777777" w:rsidR="00ED158B" w:rsidRPr="00C76DF3" w:rsidRDefault="00FA4813" w:rsidP="00CB3D69">
          <w:pPr>
            <w:pStyle w:val="ProductList-OfferingBody"/>
            <w:ind w:left="-72" w:right="-87"/>
            <w:jc w:val="center"/>
            <w:rPr>
              <w:color w:val="808080" w:themeColor="background1" w:themeShade="80"/>
              <w:sz w:val="14"/>
              <w:szCs w:val="14"/>
            </w:rPr>
          </w:pPr>
          <w:hyperlink w:anchor="Índice" w:history="1">
            <w:r w:rsidR="00ED158B">
              <w:rPr>
                <w:rStyle w:val="Hyperlink"/>
                <w:color w:val="023160" w:themeColor="hyperlink" w:themeShade="80"/>
                <w:sz w:val="14"/>
                <w:szCs w:val="14"/>
              </w:rPr>
              <w:t>Índice</w:t>
            </w:r>
          </w:hyperlink>
        </w:p>
      </w:tc>
    </w:tr>
  </w:tbl>
  <w:p w14:paraId="5ACDA939" w14:textId="77777777" w:rsidR="00ED158B" w:rsidRPr="00FF08DB" w:rsidRDefault="00ED158B" w:rsidP="00C76DF3">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ED158B" w:rsidRPr="00C76DF3" w14:paraId="135DC458" w14:textId="77777777" w:rsidTr="00685BC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9E1C3F" w14:textId="77777777" w:rsidR="00ED158B" w:rsidRPr="00C76DF3" w:rsidRDefault="00FA4813" w:rsidP="00693344">
          <w:pPr>
            <w:pStyle w:val="ProductList-OfferingBody"/>
            <w:ind w:left="-77" w:right="-73"/>
            <w:jc w:val="center"/>
            <w:rPr>
              <w:color w:val="808080" w:themeColor="background1" w:themeShade="80"/>
              <w:sz w:val="14"/>
              <w:szCs w:val="14"/>
            </w:rPr>
          </w:pPr>
          <w:hyperlink w:anchor="ToC" w:history="1">
            <w:r w:rsidR="00ED158B">
              <w:rPr>
                <w:rStyle w:val="Hyperlink"/>
                <w:color w:val="023160" w:themeColor="hyperlink" w:themeShade="80"/>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AE92BF" w14:textId="77777777" w:rsidR="00ED158B" w:rsidRPr="00C76DF3" w:rsidRDefault="00ED158B" w:rsidP="0069334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409EE0" w14:textId="77777777" w:rsidR="00ED158B" w:rsidRPr="00C76DF3" w:rsidRDefault="00FA4813" w:rsidP="00693344">
          <w:pPr>
            <w:pStyle w:val="ProductList-OfferingBody"/>
            <w:ind w:left="-72" w:right="-74"/>
            <w:jc w:val="center"/>
            <w:rPr>
              <w:color w:val="808080" w:themeColor="background1" w:themeShade="80"/>
              <w:sz w:val="14"/>
              <w:szCs w:val="14"/>
            </w:rPr>
          </w:pPr>
          <w:hyperlink w:anchor="Introducción" w:history="1">
            <w:r w:rsidR="00ED158B">
              <w:rPr>
                <w:rStyle w:val="Hyperlink"/>
                <w:color w:val="023160" w:themeColor="hyperlink" w:themeShade="80"/>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BCA05" w14:textId="77777777" w:rsidR="00ED158B" w:rsidRPr="00C76DF3" w:rsidRDefault="00ED158B" w:rsidP="0069334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220911" w14:textId="77777777" w:rsidR="00ED158B" w:rsidRPr="00C76DF3" w:rsidRDefault="00FA4813" w:rsidP="00693344">
          <w:pPr>
            <w:pStyle w:val="ProductList-OfferingBody"/>
            <w:ind w:left="-72" w:right="-75"/>
            <w:jc w:val="center"/>
            <w:rPr>
              <w:color w:val="808080" w:themeColor="background1" w:themeShade="80"/>
              <w:sz w:val="14"/>
              <w:szCs w:val="14"/>
            </w:rPr>
          </w:pPr>
          <w:hyperlink w:anchor="SoftwareProducts" w:history="1">
            <w:r w:rsidR="00ED158B">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C2B6B3" w14:textId="77777777" w:rsidR="00ED158B" w:rsidRPr="00C76DF3" w:rsidRDefault="00ED158B" w:rsidP="0069334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7F5F4" w14:textId="77777777" w:rsidR="00ED158B" w:rsidRPr="00C76DF3" w:rsidRDefault="00FA4813" w:rsidP="00693344">
          <w:pPr>
            <w:pStyle w:val="ProductList-OfferingBody"/>
            <w:ind w:left="-72" w:right="-77"/>
            <w:jc w:val="center"/>
            <w:rPr>
              <w:color w:val="808080" w:themeColor="background1" w:themeShade="80"/>
              <w:sz w:val="14"/>
              <w:szCs w:val="14"/>
            </w:rPr>
          </w:pPr>
          <w:hyperlink w:anchor="OnlineServices" w:history="1">
            <w:r w:rsidR="00ED158B">
              <w:rPr>
                <w:rStyle w:val="Hyperlink"/>
                <w:color w:val="023160" w:themeColor="hyperlink" w:themeShade="80"/>
                <w:sz w:val="14"/>
                <w:szCs w:val="14"/>
              </w:rPr>
              <w:t>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D34E1B"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8520E" w14:textId="77777777" w:rsidR="00ED158B" w:rsidRPr="00C76DF3" w:rsidRDefault="00FA4813" w:rsidP="00693344">
          <w:pPr>
            <w:pStyle w:val="ProductList-OfferingBody"/>
            <w:ind w:left="-72" w:right="-77"/>
            <w:jc w:val="center"/>
            <w:rPr>
              <w:color w:val="808080" w:themeColor="background1" w:themeShade="80"/>
              <w:sz w:val="14"/>
              <w:szCs w:val="14"/>
            </w:rPr>
          </w:pPr>
          <w:hyperlink w:anchor="SoftwareAssurance" w:history="1">
            <w:r w:rsidR="00ED158B">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09A76" w14:textId="77777777" w:rsidR="00ED158B" w:rsidRPr="00C76DF3" w:rsidRDefault="00ED158B" w:rsidP="0069334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25D43" w14:textId="77777777" w:rsidR="00ED158B" w:rsidRPr="00C76DF3" w:rsidRDefault="00FA4813" w:rsidP="00693344">
          <w:pPr>
            <w:pStyle w:val="ProductList-OfferingBody"/>
            <w:ind w:left="-72" w:right="-76"/>
            <w:jc w:val="center"/>
            <w:rPr>
              <w:color w:val="808080" w:themeColor="background1" w:themeShade="80"/>
              <w:sz w:val="14"/>
              <w:szCs w:val="14"/>
            </w:rPr>
          </w:pPr>
          <w:hyperlink w:anchor="Services" w:history="1">
            <w:r w:rsidR="00ED158B">
              <w:rPr>
                <w:rStyle w:val="Hyperlink"/>
                <w:color w:val="023160" w:themeColor="hyperlink" w:themeShade="80"/>
                <w:sz w:val="14"/>
                <w:szCs w:val="14"/>
              </w:rPr>
              <w:t>Servicios</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B509641" w14:textId="77777777" w:rsidR="00ED158B" w:rsidRPr="00C76DF3" w:rsidRDefault="00ED158B" w:rsidP="00693344">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A0F6F5" w14:textId="77777777" w:rsidR="00ED158B" w:rsidRPr="00C76DF3" w:rsidRDefault="00FA4813" w:rsidP="00693344">
          <w:pPr>
            <w:pStyle w:val="ProductList-OfferingBody"/>
            <w:ind w:left="-72" w:right="-74"/>
            <w:jc w:val="center"/>
            <w:rPr>
              <w:color w:val="808080" w:themeColor="background1" w:themeShade="80"/>
              <w:sz w:val="14"/>
              <w:szCs w:val="14"/>
            </w:rPr>
          </w:pPr>
          <w:hyperlink w:anchor="AppendixA" w:history="1">
            <w:r w:rsidR="00ED158B">
              <w:rPr>
                <w:rStyle w:val="Hyperlink"/>
                <w:color w:val="023160" w:themeColor="hyperlink" w:themeShade="80"/>
                <w:sz w:val="14"/>
                <w:szCs w:val="14"/>
              </w:rPr>
              <w:t>Apéndices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2EE973" w14:textId="77777777" w:rsidR="00ED158B" w:rsidRPr="00C76DF3" w:rsidRDefault="00ED158B" w:rsidP="00693344">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BEAF74" w14:textId="77777777" w:rsidR="00ED158B" w:rsidRPr="00C76DF3" w:rsidRDefault="00FA4813" w:rsidP="00693344">
          <w:pPr>
            <w:pStyle w:val="ProductList-OfferingBody"/>
            <w:ind w:left="-72" w:right="-87"/>
            <w:jc w:val="center"/>
            <w:rPr>
              <w:color w:val="808080" w:themeColor="background1" w:themeShade="80"/>
              <w:sz w:val="14"/>
              <w:szCs w:val="14"/>
            </w:rPr>
          </w:pPr>
          <w:hyperlink w:anchor="Index" w:history="1">
            <w:r w:rsidR="00ED158B">
              <w:rPr>
                <w:rStyle w:val="Hyperlink"/>
                <w:color w:val="023160" w:themeColor="hyperlink" w:themeShade="80"/>
                <w:sz w:val="14"/>
                <w:szCs w:val="14"/>
              </w:rPr>
              <w:t>Índice</w:t>
            </w:r>
          </w:hyperlink>
        </w:p>
      </w:tc>
    </w:tr>
  </w:tbl>
  <w:p w14:paraId="0F421739" w14:textId="77777777" w:rsidR="00ED158B" w:rsidRPr="00FF08DB" w:rsidRDefault="00ED158B" w:rsidP="0067643E">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EA850B" w14:textId="77777777" w:rsidR="00ED158B" w:rsidRDefault="00ED158B" w:rsidP="009A573F">
      <w:pPr>
        <w:spacing w:after="0" w:line="240" w:lineRule="auto"/>
      </w:pPr>
      <w:r>
        <w:separator/>
      </w:r>
    </w:p>
  </w:footnote>
  <w:footnote w:type="continuationSeparator" w:id="0">
    <w:p w14:paraId="58E13E7A" w14:textId="77777777" w:rsidR="00ED158B" w:rsidRDefault="00ED158B" w:rsidP="009A573F">
      <w:pPr>
        <w:spacing w:after="0" w:line="240" w:lineRule="auto"/>
      </w:pPr>
      <w:r>
        <w:continuationSeparator/>
      </w:r>
    </w:p>
  </w:footnote>
  <w:footnote w:type="continuationNotice" w:id="1">
    <w:p w14:paraId="6E6C2C42" w14:textId="77777777" w:rsidR="00ED158B" w:rsidRDefault="00ED158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69A1C1" w14:textId="77777777" w:rsidR="0073689D" w:rsidRDefault="0073689D">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C68B355" w14:textId="77777777" w:rsidR="0073689D" w:rsidRDefault="0073689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459B8C" w14:textId="77777777" w:rsidR="0073689D" w:rsidRDefault="0073689D">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szCs w:val="16"/>
      </w:rPr>
      <w:id w:val="628055639"/>
      <w:docPartObj>
        <w:docPartGallery w:val="Page Numbers (Top of Page)"/>
        <w:docPartUnique/>
      </w:docPartObj>
    </w:sdtPr>
    <w:sdtEndPr>
      <w:rPr>
        <w:rStyle w:val="ProductList-Offering1Char"/>
      </w:rPr>
    </w:sdtEndPr>
    <w:sdtContent>
      <w:p w14:paraId="0982EBF2" w14:textId="77777777" w:rsidR="00ED158B" w:rsidRPr="002E1BCD" w:rsidRDefault="00ED158B" w:rsidP="00806CDD">
        <w:pPr>
          <w:pStyle w:val="ProductList-Offering1"/>
          <w:tabs>
            <w:tab w:val="right" w:pos="10800"/>
          </w:tabs>
          <w:ind w:left="0" w:right="0"/>
          <w:rPr>
            <w:rStyle w:val="ProductList-Offering1Char"/>
            <w:color w:val="404040" w:themeColor="text1" w:themeTint="BF"/>
            <w:szCs w:val="16"/>
            <w:lang w:val="es-ES"/>
          </w:rPr>
        </w:pPr>
        <w:r w:rsidRPr="002E1BCD">
          <w:rPr>
            <w:color w:val="404040" w:themeColor="text1" w:themeTint="BF"/>
            <w:szCs w:val="16"/>
            <w:lang w:val="es-ES"/>
          </w:rPr>
          <w:t>Lista de Productos de Licencias por Volumen de Microsoft (Español Internacional, septiembre de 2014)</w:t>
        </w:r>
        <w:r w:rsidRPr="002E1BCD">
          <w:rPr>
            <w:color w:val="404040" w:themeColor="text1" w:themeTint="BF"/>
            <w:szCs w:val="16"/>
            <w:lang w:val="es-ES"/>
          </w:rPr>
          <w:tab/>
        </w:r>
        <w:r w:rsidRPr="002E1BCD">
          <w:rPr>
            <w:rStyle w:val="ProductList-Offering1Char"/>
            <w:color w:val="404040" w:themeColor="text1" w:themeTint="BF"/>
          </w:rPr>
          <w:fldChar w:fldCharType="begin"/>
        </w:r>
        <w:r w:rsidRPr="002E1BCD">
          <w:rPr>
            <w:rStyle w:val="ProductList-Offering1Char"/>
            <w:color w:val="404040" w:themeColor="text1" w:themeTint="BF"/>
            <w:szCs w:val="16"/>
            <w:lang w:val="es-ES"/>
          </w:rPr>
          <w:instrText xml:space="preserve"> PAGE   \* MERGEFORMAT </w:instrText>
        </w:r>
        <w:r w:rsidRPr="002E1BCD">
          <w:rPr>
            <w:rStyle w:val="ProductList-Offering1Char"/>
            <w:color w:val="404040" w:themeColor="text1" w:themeTint="BF"/>
          </w:rPr>
          <w:fldChar w:fldCharType="separate"/>
        </w:r>
        <w:r w:rsidR="00FA4813">
          <w:rPr>
            <w:rStyle w:val="ProductList-Offering1Char"/>
            <w:noProof/>
            <w:color w:val="404040" w:themeColor="text1" w:themeTint="BF"/>
            <w:szCs w:val="16"/>
            <w:lang w:val="es-ES"/>
          </w:rPr>
          <w:t>95</w:t>
        </w:r>
        <w:r w:rsidRPr="002E1BCD">
          <w:rPr>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6">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9">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5">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9"/>
  </w:num>
  <w:num w:numId="3">
    <w:abstractNumId w:val="33"/>
  </w:num>
  <w:num w:numId="4">
    <w:abstractNumId w:val="17"/>
  </w:num>
  <w:num w:numId="5">
    <w:abstractNumId w:val="5"/>
  </w:num>
  <w:num w:numId="6">
    <w:abstractNumId w:val="0"/>
  </w:num>
  <w:num w:numId="7">
    <w:abstractNumId w:val="1"/>
  </w:num>
  <w:num w:numId="8">
    <w:abstractNumId w:val="9"/>
  </w:num>
  <w:num w:numId="9">
    <w:abstractNumId w:val="41"/>
  </w:num>
  <w:num w:numId="10">
    <w:abstractNumId w:val="50"/>
  </w:num>
  <w:num w:numId="11">
    <w:abstractNumId w:val="11"/>
  </w:num>
  <w:num w:numId="12">
    <w:abstractNumId w:val="56"/>
  </w:num>
  <w:num w:numId="13">
    <w:abstractNumId w:val="40"/>
  </w:num>
  <w:num w:numId="14">
    <w:abstractNumId w:val="46"/>
  </w:num>
  <w:num w:numId="15">
    <w:abstractNumId w:val="58"/>
  </w:num>
  <w:num w:numId="16">
    <w:abstractNumId w:val="30"/>
  </w:num>
  <w:num w:numId="17">
    <w:abstractNumId w:val="21"/>
  </w:num>
  <w:num w:numId="18">
    <w:abstractNumId w:val="28"/>
  </w:num>
  <w:num w:numId="19">
    <w:abstractNumId w:val="26"/>
  </w:num>
  <w:num w:numId="20">
    <w:abstractNumId w:val="16"/>
  </w:num>
  <w:num w:numId="21">
    <w:abstractNumId w:val="52"/>
  </w:num>
  <w:num w:numId="22">
    <w:abstractNumId w:val="2"/>
  </w:num>
  <w:num w:numId="23">
    <w:abstractNumId w:val="12"/>
  </w:num>
  <w:num w:numId="24">
    <w:abstractNumId w:val="49"/>
  </w:num>
  <w:num w:numId="25">
    <w:abstractNumId w:val="47"/>
  </w:num>
  <w:num w:numId="26">
    <w:abstractNumId w:val="43"/>
  </w:num>
  <w:num w:numId="27">
    <w:abstractNumId w:val="35"/>
  </w:num>
  <w:num w:numId="28">
    <w:abstractNumId w:val="15"/>
  </w:num>
  <w:num w:numId="29">
    <w:abstractNumId w:val="55"/>
  </w:num>
  <w:num w:numId="30">
    <w:abstractNumId w:val="10"/>
  </w:num>
  <w:num w:numId="31">
    <w:abstractNumId w:val="7"/>
  </w:num>
  <w:num w:numId="32">
    <w:abstractNumId w:val="36"/>
  </w:num>
  <w:num w:numId="33">
    <w:abstractNumId w:val="22"/>
  </w:num>
  <w:num w:numId="34">
    <w:abstractNumId w:val="48"/>
  </w:num>
  <w:num w:numId="35">
    <w:abstractNumId w:val="14"/>
  </w:num>
  <w:num w:numId="36">
    <w:abstractNumId w:val="24"/>
  </w:num>
  <w:num w:numId="37">
    <w:abstractNumId w:val="53"/>
  </w:num>
  <w:num w:numId="38">
    <w:abstractNumId w:val="54"/>
  </w:num>
  <w:num w:numId="39">
    <w:abstractNumId w:val="38"/>
  </w:num>
  <w:num w:numId="40">
    <w:abstractNumId w:val="44"/>
  </w:num>
  <w:num w:numId="41">
    <w:abstractNumId w:val="45"/>
  </w:num>
  <w:num w:numId="42">
    <w:abstractNumId w:val="8"/>
  </w:num>
  <w:num w:numId="43">
    <w:abstractNumId w:val="37"/>
  </w:num>
  <w:num w:numId="44">
    <w:abstractNumId w:val="19"/>
  </w:num>
  <w:num w:numId="45">
    <w:abstractNumId w:val="31"/>
  </w:num>
  <w:num w:numId="46">
    <w:abstractNumId w:val="6"/>
  </w:num>
  <w:num w:numId="47">
    <w:abstractNumId w:val="18"/>
  </w:num>
  <w:num w:numId="48">
    <w:abstractNumId w:val="51"/>
  </w:num>
  <w:num w:numId="49">
    <w:abstractNumId w:val="34"/>
  </w:num>
  <w:num w:numId="50">
    <w:abstractNumId w:val="25"/>
  </w:num>
  <w:num w:numId="51">
    <w:abstractNumId w:val="29"/>
  </w:num>
  <w:num w:numId="52">
    <w:abstractNumId w:val="42"/>
  </w:num>
  <w:num w:numId="53">
    <w:abstractNumId w:val="20"/>
  </w:num>
  <w:num w:numId="54">
    <w:abstractNumId w:val="3"/>
  </w:num>
  <w:num w:numId="55">
    <w:abstractNumId w:val="23"/>
  </w:num>
  <w:num w:numId="56">
    <w:abstractNumId w:val="27"/>
  </w:num>
  <w:num w:numId="57">
    <w:abstractNumId w:val="57"/>
  </w:num>
  <w:num w:numId="58">
    <w:abstractNumId w:val="4"/>
  </w:num>
  <w:num w:numId="59">
    <w:abstractNumId w:val="32"/>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proofState w:grammar="clean"/>
  <w:documentProtection w:edit="readOnly" w:enforcement="1" w:cryptProviderType="rsaAES" w:cryptAlgorithmClass="hash" w:cryptAlgorithmType="typeAny" w:cryptAlgorithmSid="14" w:cryptSpinCount="100000" w:hash="BeFFvKp2X9GAyIZKqOhi2/FAXetkFSQDBaZKwkr/qoeMxZVU8TpjjhElZFi1zDIDFtpNusQiO1u3J+gVuHfiPQ==" w:salt="zM0rwJgrj3t5Q2xoU9SY6Q=="/>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3E4"/>
    <w:rsid w:val="00002663"/>
    <w:rsid w:val="00003790"/>
    <w:rsid w:val="00004BE2"/>
    <w:rsid w:val="000056F6"/>
    <w:rsid w:val="00006CA6"/>
    <w:rsid w:val="00007565"/>
    <w:rsid w:val="0000793E"/>
    <w:rsid w:val="00007E40"/>
    <w:rsid w:val="000106A8"/>
    <w:rsid w:val="00012831"/>
    <w:rsid w:val="00015BB7"/>
    <w:rsid w:val="00023A0D"/>
    <w:rsid w:val="00024B72"/>
    <w:rsid w:val="0002605D"/>
    <w:rsid w:val="0002672E"/>
    <w:rsid w:val="00026BC6"/>
    <w:rsid w:val="00026DDE"/>
    <w:rsid w:val="0002719C"/>
    <w:rsid w:val="00031223"/>
    <w:rsid w:val="00032768"/>
    <w:rsid w:val="000346AC"/>
    <w:rsid w:val="00034ACF"/>
    <w:rsid w:val="00035A5D"/>
    <w:rsid w:val="00035F22"/>
    <w:rsid w:val="00036242"/>
    <w:rsid w:val="0003651D"/>
    <w:rsid w:val="000413B2"/>
    <w:rsid w:val="00043284"/>
    <w:rsid w:val="00043BAC"/>
    <w:rsid w:val="000469DE"/>
    <w:rsid w:val="000476AA"/>
    <w:rsid w:val="00047CB2"/>
    <w:rsid w:val="00050906"/>
    <w:rsid w:val="00050BC6"/>
    <w:rsid w:val="00052353"/>
    <w:rsid w:val="00055772"/>
    <w:rsid w:val="00056522"/>
    <w:rsid w:val="000567FB"/>
    <w:rsid w:val="00056FAF"/>
    <w:rsid w:val="00061F6E"/>
    <w:rsid w:val="000668E1"/>
    <w:rsid w:val="00067B4B"/>
    <w:rsid w:val="00071A79"/>
    <w:rsid w:val="00071C2C"/>
    <w:rsid w:val="00072FE1"/>
    <w:rsid w:val="0007363B"/>
    <w:rsid w:val="0007491F"/>
    <w:rsid w:val="0007551D"/>
    <w:rsid w:val="00075561"/>
    <w:rsid w:val="000756A2"/>
    <w:rsid w:val="00077A6B"/>
    <w:rsid w:val="000805F3"/>
    <w:rsid w:val="00081149"/>
    <w:rsid w:val="00081380"/>
    <w:rsid w:val="00081CA7"/>
    <w:rsid w:val="00082B4C"/>
    <w:rsid w:val="0008307A"/>
    <w:rsid w:val="00083FE8"/>
    <w:rsid w:val="00085D21"/>
    <w:rsid w:val="000872EB"/>
    <w:rsid w:val="00087BC2"/>
    <w:rsid w:val="0009164C"/>
    <w:rsid w:val="000953A4"/>
    <w:rsid w:val="0009588E"/>
    <w:rsid w:val="000A0121"/>
    <w:rsid w:val="000A03D2"/>
    <w:rsid w:val="000A0CD9"/>
    <w:rsid w:val="000A2737"/>
    <w:rsid w:val="000A2E8E"/>
    <w:rsid w:val="000A5DC6"/>
    <w:rsid w:val="000A5FA1"/>
    <w:rsid w:val="000A6B49"/>
    <w:rsid w:val="000B0114"/>
    <w:rsid w:val="000B02C9"/>
    <w:rsid w:val="000B039E"/>
    <w:rsid w:val="000B0EE9"/>
    <w:rsid w:val="000B1482"/>
    <w:rsid w:val="000B1561"/>
    <w:rsid w:val="000B39F0"/>
    <w:rsid w:val="000B5F7E"/>
    <w:rsid w:val="000B7998"/>
    <w:rsid w:val="000C0ACA"/>
    <w:rsid w:val="000C1890"/>
    <w:rsid w:val="000C1AEC"/>
    <w:rsid w:val="000C457F"/>
    <w:rsid w:val="000C4BD0"/>
    <w:rsid w:val="000C4F8C"/>
    <w:rsid w:val="000C50F4"/>
    <w:rsid w:val="000C5BCB"/>
    <w:rsid w:val="000C6732"/>
    <w:rsid w:val="000D1868"/>
    <w:rsid w:val="000D4ECA"/>
    <w:rsid w:val="000D5752"/>
    <w:rsid w:val="000D6060"/>
    <w:rsid w:val="000E08C0"/>
    <w:rsid w:val="000E1301"/>
    <w:rsid w:val="000E1DEC"/>
    <w:rsid w:val="000E59CA"/>
    <w:rsid w:val="000E65C7"/>
    <w:rsid w:val="000F0057"/>
    <w:rsid w:val="000F032B"/>
    <w:rsid w:val="000F0C5D"/>
    <w:rsid w:val="000F0F28"/>
    <w:rsid w:val="000F1869"/>
    <w:rsid w:val="000F33F4"/>
    <w:rsid w:val="000F56C8"/>
    <w:rsid w:val="001049F0"/>
    <w:rsid w:val="00104DBC"/>
    <w:rsid w:val="0010587C"/>
    <w:rsid w:val="00105B4C"/>
    <w:rsid w:val="00105D14"/>
    <w:rsid w:val="00107F31"/>
    <w:rsid w:val="00112FA6"/>
    <w:rsid w:val="00113A7C"/>
    <w:rsid w:val="00114501"/>
    <w:rsid w:val="001242BA"/>
    <w:rsid w:val="001250CC"/>
    <w:rsid w:val="00125581"/>
    <w:rsid w:val="00125CBE"/>
    <w:rsid w:val="00127ADA"/>
    <w:rsid w:val="00127C5F"/>
    <w:rsid w:val="001314DD"/>
    <w:rsid w:val="001320C2"/>
    <w:rsid w:val="00132A99"/>
    <w:rsid w:val="00134DA1"/>
    <w:rsid w:val="00134EF8"/>
    <w:rsid w:val="00135786"/>
    <w:rsid w:val="00136452"/>
    <w:rsid w:val="00137E59"/>
    <w:rsid w:val="00140900"/>
    <w:rsid w:val="0014192B"/>
    <w:rsid w:val="00141936"/>
    <w:rsid w:val="001472FC"/>
    <w:rsid w:val="00147B97"/>
    <w:rsid w:val="001508F0"/>
    <w:rsid w:val="00150F54"/>
    <w:rsid w:val="00151780"/>
    <w:rsid w:val="001517E0"/>
    <w:rsid w:val="00151A12"/>
    <w:rsid w:val="0015363D"/>
    <w:rsid w:val="00156C1C"/>
    <w:rsid w:val="0015746B"/>
    <w:rsid w:val="00157DC5"/>
    <w:rsid w:val="001602AC"/>
    <w:rsid w:val="001602F8"/>
    <w:rsid w:val="001606C9"/>
    <w:rsid w:val="00160B31"/>
    <w:rsid w:val="001623EB"/>
    <w:rsid w:val="00165F81"/>
    <w:rsid w:val="00166039"/>
    <w:rsid w:val="00167128"/>
    <w:rsid w:val="00167443"/>
    <w:rsid w:val="00173887"/>
    <w:rsid w:val="00173DE7"/>
    <w:rsid w:val="0017420A"/>
    <w:rsid w:val="00174C82"/>
    <w:rsid w:val="0017659B"/>
    <w:rsid w:val="0017786C"/>
    <w:rsid w:val="00183408"/>
    <w:rsid w:val="001838D6"/>
    <w:rsid w:val="0018567E"/>
    <w:rsid w:val="001864DD"/>
    <w:rsid w:val="00187925"/>
    <w:rsid w:val="00192E4C"/>
    <w:rsid w:val="00197FAD"/>
    <w:rsid w:val="001A0977"/>
    <w:rsid w:val="001A59E7"/>
    <w:rsid w:val="001B02CF"/>
    <w:rsid w:val="001B07B6"/>
    <w:rsid w:val="001B24CA"/>
    <w:rsid w:val="001B25E0"/>
    <w:rsid w:val="001B298A"/>
    <w:rsid w:val="001B351E"/>
    <w:rsid w:val="001B44F9"/>
    <w:rsid w:val="001B4F20"/>
    <w:rsid w:val="001C09BD"/>
    <w:rsid w:val="001C20B1"/>
    <w:rsid w:val="001C3EDC"/>
    <w:rsid w:val="001C3F2C"/>
    <w:rsid w:val="001C55B3"/>
    <w:rsid w:val="001D0765"/>
    <w:rsid w:val="001D0B44"/>
    <w:rsid w:val="001D1AA6"/>
    <w:rsid w:val="001D1E0E"/>
    <w:rsid w:val="001D2A76"/>
    <w:rsid w:val="001D494D"/>
    <w:rsid w:val="001D60FE"/>
    <w:rsid w:val="001D7C37"/>
    <w:rsid w:val="001E236F"/>
    <w:rsid w:val="001E32A0"/>
    <w:rsid w:val="001E3855"/>
    <w:rsid w:val="001E5012"/>
    <w:rsid w:val="001F028E"/>
    <w:rsid w:val="001F1273"/>
    <w:rsid w:val="001F187C"/>
    <w:rsid w:val="001F243D"/>
    <w:rsid w:val="001F2956"/>
    <w:rsid w:val="001F2DDF"/>
    <w:rsid w:val="001F3F1F"/>
    <w:rsid w:val="001F4069"/>
    <w:rsid w:val="001F474F"/>
    <w:rsid w:val="001F47DC"/>
    <w:rsid w:val="001F4A2A"/>
    <w:rsid w:val="001F57D0"/>
    <w:rsid w:val="001F738A"/>
    <w:rsid w:val="0020319C"/>
    <w:rsid w:val="00205A59"/>
    <w:rsid w:val="00206C82"/>
    <w:rsid w:val="0021020B"/>
    <w:rsid w:val="00210530"/>
    <w:rsid w:val="00212A48"/>
    <w:rsid w:val="00213B0D"/>
    <w:rsid w:val="00215536"/>
    <w:rsid w:val="002160E0"/>
    <w:rsid w:val="00216B4F"/>
    <w:rsid w:val="00217724"/>
    <w:rsid w:val="002203AF"/>
    <w:rsid w:val="00221410"/>
    <w:rsid w:val="00221CBE"/>
    <w:rsid w:val="00224E73"/>
    <w:rsid w:val="00232E84"/>
    <w:rsid w:val="002346B6"/>
    <w:rsid w:val="00235556"/>
    <w:rsid w:val="00236AEC"/>
    <w:rsid w:val="00237725"/>
    <w:rsid w:val="00237E95"/>
    <w:rsid w:val="00241D62"/>
    <w:rsid w:val="00241F8F"/>
    <w:rsid w:val="00241FA0"/>
    <w:rsid w:val="00242A7E"/>
    <w:rsid w:val="002449E9"/>
    <w:rsid w:val="0024509F"/>
    <w:rsid w:val="00245A2B"/>
    <w:rsid w:val="00245C71"/>
    <w:rsid w:val="002461A6"/>
    <w:rsid w:val="00247233"/>
    <w:rsid w:val="002502BF"/>
    <w:rsid w:val="00251F60"/>
    <w:rsid w:val="0025267B"/>
    <w:rsid w:val="00254CA5"/>
    <w:rsid w:val="00255403"/>
    <w:rsid w:val="002561A5"/>
    <w:rsid w:val="00256685"/>
    <w:rsid w:val="00256C96"/>
    <w:rsid w:val="00256F64"/>
    <w:rsid w:val="00261F60"/>
    <w:rsid w:val="002634DC"/>
    <w:rsid w:val="002647B9"/>
    <w:rsid w:val="002647F2"/>
    <w:rsid w:val="00266EE8"/>
    <w:rsid w:val="0026791D"/>
    <w:rsid w:val="00270CD4"/>
    <w:rsid w:val="002712C9"/>
    <w:rsid w:val="00271353"/>
    <w:rsid w:val="002731FA"/>
    <w:rsid w:val="00273364"/>
    <w:rsid w:val="00273EF8"/>
    <w:rsid w:val="002743C4"/>
    <w:rsid w:val="00274A9F"/>
    <w:rsid w:val="002764AA"/>
    <w:rsid w:val="0027777E"/>
    <w:rsid w:val="0028263A"/>
    <w:rsid w:val="00282DF0"/>
    <w:rsid w:val="00284E98"/>
    <w:rsid w:val="00285240"/>
    <w:rsid w:val="00285F43"/>
    <w:rsid w:val="00287117"/>
    <w:rsid w:val="00287947"/>
    <w:rsid w:val="002879FE"/>
    <w:rsid w:val="002905E0"/>
    <w:rsid w:val="00291105"/>
    <w:rsid w:val="002949FD"/>
    <w:rsid w:val="0029540D"/>
    <w:rsid w:val="00295AE9"/>
    <w:rsid w:val="002967A3"/>
    <w:rsid w:val="002967C1"/>
    <w:rsid w:val="00297098"/>
    <w:rsid w:val="0029712D"/>
    <w:rsid w:val="002A13D5"/>
    <w:rsid w:val="002A23FB"/>
    <w:rsid w:val="002A35C6"/>
    <w:rsid w:val="002A70B5"/>
    <w:rsid w:val="002B123C"/>
    <w:rsid w:val="002B345F"/>
    <w:rsid w:val="002B4B19"/>
    <w:rsid w:val="002B6578"/>
    <w:rsid w:val="002B686B"/>
    <w:rsid w:val="002B789A"/>
    <w:rsid w:val="002C0221"/>
    <w:rsid w:val="002C2D16"/>
    <w:rsid w:val="002C3399"/>
    <w:rsid w:val="002D0BF6"/>
    <w:rsid w:val="002D32FC"/>
    <w:rsid w:val="002D3658"/>
    <w:rsid w:val="002D36EF"/>
    <w:rsid w:val="002D4AC0"/>
    <w:rsid w:val="002D4B90"/>
    <w:rsid w:val="002D646C"/>
    <w:rsid w:val="002D77A2"/>
    <w:rsid w:val="002D7FDC"/>
    <w:rsid w:val="002E028F"/>
    <w:rsid w:val="002E1BCD"/>
    <w:rsid w:val="002E1F83"/>
    <w:rsid w:val="002E202B"/>
    <w:rsid w:val="002E3487"/>
    <w:rsid w:val="002E402E"/>
    <w:rsid w:val="002E4289"/>
    <w:rsid w:val="002E6E58"/>
    <w:rsid w:val="002E7154"/>
    <w:rsid w:val="002F06B0"/>
    <w:rsid w:val="002F0E74"/>
    <w:rsid w:val="002F1A17"/>
    <w:rsid w:val="002F275E"/>
    <w:rsid w:val="002F3019"/>
    <w:rsid w:val="002F31DC"/>
    <w:rsid w:val="002F3FF6"/>
    <w:rsid w:val="002F6407"/>
    <w:rsid w:val="00301068"/>
    <w:rsid w:val="003035AD"/>
    <w:rsid w:val="00305488"/>
    <w:rsid w:val="00306B0E"/>
    <w:rsid w:val="00307930"/>
    <w:rsid w:val="00307E17"/>
    <w:rsid w:val="003118A7"/>
    <w:rsid w:val="00312DB2"/>
    <w:rsid w:val="003134A1"/>
    <w:rsid w:val="00314B8F"/>
    <w:rsid w:val="0031516B"/>
    <w:rsid w:val="0031784B"/>
    <w:rsid w:val="00321349"/>
    <w:rsid w:val="00321BDB"/>
    <w:rsid w:val="0032621C"/>
    <w:rsid w:val="0033108B"/>
    <w:rsid w:val="00332075"/>
    <w:rsid w:val="00332DA2"/>
    <w:rsid w:val="00334BF8"/>
    <w:rsid w:val="0033573F"/>
    <w:rsid w:val="00337AD9"/>
    <w:rsid w:val="00341240"/>
    <w:rsid w:val="00341301"/>
    <w:rsid w:val="00341F7B"/>
    <w:rsid w:val="0034201B"/>
    <w:rsid w:val="00343417"/>
    <w:rsid w:val="0034520A"/>
    <w:rsid w:val="00351E08"/>
    <w:rsid w:val="00353E4C"/>
    <w:rsid w:val="00354D09"/>
    <w:rsid w:val="00355159"/>
    <w:rsid w:val="00356011"/>
    <w:rsid w:val="00356C00"/>
    <w:rsid w:val="00361CA4"/>
    <w:rsid w:val="0036238C"/>
    <w:rsid w:val="0036244C"/>
    <w:rsid w:val="00362758"/>
    <w:rsid w:val="003629A5"/>
    <w:rsid w:val="00362DFA"/>
    <w:rsid w:val="003632D9"/>
    <w:rsid w:val="00363BEF"/>
    <w:rsid w:val="00363C45"/>
    <w:rsid w:val="003646C3"/>
    <w:rsid w:val="0036780D"/>
    <w:rsid w:val="003702A6"/>
    <w:rsid w:val="00370B30"/>
    <w:rsid w:val="00371CE9"/>
    <w:rsid w:val="00373A72"/>
    <w:rsid w:val="00373D7B"/>
    <w:rsid w:val="0037484F"/>
    <w:rsid w:val="00375588"/>
    <w:rsid w:val="00376CFE"/>
    <w:rsid w:val="003777B5"/>
    <w:rsid w:val="0038065D"/>
    <w:rsid w:val="00384866"/>
    <w:rsid w:val="0038794D"/>
    <w:rsid w:val="00387A41"/>
    <w:rsid w:val="003904F0"/>
    <w:rsid w:val="00391992"/>
    <w:rsid w:val="00392282"/>
    <w:rsid w:val="00394CD5"/>
    <w:rsid w:val="00395CB2"/>
    <w:rsid w:val="00395D5F"/>
    <w:rsid w:val="0039784E"/>
    <w:rsid w:val="00397EB0"/>
    <w:rsid w:val="003A0DB6"/>
    <w:rsid w:val="003A35A1"/>
    <w:rsid w:val="003A43D0"/>
    <w:rsid w:val="003A53F8"/>
    <w:rsid w:val="003A58E6"/>
    <w:rsid w:val="003B0439"/>
    <w:rsid w:val="003B3EBC"/>
    <w:rsid w:val="003B4047"/>
    <w:rsid w:val="003B7A21"/>
    <w:rsid w:val="003C399B"/>
    <w:rsid w:val="003C3B94"/>
    <w:rsid w:val="003C5A1C"/>
    <w:rsid w:val="003C6B1D"/>
    <w:rsid w:val="003C75FF"/>
    <w:rsid w:val="003D0497"/>
    <w:rsid w:val="003D0939"/>
    <w:rsid w:val="003D1789"/>
    <w:rsid w:val="003D396A"/>
    <w:rsid w:val="003D66C9"/>
    <w:rsid w:val="003D7A21"/>
    <w:rsid w:val="003E1568"/>
    <w:rsid w:val="003E3526"/>
    <w:rsid w:val="003E3913"/>
    <w:rsid w:val="003E4550"/>
    <w:rsid w:val="003E7225"/>
    <w:rsid w:val="003F2F03"/>
    <w:rsid w:val="003F6600"/>
    <w:rsid w:val="003F6A8B"/>
    <w:rsid w:val="003F6BD4"/>
    <w:rsid w:val="004005C5"/>
    <w:rsid w:val="0040275F"/>
    <w:rsid w:val="00402E78"/>
    <w:rsid w:val="00405189"/>
    <w:rsid w:val="00407104"/>
    <w:rsid w:val="0040715C"/>
    <w:rsid w:val="00407597"/>
    <w:rsid w:val="00407E60"/>
    <w:rsid w:val="004126E0"/>
    <w:rsid w:val="00412E14"/>
    <w:rsid w:val="00413DD7"/>
    <w:rsid w:val="00414EF1"/>
    <w:rsid w:val="0041510E"/>
    <w:rsid w:val="00416D6B"/>
    <w:rsid w:val="00422587"/>
    <w:rsid w:val="00427927"/>
    <w:rsid w:val="00430C94"/>
    <w:rsid w:val="00432379"/>
    <w:rsid w:val="00434703"/>
    <w:rsid w:val="0043598B"/>
    <w:rsid w:val="0043674F"/>
    <w:rsid w:val="00440A6E"/>
    <w:rsid w:val="00442B9A"/>
    <w:rsid w:val="00443BC2"/>
    <w:rsid w:val="00444376"/>
    <w:rsid w:val="004456F3"/>
    <w:rsid w:val="00447F7F"/>
    <w:rsid w:val="0045030D"/>
    <w:rsid w:val="00450BEA"/>
    <w:rsid w:val="00450EF0"/>
    <w:rsid w:val="00452717"/>
    <w:rsid w:val="0045476C"/>
    <w:rsid w:val="00456898"/>
    <w:rsid w:val="004605BC"/>
    <w:rsid w:val="00460BEB"/>
    <w:rsid w:val="00461F02"/>
    <w:rsid w:val="00462987"/>
    <w:rsid w:val="00462C59"/>
    <w:rsid w:val="00466857"/>
    <w:rsid w:val="00467C95"/>
    <w:rsid w:val="00472FC6"/>
    <w:rsid w:val="00476830"/>
    <w:rsid w:val="00477621"/>
    <w:rsid w:val="00481542"/>
    <w:rsid w:val="0048342F"/>
    <w:rsid w:val="004849F7"/>
    <w:rsid w:val="00490216"/>
    <w:rsid w:val="0049221C"/>
    <w:rsid w:val="004925A1"/>
    <w:rsid w:val="004934C4"/>
    <w:rsid w:val="0049363D"/>
    <w:rsid w:val="00493745"/>
    <w:rsid w:val="00493EF8"/>
    <w:rsid w:val="004947AF"/>
    <w:rsid w:val="004947FD"/>
    <w:rsid w:val="004949B3"/>
    <w:rsid w:val="00495DD9"/>
    <w:rsid w:val="00497DD0"/>
    <w:rsid w:val="00497EB3"/>
    <w:rsid w:val="004A3FA6"/>
    <w:rsid w:val="004A5441"/>
    <w:rsid w:val="004A55AC"/>
    <w:rsid w:val="004A6CAA"/>
    <w:rsid w:val="004B169F"/>
    <w:rsid w:val="004B6DAB"/>
    <w:rsid w:val="004C0326"/>
    <w:rsid w:val="004C1D7D"/>
    <w:rsid w:val="004C3350"/>
    <w:rsid w:val="004C49FB"/>
    <w:rsid w:val="004C523B"/>
    <w:rsid w:val="004C6402"/>
    <w:rsid w:val="004C7334"/>
    <w:rsid w:val="004D0ACF"/>
    <w:rsid w:val="004D4312"/>
    <w:rsid w:val="004D4DBB"/>
    <w:rsid w:val="004E53FA"/>
    <w:rsid w:val="004E6C8A"/>
    <w:rsid w:val="004F2172"/>
    <w:rsid w:val="004F36CE"/>
    <w:rsid w:val="004F379B"/>
    <w:rsid w:val="004F3C6D"/>
    <w:rsid w:val="004F681E"/>
    <w:rsid w:val="004F774C"/>
    <w:rsid w:val="00501CBA"/>
    <w:rsid w:val="00501D60"/>
    <w:rsid w:val="00502BC6"/>
    <w:rsid w:val="00502E27"/>
    <w:rsid w:val="00504138"/>
    <w:rsid w:val="00504547"/>
    <w:rsid w:val="005045A3"/>
    <w:rsid w:val="00507D7B"/>
    <w:rsid w:val="00510119"/>
    <w:rsid w:val="0051055C"/>
    <w:rsid w:val="00514A8B"/>
    <w:rsid w:val="00516278"/>
    <w:rsid w:val="005173C7"/>
    <w:rsid w:val="00524405"/>
    <w:rsid w:val="00527DC0"/>
    <w:rsid w:val="005302BF"/>
    <w:rsid w:val="00530493"/>
    <w:rsid w:val="0053069E"/>
    <w:rsid w:val="00530795"/>
    <w:rsid w:val="0053137F"/>
    <w:rsid w:val="005328B4"/>
    <w:rsid w:val="00533DD5"/>
    <w:rsid w:val="0053420D"/>
    <w:rsid w:val="005356F8"/>
    <w:rsid w:val="00535D57"/>
    <w:rsid w:val="0053726B"/>
    <w:rsid w:val="005403A3"/>
    <w:rsid w:val="005404EE"/>
    <w:rsid w:val="00540682"/>
    <w:rsid w:val="00541963"/>
    <w:rsid w:val="00541C3A"/>
    <w:rsid w:val="0054282A"/>
    <w:rsid w:val="00543682"/>
    <w:rsid w:val="00544155"/>
    <w:rsid w:val="00544156"/>
    <w:rsid w:val="00544A38"/>
    <w:rsid w:val="00545638"/>
    <w:rsid w:val="005470A9"/>
    <w:rsid w:val="00550011"/>
    <w:rsid w:val="00551598"/>
    <w:rsid w:val="00553404"/>
    <w:rsid w:val="005535A4"/>
    <w:rsid w:val="00553757"/>
    <w:rsid w:val="00554EA9"/>
    <w:rsid w:val="00554F9B"/>
    <w:rsid w:val="005577E4"/>
    <w:rsid w:val="005604DF"/>
    <w:rsid w:val="00561361"/>
    <w:rsid w:val="00561759"/>
    <w:rsid w:val="00566CA6"/>
    <w:rsid w:val="00567AAC"/>
    <w:rsid w:val="005741AA"/>
    <w:rsid w:val="005754C9"/>
    <w:rsid w:val="00577174"/>
    <w:rsid w:val="00584AA2"/>
    <w:rsid w:val="00584B36"/>
    <w:rsid w:val="00585A48"/>
    <w:rsid w:val="00586E9A"/>
    <w:rsid w:val="005905A8"/>
    <w:rsid w:val="00594255"/>
    <w:rsid w:val="00594501"/>
    <w:rsid w:val="0059704A"/>
    <w:rsid w:val="005A0966"/>
    <w:rsid w:val="005A483A"/>
    <w:rsid w:val="005B16ED"/>
    <w:rsid w:val="005B2831"/>
    <w:rsid w:val="005C1107"/>
    <w:rsid w:val="005C18AA"/>
    <w:rsid w:val="005C299D"/>
    <w:rsid w:val="005C31E4"/>
    <w:rsid w:val="005C40C4"/>
    <w:rsid w:val="005C707F"/>
    <w:rsid w:val="005C7157"/>
    <w:rsid w:val="005D0AC4"/>
    <w:rsid w:val="005D0C2F"/>
    <w:rsid w:val="005D101C"/>
    <w:rsid w:val="005D22F8"/>
    <w:rsid w:val="005D5E14"/>
    <w:rsid w:val="005D6244"/>
    <w:rsid w:val="005D74CC"/>
    <w:rsid w:val="005E0400"/>
    <w:rsid w:val="005E05F6"/>
    <w:rsid w:val="005E2606"/>
    <w:rsid w:val="005E55EB"/>
    <w:rsid w:val="005E69C9"/>
    <w:rsid w:val="005E6CD8"/>
    <w:rsid w:val="005E7F3E"/>
    <w:rsid w:val="005F068D"/>
    <w:rsid w:val="005F0BFB"/>
    <w:rsid w:val="005F17AF"/>
    <w:rsid w:val="005F3038"/>
    <w:rsid w:val="005F56DC"/>
    <w:rsid w:val="005F7C66"/>
    <w:rsid w:val="00600926"/>
    <w:rsid w:val="00601776"/>
    <w:rsid w:val="00601A4B"/>
    <w:rsid w:val="00605D7F"/>
    <w:rsid w:val="00605E40"/>
    <w:rsid w:val="006065E6"/>
    <w:rsid w:val="00606601"/>
    <w:rsid w:val="00610076"/>
    <w:rsid w:val="00611682"/>
    <w:rsid w:val="00611E56"/>
    <w:rsid w:val="00613BF7"/>
    <w:rsid w:val="006146A3"/>
    <w:rsid w:val="0061507D"/>
    <w:rsid w:val="00616F2D"/>
    <w:rsid w:val="00624D19"/>
    <w:rsid w:val="00625A1F"/>
    <w:rsid w:val="00626814"/>
    <w:rsid w:val="00633463"/>
    <w:rsid w:val="0063398B"/>
    <w:rsid w:val="00633CC2"/>
    <w:rsid w:val="00635EDD"/>
    <w:rsid w:val="006379B5"/>
    <w:rsid w:val="0064023A"/>
    <w:rsid w:val="0064152F"/>
    <w:rsid w:val="00642513"/>
    <w:rsid w:val="006434A0"/>
    <w:rsid w:val="00643A68"/>
    <w:rsid w:val="00645649"/>
    <w:rsid w:val="006519F7"/>
    <w:rsid w:val="006524A3"/>
    <w:rsid w:val="00653E71"/>
    <w:rsid w:val="00655A3E"/>
    <w:rsid w:val="00661180"/>
    <w:rsid w:val="0066210C"/>
    <w:rsid w:val="00662221"/>
    <w:rsid w:val="00664357"/>
    <w:rsid w:val="0066522B"/>
    <w:rsid w:val="00665676"/>
    <w:rsid w:val="0066696B"/>
    <w:rsid w:val="006715C9"/>
    <w:rsid w:val="00671B8F"/>
    <w:rsid w:val="00672EEE"/>
    <w:rsid w:val="00673475"/>
    <w:rsid w:val="00673D8E"/>
    <w:rsid w:val="00673DC7"/>
    <w:rsid w:val="0067643E"/>
    <w:rsid w:val="00677274"/>
    <w:rsid w:val="006775D5"/>
    <w:rsid w:val="00677C94"/>
    <w:rsid w:val="00680B23"/>
    <w:rsid w:val="00680B4D"/>
    <w:rsid w:val="00681B2B"/>
    <w:rsid w:val="00684714"/>
    <w:rsid w:val="00684A60"/>
    <w:rsid w:val="00685ABF"/>
    <w:rsid w:val="00685BCD"/>
    <w:rsid w:val="00686EF8"/>
    <w:rsid w:val="006925AE"/>
    <w:rsid w:val="00692DB9"/>
    <w:rsid w:val="00692F0C"/>
    <w:rsid w:val="00693344"/>
    <w:rsid w:val="00693493"/>
    <w:rsid w:val="006A07C3"/>
    <w:rsid w:val="006A16BA"/>
    <w:rsid w:val="006A2AA6"/>
    <w:rsid w:val="006A4924"/>
    <w:rsid w:val="006A4EAE"/>
    <w:rsid w:val="006B151D"/>
    <w:rsid w:val="006B2591"/>
    <w:rsid w:val="006B527D"/>
    <w:rsid w:val="006B5B83"/>
    <w:rsid w:val="006B662A"/>
    <w:rsid w:val="006C054D"/>
    <w:rsid w:val="006C0B5E"/>
    <w:rsid w:val="006C2505"/>
    <w:rsid w:val="006C266F"/>
    <w:rsid w:val="006C620E"/>
    <w:rsid w:val="006C6E4A"/>
    <w:rsid w:val="006C77E2"/>
    <w:rsid w:val="006D010B"/>
    <w:rsid w:val="006D0A95"/>
    <w:rsid w:val="006D1141"/>
    <w:rsid w:val="006D2693"/>
    <w:rsid w:val="006D2F6C"/>
    <w:rsid w:val="006D4A41"/>
    <w:rsid w:val="006D78AF"/>
    <w:rsid w:val="006D7AD3"/>
    <w:rsid w:val="006E3B3F"/>
    <w:rsid w:val="006E454E"/>
    <w:rsid w:val="006E6A2F"/>
    <w:rsid w:val="006E73AE"/>
    <w:rsid w:val="006F1126"/>
    <w:rsid w:val="006F2563"/>
    <w:rsid w:val="006F3FDA"/>
    <w:rsid w:val="006F4716"/>
    <w:rsid w:val="006F5E37"/>
    <w:rsid w:val="006F621A"/>
    <w:rsid w:val="006F666A"/>
    <w:rsid w:val="006F6997"/>
    <w:rsid w:val="0070170D"/>
    <w:rsid w:val="0070341A"/>
    <w:rsid w:val="00704D9C"/>
    <w:rsid w:val="00704E5D"/>
    <w:rsid w:val="00705779"/>
    <w:rsid w:val="00707860"/>
    <w:rsid w:val="007109F7"/>
    <w:rsid w:val="00711815"/>
    <w:rsid w:val="00711A42"/>
    <w:rsid w:val="00711CD2"/>
    <w:rsid w:val="007155B2"/>
    <w:rsid w:val="00717CBE"/>
    <w:rsid w:val="007223E3"/>
    <w:rsid w:val="00722EB1"/>
    <w:rsid w:val="00723615"/>
    <w:rsid w:val="007246D4"/>
    <w:rsid w:val="007257F9"/>
    <w:rsid w:val="007265EF"/>
    <w:rsid w:val="007304A1"/>
    <w:rsid w:val="00731B7D"/>
    <w:rsid w:val="00732517"/>
    <w:rsid w:val="00733083"/>
    <w:rsid w:val="0073317D"/>
    <w:rsid w:val="007337E7"/>
    <w:rsid w:val="007347E5"/>
    <w:rsid w:val="0073689D"/>
    <w:rsid w:val="00736D47"/>
    <w:rsid w:val="007411C4"/>
    <w:rsid w:val="0074244C"/>
    <w:rsid w:val="00744877"/>
    <w:rsid w:val="007476EE"/>
    <w:rsid w:val="00752424"/>
    <w:rsid w:val="00753527"/>
    <w:rsid w:val="007556C4"/>
    <w:rsid w:val="00757A62"/>
    <w:rsid w:val="00761047"/>
    <w:rsid w:val="007619B6"/>
    <w:rsid w:val="007625AC"/>
    <w:rsid w:val="007630DE"/>
    <w:rsid w:val="00763180"/>
    <w:rsid w:val="0076350B"/>
    <w:rsid w:val="00764C0C"/>
    <w:rsid w:val="00765EA8"/>
    <w:rsid w:val="00767845"/>
    <w:rsid w:val="007702C8"/>
    <w:rsid w:val="00770D10"/>
    <w:rsid w:val="00777FB4"/>
    <w:rsid w:val="007804C9"/>
    <w:rsid w:val="00780D45"/>
    <w:rsid w:val="00781084"/>
    <w:rsid w:val="00782926"/>
    <w:rsid w:val="00782C7B"/>
    <w:rsid w:val="00783294"/>
    <w:rsid w:val="007835FC"/>
    <w:rsid w:val="00784263"/>
    <w:rsid w:val="00784CD0"/>
    <w:rsid w:val="00785DAC"/>
    <w:rsid w:val="00787D50"/>
    <w:rsid w:val="007948B8"/>
    <w:rsid w:val="00797090"/>
    <w:rsid w:val="00797ABD"/>
    <w:rsid w:val="007A08BF"/>
    <w:rsid w:val="007A1B71"/>
    <w:rsid w:val="007A5CCA"/>
    <w:rsid w:val="007A5D4D"/>
    <w:rsid w:val="007B2325"/>
    <w:rsid w:val="007B2B1B"/>
    <w:rsid w:val="007B2E52"/>
    <w:rsid w:val="007B34ED"/>
    <w:rsid w:val="007B5CDE"/>
    <w:rsid w:val="007B68D7"/>
    <w:rsid w:val="007B77A7"/>
    <w:rsid w:val="007C0ADA"/>
    <w:rsid w:val="007C2EA7"/>
    <w:rsid w:val="007D0ACD"/>
    <w:rsid w:val="007D1F29"/>
    <w:rsid w:val="007D22FF"/>
    <w:rsid w:val="007D29D8"/>
    <w:rsid w:val="007D4221"/>
    <w:rsid w:val="007D43C9"/>
    <w:rsid w:val="007D5686"/>
    <w:rsid w:val="007E0105"/>
    <w:rsid w:val="007E3F14"/>
    <w:rsid w:val="007E3FE2"/>
    <w:rsid w:val="007E5183"/>
    <w:rsid w:val="007E7DB0"/>
    <w:rsid w:val="007F3D92"/>
    <w:rsid w:val="007F3FE6"/>
    <w:rsid w:val="007F41A2"/>
    <w:rsid w:val="007F49B0"/>
    <w:rsid w:val="007F4EE2"/>
    <w:rsid w:val="007F7C12"/>
    <w:rsid w:val="00802375"/>
    <w:rsid w:val="008041CD"/>
    <w:rsid w:val="008041F1"/>
    <w:rsid w:val="00804913"/>
    <w:rsid w:val="00806CDD"/>
    <w:rsid w:val="00807286"/>
    <w:rsid w:val="008105C6"/>
    <w:rsid w:val="00812461"/>
    <w:rsid w:val="00812C87"/>
    <w:rsid w:val="00813FC9"/>
    <w:rsid w:val="00814BBF"/>
    <w:rsid w:val="008151A8"/>
    <w:rsid w:val="00820A53"/>
    <w:rsid w:val="00822F15"/>
    <w:rsid w:val="00823A9F"/>
    <w:rsid w:val="00825628"/>
    <w:rsid w:val="00827958"/>
    <w:rsid w:val="00827B1F"/>
    <w:rsid w:val="00830432"/>
    <w:rsid w:val="00830CA5"/>
    <w:rsid w:val="00833215"/>
    <w:rsid w:val="0083500E"/>
    <w:rsid w:val="0083545F"/>
    <w:rsid w:val="0083582D"/>
    <w:rsid w:val="00840F96"/>
    <w:rsid w:val="008414C4"/>
    <w:rsid w:val="00844442"/>
    <w:rsid w:val="00846057"/>
    <w:rsid w:val="00846616"/>
    <w:rsid w:val="008507CF"/>
    <w:rsid w:val="00852623"/>
    <w:rsid w:val="008526EC"/>
    <w:rsid w:val="008561D3"/>
    <w:rsid w:val="0085720F"/>
    <w:rsid w:val="008573BE"/>
    <w:rsid w:val="00861FEC"/>
    <w:rsid w:val="008628A0"/>
    <w:rsid w:val="0086401B"/>
    <w:rsid w:val="008640DC"/>
    <w:rsid w:val="00864324"/>
    <w:rsid w:val="00864C0F"/>
    <w:rsid w:val="00867625"/>
    <w:rsid w:val="00867879"/>
    <w:rsid w:val="00867B7D"/>
    <w:rsid w:val="00867D3C"/>
    <w:rsid w:val="00867D59"/>
    <w:rsid w:val="00871510"/>
    <w:rsid w:val="008729B5"/>
    <w:rsid w:val="00874A71"/>
    <w:rsid w:val="00874C50"/>
    <w:rsid w:val="008761C7"/>
    <w:rsid w:val="00876D5B"/>
    <w:rsid w:val="008774E5"/>
    <w:rsid w:val="0088185D"/>
    <w:rsid w:val="008822D7"/>
    <w:rsid w:val="00884287"/>
    <w:rsid w:val="008858BA"/>
    <w:rsid w:val="00886394"/>
    <w:rsid w:val="00887502"/>
    <w:rsid w:val="00887E02"/>
    <w:rsid w:val="00891785"/>
    <w:rsid w:val="008940CA"/>
    <w:rsid w:val="0089477A"/>
    <w:rsid w:val="008961F5"/>
    <w:rsid w:val="00896BFF"/>
    <w:rsid w:val="00897417"/>
    <w:rsid w:val="00897D19"/>
    <w:rsid w:val="008A0064"/>
    <w:rsid w:val="008A0423"/>
    <w:rsid w:val="008A1B88"/>
    <w:rsid w:val="008A2E96"/>
    <w:rsid w:val="008B0005"/>
    <w:rsid w:val="008B02EF"/>
    <w:rsid w:val="008B08EC"/>
    <w:rsid w:val="008B2E04"/>
    <w:rsid w:val="008B6ABD"/>
    <w:rsid w:val="008C0120"/>
    <w:rsid w:val="008C0FB9"/>
    <w:rsid w:val="008C1B76"/>
    <w:rsid w:val="008C1D92"/>
    <w:rsid w:val="008C3E2C"/>
    <w:rsid w:val="008C6215"/>
    <w:rsid w:val="008C6B05"/>
    <w:rsid w:val="008C733D"/>
    <w:rsid w:val="008D0AD3"/>
    <w:rsid w:val="008D38E9"/>
    <w:rsid w:val="008D3EC9"/>
    <w:rsid w:val="008D48C6"/>
    <w:rsid w:val="008D6F21"/>
    <w:rsid w:val="008D74AC"/>
    <w:rsid w:val="008D7AE7"/>
    <w:rsid w:val="008E15EC"/>
    <w:rsid w:val="008E1BB4"/>
    <w:rsid w:val="008E36C0"/>
    <w:rsid w:val="008E36F2"/>
    <w:rsid w:val="008E450B"/>
    <w:rsid w:val="008E4C23"/>
    <w:rsid w:val="008E5885"/>
    <w:rsid w:val="008E667F"/>
    <w:rsid w:val="008E676F"/>
    <w:rsid w:val="008E7251"/>
    <w:rsid w:val="008E738C"/>
    <w:rsid w:val="008E76EF"/>
    <w:rsid w:val="008E7D7C"/>
    <w:rsid w:val="008F0097"/>
    <w:rsid w:val="008F2449"/>
    <w:rsid w:val="008F3EAD"/>
    <w:rsid w:val="008F4ABC"/>
    <w:rsid w:val="008F5BDD"/>
    <w:rsid w:val="008F7812"/>
    <w:rsid w:val="009007FB"/>
    <w:rsid w:val="00903003"/>
    <w:rsid w:val="00903154"/>
    <w:rsid w:val="00903678"/>
    <w:rsid w:val="009041B8"/>
    <w:rsid w:val="009048D8"/>
    <w:rsid w:val="00905040"/>
    <w:rsid w:val="00906A75"/>
    <w:rsid w:val="009123E5"/>
    <w:rsid w:val="009130AF"/>
    <w:rsid w:val="00913B81"/>
    <w:rsid w:val="009141A9"/>
    <w:rsid w:val="009149DE"/>
    <w:rsid w:val="00916A28"/>
    <w:rsid w:val="009204A0"/>
    <w:rsid w:val="00920A60"/>
    <w:rsid w:val="00925750"/>
    <w:rsid w:val="009267F8"/>
    <w:rsid w:val="00927552"/>
    <w:rsid w:val="00927952"/>
    <w:rsid w:val="00930A79"/>
    <w:rsid w:val="00930B7A"/>
    <w:rsid w:val="00930D5E"/>
    <w:rsid w:val="00932BA4"/>
    <w:rsid w:val="00932F9A"/>
    <w:rsid w:val="00934B9C"/>
    <w:rsid w:val="009361E4"/>
    <w:rsid w:val="009377C8"/>
    <w:rsid w:val="00940B7A"/>
    <w:rsid w:val="00943761"/>
    <w:rsid w:val="00943E45"/>
    <w:rsid w:val="009446CB"/>
    <w:rsid w:val="00944F89"/>
    <w:rsid w:val="0094799E"/>
    <w:rsid w:val="00956AFC"/>
    <w:rsid w:val="009648BB"/>
    <w:rsid w:val="00965777"/>
    <w:rsid w:val="009708AE"/>
    <w:rsid w:val="00971DC1"/>
    <w:rsid w:val="009721D8"/>
    <w:rsid w:val="009737A5"/>
    <w:rsid w:val="00974D6F"/>
    <w:rsid w:val="00976475"/>
    <w:rsid w:val="00980A22"/>
    <w:rsid w:val="00981B7C"/>
    <w:rsid w:val="00984B1E"/>
    <w:rsid w:val="009876BC"/>
    <w:rsid w:val="009919D2"/>
    <w:rsid w:val="00991E89"/>
    <w:rsid w:val="009922A8"/>
    <w:rsid w:val="00992355"/>
    <w:rsid w:val="00993957"/>
    <w:rsid w:val="009946E6"/>
    <w:rsid w:val="0099471C"/>
    <w:rsid w:val="00995BD8"/>
    <w:rsid w:val="00996DF3"/>
    <w:rsid w:val="00997E7D"/>
    <w:rsid w:val="009A0C93"/>
    <w:rsid w:val="009A167F"/>
    <w:rsid w:val="009A1CED"/>
    <w:rsid w:val="009A22F2"/>
    <w:rsid w:val="009A275E"/>
    <w:rsid w:val="009A38BC"/>
    <w:rsid w:val="009A3A84"/>
    <w:rsid w:val="009A48E0"/>
    <w:rsid w:val="009A56E5"/>
    <w:rsid w:val="009A573F"/>
    <w:rsid w:val="009B0F82"/>
    <w:rsid w:val="009B128B"/>
    <w:rsid w:val="009B3712"/>
    <w:rsid w:val="009B373A"/>
    <w:rsid w:val="009B3FD1"/>
    <w:rsid w:val="009B462A"/>
    <w:rsid w:val="009B56B6"/>
    <w:rsid w:val="009B7110"/>
    <w:rsid w:val="009C2439"/>
    <w:rsid w:val="009C29AD"/>
    <w:rsid w:val="009C332D"/>
    <w:rsid w:val="009C3946"/>
    <w:rsid w:val="009C45A3"/>
    <w:rsid w:val="009C4DC6"/>
    <w:rsid w:val="009C5688"/>
    <w:rsid w:val="009C581C"/>
    <w:rsid w:val="009C691E"/>
    <w:rsid w:val="009C6E3D"/>
    <w:rsid w:val="009D1720"/>
    <w:rsid w:val="009D1928"/>
    <w:rsid w:val="009D47AA"/>
    <w:rsid w:val="009D48DC"/>
    <w:rsid w:val="009D55C7"/>
    <w:rsid w:val="009D7029"/>
    <w:rsid w:val="009D75E4"/>
    <w:rsid w:val="009D7B57"/>
    <w:rsid w:val="009E1894"/>
    <w:rsid w:val="009E770E"/>
    <w:rsid w:val="009E7F8C"/>
    <w:rsid w:val="009F2065"/>
    <w:rsid w:val="009F282C"/>
    <w:rsid w:val="009F7D89"/>
    <w:rsid w:val="00A00064"/>
    <w:rsid w:val="00A00512"/>
    <w:rsid w:val="00A0071A"/>
    <w:rsid w:val="00A00901"/>
    <w:rsid w:val="00A0485E"/>
    <w:rsid w:val="00A05175"/>
    <w:rsid w:val="00A11413"/>
    <w:rsid w:val="00A121F8"/>
    <w:rsid w:val="00A12A05"/>
    <w:rsid w:val="00A12C31"/>
    <w:rsid w:val="00A13C12"/>
    <w:rsid w:val="00A1418D"/>
    <w:rsid w:val="00A157E7"/>
    <w:rsid w:val="00A172BE"/>
    <w:rsid w:val="00A20D2E"/>
    <w:rsid w:val="00A21F1C"/>
    <w:rsid w:val="00A22AFB"/>
    <w:rsid w:val="00A23FD9"/>
    <w:rsid w:val="00A26358"/>
    <w:rsid w:val="00A26A27"/>
    <w:rsid w:val="00A30B11"/>
    <w:rsid w:val="00A319AE"/>
    <w:rsid w:val="00A333C6"/>
    <w:rsid w:val="00A35873"/>
    <w:rsid w:val="00A3717F"/>
    <w:rsid w:val="00A4011D"/>
    <w:rsid w:val="00A40375"/>
    <w:rsid w:val="00A405CB"/>
    <w:rsid w:val="00A41808"/>
    <w:rsid w:val="00A43EDA"/>
    <w:rsid w:val="00A448CD"/>
    <w:rsid w:val="00A47BC2"/>
    <w:rsid w:val="00A50201"/>
    <w:rsid w:val="00A50B0B"/>
    <w:rsid w:val="00A53F19"/>
    <w:rsid w:val="00A568DD"/>
    <w:rsid w:val="00A60DE6"/>
    <w:rsid w:val="00A61912"/>
    <w:rsid w:val="00A62D6C"/>
    <w:rsid w:val="00A62DEC"/>
    <w:rsid w:val="00A646CD"/>
    <w:rsid w:val="00A723F7"/>
    <w:rsid w:val="00A72A3A"/>
    <w:rsid w:val="00A72B12"/>
    <w:rsid w:val="00A765FA"/>
    <w:rsid w:val="00A76805"/>
    <w:rsid w:val="00A80AAC"/>
    <w:rsid w:val="00A81697"/>
    <w:rsid w:val="00A81D37"/>
    <w:rsid w:val="00A83621"/>
    <w:rsid w:val="00A86B94"/>
    <w:rsid w:val="00A905BA"/>
    <w:rsid w:val="00A938E0"/>
    <w:rsid w:val="00A93B06"/>
    <w:rsid w:val="00A93C3C"/>
    <w:rsid w:val="00A9432E"/>
    <w:rsid w:val="00A94699"/>
    <w:rsid w:val="00A94738"/>
    <w:rsid w:val="00A94C02"/>
    <w:rsid w:val="00A94FDF"/>
    <w:rsid w:val="00A97FE9"/>
    <w:rsid w:val="00AA01EE"/>
    <w:rsid w:val="00AA0B21"/>
    <w:rsid w:val="00AA0F4D"/>
    <w:rsid w:val="00AA28E3"/>
    <w:rsid w:val="00AA483D"/>
    <w:rsid w:val="00AA56FC"/>
    <w:rsid w:val="00AA6837"/>
    <w:rsid w:val="00AA69BE"/>
    <w:rsid w:val="00AA7D2C"/>
    <w:rsid w:val="00AB0D0D"/>
    <w:rsid w:val="00AB1667"/>
    <w:rsid w:val="00AB223B"/>
    <w:rsid w:val="00AB48DD"/>
    <w:rsid w:val="00AB64F8"/>
    <w:rsid w:val="00AB7277"/>
    <w:rsid w:val="00AC1338"/>
    <w:rsid w:val="00AC1786"/>
    <w:rsid w:val="00AC2980"/>
    <w:rsid w:val="00AC3416"/>
    <w:rsid w:val="00AC3BA6"/>
    <w:rsid w:val="00AC5DB2"/>
    <w:rsid w:val="00AC61DE"/>
    <w:rsid w:val="00AC7E59"/>
    <w:rsid w:val="00AD0E9B"/>
    <w:rsid w:val="00AD1A0A"/>
    <w:rsid w:val="00AD1A32"/>
    <w:rsid w:val="00AD224C"/>
    <w:rsid w:val="00AD4145"/>
    <w:rsid w:val="00AD53EA"/>
    <w:rsid w:val="00AD6DB4"/>
    <w:rsid w:val="00AD7853"/>
    <w:rsid w:val="00AD7BC9"/>
    <w:rsid w:val="00AE12F3"/>
    <w:rsid w:val="00AE1CE5"/>
    <w:rsid w:val="00AE2DC7"/>
    <w:rsid w:val="00AE3D1A"/>
    <w:rsid w:val="00AE433F"/>
    <w:rsid w:val="00AE55C3"/>
    <w:rsid w:val="00AE64A9"/>
    <w:rsid w:val="00AE6A98"/>
    <w:rsid w:val="00AE709D"/>
    <w:rsid w:val="00AE7194"/>
    <w:rsid w:val="00AF34F3"/>
    <w:rsid w:val="00AF5A63"/>
    <w:rsid w:val="00AF6659"/>
    <w:rsid w:val="00AF67A7"/>
    <w:rsid w:val="00AF7380"/>
    <w:rsid w:val="00B01933"/>
    <w:rsid w:val="00B02DA2"/>
    <w:rsid w:val="00B03BFE"/>
    <w:rsid w:val="00B03C1D"/>
    <w:rsid w:val="00B03D42"/>
    <w:rsid w:val="00B046E6"/>
    <w:rsid w:val="00B0782A"/>
    <w:rsid w:val="00B11D6B"/>
    <w:rsid w:val="00B12C95"/>
    <w:rsid w:val="00B13038"/>
    <w:rsid w:val="00B135AF"/>
    <w:rsid w:val="00B1524C"/>
    <w:rsid w:val="00B17611"/>
    <w:rsid w:val="00B20876"/>
    <w:rsid w:val="00B20AF9"/>
    <w:rsid w:val="00B21D2C"/>
    <w:rsid w:val="00B21DA3"/>
    <w:rsid w:val="00B26BEF"/>
    <w:rsid w:val="00B3003B"/>
    <w:rsid w:val="00B35314"/>
    <w:rsid w:val="00B3772C"/>
    <w:rsid w:val="00B3796D"/>
    <w:rsid w:val="00B37977"/>
    <w:rsid w:val="00B43679"/>
    <w:rsid w:val="00B45BE8"/>
    <w:rsid w:val="00B47BC3"/>
    <w:rsid w:val="00B504F8"/>
    <w:rsid w:val="00B50C4E"/>
    <w:rsid w:val="00B5449A"/>
    <w:rsid w:val="00B55BE5"/>
    <w:rsid w:val="00B57C1E"/>
    <w:rsid w:val="00B608EC"/>
    <w:rsid w:val="00B60ECF"/>
    <w:rsid w:val="00B627EE"/>
    <w:rsid w:val="00B64912"/>
    <w:rsid w:val="00B649E0"/>
    <w:rsid w:val="00B64EAD"/>
    <w:rsid w:val="00B674C3"/>
    <w:rsid w:val="00B70B42"/>
    <w:rsid w:val="00B70E21"/>
    <w:rsid w:val="00B710C4"/>
    <w:rsid w:val="00B75CB7"/>
    <w:rsid w:val="00B76D83"/>
    <w:rsid w:val="00B80DB3"/>
    <w:rsid w:val="00B8103D"/>
    <w:rsid w:val="00B85A91"/>
    <w:rsid w:val="00B86941"/>
    <w:rsid w:val="00B91E88"/>
    <w:rsid w:val="00B9281E"/>
    <w:rsid w:val="00B942C3"/>
    <w:rsid w:val="00B942D8"/>
    <w:rsid w:val="00B94358"/>
    <w:rsid w:val="00B948B7"/>
    <w:rsid w:val="00B96E63"/>
    <w:rsid w:val="00B97AE9"/>
    <w:rsid w:val="00BA023E"/>
    <w:rsid w:val="00BA0648"/>
    <w:rsid w:val="00BA09A6"/>
    <w:rsid w:val="00BA3910"/>
    <w:rsid w:val="00BA3987"/>
    <w:rsid w:val="00BA49EA"/>
    <w:rsid w:val="00BA49F6"/>
    <w:rsid w:val="00BA7277"/>
    <w:rsid w:val="00BA7CE6"/>
    <w:rsid w:val="00BB08A2"/>
    <w:rsid w:val="00BB1F35"/>
    <w:rsid w:val="00BB26F7"/>
    <w:rsid w:val="00BB3470"/>
    <w:rsid w:val="00BB45F5"/>
    <w:rsid w:val="00BB52B7"/>
    <w:rsid w:val="00BB6897"/>
    <w:rsid w:val="00BB69CB"/>
    <w:rsid w:val="00BC0BD3"/>
    <w:rsid w:val="00BC0BEF"/>
    <w:rsid w:val="00BC0C31"/>
    <w:rsid w:val="00BC3644"/>
    <w:rsid w:val="00BC37C3"/>
    <w:rsid w:val="00BC45D7"/>
    <w:rsid w:val="00BC4FDC"/>
    <w:rsid w:val="00BC626C"/>
    <w:rsid w:val="00BC6487"/>
    <w:rsid w:val="00BC7AF7"/>
    <w:rsid w:val="00BC7FFB"/>
    <w:rsid w:val="00BD1863"/>
    <w:rsid w:val="00BD3C4D"/>
    <w:rsid w:val="00BD4EF0"/>
    <w:rsid w:val="00BD50E5"/>
    <w:rsid w:val="00BD6927"/>
    <w:rsid w:val="00BD69B0"/>
    <w:rsid w:val="00BE27AD"/>
    <w:rsid w:val="00BE318B"/>
    <w:rsid w:val="00BE34E2"/>
    <w:rsid w:val="00BE396A"/>
    <w:rsid w:val="00BE5C76"/>
    <w:rsid w:val="00BE646A"/>
    <w:rsid w:val="00BE6786"/>
    <w:rsid w:val="00BE719D"/>
    <w:rsid w:val="00BF0F01"/>
    <w:rsid w:val="00BF408D"/>
    <w:rsid w:val="00BF6A60"/>
    <w:rsid w:val="00BF7633"/>
    <w:rsid w:val="00C00715"/>
    <w:rsid w:val="00C00D96"/>
    <w:rsid w:val="00C01FA2"/>
    <w:rsid w:val="00C0319E"/>
    <w:rsid w:val="00C03CF4"/>
    <w:rsid w:val="00C04B1E"/>
    <w:rsid w:val="00C05641"/>
    <w:rsid w:val="00C05A53"/>
    <w:rsid w:val="00C10EF6"/>
    <w:rsid w:val="00C13563"/>
    <w:rsid w:val="00C13710"/>
    <w:rsid w:val="00C13DF8"/>
    <w:rsid w:val="00C15E68"/>
    <w:rsid w:val="00C16CDA"/>
    <w:rsid w:val="00C172BC"/>
    <w:rsid w:val="00C20A56"/>
    <w:rsid w:val="00C21E41"/>
    <w:rsid w:val="00C21ED0"/>
    <w:rsid w:val="00C22F1E"/>
    <w:rsid w:val="00C23185"/>
    <w:rsid w:val="00C23C45"/>
    <w:rsid w:val="00C2472D"/>
    <w:rsid w:val="00C2757B"/>
    <w:rsid w:val="00C347FF"/>
    <w:rsid w:val="00C3512E"/>
    <w:rsid w:val="00C351CD"/>
    <w:rsid w:val="00C35601"/>
    <w:rsid w:val="00C36553"/>
    <w:rsid w:val="00C36DBB"/>
    <w:rsid w:val="00C37C7A"/>
    <w:rsid w:val="00C422FE"/>
    <w:rsid w:val="00C438E8"/>
    <w:rsid w:val="00C457FA"/>
    <w:rsid w:val="00C4636F"/>
    <w:rsid w:val="00C4741D"/>
    <w:rsid w:val="00C47698"/>
    <w:rsid w:val="00C524DB"/>
    <w:rsid w:val="00C5576B"/>
    <w:rsid w:val="00C614E7"/>
    <w:rsid w:val="00C6163D"/>
    <w:rsid w:val="00C61857"/>
    <w:rsid w:val="00C64C21"/>
    <w:rsid w:val="00C66C0B"/>
    <w:rsid w:val="00C7077D"/>
    <w:rsid w:val="00C744BD"/>
    <w:rsid w:val="00C76DF3"/>
    <w:rsid w:val="00C80B43"/>
    <w:rsid w:val="00C81E30"/>
    <w:rsid w:val="00C83C2D"/>
    <w:rsid w:val="00C86755"/>
    <w:rsid w:val="00C8725D"/>
    <w:rsid w:val="00C915A6"/>
    <w:rsid w:val="00C92DC7"/>
    <w:rsid w:val="00C9307D"/>
    <w:rsid w:val="00C95015"/>
    <w:rsid w:val="00C9518F"/>
    <w:rsid w:val="00C96877"/>
    <w:rsid w:val="00C9711E"/>
    <w:rsid w:val="00CA509E"/>
    <w:rsid w:val="00CA7BE1"/>
    <w:rsid w:val="00CB138C"/>
    <w:rsid w:val="00CB1C65"/>
    <w:rsid w:val="00CB2A13"/>
    <w:rsid w:val="00CB3713"/>
    <w:rsid w:val="00CB3D69"/>
    <w:rsid w:val="00CB4443"/>
    <w:rsid w:val="00CC258E"/>
    <w:rsid w:val="00CC2D6F"/>
    <w:rsid w:val="00CC338A"/>
    <w:rsid w:val="00CC3C32"/>
    <w:rsid w:val="00CC54F7"/>
    <w:rsid w:val="00CC5FD6"/>
    <w:rsid w:val="00CC615D"/>
    <w:rsid w:val="00CC6BFE"/>
    <w:rsid w:val="00CC7292"/>
    <w:rsid w:val="00CC758E"/>
    <w:rsid w:val="00CD10C2"/>
    <w:rsid w:val="00CD12B3"/>
    <w:rsid w:val="00CD3F90"/>
    <w:rsid w:val="00CD5187"/>
    <w:rsid w:val="00CD538A"/>
    <w:rsid w:val="00CD601A"/>
    <w:rsid w:val="00CD6EAB"/>
    <w:rsid w:val="00CD7EB7"/>
    <w:rsid w:val="00CE0C80"/>
    <w:rsid w:val="00CE1320"/>
    <w:rsid w:val="00CE1FBF"/>
    <w:rsid w:val="00CE2C91"/>
    <w:rsid w:val="00CE324F"/>
    <w:rsid w:val="00CE4450"/>
    <w:rsid w:val="00CE45F9"/>
    <w:rsid w:val="00CE5EEC"/>
    <w:rsid w:val="00CF012D"/>
    <w:rsid w:val="00CF0BD1"/>
    <w:rsid w:val="00CF18DD"/>
    <w:rsid w:val="00CF4D41"/>
    <w:rsid w:val="00CF5850"/>
    <w:rsid w:val="00D01872"/>
    <w:rsid w:val="00D05387"/>
    <w:rsid w:val="00D07B19"/>
    <w:rsid w:val="00D1024F"/>
    <w:rsid w:val="00D103AF"/>
    <w:rsid w:val="00D10890"/>
    <w:rsid w:val="00D11AA4"/>
    <w:rsid w:val="00D11F4A"/>
    <w:rsid w:val="00D14649"/>
    <w:rsid w:val="00D14E32"/>
    <w:rsid w:val="00D15B9F"/>
    <w:rsid w:val="00D17696"/>
    <w:rsid w:val="00D176CF"/>
    <w:rsid w:val="00D17D13"/>
    <w:rsid w:val="00D2064B"/>
    <w:rsid w:val="00D20FC9"/>
    <w:rsid w:val="00D21908"/>
    <w:rsid w:val="00D230CD"/>
    <w:rsid w:val="00D24528"/>
    <w:rsid w:val="00D253AA"/>
    <w:rsid w:val="00D26825"/>
    <w:rsid w:val="00D26892"/>
    <w:rsid w:val="00D27ABE"/>
    <w:rsid w:val="00D3001A"/>
    <w:rsid w:val="00D32335"/>
    <w:rsid w:val="00D33C4C"/>
    <w:rsid w:val="00D3417F"/>
    <w:rsid w:val="00D35B79"/>
    <w:rsid w:val="00D37F31"/>
    <w:rsid w:val="00D41AF5"/>
    <w:rsid w:val="00D4228D"/>
    <w:rsid w:val="00D450D0"/>
    <w:rsid w:val="00D454EF"/>
    <w:rsid w:val="00D4636D"/>
    <w:rsid w:val="00D46E2F"/>
    <w:rsid w:val="00D479FE"/>
    <w:rsid w:val="00D50DF9"/>
    <w:rsid w:val="00D510DA"/>
    <w:rsid w:val="00D51A52"/>
    <w:rsid w:val="00D53585"/>
    <w:rsid w:val="00D5365D"/>
    <w:rsid w:val="00D5434B"/>
    <w:rsid w:val="00D5519A"/>
    <w:rsid w:val="00D56CFD"/>
    <w:rsid w:val="00D573A2"/>
    <w:rsid w:val="00D608A0"/>
    <w:rsid w:val="00D62F98"/>
    <w:rsid w:val="00D65DA3"/>
    <w:rsid w:val="00D662EA"/>
    <w:rsid w:val="00D67331"/>
    <w:rsid w:val="00D67524"/>
    <w:rsid w:val="00D67904"/>
    <w:rsid w:val="00D70B5E"/>
    <w:rsid w:val="00D714DA"/>
    <w:rsid w:val="00D71592"/>
    <w:rsid w:val="00D74656"/>
    <w:rsid w:val="00D80A12"/>
    <w:rsid w:val="00D8160E"/>
    <w:rsid w:val="00D8182E"/>
    <w:rsid w:val="00D8251F"/>
    <w:rsid w:val="00D842BF"/>
    <w:rsid w:val="00D8533F"/>
    <w:rsid w:val="00D86163"/>
    <w:rsid w:val="00D8788C"/>
    <w:rsid w:val="00D909A5"/>
    <w:rsid w:val="00D91751"/>
    <w:rsid w:val="00D91814"/>
    <w:rsid w:val="00D979D3"/>
    <w:rsid w:val="00DA2953"/>
    <w:rsid w:val="00DA42EE"/>
    <w:rsid w:val="00DA5EB4"/>
    <w:rsid w:val="00DA5FC3"/>
    <w:rsid w:val="00DA6CA1"/>
    <w:rsid w:val="00DB0FA5"/>
    <w:rsid w:val="00DB1A11"/>
    <w:rsid w:val="00DB319E"/>
    <w:rsid w:val="00DB5001"/>
    <w:rsid w:val="00DB5F71"/>
    <w:rsid w:val="00DB6414"/>
    <w:rsid w:val="00DB72AC"/>
    <w:rsid w:val="00DB7FD2"/>
    <w:rsid w:val="00DC0385"/>
    <w:rsid w:val="00DC097C"/>
    <w:rsid w:val="00DC11E3"/>
    <w:rsid w:val="00DC38ED"/>
    <w:rsid w:val="00DC64B5"/>
    <w:rsid w:val="00DC651E"/>
    <w:rsid w:val="00DC669F"/>
    <w:rsid w:val="00DC66F8"/>
    <w:rsid w:val="00DC758E"/>
    <w:rsid w:val="00DC7CDF"/>
    <w:rsid w:val="00DC7D20"/>
    <w:rsid w:val="00DD1947"/>
    <w:rsid w:val="00DD1A45"/>
    <w:rsid w:val="00DD1A8D"/>
    <w:rsid w:val="00DD25D2"/>
    <w:rsid w:val="00DD38D0"/>
    <w:rsid w:val="00DD73ED"/>
    <w:rsid w:val="00DE1AA4"/>
    <w:rsid w:val="00DE44BF"/>
    <w:rsid w:val="00DE5F5E"/>
    <w:rsid w:val="00DE7535"/>
    <w:rsid w:val="00DF1449"/>
    <w:rsid w:val="00DF20FE"/>
    <w:rsid w:val="00DF229E"/>
    <w:rsid w:val="00DF2A90"/>
    <w:rsid w:val="00DF3BB8"/>
    <w:rsid w:val="00DF45EB"/>
    <w:rsid w:val="00DF470E"/>
    <w:rsid w:val="00DF52E3"/>
    <w:rsid w:val="00DF623E"/>
    <w:rsid w:val="00E009C1"/>
    <w:rsid w:val="00E04037"/>
    <w:rsid w:val="00E05416"/>
    <w:rsid w:val="00E05F95"/>
    <w:rsid w:val="00E11DA2"/>
    <w:rsid w:val="00E12175"/>
    <w:rsid w:val="00E1260A"/>
    <w:rsid w:val="00E126BA"/>
    <w:rsid w:val="00E15D39"/>
    <w:rsid w:val="00E226CD"/>
    <w:rsid w:val="00E22ED9"/>
    <w:rsid w:val="00E244F8"/>
    <w:rsid w:val="00E24565"/>
    <w:rsid w:val="00E25A96"/>
    <w:rsid w:val="00E2709D"/>
    <w:rsid w:val="00E27507"/>
    <w:rsid w:val="00E31CE3"/>
    <w:rsid w:val="00E31D8D"/>
    <w:rsid w:val="00E32398"/>
    <w:rsid w:val="00E36443"/>
    <w:rsid w:val="00E366FD"/>
    <w:rsid w:val="00E36D5F"/>
    <w:rsid w:val="00E3770D"/>
    <w:rsid w:val="00E37FAA"/>
    <w:rsid w:val="00E40069"/>
    <w:rsid w:val="00E4075B"/>
    <w:rsid w:val="00E40A34"/>
    <w:rsid w:val="00E41311"/>
    <w:rsid w:val="00E4293A"/>
    <w:rsid w:val="00E44A07"/>
    <w:rsid w:val="00E45A5A"/>
    <w:rsid w:val="00E45E76"/>
    <w:rsid w:val="00E46232"/>
    <w:rsid w:val="00E47557"/>
    <w:rsid w:val="00E47D53"/>
    <w:rsid w:val="00E50DA2"/>
    <w:rsid w:val="00E526D8"/>
    <w:rsid w:val="00E53F8E"/>
    <w:rsid w:val="00E553C4"/>
    <w:rsid w:val="00E5548C"/>
    <w:rsid w:val="00E607AB"/>
    <w:rsid w:val="00E6194F"/>
    <w:rsid w:val="00E61DFC"/>
    <w:rsid w:val="00E61F94"/>
    <w:rsid w:val="00E652A8"/>
    <w:rsid w:val="00E664F2"/>
    <w:rsid w:val="00E67F37"/>
    <w:rsid w:val="00E74A85"/>
    <w:rsid w:val="00E74CED"/>
    <w:rsid w:val="00E75532"/>
    <w:rsid w:val="00E76C11"/>
    <w:rsid w:val="00E83157"/>
    <w:rsid w:val="00E832F9"/>
    <w:rsid w:val="00E833C7"/>
    <w:rsid w:val="00E84A23"/>
    <w:rsid w:val="00E8543A"/>
    <w:rsid w:val="00E85897"/>
    <w:rsid w:val="00E865C5"/>
    <w:rsid w:val="00E8666C"/>
    <w:rsid w:val="00E86E1F"/>
    <w:rsid w:val="00E87EC1"/>
    <w:rsid w:val="00E915FD"/>
    <w:rsid w:val="00E92832"/>
    <w:rsid w:val="00E92864"/>
    <w:rsid w:val="00E92BE4"/>
    <w:rsid w:val="00E957F0"/>
    <w:rsid w:val="00E95E56"/>
    <w:rsid w:val="00E96D66"/>
    <w:rsid w:val="00E97756"/>
    <w:rsid w:val="00EA044F"/>
    <w:rsid w:val="00EA116D"/>
    <w:rsid w:val="00EA4BEE"/>
    <w:rsid w:val="00EA5FCC"/>
    <w:rsid w:val="00EB21F4"/>
    <w:rsid w:val="00EB42C1"/>
    <w:rsid w:val="00EB4400"/>
    <w:rsid w:val="00EC1D86"/>
    <w:rsid w:val="00EC1E28"/>
    <w:rsid w:val="00EC3783"/>
    <w:rsid w:val="00EC3D50"/>
    <w:rsid w:val="00EC3F08"/>
    <w:rsid w:val="00EC4F2C"/>
    <w:rsid w:val="00EC5611"/>
    <w:rsid w:val="00EC75BE"/>
    <w:rsid w:val="00ED080D"/>
    <w:rsid w:val="00ED158B"/>
    <w:rsid w:val="00ED26D7"/>
    <w:rsid w:val="00ED3A2C"/>
    <w:rsid w:val="00ED4056"/>
    <w:rsid w:val="00ED5A62"/>
    <w:rsid w:val="00EE0088"/>
    <w:rsid w:val="00EE04BA"/>
    <w:rsid w:val="00EE0836"/>
    <w:rsid w:val="00EE0874"/>
    <w:rsid w:val="00EE2557"/>
    <w:rsid w:val="00EE38E8"/>
    <w:rsid w:val="00EE3DA5"/>
    <w:rsid w:val="00EE40B5"/>
    <w:rsid w:val="00EE429C"/>
    <w:rsid w:val="00EF0595"/>
    <w:rsid w:val="00EF0970"/>
    <w:rsid w:val="00EF14F6"/>
    <w:rsid w:val="00EF171D"/>
    <w:rsid w:val="00EF2FC2"/>
    <w:rsid w:val="00EF37C3"/>
    <w:rsid w:val="00EF3BE5"/>
    <w:rsid w:val="00EF3CBF"/>
    <w:rsid w:val="00EF5E58"/>
    <w:rsid w:val="00EF5F25"/>
    <w:rsid w:val="00EF6AA8"/>
    <w:rsid w:val="00EF726E"/>
    <w:rsid w:val="00F0160B"/>
    <w:rsid w:val="00F07542"/>
    <w:rsid w:val="00F10723"/>
    <w:rsid w:val="00F112A4"/>
    <w:rsid w:val="00F11336"/>
    <w:rsid w:val="00F11719"/>
    <w:rsid w:val="00F11DE4"/>
    <w:rsid w:val="00F131AB"/>
    <w:rsid w:val="00F13AC3"/>
    <w:rsid w:val="00F13B67"/>
    <w:rsid w:val="00F17C77"/>
    <w:rsid w:val="00F20AFE"/>
    <w:rsid w:val="00F2636E"/>
    <w:rsid w:val="00F26938"/>
    <w:rsid w:val="00F26BF1"/>
    <w:rsid w:val="00F271E1"/>
    <w:rsid w:val="00F303BD"/>
    <w:rsid w:val="00F30E8F"/>
    <w:rsid w:val="00F32697"/>
    <w:rsid w:val="00F32AEC"/>
    <w:rsid w:val="00F359A7"/>
    <w:rsid w:val="00F364BF"/>
    <w:rsid w:val="00F3669D"/>
    <w:rsid w:val="00F37CAF"/>
    <w:rsid w:val="00F37D2E"/>
    <w:rsid w:val="00F422F3"/>
    <w:rsid w:val="00F445DC"/>
    <w:rsid w:val="00F45E67"/>
    <w:rsid w:val="00F5010F"/>
    <w:rsid w:val="00F5268E"/>
    <w:rsid w:val="00F53721"/>
    <w:rsid w:val="00F56E2C"/>
    <w:rsid w:val="00F578AB"/>
    <w:rsid w:val="00F579D4"/>
    <w:rsid w:val="00F6031E"/>
    <w:rsid w:val="00F617BB"/>
    <w:rsid w:val="00F64628"/>
    <w:rsid w:val="00F650C4"/>
    <w:rsid w:val="00F65AC1"/>
    <w:rsid w:val="00F66732"/>
    <w:rsid w:val="00F66A13"/>
    <w:rsid w:val="00F67265"/>
    <w:rsid w:val="00F72194"/>
    <w:rsid w:val="00F73097"/>
    <w:rsid w:val="00F734A8"/>
    <w:rsid w:val="00F73609"/>
    <w:rsid w:val="00F73B5C"/>
    <w:rsid w:val="00F753E2"/>
    <w:rsid w:val="00F76E42"/>
    <w:rsid w:val="00F8070D"/>
    <w:rsid w:val="00F809B6"/>
    <w:rsid w:val="00F80A49"/>
    <w:rsid w:val="00F81332"/>
    <w:rsid w:val="00F8261A"/>
    <w:rsid w:val="00F8294E"/>
    <w:rsid w:val="00F82DA6"/>
    <w:rsid w:val="00F84975"/>
    <w:rsid w:val="00F8533B"/>
    <w:rsid w:val="00F86874"/>
    <w:rsid w:val="00F868C9"/>
    <w:rsid w:val="00F9064F"/>
    <w:rsid w:val="00F910AC"/>
    <w:rsid w:val="00F91AB7"/>
    <w:rsid w:val="00F944EC"/>
    <w:rsid w:val="00F94EE1"/>
    <w:rsid w:val="00F968C2"/>
    <w:rsid w:val="00F97607"/>
    <w:rsid w:val="00F97D6D"/>
    <w:rsid w:val="00FA00BF"/>
    <w:rsid w:val="00FA18B4"/>
    <w:rsid w:val="00FA2596"/>
    <w:rsid w:val="00FA4813"/>
    <w:rsid w:val="00FA691A"/>
    <w:rsid w:val="00FA6E9B"/>
    <w:rsid w:val="00FA7096"/>
    <w:rsid w:val="00FA72EE"/>
    <w:rsid w:val="00FA74B2"/>
    <w:rsid w:val="00FB1558"/>
    <w:rsid w:val="00FB1ECC"/>
    <w:rsid w:val="00FB33DB"/>
    <w:rsid w:val="00FB5E33"/>
    <w:rsid w:val="00FB6234"/>
    <w:rsid w:val="00FB6373"/>
    <w:rsid w:val="00FB719E"/>
    <w:rsid w:val="00FB7B75"/>
    <w:rsid w:val="00FC298D"/>
    <w:rsid w:val="00FC2B19"/>
    <w:rsid w:val="00FC34A4"/>
    <w:rsid w:val="00FC3DF4"/>
    <w:rsid w:val="00FC3FF1"/>
    <w:rsid w:val="00FC69F9"/>
    <w:rsid w:val="00FC76D1"/>
    <w:rsid w:val="00FD17DB"/>
    <w:rsid w:val="00FD2A35"/>
    <w:rsid w:val="00FD3474"/>
    <w:rsid w:val="00FD463A"/>
    <w:rsid w:val="00FD4F22"/>
    <w:rsid w:val="00FD67D5"/>
    <w:rsid w:val="00FD7786"/>
    <w:rsid w:val="00FD7C04"/>
    <w:rsid w:val="00FE161B"/>
    <w:rsid w:val="00FE1FF3"/>
    <w:rsid w:val="00FE2401"/>
    <w:rsid w:val="00FE6537"/>
    <w:rsid w:val="00FE6D61"/>
    <w:rsid w:val="00FF08DB"/>
    <w:rsid w:val="00FF2556"/>
    <w:rsid w:val="00FF3ED4"/>
    <w:rsid w:val="00FF4139"/>
    <w:rsid w:val="00FF43D9"/>
    <w:rsid w:val="00FF455E"/>
    <w:rsid w:val="00FF60E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7E85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47B9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105D14"/>
    <w:pPr>
      <w:tabs>
        <w:tab w:val="right" w:pos="5030"/>
      </w:tabs>
      <w:spacing w:after="0" w:line="240" w:lineRule="auto"/>
      <w:ind w:left="216" w:hanging="216"/>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14501"/>
    <w:rPr>
      <w:rFonts w:ascii="Courier New" w:hAnsi="Courier New" w:cs="Courier New"/>
      <w:b w:val="0"/>
      <w:color w:val="FF0000"/>
      <w:sz w:val="18"/>
      <w:szCs w:val="6"/>
    </w:rPr>
  </w:style>
  <w:style w:type="character" w:customStyle="1" w:styleId="LogoportDoNotTranslate">
    <w:name w:val="LogoportDoNotTranslate"/>
    <w:basedOn w:val="DefaultParagraphFont"/>
    <w:rsid w:val="0011450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linkid=9839207" TargetMode="External"/><Relationship Id="rId42" Type="http://schemas.openxmlformats.org/officeDocument/2006/relationships/hyperlink" Target="http://www.microsoftvolumelicensing.com/DocumentSearch.aspx" TargetMode="External"/><Relationship Id="rId47" Type="http://schemas.openxmlformats.org/officeDocument/2006/relationships/footer" Target="footer6.xml"/><Relationship Id="rId50" Type="http://schemas.openxmlformats.org/officeDocument/2006/relationships/hyperlink" Target="http://azure.microsoft.com/en-us/services" TargetMode="External"/><Relationship Id="rId55" Type="http://schemas.openxmlformats.org/officeDocument/2006/relationships/hyperlink" Target="http://go.microsoft.com/?linkid=9839207" TargetMode="External"/><Relationship Id="rId63" Type="http://schemas.openxmlformats.org/officeDocument/2006/relationships/hyperlink" Target="http://directory.partners.extranet.microsoft.com/psbproviders" TargetMode="External"/><Relationship Id="rId68" Type="http://schemas.openxmlformats.org/officeDocument/2006/relationships/hyperlink" Target="http://support.microsoft.com/lifecycle" TargetMode="External"/><Relationship Id="rId76" Type="http://schemas.openxmlformats.org/officeDocument/2006/relationships/footer" Target="footer10.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en-us/dynamics/erp-buy-ax-software.aspx" TargetMode="External"/><Relationship Id="rId11" Type="http://schemas.openxmlformats.org/officeDocument/2006/relationships/footer" Target="footer2.xml"/><Relationship Id="rId24" Type="http://schemas.openxmlformats.org/officeDocument/2006/relationships/hyperlink" Target="http://www.microsoft.com/online/faq.aspx" TargetMode="Externa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http://www.microsoft.com/en-us/dynamics/crm-purchase-online.aspx" TargetMode="External"/><Relationship Id="rId58" Type="http://schemas.openxmlformats.org/officeDocument/2006/relationships/hyperlink" Target="https://www.bingmapsportal.com" TargetMode="External"/><Relationship Id="rId66" Type="http://schemas.openxmlformats.org/officeDocument/2006/relationships/hyperlink" Target="http://www.microsoft.com/en-us/sharedsource/enterprise-source-licensing-program.aspx" TargetMode="External"/><Relationship Id="rId74" Type="http://schemas.openxmlformats.org/officeDocument/2006/relationships/footer" Target="footer9.xml"/><Relationship Id="rId79"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10" Type="http://schemas.openxmlformats.org/officeDocument/2006/relationships/footer" Target="footer1.xml"/><Relationship Id="rId19" Type="http://schemas.openxmlformats.org/officeDocument/2006/relationships/image" Target="media/image2.png"/><Relationship Id="rId31" Type="http://schemas.openxmlformats.org/officeDocument/2006/relationships/image" Target="media/image5.png"/><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com/licensing" TargetMode="External"/><Relationship Id="rId73" Type="http://schemas.openxmlformats.org/officeDocument/2006/relationships/footer" Target="footer8.xml"/><Relationship Id="rId78" Type="http://schemas.openxmlformats.org/officeDocument/2006/relationships/footer" Target="foot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volumelicensing.com/" TargetMode="External"/><Relationship Id="rId27" Type="http://schemas.openxmlformats.org/officeDocument/2006/relationships/hyperlink" Target="http://www.microsoft.com/en-us/dynamics/erp-buy-ax-software.aspx" TargetMode="External"/><Relationship Id="rId30" Type="http://schemas.openxmlformats.org/officeDocument/2006/relationships/image" Target="media/image4.png"/><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www.microsoft.com/online/faq.aspx" TargetMode="External"/><Relationship Id="rId56" Type="http://schemas.openxmlformats.org/officeDocument/2006/relationships/hyperlink" Target="http://go.microsoft.com/?linkid=9839207" TargetMode="External"/><Relationship Id="rId64" Type="http://schemas.openxmlformats.org/officeDocument/2006/relationships/hyperlink" Target="http://www.microsoft.com/learning/sa/training.mspx" TargetMode="External"/><Relationship Id="rId69" Type="http://schemas.openxmlformats.org/officeDocument/2006/relationships/hyperlink" Target="http://www.microsoft.com/licensing/software-assurance/license-mobility.aspx" TargetMode="External"/><Relationship Id="rId77" Type="http://schemas.openxmlformats.org/officeDocument/2006/relationships/footer" Target="footer11.xml"/><Relationship Id="rId8" Type="http://schemas.openxmlformats.org/officeDocument/2006/relationships/header" Target="header1.xml"/><Relationship Id="rId51" Type="http://schemas.openxmlformats.org/officeDocument/2006/relationships/hyperlink" Target="http://www.windowsazure.com/en-us/support/plans/" TargetMode="External"/><Relationship Id="rId72" Type="http://schemas.openxmlformats.org/officeDocument/2006/relationships/hyperlink" Target="http://www.microsoft.com/licensing"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go.microsoft.com/?linkid=9839207"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footer" Target="footer7.xml"/><Relationship Id="rId67" Type="http://schemas.openxmlformats.org/officeDocument/2006/relationships/hyperlink" Target="http://support.microsoft.com/gp/saphone" TargetMode="External"/><Relationship Id="rId20" Type="http://schemas.openxmlformats.org/officeDocument/2006/relationships/image" Target="media/image3.png"/><Relationship Id="rId41" Type="http://schemas.openxmlformats.org/officeDocument/2006/relationships/hyperlink" Target="http://www.microsoft.com/education/pil/partnersinlearning.aspx" TargetMode="External"/><Relationship Id="rId54" Type="http://schemas.openxmlformats.org/officeDocument/2006/relationships/hyperlink" Target="http://www.microsoft.com/en-us/dynamics/crm-purchase-online.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go.microsoft.com/?linkid=9839207" TargetMode="External"/><Relationship Id="rId75" Type="http://schemas.openxmlformats.org/officeDocument/2006/relationships/hyperlink" Target="https://www.microsoft.com/licensing/servicecenter"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footer" Target="footer5.xml"/><Relationship Id="rId28" Type="http://schemas.openxmlformats.org/officeDocument/2006/relationships/hyperlink" Target="http://www.microsoft.com/en-us/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microsoft.com/licensing/contracts" TargetMode="External"/><Relationship Id="rId57" Type="http://schemas.openxmlformats.org/officeDocument/2006/relationships/hyperlink" Target="http://www.microsoft.com/maps/suppor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6CB040-A71B-476C-BFAD-7852FFC2C5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95</Pages>
  <Words>80489</Words>
  <Characters>458788</Characters>
  <Application>Microsoft Office Word</Application>
  <DocSecurity>8</DocSecurity>
  <Lines>3823</Lines>
  <Paragraphs>1076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538201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2014-08-28T01:13:00Z</dcterms:created>
  <dcterms:modified xsi:type="dcterms:W3CDTF">2014-08-28T01:13:00Z</dcterms:modified>
</cp:coreProperties>
</file>