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A0600" w:rsidRDefault="006A0600">
      <w:pPr>
        <w:pStyle w:val="PURBody"/>
        <w:shd w:val="clear" w:color="auto" w:fill="00188F"/>
        <w:tabs>
          <w:tab w:val="clear" w:pos="360"/>
        </w:tabs>
        <w:ind w:right="7920" w:firstLine="360"/>
        <w:rPr>
          <w:color w:val="FFFFFF"/>
          <w:sz w:val="6"/>
          <w:szCs w:val="6"/>
        </w:rPr>
      </w:pPr>
    </w:p>
    <w:p w:rsidR="006A0600" w:rsidRDefault="00244B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6A0600" w:rsidRDefault="00244B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6A0600" w:rsidRDefault="006A0600">
      <w:pPr>
        <w:pStyle w:val="PURBody"/>
        <w:shd w:val="clear" w:color="auto" w:fill="00188F"/>
        <w:tabs>
          <w:tab w:val="clear" w:pos="360"/>
        </w:tabs>
        <w:spacing w:after="0"/>
        <w:ind w:right="7920" w:firstLine="360"/>
        <w:rPr>
          <w:color w:val="FFFFFF" w:themeColor="background1"/>
          <w:szCs w:val="18"/>
        </w:rPr>
      </w:pPr>
    </w:p>
    <w:p w:rsidR="006A0600" w:rsidRDefault="006A0600">
      <w:pPr>
        <w:pStyle w:val="PURBody"/>
        <w:shd w:val="clear" w:color="auto" w:fill="00188F"/>
        <w:tabs>
          <w:tab w:val="clear" w:pos="360"/>
        </w:tabs>
        <w:spacing w:after="0"/>
        <w:ind w:right="7920" w:firstLine="360"/>
        <w:rPr>
          <w:color w:val="FFFFFF" w:themeColor="background1"/>
          <w:szCs w:val="18"/>
        </w:rPr>
      </w:pPr>
    </w:p>
    <w:p w:rsidR="006A0600" w:rsidRDefault="006A0600">
      <w:pPr>
        <w:pStyle w:val="PURBody"/>
        <w:shd w:val="clear" w:color="auto" w:fill="00188F"/>
        <w:tabs>
          <w:tab w:val="clear" w:pos="360"/>
        </w:tabs>
        <w:spacing w:after="0"/>
        <w:ind w:right="7920" w:firstLine="360"/>
        <w:rPr>
          <w:color w:val="FFFFFF" w:themeColor="background1"/>
          <w:szCs w:val="18"/>
        </w:rPr>
      </w:pPr>
    </w:p>
    <w:p w:rsidR="006A0600" w:rsidRDefault="006A0600">
      <w:pPr>
        <w:pStyle w:val="PURBody"/>
        <w:shd w:val="clear" w:color="auto" w:fill="00188F"/>
        <w:tabs>
          <w:tab w:val="clear" w:pos="360"/>
        </w:tabs>
        <w:spacing w:after="0"/>
        <w:ind w:right="7920" w:firstLine="360"/>
        <w:rPr>
          <w:color w:val="FFFFFF" w:themeColor="background1"/>
          <w:szCs w:val="18"/>
        </w:rPr>
      </w:pPr>
    </w:p>
    <w:p w:rsidR="006A0600" w:rsidRDefault="006A0600">
      <w:pPr>
        <w:pStyle w:val="PURBody"/>
        <w:shd w:val="clear" w:color="auto" w:fill="00188F"/>
        <w:tabs>
          <w:tab w:val="clear" w:pos="360"/>
        </w:tabs>
        <w:spacing w:after="0"/>
        <w:ind w:right="7920" w:firstLine="360"/>
        <w:rPr>
          <w:color w:val="FFFFFF" w:themeColor="background1"/>
          <w:szCs w:val="18"/>
        </w:rPr>
      </w:pPr>
    </w:p>
    <w:p w:rsidR="006A0600" w:rsidRDefault="006A0600">
      <w:pPr>
        <w:pStyle w:val="PURBody"/>
        <w:shd w:val="clear" w:color="auto" w:fill="0072C6"/>
        <w:tabs>
          <w:tab w:val="clear" w:pos="360"/>
        </w:tabs>
        <w:ind w:right="1800" w:firstLine="360"/>
        <w:rPr>
          <w:sz w:val="72"/>
          <w:szCs w:val="72"/>
        </w:rPr>
      </w:pPr>
    </w:p>
    <w:p w:rsidR="006A0600" w:rsidRDefault="006A0600">
      <w:pPr>
        <w:pStyle w:val="PURBody"/>
        <w:shd w:val="clear" w:color="auto" w:fill="0072C6"/>
        <w:tabs>
          <w:tab w:val="clear" w:pos="360"/>
          <w:tab w:val="left" w:pos="180"/>
        </w:tabs>
        <w:ind w:right="1800" w:firstLine="360"/>
        <w:rPr>
          <w:color w:val="FFFFFF" w:themeColor="background1"/>
          <w:sz w:val="72"/>
          <w:szCs w:val="72"/>
        </w:rPr>
      </w:pPr>
    </w:p>
    <w:p w:rsidR="006A0600" w:rsidRDefault="00244B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6A0600" w:rsidRDefault="00244B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Ocak 2017</w:t>
      </w:r>
    </w:p>
    <w:p w:rsidR="006A0600" w:rsidRDefault="006A0600">
      <w:pPr>
        <w:pStyle w:val="PURBody"/>
        <w:shd w:val="clear" w:color="auto" w:fill="0072C6"/>
        <w:tabs>
          <w:tab w:val="clear" w:pos="360"/>
        </w:tabs>
        <w:spacing w:after="0" w:line="230" w:lineRule="auto"/>
        <w:ind w:right="1800" w:firstLine="360"/>
        <w:rPr>
          <w:color w:val="FFFFFF" w:themeColor="background1"/>
          <w:sz w:val="96"/>
          <w:szCs w:val="96"/>
        </w:rPr>
      </w:pPr>
    </w:p>
    <w:p w:rsidR="006A0600" w:rsidRDefault="00244B4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0600" w:rsidRDefault="006A0600">
      <w:pPr>
        <w:sectPr w:rsidR="006A060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0600" w:rsidRDefault="00244B47">
      <w:pPr>
        <w:pStyle w:val="ProductList-SectionHeading"/>
        <w:pageBreakBefore/>
      </w:pPr>
      <w:bookmarkStart w:id="1" w:name="_Sec842"/>
      <w:r>
        <w:lastRenderedPageBreak/>
        <w:t>İçindekiler</w:t>
      </w:r>
    </w:p>
    <w:p w:rsidR="006A0600" w:rsidRDefault="006A0600">
      <w:pPr>
        <w:pStyle w:val="ProductList-Body"/>
      </w:pPr>
    </w:p>
    <w:p w:rsidR="006A0600" w:rsidRDefault="006A0600">
      <w:pPr>
        <w:sectPr w:rsidR="006A0600">
          <w:headerReference w:type="default" r:id="rId16"/>
          <w:footerReference w:type="default" r:id="rId17"/>
          <w:type w:val="continuous"/>
          <w:pgSz w:w="12240" w:h="15840" w:code="1"/>
          <w:pgMar w:top="1170" w:right="720" w:bottom="1620" w:left="720" w:header="432" w:footer="288" w:gutter="0"/>
          <w:cols w:space="360"/>
        </w:sectPr>
      </w:pPr>
    </w:p>
    <w:p w:rsidR="00E60725" w:rsidRDefault="00244B4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30766" w:history="1">
        <w:r w:rsidR="00E60725" w:rsidRPr="00E63395">
          <w:rPr>
            <w:rStyle w:val="Hyperlink"/>
            <w:noProof/>
          </w:rPr>
          <w:t>Giriş</w:t>
        </w:r>
        <w:r w:rsidR="00E60725">
          <w:rPr>
            <w:noProof/>
          </w:rPr>
          <w:tab/>
        </w:r>
        <w:r w:rsidR="00E60725">
          <w:rPr>
            <w:noProof/>
          </w:rPr>
          <w:fldChar w:fldCharType="begin"/>
        </w:r>
        <w:r w:rsidR="00E60725">
          <w:rPr>
            <w:noProof/>
          </w:rPr>
          <w:instrText xml:space="preserve"> PAGEREF _Toc470730766 \h </w:instrText>
        </w:r>
        <w:r w:rsidR="00E60725">
          <w:rPr>
            <w:noProof/>
          </w:rPr>
        </w:r>
        <w:r w:rsidR="00E60725">
          <w:rPr>
            <w:noProof/>
          </w:rPr>
          <w:fldChar w:fldCharType="separate"/>
        </w:r>
        <w:r w:rsidR="00E60725">
          <w:rPr>
            <w:noProof/>
          </w:rPr>
          <w:t>4</w:t>
        </w:r>
        <w:r w:rsidR="00E60725">
          <w:rPr>
            <w:noProof/>
          </w:rPr>
          <w:fldChar w:fldCharType="end"/>
        </w:r>
      </w:hyperlink>
    </w:p>
    <w:p w:rsidR="00E60725" w:rsidRDefault="00E60725">
      <w:pPr>
        <w:pStyle w:val="TOC2"/>
        <w:rPr>
          <w:rFonts w:eastAsiaTheme="minorEastAsia"/>
          <w:smallCaps w:val="0"/>
          <w:sz w:val="22"/>
        </w:rPr>
      </w:pPr>
      <w:hyperlink w:anchor="_Toc470730767" w:history="1">
        <w:r w:rsidRPr="00E63395">
          <w:rPr>
            <w:rStyle w:val="Hyperlink"/>
          </w:rPr>
          <w:t>Bu Belge Hakkında</w:t>
        </w:r>
        <w:r>
          <w:tab/>
        </w:r>
        <w:r>
          <w:fldChar w:fldCharType="begin"/>
        </w:r>
        <w:r>
          <w:instrText xml:space="preserve"> PAGEREF _Toc470730767 \h </w:instrText>
        </w:r>
        <w:r>
          <w:fldChar w:fldCharType="separate"/>
        </w:r>
        <w:r>
          <w:t>4</w:t>
        </w:r>
        <w:r>
          <w:fldChar w:fldCharType="end"/>
        </w:r>
      </w:hyperlink>
    </w:p>
    <w:p w:rsidR="00E60725" w:rsidRDefault="00E60725">
      <w:pPr>
        <w:pStyle w:val="TOC2"/>
        <w:rPr>
          <w:rFonts w:eastAsiaTheme="minorEastAsia"/>
          <w:smallCaps w:val="0"/>
          <w:sz w:val="22"/>
        </w:rPr>
      </w:pPr>
      <w:hyperlink w:anchor="_Toc470730768" w:history="1">
        <w:r w:rsidRPr="00E63395">
          <w:rPr>
            <w:rStyle w:val="Hyperlink"/>
          </w:rPr>
          <w:t>Belge İçeriği</w:t>
        </w:r>
        <w:r>
          <w:tab/>
        </w:r>
        <w:r>
          <w:fldChar w:fldCharType="begin"/>
        </w:r>
        <w:r>
          <w:instrText xml:space="preserve"> PAGEREF _Toc470730768 \h </w:instrText>
        </w:r>
        <w:r>
          <w:fldChar w:fldCharType="separate"/>
        </w:r>
        <w:r>
          <w:t>4</w:t>
        </w:r>
        <w:r>
          <w:fldChar w:fldCharType="end"/>
        </w:r>
      </w:hyperlink>
    </w:p>
    <w:p w:rsidR="00E60725" w:rsidRDefault="00E60725">
      <w:pPr>
        <w:pStyle w:val="TOC2"/>
        <w:rPr>
          <w:rFonts w:eastAsiaTheme="minorEastAsia"/>
          <w:smallCaps w:val="0"/>
          <w:sz w:val="22"/>
        </w:rPr>
      </w:pPr>
      <w:hyperlink w:anchor="_Toc470730769" w:history="1">
        <w:r w:rsidRPr="00E63395">
          <w:rPr>
            <w:rStyle w:val="Hyperlink"/>
          </w:rPr>
          <w:t>Bir Ürün Girişinde Nasıl Gezinilir?</w:t>
        </w:r>
        <w:r>
          <w:tab/>
        </w:r>
        <w:r>
          <w:fldChar w:fldCharType="begin"/>
        </w:r>
        <w:r>
          <w:instrText xml:space="preserve"> PAGEREF _Toc470730769 \h </w:instrText>
        </w:r>
        <w:r>
          <w:fldChar w:fldCharType="separate"/>
        </w:r>
        <w:r>
          <w:t>4</w:t>
        </w:r>
        <w:r>
          <w:fldChar w:fldCharType="end"/>
        </w:r>
      </w:hyperlink>
    </w:p>
    <w:p w:rsidR="00E60725" w:rsidRDefault="00E60725">
      <w:pPr>
        <w:pStyle w:val="TOC2"/>
        <w:rPr>
          <w:rFonts w:eastAsiaTheme="minorEastAsia"/>
          <w:smallCaps w:val="0"/>
          <w:sz w:val="22"/>
        </w:rPr>
      </w:pPr>
      <w:hyperlink w:anchor="_Toc470730770" w:history="1">
        <w:r w:rsidRPr="00E63395">
          <w:rPr>
            <w:rStyle w:val="Hyperlink"/>
          </w:rPr>
          <w:t>Açıklamalar ve Bu Belgedeki Değişikliklerle İlgili Özetler</w:t>
        </w:r>
        <w:r>
          <w:tab/>
        </w:r>
        <w:r>
          <w:fldChar w:fldCharType="begin"/>
        </w:r>
        <w:r>
          <w:instrText xml:space="preserve"> PAGEREF _Toc470730770 \h </w:instrText>
        </w:r>
        <w:r>
          <w:fldChar w:fldCharType="separate"/>
        </w:r>
        <w:r>
          <w:t>5</w:t>
        </w:r>
        <w:r>
          <w:fldChar w:fldCharType="end"/>
        </w:r>
      </w:hyperlink>
    </w:p>
    <w:p w:rsidR="00E60725" w:rsidRDefault="00E60725">
      <w:pPr>
        <w:pStyle w:val="TOC1"/>
        <w:rPr>
          <w:rFonts w:eastAsiaTheme="minorEastAsia"/>
          <w:b w:val="0"/>
          <w:caps w:val="0"/>
          <w:noProof/>
          <w:sz w:val="22"/>
          <w:szCs w:val="22"/>
        </w:rPr>
      </w:pPr>
      <w:hyperlink w:anchor="_Toc470730771" w:history="1">
        <w:r w:rsidRPr="00E63395">
          <w:rPr>
            <w:rStyle w:val="Hyperlink"/>
            <w:noProof/>
          </w:rPr>
          <w:t>Lisans Şartları</w:t>
        </w:r>
        <w:r>
          <w:rPr>
            <w:noProof/>
          </w:rPr>
          <w:tab/>
        </w:r>
        <w:r>
          <w:rPr>
            <w:noProof/>
          </w:rPr>
          <w:fldChar w:fldCharType="begin"/>
        </w:r>
        <w:r>
          <w:rPr>
            <w:noProof/>
          </w:rPr>
          <w:instrText xml:space="preserve"> PAGEREF _Toc470730771 \h </w:instrText>
        </w:r>
        <w:r>
          <w:rPr>
            <w:noProof/>
          </w:rPr>
        </w:r>
        <w:r>
          <w:rPr>
            <w:noProof/>
          </w:rPr>
          <w:fldChar w:fldCharType="separate"/>
        </w:r>
        <w:r>
          <w:rPr>
            <w:noProof/>
          </w:rPr>
          <w:t>7</w:t>
        </w:r>
        <w:r>
          <w:rPr>
            <w:noProof/>
          </w:rPr>
          <w:fldChar w:fldCharType="end"/>
        </w:r>
      </w:hyperlink>
    </w:p>
    <w:p w:rsidR="00E60725" w:rsidRDefault="00E60725">
      <w:pPr>
        <w:pStyle w:val="TOC2"/>
        <w:rPr>
          <w:rFonts w:eastAsiaTheme="minorEastAsia"/>
          <w:smallCaps w:val="0"/>
          <w:sz w:val="22"/>
        </w:rPr>
      </w:pPr>
      <w:hyperlink w:anchor="_Toc470730772" w:history="1">
        <w:r w:rsidRPr="00E63395">
          <w:rPr>
            <w:rStyle w:val="Hyperlink"/>
          </w:rPr>
          <w:t>Evrensel Lisans Şartları</w:t>
        </w:r>
        <w:r>
          <w:tab/>
        </w:r>
        <w:r>
          <w:fldChar w:fldCharType="begin"/>
        </w:r>
        <w:r>
          <w:instrText xml:space="preserve"> PAGEREF _Toc470730772 \h </w:instrText>
        </w:r>
        <w:r>
          <w:fldChar w:fldCharType="separate"/>
        </w:r>
        <w:r>
          <w:t>7</w:t>
        </w:r>
        <w:r>
          <w:fldChar w:fldCharType="end"/>
        </w:r>
      </w:hyperlink>
    </w:p>
    <w:p w:rsidR="00E60725" w:rsidRDefault="00E60725">
      <w:pPr>
        <w:pStyle w:val="TOC2"/>
        <w:rPr>
          <w:rFonts w:eastAsiaTheme="minorEastAsia"/>
          <w:smallCaps w:val="0"/>
          <w:sz w:val="22"/>
        </w:rPr>
      </w:pPr>
      <w:hyperlink w:anchor="_Toc470730773" w:history="1">
        <w:r w:rsidRPr="00E63395">
          <w:rPr>
            <w:rStyle w:val="Hyperlink"/>
          </w:rPr>
          <w:t>Lisans Modeli Şartları</w:t>
        </w:r>
        <w:r>
          <w:tab/>
        </w:r>
        <w:r>
          <w:fldChar w:fldCharType="begin"/>
        </w:r>
        <w:r>
          <w:instrText xml:space="preserve"> PAGEREF _Toc470730773 \h </w:instrText>
        </w:r>
        <w:r>
          <w:fldChar w:fldCharType="separate"/>
        </w:r>
        <w:r>
          <w:t>9</w:t>
        </w:r>
        <w:r>
          <w:fldChar w:fldCharType="end"/>
        </w:r>
      </w:hyperlink>
    </w:p>
    <w:p w:rsidR="00E60725" w:rsidRDefault="00E60725">
      <w:pPr>
        <w:pStyle w:val="TOC3"/>
        <w:rPr>
          <w:rFonts w:eastAsiaTheme="minorEastAsia"/>
          <w:smallCaps w:val="0"/>
          <w:sz w:val="22"/>
        </w:rPr>
      </w:pPr>
      <w:hyperlink w:anchor="_Toc470730774" w:history="1">
        <w:r w:rsidRPr="00E63395">
          <w:rPr>
            <w:rStyle w:val="Hyperlink"/>
          </w:rPr>
          <w:t>Masaüstü Uygulamaları</w:t>
        </w:r>
        <w:r>
          <w:tab/>
        </w:r>
        <w:r>
          <w:fldChar w:fldCharType="begin"/>
        </w:r>
        <w:r>
          <w:instrText xml:space="preserve"> PAGEREF _Toc470730774 \h </w:instrText>
        </w:r>
        <w:r>
          <w:fldChar w:fldCharType="separate"/>
        </w:r>
        <w:r>
          <w:t>9</w:t>
        </w:r>
        <w:r>
          <w:fldChar w:fldCharType="end"/>
        </w:r>
      </w:hyperlink>
    </w:p>
    <w:p w:rsidR="00E60725" w:rsidRDefault="00E60725">
      <w:pPr>
        <w:pStyle w:val="TOC3"/>
        <w:rPr>
          <w:rFonts w:eastAsiaTheme="minorEastAsia"/>
          <w:smallCaps w:val="0"/>
          <w:sz w:val="22"/>
        </w:rPr>
      </w:pPr>
      <w:hyperlink w:anchor="_Toc470730775" w:history="1">
        <w:r w:rsidRPr="00E63395">
          <w:rPr>
            <w:rStyle w:val="Hyperlink"/>
          </w:rPr>
          <w:t>Masaüstü Bilgisayar İşletim Sistemleri</w:t>
        </w:r>
        <w:r>
          <w:tab/>
        </w:r>
        <w:r>
          <w:fldChar w:fldCharType="begin"/>
        </w:r>
        <w:r>
          <w:instrText xml:space="preserve"> PAGEREF _Toc470730775 \h </w:instrText>
        </w:r>
        <w:r>
          <w:fldChar w:fldCharType="separate"/>
        </w:r>
        <w:r>
          <w:t>10</w:t>
        </w:r>
        <w:r>
          <w:fldChar w:fldCharType="end"/>
        </w:r>
      </w:hyperlink>
    </w:p>
    <w:p w:rsidR="00E60725" w:rsidRDefault="00E60725">
      <w:pPr>
        <w:pStyle w:val="TOC3"/>
        <w:rPr>
          <w:rFonts w:eastAsiaTheme="minorEastAsia"/>
          <w:smallCaps w:val="0"/>
          <w:sz w:val="22"/>
        </w:rPr>
      </w:pPr>
      <w:hyperlink w:anchor="_Toc470730776" w:history="1">
        <w:r w:rsidRPr="00E63395">
          <w:rPr>
            <w:rStyle w:val="Hyperlink"/>
          </w:rPr>
          <w:t>Çekirdek Başına/CAL</w:t>
        </w:r>
        <w:r>
          <w:tab/>
        </w:r>
        <w:r>
          <w:fldChar w:fldCharType="begin"/>
        </w:r>
        <w:r>
          <w:instrText xml:space="preserve"> PAGEREF _Toc470730776 \h </w:instrText>
        </w:r>
        <w:r>
          <w:fldChar w:fldCharType="separate"/>
        </w:r>
        <w:r>
          <w:t>10</w:t>
        </w:r>
        <w:r>
          <w:fldChar w:fldCharType="end"/>
        </w:r>
      </w:hyperlink>
    </w:p>
    <w:p w:rsidR="00E60725" w:rsidRDefault="00E60725">
      <w:pPr>
        <w:pStyle w:val="TOC3"/>
        <w:rPr>
          <w:rFonts w:eastAsiaTheme="minorEastAsia"/>
          <w:smallCaps w:val="0"/>
          <w:sz w:val="22"/>
        </w:rPr>
      </w:pPr>
      <w:hyperlink w:anchor="_Toc470730777" w:history="1">
        <w:r w:rsidRPr="00E63395">
          <w:rPr>
            <w:rStyle w:val="Hyperlink"/>
          </w:rPr>
          <w:t>Sunucu/CAL</w:t>
        </w:r>
        <w:r>
          <w:tab/>
        </w:r>
        <w:r>
          <w:fldChar w:fldCharType="begin"/>
        </w:r>
        <w:r>
          <w:instrText xml:space="preserve"> PAGEREF _Toc470730777 \h </w:instrText>
        </w:r>
        <w:r>
          <w:fldChar w:fldCharType="separate"/>
        </w:r>
        <w:r>
          <w:t>10</w:t>
        </w:r>
        <w:r>
          <w:fldChar w:fldCharType="end"/>
        </w:r>
      </w:hyperlink>
    </w:p>
    <w:p w:rsidR="00E60725" w:rsidRDefault="00E60725">
      <w:pPr>
        <w:pStyle w:val="TOC3"/>
        <w:rPr>
          <w:rFonts w:eastAsiaTheme="minorEastAsia"/>
          <w:smallCaps w:val="0"/>
          <w:sz w:val="22"/>
        </w:rPr>
      </w:pPr>
      <w:hyperlink w:anchor="_Toc470730778" w:history="1">
        <w:r w:rsidRPr="00E63395">
          <w:rPr>
            <w:rStyle w:val="Hyperlink"/>
          </w:rPr>
          <w:t>Çekirdek Başına</w:t>
        </w:r>
        <w:r>
          <w:tab/>
        </w:r>
        <w:r>
          <w:fldChar w:fldCharType="begin"/>
        </w:r>
        <w:r>
          <w:instrText xml:space="preserve"> PAGEREF _Toc470730778 \h </w:instrText>
        </w:r>
        <w:r>
          <w:fldChar w:fldCharType="separate"/>
        </w:r>
        <w:r>
          <w:t>11</w:t>
        </w:r>
        <w:r>
          <w:fldChar w:fldCharType="end"/>
        </w:r>
      </w:hyperlink>
    </w:p>
    <w:p w:rsidR="00E60725" w:rsidRDefault="00E60725">
      <w:pPr>
        <w:pStyle w:val="TOC3"/>
        <w:rPr>
          <w:rFonts w:eastAsiaTheme="minorEastAsia"/>
          <w:smallCaps w:val="0"/>
          <w:sz w:val="22"/>
        </w:rPr>
      </w:pPr>
      <w:hyperlink w:anchor="_Toc470730779" w:history="1">
        <w:r w:rsidRPr="00E63395">
          <w:rPr>
            <w:rStyle w:val="Hyperlink"/>
          </w:rPr>
          <w:t>Yönetim Sunucuları</w:t>
        </w:r>
        <w:r>
          <w:tab/>
        </w:r>
        <w:r>
          <w:fldChar w:fldCharType="begin"/>
        </w:r>
        <w:r>
          <w:instrText xml:space="preserve"> PAGEREF _Toc470730779 \h </w:instrText>
        </w:r>
        <w:r>
          <w:fldChar w:fldCharType="separate"/>
        </w:r>
        <w:r>
          <w:t>11</w:t>
        </w:r>
        <w:r>
          <w:fldChar w:fldCharType="end"/>
        </w:r>
      </w:hyperlink>
    </w:p>
    <w:p w:rsidR="00E60725" w:rsidRDefault="00E60725">
      <w:pPr>
        <w:pStyle w:val="TOC3"/>
        <w:rPr>
          <w:rFonts w:eastAsiaTheme="minorEastAsia"/>
          <w:smallCaps w:val="0"/>
          <w:sz w:val="22"/>
        </w:rPr>
      </w:pPr>
      <w:hyperlink w:anchor="_Toc470730780" w:history="1">
        <w:r w:rsidRPr="00E63395">
          <w:rPr>
            <w:rStyle w:val="Hyperlink"/>
          </w:rPr>
          <w:t>Özel Sunucular</w:t>
        </w:r>
        <w:r>
          <w:tab/>
        </w:r>
        <w:r>
          <w:fldChar w:fldCharType="begin"/>
        </w:r>
        <w:r>
          <w:instrText xml:space="preserve"> PAGEREF _Toc470730780 \h </w:instrText>
        </w:r>
        <w:r>
          <w:fldChar w:fldCharType="separate"/>
        </w:r>
        <w:r>
          <w:t>12</w:t>
        </w:r>
        <w:r>
          <w:fldChar w:fldCharType="end"/>
        </w:r>
      </w:hyperlink>
    </w:p>
    <w:p w:rsidR="00E60725" w:rsidRDefault="00E60725">
      <w:pPr>
        <w:pStyle w:val="TOC3"/>
        <w:rPr>
          <w:rFonts w:eastAsiaTheme="minorEastAsia"/>
          <w:smallCaps w:val="0"/>
          <w:sz w:val="22"/>
        </w:rPr>
      </w:pPr>
      <w:hyperlink w:anchor="_Toc470730781" w:history="1">
        <w:r w:rsidRPr="00E63395">
          <w:rPr>
            <w:rStyle w:val="Hyperlink"/>
          </w:rPr>
          <w:t>Geliştirici Araçları</w:t>
        </w:r>
        <w:r>
          <w:tab/>
        </w:r>
        <w:r>
          <w:fldChar w:fldCharType="begin"/>
        </w:r>
        <w:r>
          <w:instrText xml:space="preserve"> PAGEREF _Toc470730781 \h </w:instrText>
        </w:r>
        <w:r>
          <w:fldChar w:fldCharType="separate"/>
        </w:r>
        <w:r>
          <w:t>12</w:t>
        </w:r>
        <w:r>
          <w:fldChar w:fldCharType="end"/>
        </w:r>
      </w:hyperlink>
    </w:p>
    <w:p w:rsidR="00E60725" w:rsidRDefault="00E60725">
      <w:pPr>
        <w:pStyle w:val="TOC1"/>
        <w:rPr>
          <w:rFonts w:eastAsiaTheme="minorEastAsia"/>
          <w:b w:val="0"/>
          <w:caps w:val="0"/>
          <w:noProof/>
          <w:sz w:val="22"/>
          <w:szCs w:val="22"/>
        </w:rPr>
      </w:pPr>
      <w:hyperlink w:anchor="_Toc470730782" w:history="1">
        <w:r w:rsidRPr="00E63395">
          <w:rPr>
            <w:rStyle w:val="Hyperlink"/>
            <w:noProof/>
          </w:rPr>
          <w:t>Yazılım</w:t>
        </w:r>
        <w:r>
          <w:rPr>
            <w:noProof/>
          </w:rPr>
          <w:tab/>
        </w:r>
        <w:r>
          <w:rPr>
            <w:noProof/>
          </w:rPr>
          <w:fldChar w:fldCharType="begin"/>
        </w:r>
        <w:r>
          <w:rPr>
            <w:noProof/>
          </w:rPr>
          <w:instrText xml:space="preserve"> PAGEREF _Toc470730782 \h </w:instrText>
        </w:r>
        <w:r>
          <w:rPr>
            <w:noProof/>
          </w:rPr>
        </w:r>
        <w:r>
          <w:rPr>
            <w:noProof/>
          </w:rPr>
          <w:fldChar w:fldCharType="separate"/>
        </w:r>
        <w:r>
          <w:rPr>
            <w:noProof/>
          </w:rPr>
          <w:t>13</w:t>
        </w:r>
        <w:r>
          <w:rPr>
            <w:noProof/>
          </w:rPr>
          <w:fldChar w:fldCharType="end"/>
        </w:r>
      </w:hyperlink>
    </w:p>
    <w:p w:rsidR="00E60725" w:rsidRDefault="00E60725">
      <w:pPr>
        <w:pStyle w:val="TOC2"/>
        <w:rPr>
          <w:rFonts w:eastAsiaTheme="minorEastAsia"/>
          <w:smallCaps w:val="0"/>
          <w:sz w:val="22"/>
        </w:rPr>
      </w:pPr>
      <w:hyperlink w:anchor="_Toc470730783" w:history="1">
        <w:r w:rsidRPr="00E63395">
          <w:rPr>
            <w:rStyle w:val="Hyperlink"/>
          </w:rPr>
          <w:t>Advanced Threat Analytics</w:t>
        </w:r>
        <w:r>
          <w:tab/>
        </w:r>
        <w:r>
          <w:fldChar w:fldCharType="begin"/>
        </w:r>
        <w:r>
          <w:instrText xml:space="preserve"> PAGEREF _Toc470730783 \h </w:instrText>
        </w:r>
        <w:r>
          <w:fldChar w:fldCharType="separate"/>
        </w:r>
        <w:r>
          <w:t>13</w:t>
        </w:r>
        <w:r>
          <w:fldChar w:fldCharType="end"/>
        </w:r>
      </w:hyperlink>
    </w:p>
    <w:p w:rsidR="00E60725" w:rsidRDefault="00E60725">
      <w:pPr>
        <w:pStyle w:val="TOC2"/>
        <w:rPr>
          <w:rFonts w:eastAsiaTheme="minorEastAsia"/>
          <w:smallCaps w:val="0"/>
          <w:sz w:val="22"/>
        </w:rPr>
      </w:pPr>
      <w:hyperlink w:anchor="_Toc470730784" w:history="1">
        <w:r w:rsidRPr="00E63395">
          <w:rPr>
            <w:rStyle w:val="Hyperlink"/>
          </w:rPr>
          <w:t>BizTalk</w:t>
        </w:r>
        <w:r>
          <w:tab/>
        </w:r>
        <w:r>
          <w:fldChar w:fldCharType="begin"/>
        </w:r>
        <w:r>
          <w:instrText xml:space="preserve"> PAGEREF _Toc470730784 \h </w:instrText>
        </w:r>
        <w:r>
          <w:fldChar w:fldCharType="separate"/>
        </w:r>
        <w:r>
          <w:t>13</w:t>
        </w:r>
        <w:r>
          <w:fldChar w:fldCharType="end"/>
        </w:r>
      </w:hyperlink>
    </w:p>
    <w:p w:rsidR="00E60725" w:rsidRDefault="00E60725">
      <w:pPr>
        <w:pStyle w:val="TOC2"/>
        <w:rPr>
          <w:rFonts w:eastAsiaTheme="minorEastAsia"/>
          <w:smallCaps w:val="0"/>
          <w:sz w:val="22"/>
        </w:rPr>
      </w:pPr>
      <w:hyperlink w:anchor="_Toc470730785" w:history="1">
        <w:r w:rsidRPr="00E63395">
          <w:rPr>
            <w:rStyle w:val="Hyperlink"/>
          </w:rPr>
          <w:t>CAL Paketleri</w:t>
        </w:r>
        <w:r>
          <w:tab/>
        </w:r>
        <w:r>
          <w:fldChar w:fldCharType="begin"/>
        </w:r>
        <w:r>
          <w:instrText xml:space="preserve"> PAGEREF _Toc470730785 \h </w:instrText>
        </w:r>
        <w:r>
          <w:fldChar w:fldCharType="separate"/>
        </w:r>
        <w:r>
          <w:t>14</w:t>
        </w:r>
        <w:r>
          <w:fldChar w:fldCharType="end"/>
        </w:r>
      </w:hyperlink>
    </w:p>
    <w:p w:rsidR="00E60725" w:rsidRDefault="00E60725">
      <w:pPr>
        <w:pStyle w:val="TOC2"/>
        <w:rPr>
          <w:rFonts w:eastAsiaTheme="minorEastAsia"/>
          <w:smallCaps w:val="0"/>
          <w:sz w:val="22"/>
        </w:rPr>
      </w:pPr>
      <w:hyperlink w:anchor="_Toc470730786" w:history="1">
        <w:r w:rsidRPr="00E63395">
          <w:rPr>
            <w:rStyle w:val="Hyperlink"/>
          </w:rPr>
          <w:t>Core Infrastructure Server (CIS) Suite</w:t>
        </w:r>
        <w:r>
          <w:tab/>
        </w:r>
        <w:r>
          <w:fldChar w:fldCharType="begin"/>
        </w:r>
        <w:r>
          <w:instrText xml:space="preserve"> PAGEREF _Toc470730786 \h </w:instrText>
        </w:r>
        <w:r>
          <w:fldChar w:fldCharType="separate"/>
        </w:r>
        <w:r>
          <w:t>16</w:t>
        </w:r>
        <w:r>
          <w:fldChar w:fldCharType="end"/>
        </w:r>
      </w:hyperlink>
    </w:p>
    <w:p w:rsidR="00E60725" w:rsidRDefault="00E60725">
      <w:pPr>
        <w:pStyle w:val="TOC2"/>
        <w:rPr>
          <w:rFonts w:eastAsiaTheme="minorEastAsia"/>
          <w:smallCaps w:val="0"/>
          <w:sz w:val="22"/>
        </w:rPr>
      </w:pPr>
      <w:hyperlink w:anchor="_Toc470730787" w:history="1">
        <w:r w:rsidRPr="00E63395">
          <w:rPr>
            <w:rStyle w:val="Hyperlink"/>
          </w:rPr>
          <w:t>Forefront</w:t>
        </w:r>
        <w:r>
          <w:tab/>
        </w:r>
        <w:r>
          <w:fldChar w:fldCharType="begin"/>
        </w:r>
        <w:r>
          <w:instrText xml:space="preserve"> PAGEREF _Toc470730787 \h </w:instrText>
        </w:r>
        <w:r>
          <w:fldChar w:fldCharType="separate"/>
        </w:r>
        <w:r>
          <w:t>18</w:t>
        </w:r>
        <w:r>
          <w:fldChar w:fldCharType="end"/>
        </w:r>
      </w:hyperlink>
    </w:p>
    <w:p w:rsidR="00E60725" w:rsidRDefault="00E60725">
      <w:pPr>
        <w:pStyle w:val="TOC2"/>
        <w:rPr>
          <w:rFonts w:eastAsiaTheme="minorEastAsia"/>
          <w:smallCaps w:val="0"/>
          <w:sz w:val="22"/>
        </w:rPr>
      </w:pPr>
      <w:hyperlink w:anchor="_Toc470730788" w:history="1">
        <w:r w:rsidRPr="00E63395">
          <w:rPr>
            <w:rStyle w:val="Hyperlink"/>
          </w:rPr>
          <w:t>Microsoft Dynamics</w:t>
        </w:r>
        <w:r>
          <w:tab/>
        </w:r>
        <w:r>
          <w:fldChar w:fldCharType="begin"/>
        </w:r>
        <w:r>
          <w:instrText xml:space="preserve"> PAGEREF _Toc470730788 \h </w:instrText>
        </w:r>
        <w:r>
          <w:fldChar w:fldCharType="separate"/>
        </w:r>
        <w:r>
          <w:t>18</w:t>
        </w:r>
        <w:r>
          <w:fldChar w:fldCharType="end"/>
        </w:r>
      </w:hyperlink>
    </w:p>
    <w:p w:rsidR="00E60725" w:rsidRDefault="00E60725">
      <w:pPr>
        <w:pStyle w:val="TOC3"/>
        <w:rPr>
          <w:rFonts w:eastAsiaTheme="minorEastAsia"/>
          <w:smallCaps w:val="0"/>
          <w:sz w:val="22"/>
        </w:rPr>
      </w:pPr>
      <w:hyperlink w:anchor="_Toc470730789" w:history="1">
        <w:r w:rsidRPr="00E63395">
          <w:rPr>
            <w:rStyle w:val="Hyperlink"/>
          </w:rPr>
          <w:t>Microsoft Dynamics 365 Şirket İçi</w:t>
        </w:r>
        <w:r>
          <w:tab/>
        </w:r>
        <w:r>
          <w:fldChar w:fldCharType="begin"/>
        </w:r>
        <w:r>
          <w:instrText xml:space="preserve"> PAGEREF _Toc470730789 \h </w:instrText>
        </w:r>
        <w:r>
          <w:fldChar w:fldCharType="separate"/>
        </w:r>
        <w:r>
          <w:t>18</w:t>
        </w:r>
        <w:r>
          <w:fldChar w:fldCharType="end"/>
        </w:r>
      </w:hyperlink>
    </w:p>
    <w:p w:rsidR="00E60725" w:rsidRDefault="00E60725">
      <w:pPr>
        <w:pStyle w:val="TOC3"/>
        <w:rPr>
          <w:rFonts w:eastAsiaTheme="minorEastAsia"/>
          <w:smallCaps w:val="0"/>
          <w:sz w:val="22"/>
        </w:rPr>
      </w:pPr>
      <w:hyperlink w:anchor="_Toc470730790" w:history="1">
        <w:r w:rsidRPr="00E63395">
          <w:rPr>
            <w:rStyle w:val="Hyperlink"/>
          </w:rPr>
          <w:t>Microsoft Dynamics AX</w:t>
        </w:r>
        <w:r>
          <w:tab/>
        </w:r>
        <w:r>
          <w:fldChar w:fldCharType="begin"/>
        </w:r>
        <w:r>
          <w:instrText xml:space="preserve"> PAGEREF _Toc470730790 \h </w:instrText>
        </w:r>
        <w:r>
          <w:fldChar w:fldCharType="separate"/>
        </w:r>
        <w:r>
          <w:t>20</w:t>
        </w:r>
        <w:r>
          <w:fldChar w:fldCharType="end"/>
        </w:r>
      </w:hyperlink>
    </w:p>
    <w:p w:rsidR="00E60725" w:rsidRDefault="00E60725">
      <w:pPr>
        <w:pStyle w:val="TOC2"/>
        <w:rPr>
          <w:rFonts w:eastAsiaTheme="minorEastAsia"/>
          <w:smallCaps w:val="0"/>
          <w:sz w:val="22"/>
        </w:rPr>
      </w:pPr>
      <w:hyperlink w:anchor="_Toc470730791" w:history="1">
        <w:r w:rsidRPr="00E63395">
          <w:rPr>
            <w:rStyle w:val="Hyperlink"/>
          </w:rPr>
          <w:t>Microsoft Identity Manager</w:t>
        </w:r>
        <w:r>
          <w:tab/>
        </w:r>
        <w:r>
          <w:fldChar w:fldCharType="begin"/>
        </w:r>
        <w:r>
          <w:instrText xml:space="preserve"> PAGEREF _Toc470730791 \h </w:instrText>
        </w:r>
        <w:r>
          <w:fldChar w:fldCharType="separate"/>
        </w:r>
        <w:r>
          <w:t>21</w:t>
        </w:r>
        <w:r>
          <w:fldChar w:fldCharType="end"/>
        </w:r>
      </w:hyperlink>
    </w:p>
    <w:p w:rsidR="00E60725" w:rsidRDefault="00E60725">
      <w:pPr>
        <w:pStyle w:val="TOC2"/>
        <w:rPr>
          <w:rFonts w:eastAsiaTheme="minorEastAsia"/>
          <w:smallCaps w:val="0"/>
          <w:sz w:val="22"/>
        </w:rPr>
      </w:pPr>
      <w:hyperlink w:anchor="_Toc470730792" w:history="1">
        <w:r w:rsidRPr="00E63395">
          <w:rPr>
            <w:rStyle w:val="Hyperlink"/>
          </w:rPr>
          <w:t>Office Uygulamaları</w:t>
        </w:r>
        <w:r>
          <w:tab/>
        </w:r>
        <w:r>
          <w:fldChar w:fldCharType="begin"/>
        </w:r>
        <w:r>
          <w:instrText xml:space="preserve"> PAGEREF _Toc470730792 \h </w:instrText>
        </w:r>
        <w:r>
          <w:fldChar w:fldCharType="separate"/>
        </w:r>
        <w:r>
          <w:t>22</w:t>
        </w:r>
        <w:r>
          <w:fldChar w:fldCharType="end"/>
        </w:r>
      </w:hyperlink>
    </w:p>
    <w:p w:rsidR="00E60725" w:rsidRDefault="00E60725">
      <w:pPr>
        <w:pStyle w:val="TOC3"/>
        <w:rPr>
          <w:rFonts w:eastAsiaTheme="minorEastAsia"/>
          <w:smallCaps w:val="0"/>
          <w:sz w:val="22"/>
        </w:rPr>
      </w:pPr>
      <w:hyperlink w:anchor="_Toc470730793" w:history="1">
        <w:r w:rsidRPr="00E63395">
          <w:rPr>
            <w:rStyle w:val="Hyperlink"/>
          </w:rPr>
          <w:t>Office Masaüstü Uygulamaları</w:t>
        </w:r>
        <w:r>
          <w:tab/>
        </w:r>
        <w:r>
          <w:fldChar w:fldCharType="begin"/>
        </w:r>
        <w:r>
          <w:instrText xml:space="preserve"> PAGEREF _Toc470730793 \h </w:instrText>
        </w:r>
        <w:r>
          <w:fldChar w:fldCharType="separate"/>
        </w:r>
        <w:r>
          <w:t>22</w:t>
        </w:r>
        <w:r>
          <w:fldChar w:fldCharType="end"/>
        </w:r>
      </w:hyperlink>
    </w:p>
    <w:p w:rsidR="00E60725" w:rsidRDefault="00E60725">
      <w:pPr>
        <w:pStyle w:val="TOC3"/>
        <w:rPr>
          <w:rFonts w:eastAsiaTheme="minorEastAsia"/>
          <w:smallCaps w:val="0"/>
          <w:sz w:val="22"/>
        </w:rPr>
      </w:pPr>
      <w:hyperlink w:anchor="_Toc470730794" w:history="1">
        <w:r w:rsidRPr="00E63395">
          <w:rPr>
            <w:rStyle w:val="Hyperlink"/>
          </w:rPr>
          <w:t>Mac için Office</w:t>
        </w:r>
        <w:r>
          <w:tab/>
        </w:r>
        <w:r>
          <w:fldChar w:fldCharType="begin"/>
        </w:r>
        <w:r>
          <w:instrText xml:space="preserve"> PAGEREF _Toc470730794 \h </w:instrText>
        </w:r>
        <w:r>
          <w:fldChar w:fldCharType="separate"/>
        </w:r>
        <w:r>
          <w:t>23</w:t>
        </w:r>
        <w:r>
          <w:fldChar w:fldCharType="end"/>
        </w:r>
      </w:hyperlink>
    </w:p>
    <w:p w:rsidR="00E60725" w:rsidRDefault="00E60725">
      <w:pPr>
        <w:pStyle w:val="TOC2"/>
        <w:rPr>
          <w:rFonts w:eastAsiaTheme="minorEastAsia"/>
          <w:smallCaps w:val="0"/>
          <w:sz w:val="22"/>
        </w:rPr>
      </w:pPr>
      <w:hyperlink w:anchor="_Toc470730795" w:history="1">
        <w:r w:rsidRPr="00E63395">
          <w:rPr>
            <w:rStyle w:val="Hyperlink"/>
          </w:rPr>
          <w:t>Office Sunucuları</w:t>
        </w:r>
        <w:r>
          <w:tab/>
        </w:r>
        <w:r>
          <w:fldChar w:fldCharType="begin"/>
        </w:r>
        <w:r>
          <w:instrText xml:space="preserve"> PAGEREF _Toc470730795 \h </w:instrText>
        </w:r>
        <w:r>
          <w:fldChar w:fldCharType="separate"/>
        </w:r>
        <w:r>
          <w:t>24</w:t>
        </w:r>
        <w:r>
          <w:fldChar w:fldCharType="end"/>
        </w:r>
      </w:hyperlink>
    </w:p>
    <w:p w:rsidR="00E60725" w:rsidRDefault="00E60725">
      <w:pPr>
        <w:pStyle w:val="TOC3"/>
        <w:rPr>
          <w:rFonts w:eastAsiaTheme="minorEastAsia"/>
          <w:smallCaps w:val="0"/>
          <w:sz w:val="22"/>
        </w:rPr>
      </w:pPr>
      <w:hyperlink w:anchor="_Toc470730796" w:history="1">
        <w:r w:rsidRPr="00E63395">
          <w:rPr>
            <w:rStyle w:val="Hyperlink"/>
          </w:rPr>
          <w:t>Exchange Server</w:t>
        </w:r>
        <w:r>
          <w:tab/>
        </w:r>
        <w:r>
          <w:fldChar w:fldCharType="begin"/>
        </w:r>
        <w:r>
          <w:instrText xml:space="preserve"> PAGEREF _Toc470730796 \h </w:instrText>
        </w:r>
        <w:r>
          <w:fldChar w:fldCharType="separate"/>
        </w:r>
        <w:r>
          <w:t>24</w:t>
        </w:r>
        <w:r>
          <w:fldChar w:fldCharType="end"/>
        </w:r>
      </w:hyperlink>
    </w:p>
    <w:p w:rsidR="00E60725" w:rsidRDefault="00E60725">
      <w:pPr>
        <w:pStyle w:val="TOC3"/>
        <w:rPr>
          <w:rFonts w:eastAsiaTheme="minorEastAsia"/>
          <w:smallCaps w:val="0"/>
          <w:sz w:val="22"/>
        </w:rPr>
      </w:pPr>
      <w:hyperlink w:anchor="_Toc470730797" w:history="1">
        <w:r w:rsidRPr="00E63395">
          <w:rPr>
            <w:rStyle w:val="Hyperlink"/>
          </w:rPr>
          <w:t>Project Server</w:t>
        </w:r>
        <w:r>
          <w:tab/>
        </w:r>
        <w:r>
          <w:fldChar w:fldCharType="begin"/>
        </w:r>
        <w:r>
          <w:instrText xml:space="preserve"> PAGEREF _Toc470730797 \h </w:instrText>
        </w:r>
        <w:r>
          <w:fldChar w:fldCharType="separate"/>
        </w:r>
        <w:r>
          <w:t>25</w:t>
        </w:r>
        <w:r>
          <w:fldChar w:fldCharType="end"/>
        </w:r>
      </w:hyperlink>
    </w:p>
    <w:p w:rsidR="00E60725" w:rsidRDefault="00E60725">
      <w:pPr>
        <w:pStyle w:val="TOC3"/>
        <w:rPr>
          <w:rFonts w:eastAsiaTheme="minorEastAsia"/>
          <w:smallCaps w:val="0"/>
          <w:sz w:val="22"/>
        </w:rPr>
      </w:pPr>
      <w:hyperlink w:anchor="_Toc470730798" w:history="1">
        <w:r w:rsidRPr="00E63395">
          <w:rPr>
            <w:rStyle w:val="Hyperlink"/>
          </w:rPr>
          <w:t>SharePoint Server</w:t>
        </w:r>
        <w:r>
          <w:tab/>
        </w:r>
        <w:r>
          <w:fldChar w:fldCharType="begin"/>
        </w:r>
        <w:r>
          <w:instrText xml:space="preserve"> PAGEREF _Toc470730798 \h </w:instrText>
        </w:r>
        <w:r>
          <w:fldChar w:fldCharType="separate"/>
        </w:r>
        <w:r>
          <w:t>26</w:t>
        </w:r>
        <w:r>
          <w:fldChar w:fldCharType="end"/>
        </w:r>
      </w:hyperlink>
    </w:p>
    <w:p w:rsidR="00E60725" w:rsidRDefault="00E60725">
      <w:pPr>
        <w:pStyle w:val="TOC3"/>
        <w:rPr>
          <w:rFonts w:eastAsiaTheme="minorEastAsia"/>
          <w:smallCaps w:val="0"/>
          <w:sz w:val="22"/>
        </w:rPr>
      </w:pPr>
      <w:hyperlink w:anchor="_Toc470730799" w:history="1">
        <w:r w:rsidRPr="00E63395">
          <w:rPr>
            <w:rStyle w:val="Hyperlink"/>
          </w:rPr>
          <w:t>Skype Kurumsal Sunucusu</w:t>
        </w:r>
        <w:r>
          <w:tab/>
        </w:r>
        <w:r>
          <w:fldChar w:fldCharType="begin"/>
        </w:r>
        <w:r>
          <w:instrText xml:space="preserve"> PAGEREF _Toc470730799 \h </w:instrText>
        </w:r>
        <w:r>
          <w:fldChar w:fldCharType="separate"/>
        </w:r>
        <w:r>
          <w:t>27</w:t>
        </w:r>
        <w:r>
          <w:fldChar w:fldCharType="end"/>
        </w:r>
      </w:hyperlink>
    </w:p>
    <w:p w:rsidR="00E60725" w:rsidRDefault="00E60725">
      <w:pPr>
        <w:pStyle w:val="TOC2"/>
        <w:rPr>
          <w:rFonts w:eastAsiaTheme="minorEastAsia"/>
          <w:smallCaps w:val="0"/>
          <w:sz w:val="22"/>
        </w:rPr>
      </w:pPr>
      <w:hyperlink w:anchor="_Toc470730800" w:history="1">
        <w:r w:rsidRPr="00E63395">
          <w:rPr>
            <w:rStyle w:val="Hyperlink"/>
          </w:rPr>
          <w:t>R Server</w:t>
        </w:r>
        <w:r>
          <w:tab/>
        </w:r>
        <w:r>
          <w:fldChar w:fldCharType="begin"/>
        </w:r>
        <w:r>
          <w:instrText xml:space="preserve"> PAGEREF _Toc470730800 \h </w:instrText>
        </w:r>
        <w:r>
          <w:fldChar w:fldCharType="separate"/>
        </w:r>
        <w:r>
          <w:t>28</w:t>
        </w:r>
        <w:r>
          <w:fldChar w:fldCharType="end"/>
        </w:r>
      </w:hyperlink>
    </w:p>
    <w:p w:rsidR="00E60725" w:rsidRDefault="00E60725">
      <w:pPr>
        <w:pStyle w:val="TOC2"/>
        <w:rPr>
          <w:rFonts w:eastAsiaTheme="minorEastAsia"/>
          <w:smallCaps w:val="0"/>
          <w:sz w:val="22"/>
        </w:rPr>
      </w:pPr>
      <w:hyperlink w:anchor="_Toc470730801" w:history="1">
        <w:r w:rsidRPr="00E63395">
          <w:rPr>
            <w:rStyle w:val="Hyperlink"/>
          </w:rPr>
          <w:t>SQL Server</w:t>
        </w:r>
        <w:r>
          <w:tab/>
        </w:r>
        <w:r>
          <w:fldChar w:fldCharType="begin"/>
        </w:r>
        <w:r>
          <w:instrText xml:space="preserve"> PAGEREF _Toc470730801 \h </w:instrText>
        </w:r>
        <w:r>
          <w:fldChar w:fldCharType="separate"/>
        </w:r>
        <w:r>
          <w:t>29</w:t>
        </w:r>
        <w:r>
          <w:fldChar w:fldCharType="end"/>
        </w:r>
      </w:hyperlink>
    </w:p>
    <w:p w:rsidR="00E60725" w:rsidRDefault="00E60725">
      <w:pPr>
        <w:pStyle w:val="TOC2"/>
        <w:rPr>
          <w:rFonts w:eastAsiaTheme="minorEastAsia"/>
          <w:smallCaps w:val="0"/>
          <w:sz w:val="22"/>
        </w:rPr>
      </w:pPr>
      <w:hyperlink w:anchor="_Toc470730802" w:history="1">
        <w:r w:rsidRPr="00E63395">
          <w:rPr>
            <w:rStyle w:val="Hyperlink"/>
          </w:rPr>
          <w:t>System Center</w:t>
        </w:r>
        <w:r>
          <w:tab/>
        </w:r>
        <w:r>
          <w:fldChar w:fldCharType="begin"/>
        </w:r>
        <w:r>
          <w:instrText xml:space="preserve"> PAGEREF _Toc470730802 \h </w:instrText>
        </w:r>
        <w:r>
          <w:fldChar w:fldCharType="separate"/>
        </w:r>
        <w:r>
          <w:t>30</w:t>
        </w:r>
        <w:r>
          <w:fldChar w:fldCharType="end"/>
        </w:r>
      </w:hyperlink>
    </w:p>
    <w:p w:rsidR="00E60725" w:rsidRDefault="00E60725">
      <w:pPr>
        <w:pStyle w:val="TOC3"/>
        <w:rPr>
          <w:rFonts w:eastAsiaTheme="minorEastAsia"/>
          <w:smallCaps w:val="0"/>
          <w:sz w:val="22"/>
        </w:rPr>
      </w:pPr>
      <w:hyperlink w:anchor="_Toc470730803" w:history="1">
        <w:r w:rsidRPr="00E63395">
          <w:rPr>
            <w:rStyle w:val="Hyperlink"/>
          </w:rPr>
          <w:t>System Center Server</w:t>
        </w:r>
        <w:r>
          <w:tab/>
        </w:r>
        <w:r>
          <w:fldChar w:fldCharType="begin"/>
        </w:r>
        <w:r>
          <w:instrText xml:space="preserve"> PAGEREF _Toc470730803 \h </w:instrText>
        </w:r>
        <w:r>
          <w:fldChar w:fldCharType="separate"/>
        </w:r>
        <w:r>
          <w:t>30</w:t>
        </w:r>
        <w:r>
          <w:fldChar w:fldCharType="end"/>
        </w:r>
      </w:hyperlink>
    </w:p>
    <w:p w:rsidR="00E60725" w:rsidRDefault="00E60725">
      <w:pPr>
        <w:pStyle w:val="TOC3"/>
        <w:rPr>
          <w:rFonts w:eastAsiaTheme="minorEastAsia"/>
          <w:smallCaps w:val="0"/>
          <w:sz w:val="22"/>
        </w:rPr>
      </w:pPr>
      <w:hyperlink w:anchor="_Toc470730804" w:history="1">
        <w:r w:rsidRPr="00E63395">
          <w:rPr>
            <w:rStyle w:val="Hyperlink"/>
          </w:rPr>
          <w:t>System Center Configuration Manager</w:t>
        </w:r>
        <w:r>
          <w:tab/>
        </w:r>
        <w:r>
          <w:fldChar w:fldCharType="begin"/>
        </w:r>
        <w:r>
          <w:instrText xml:space="preserve"> PAGEREF _Toc470730804 \h </w:instrText>
        </w:r>
        <w:r>
          <w:fldChar w:fldCharType="separate"/>
        </w:r>
        <w:r>
          <w:t>31</w:t>
        </w:r>
        <w:r>
          <w:fldChar w:fldCharType="end"/>
        </w:r>
      </w:hyperlink>
    </w:p>
    <w:p w:rsidR="00E60725" w:rsidRDefault="00E60725">
      <w:pPr>
        <w:pStyle w:val="TOC3"/>
        <w:rPr>
          <w:rFonts w:eastAsiaTheme="minorEastAsia"/>
          <w:smallCaps w:val="0"/>
          <w:sz w:val="22"/>
        </w:rPr>
      </w:pPr>
      <w:hyperlink w:anchor="_Toc470730805" w:history="1">
        <w:r w:rsidRPr="00E63395">
          <w:rPr>
            <w:rStyle w:val="Hyperlink"/>
          </w:rPr>
          <w:t>System Center Data Protection Manager</w:t>
        </w:r>
        <w:r>
          <w:tab/>
        </w:r>
        <w:r>
          <w:fldChar w:fldCharType="begin"/>
        </w:r>
        <w:r>
          <w:instrText xml:space="preserve"> PAGEREF _Toc470730805 \h </w:instrText>
        </w:r>
        <w:r>
          <w:fldChar w:fldCharType="separate"/>
        </w:r>
        <w:r>
          <w:t>32</w:t>
        </w:r>
        <w:r>
          <w:fldChar w:fldCharType="end"/>
        </w:r>
      </w:hyperlink>
    </w:p>
    <w:p w:rsidR="00E60725" w:rsidRDefault="00E60725">
      <w:pPr>
        <w:pStyle w:val="TOC3"/>
        <w:rPr>
          <w:rFonts w:eastAsiaTheme="minorEastAsia"/>
          <w:smallCaps w:val="0"/>
          <w:sz w:val="22"/>
        </w:rPr>
      </w:pPr>
      <w:hyperlink w:anchor="_Toc470730806" w:history="1">
        <w:r w:rsidRPr="00E63395">
          <w:rPr>
            <w:rStyle w:val="Hyperlink"/>
          </w:rPr>
          <w:t>System Center Endpoint Protection</w:t>
        </w:r>
        <w:r>
          <w:tab/>
        </w:r>
        <w:r>
          <w:fldChar w:fldCharType="begin"/>
        </w:r>
        <w:r>
          <w:instrText xml:space="preserve"> PAGEREF _Toc470730806 \h </w:instrText>
        </w:r>
        <w:r>
          <w:fldChar w:fldCharType="separate"/>
        </w:r>
        <w:r>
          <w:t>33</w:t>
        </w:r>
        <w:r>
          <w:fldChar w:fldCharType="end"/>
        </w:r>
      </w:hyperlink>
    </w:p>
    <w:p w:rsidR="00E60725" w:rsidRDefault="00E60725">
      <w:pPr>
        <w:pStyle w:val="TOC3"/>
        <w:rPr>
          <w:rFonts w:eastAsiaTheme="minorEastAsia"/>
          <w:smallCaps w:val="0"/>
          <w:sz w:val="22"/>
        </w:rPr>
      </w:pPr>
      <w:hyperlink w:anchor="_Toc470730807" w:history="1">
        <w:r w:rsidRPr="00E63395">
          <w:rPr>
            <w:rStyle w:val="Hyperlink"/>
          </w:rPr>
          <w:t>System Center Operations Manager</w:t>
        </w:r>
        <w:r>
          <w:tab/>
        </w:r>
        <w:r>
          <w:fldChar w:fldCharType="begin"/>
        </w:r>
        <w:r>
          <w:instrText xml:space="preserve"> PAGEREF _Toc470730807 \h </w:instrText>
        </w:r>
        <w:r>
          <w:fldChar w:fldCharType="separate"/>
        </w:r>
        <w:r>
          <w:t>34</w:t>
        </w:r>
        <w:r>
          <w:fldChar w:fldCharType="end"/>
        </w:r>
      </w:hyperlink>
    </w:p>
    <w:p w:rsidR="00E60725" w:rsidRDefault="00E60725">
      <w:pPr>
        <w:pStyle w:val="TOC3"/>
        <w:rPr>
          <w:rFonts w:eastAsiaTheme="minorEastAsia"/>
          <w:smallCaps w:val="0"/>
          <w:sz w:val="22"/>
        </w:rPr>
      </w:pPr>
      <w:hyperlink w:anchor="_Toc470730808" w:history="1">
        <w:r w:rsidRPr="00E63395">
          <w:rPr>
            <w:rStyle w:val="Hyperlink"/>
          </w:rPr>
          <w:t>System Center Orchestrator</w:t>
        </w:r>
        <w:r>
          <w:tab/>
        </w:r>
        <w:r>
          <w:fldChar w:fldCharType="begin"/>
        </w:r>
        <w:r>
          <w:instrText xml:space="preserve"> PAGEREF _Toc470730808 \h </w:instrText>
        </w:r>
        <w:r>
          <w:fldChar w:fldCharType="separate"/>
        </w:r>
        <w:r>
          <w:t>35</w:t>
        </w:r>
        <w:r>
          <w:fldChar w:fldCharType="end"/>
        </w:r>
      </w:hyperlink>
    </w:p>
    <w:p w:rsidR="00E60725" w:rsidRDefault="00E60725">
      <w:pPr>
        <w:pStyle w:val="TOC3"/>
        <w:rPr>
          <w:rFonts w:eastAsiaTheme="minorEastAsia"/>
          <w:smallCaps w:val="0"/>
          <w:sz w:val="22"/>
        </w:rPr>
      </w:pPr>
      <w:hyperlink w:anchor="_Toc470730809" w:history="1">
        <w:r w:rsidRPr="00E63395">
          <w:rPr>
            <w:rStyle w:val="Hyperlink"/>
          </w:rPr>
          <w:t>System Center Service Manager</w:t>
        </w:r>
        <w:r>
          <w:tab/>
        </w:r>
        <w:r>
          <w:fldChar w:fldCharType="begin"/>
        </w:r>
        <w:r>
          <w:instrText xml:space="preserve"> PAGEREF _Toc470730809 \h </w:instrText>
        </w:r>
        <w:r>
          <w:fldChar w:fldCharType="separate"/>
        </w:r>
        <w:r>
          <w:t>35</w:t>
        </w:r>
        <w:r>
          <w:fldChar w:fldCharType="end"/>
        </w:r>
      </w:hyperlink>
    </w:p>
    <w:p w:rsidR="00E60725" w:rsidRDefault="00E60725">
      <w:pPr>
        <w:pStyle w:val="TOC2"/>
        <w:rPr>
          <w:rFonts w:eastAsiaTheme="minorEastAsia"/>
          <w:smallCaps w:val="0"/>
          <w:sz w:val="22"/>
        </w:rPr>
      </w:pPr>
      <w:hyperlink w:anchor="_Toc470730810" w:history="1">
        <w:r w:rsidRPr="00E63395">
          <w:rPr>
            <w:rStyle w:val="Hyperlink"/>
          </w:rPr>
          <w:t>Virtual Desktop Infrastructure (VDI) Suite</w:t>
        </w:r>
        <w:r>
          <w:tab/>
        </w:r>
        <w:r>
          <w:fldChar w:fldCharType="begin"/>
        </w:r>
        <w:r>
          <w:instrText xml:space="preserve"> PAGEREF _Toc470730810 \h </w:instrText>
        </w:r>
        <w:r>
          <w:fldChar w:fldCharType="separate"/>
        </w:r>
        <w:r>
          <w:t>36</w:t>
        </w:r>
        <w:r>
          <w:fldChar w:fldCharType="end"/>
        </w:r>
      </w:hyperlink>
    </w:p>
    <w:p w:rsidR="00E60725" w:rsidRDefault="00E60725">
      <w:pPr>
        <w:pStyle w:val="TOC2"/>
        <w:rPr>
          <w:rFonts w:eastAsiaTheme="minorEastAsia"/>
          <w:smallCaps w:val="0"/>
          <w:sz w:val="22"/>
        </w:rPr>
      </w:pPr>
      <w:hyperlink w:anchor="_Toc470730811" w:history="1">
        <w:r w:rsidRPr="00E63395">
          <w:rPr>
            <w:rStyle w:val="Hyperlink"/>
          </w:rPr>
          <w:t>Visual Studio</w:t>
        </w:r>
        <w:r>
          <w:tab/>
        </w:r>
        <w:r>
          <w:fldChar w:fldCharType="begin"/>
        </w:r>
        <w:r>
          <w:instrText xml:space="preserve"> PAGEREF _Toc470730811 \h </w:instrText>
        </w:r>
        <w:r>
          <w:fldChar w:fldCharType="separate"/>
        </w:r>
        <w:r>
          <w:t>36</w:t>
        </w:r>
        <w:r>
          <w:fldChar w:fldCharType="end"/>
        </w:r>
      </w:hyperlink>
    </w:p>
    <w:p w:rsidR="00E60725" w:rsidRDefault="00E60725">
      <w:pPr>
        <w:pStyle w:val="TOC3"/>
        <w:rPr>
          <w:rFonts w:eastAsiaTheme="minorEastAsia"/>
          <w:smallCaps w:val="0"/>
          <w:sz w:val="22"/>
        </w:rPr>
      </w:pPr>
      <w:hyperlink w:anchor="_Toc470730812" w:history="1">
        <w:r w:rsidRPr="00E63395">
          <w:rPr>
            <w:rStyle w:val="Hyperlink"/>
          </w:rPr>
          <w:t>Visual Studio</w:t>
        </w:r>
        <w:r>
          <w:tab/>
        </w:r>
        <w:r>
          <w:fldChar w:fldCharType="begin"/>
        </w:r>
        <w:r>
          <w:instrText xml:space="preserve"> PAGEREF _Toc470730812 \h </w:instrText>
        </w:r>
        <w:r>
          <w:fldChar w:fldCharType="separate"/>
        </w:r>
        <w:r>
          <w:t>36</w:t>
        </w:r>
        <w:r>
          <w:fldChar w:fldCharType="end"/>
        </w:r>
      </w:hyperlink>
    </w:p>
    <w:p w:rsidR="00E60725" w:rsidRDefault="00E60725">
      <w:pPr>
        <w:pStyle w:val="TOC3"/>
        <w:rPr>
          <w:rFonts w:eastAsiaTheme="minorEastAsia"/>
          <w:smallCaps w:val="0"/>
          <w:sz w:val="22"/>
        </w:rPr>
      </w:pPr>
      <w:hyperlink w:anchor="_Toc470730813" w:history="1">
        <w:r w:rsidRPr="00E63395">
          <w:rPr>
            <w:rStyle w:val="Hyperlink"/>
          </w:rPr>
          <w:t>Visual Studio Team Foundation Server</w:t>
        </w:r>
        <w:r>
          <w:tab/>
        </w:r>
        <w:r>
          <w:fldChar w:fldCharType="begin"/>
        </w:r>
        <w:r>
          <w:instrText xml:space="preserve"> PAGEREF _Toc470730813 \h </w:instrText>
        </w:r>
        <w:r>
          <w:fldChar w:fldCharType="separate"/>
        </w:r>
        <w:r>
          <w:t>38</w:t>
        </w:r>
        <w:r>
          <w:fldChar w:fldCharType="end"/>
        </w:r>
      </w:hyperlink>
    </w:p>
    <w:p w:rsidR="00E60725" w:rsidRDefault="00E60725">
      <w:pPr>
        <w:pStyle w:val="TOC2"/>
        <w:rPr>
          <w:rFonts w:eastAsiaTheme="minorEastAsia"/>
          <w:smallCaps w:val="0"/>
          <w:sz w:val="22"/>
        </w:rPr>
      </w:pPr>
      <w:hyperlink w:anchor="_Toc470730814" w:history="1">
        <w:r w:rsidRPr="00E63395">
          <w:rPr>
            <w:rStyle w:val="Hyperlink"/>
          </w:rPr>
          <w:t>Windows</w:t>
        </w:r>
        <w:r>
          <w:tab/>
        </w:r>
        <w:r>
          <w:fldChar w:fldCharType="begin"/>
        </w:r>
        <w:r>
          <w:instrText xml:space="preserve"> PAGEREF _Toc470730814 \h </w:instrText>
        </w:r>
        <w:r>
          <w:fldChar w:fldCharType="separate"/>
        </w:r>
        <w:r>
          <w:t>39</w:t>
        </w:r>
        <w:r>
          <w:fldChar w:fldCharType="end"/>
        </w:r>
      </w:hyperlink>
    </w:p>
    <w:p w:rsidR="00E60725" w:rsidRDefault="00E60725">
      <w:pPr>
        <w:pStyle w:val="TOC3"/>
        <w:rPr>
          <w:rFonts w:eastAsiaTheme="minorEastAsia"/>
          <w:smallCaps w:val="0"/>
          <w:sz w:val="22"/>
        </w:rPr>
      </w:pPr>
      <w:hyperlink w:anchor="_Toc470730815" w:history="1">
        <w:r w:rsidRPr="00E63395">
          <w:rPr>
            <w:rStyle w:val="Hyperlink"/>
          </w:rPr>
          <w:t>Windows Masaüstü Bilgisayar İşletim Sistemi</w:t>
        </w:r>
        <w:r>
          <w:tab/>
        </w:r>
        <w:r>
          <w:fldChar w:fldCharType="begin"/>
        </w:r>
        <w:r>
          <w:instrText xml:space="preserve"> PAGEREF _Toc470730815 \h </w:instrText>
        </w:r>
        <w:r>
          <w:fldChar w:fldCharType="separate"/>
        </w:r>
        <w:r>
          <w:t>39</w:t>
        </w:r>
        <w:r>
          <w:fldChar w:fldCharType="end"/>
        </w:r>
      </w:hyperlink>
    </w:p>
    <w:p w:rsidR="00E60725" w:rsidRDefault="00E60725">
      <w:pPr>
        <w:pStyle w:val="TOC2"/>
        <w:rPr>
          <w:rFonts w:eastAsiaTheme="minorEastAsia"/>
          <w:smallCaps w:val="0"/>
          <w:sz w:val="22"/>
        </w:rPr>
      </w:pPr>
      <w:hyperlink w:anchor="_Toc470730816" w:history="1">
        <w:r w:rsidRPr="00E63395">
          <w:rPr>
            <w:rStyle w:val="Hyperlink"/>
          </w:rPr>
          <w:t>Windows Server</w:t>
        </w:r>
        <w:r>
          <w:tab/>
        </w:r>
        <w:r>
          <w:fldChar w:fldCharType="begin"/>
        </w:r>
        <w:r>
          <w:instrText xml:space="preserve"> PAGEREF _Toc470730816 \h </w:instrText>
        </w:r>
        <w:r>
          <w:fldChar w:fldCharType="separate"/>
        </w:r>
        <w:r>
          <w:t>45</w:t>
        </w:r>
        <w:r>
          <w:fldChar w:fldCharType="end"/>
        </w:r>
      </w:hyperlink>
    </w:p>
    <w:p w:rsidR="00E60725" w:rsidRDefault="00E60725">
      <w:pPr>
        <w:pStyle w:val="TOC3"/>
        <w:rPr>
          <w:rFonts w:eastAsiaTheme="minorEastAsia"/>
          <w:smallCaps w:val="0"/>
          <w:sz w:val="22"/>
        </w:rPr>
      </w:pPr>
      <w:hyperlink w:anchor="_Toc470730817" w:history="1">
        <w:r w:rsidRPr="00E63395">
          <w:rPr>
            <w:rStyle w:val="Hyperlink"/>
          </w:rPr>
          <w:t>Windows MultiPoint Server</w:t>
        </w:r>
        <w:r>
          <w:tab/>
        </w:r>
        <w:r>
          <w:fldChar w:fldCharType="begin"/>
        </w:r>
        <w:r>
          <w:instrText xml:space="preserve"> PAGEREF _Toc470730817 \h </w:instrText>
        </w:r>
        <w:r>
          <w:fldChar w:fldCharType="separate"/>
        </w:r>
        <w:r>
          <w:t>45</w:t>
        </w:r>
        <w:r>
          <w:fldChar w:fldCharType="end"/>
        </w:r>
      </w:hyperlink>
    </w:p>
    <w:p w:rsidR="00E60725" w:rsidRDefault="00E60725">
      <w:pPr>
        <w:pStyle w:val="TOC3"/>
        <w:rPr>
          <w:rFonts w:eastAsiaTheme="minorEastAsia"/>
          <w:smallCaps w:val="0"/>
          <w:sz w:val="22"/>
        </w:rPr>
      </w:pPr>
      <w:hyperlink w:anchor="_Toc470730818" w:history="1">
        <w:r w:rsidRPr="00E63395">
          <w:rPr>
            <w:rStyle w:val="Hyperlink"/>
          </w:rPr>
          <w:t>Windows Server</w:t>
        </w:r>
        <w:r>
          <w:tab/>
        </w:r>
        <w:r>
          <w:fldChar w:fldCharType="begin"/>
        </w:r>
        <w:r>
          <w:instrText xml:space="preserve"> PAGEREF _Toc470730818 \h </w:instrText>
        </w:r>
        <w:r>
          <w:fldChar w:fldCharType="separate"/>
        </w:r>
        <w:r>
          <w:t>46</w:t>
        </w:r>
        <w:r>
          <w:fldChar w:fldCharType="end"/>
        </w:r>
      </w:hyperlink>
    </w:p>
    <w:p w:rsidR="00E60725" w:rsidRDefault="00E60725">
      <w:pPr>
        <w:pStyle w:val="TOC1"/>
        <w:rPr>
          <w:rFonts w:eastAsiaTheme="minorEastAsia"/>
          <w:b w:val="0"/>
          <w:caps w:val="0"/>
          <w:noProof/>
          <w:sz w:val="22"/>
          <w:szCs w:val="22"/>
        </w:rPr>
      </w:pPr>
      <w:hyperlink w:anchor="_Toc470730819" w:history="1">
        <w:r w:rsidRPr="00E63395">
          <w:rPr>
            <w:rStyle w:val="Hyperlink"/>
            <w:noProof/>
          </w:rPr>
          <w:t>Çevrimiçi Hizmetler</w:t>
        </w:r>
        <w:r>
          <w:rPr>
            <w:noProof/>
          </w:rPr>
          <w:tab/>
        </w:r>
        <w:r>
          <w:rPr>
            <w:noProof/>
          </w:rPr>
          <w:fldChar w:fldCharType="begin"/>
        </w:r>
        <w:r>
          <w:rPr>
            <w:noProof/>
          </w:rPr>
          <w:instrText xml:space="preserve"> PAGEREF _Toc470730819 \h </w:instrText>
        </w:r>
        <w:r>
          <w:rPr>
            <w:noProof/>
          </w:rPr>
        </w:r>
        <w:r>
          <w:rPr>
            <w:noProof/>
          </w:rPr>
          <w:fldChar w:fldCharType="separate"/>
        </w:r>
        <w:r>
          <w:rPr>
            <w:noProof/>
          </w:rPr>
          <w:t>49</w:t>
        </w:r>
        <w:r>
          <w:rPr>
            <w:noProof/>
          </w:rPr>
          <w:fldChar w:fldCharType="end"/>
        </w:r>
      </w:hyperlink>
    </w:p>
    <w:p w:rsidR="00E60725" w:rsidRDefault="00E60725">
      <w:pPr>
        <w:pStyle w:val="TOC2"/>
        <w:rPr>
          <w:rFonts w:eastAsiaTheme="minorEastAsia"/>
          <w:smallCaps w:val="0"/>
          <w:sz w:val="22"/>
        </w:rPr>
      </w:pPr>
      <w:hyperlink w:anchor="_Toc470730820" w:history="1">
        <w:r w:rsidRPr="00E63395">
          <w:rPr>
            <w:rStyle w:val="Hyperlink"/>
          </w:rPr>
          <w:t>Çevrimiçi Hizmetlerin Bölgesel Kullanılabilirliği</w:t>
        </w:r>
        <w:r>
          <w:tab/>
        </w:r>
        <w:r>
          <w:fldChar w:fldCharType="begin"/>
        </w:r>
        <w:r>
          <w:instrText xml:space="preserve"> PAGEREF _Toc470730820 \h </w:instrText>
        </w:r>
        <w:r>
          <w:fldChar w:fldCharType="separate"/>
        </w:r>
        <w:r>
          <w:t>49</w:t>
        </w:r>
        <w:r>
          <w:fldChar w:fldCharType="end"/>
        </w:r>
      </w:hyperlink>
    </w:p>
    <w:p w:rsidR="00E60725" w:rsidRDefault="00E60725">
      <w:pPr>
        <w:pStyle w:val="TOC2"/>
        <w:rPr>
          <w:rFonts w:eastAsiaTheme="minorEastAsia"/>
          <w:smallCaps w:val="0"/>
          <w:sz w:val="22"/>
        </w:rPr>
      </w:pPr>
      <w:hyperlink w:anchor="_Toc470730821" w:history="1">
        <w:r w:rsidRPr="00E63395">
          <w:rPr>
            <w:rStyle w:val="Hyperlink"/>
          </w:rPr>
          <w:t>Çevrimiçi Hizmetler Satın Alma Kuralları</w:t>
        </w:r>
        <w:r>
          <w:tab/>
        </w:r>
        <w:r>
          <w:fldChar w:fldCharType="begin"/>
        </w:r>
        <w:r>
          <w:instrText xml:space="preserve"> PAGEREF _Toc470730821 \h </w:instrText>
        </w:r>
        <w:r>
          <w:fldChar w:fldCharType="separate"/>
        </w:r>
        <w:r>
          <w:t>49</w:t>
        </w:r>
        <w:r>
          <w:fldChar w:fldCharType="end"/>
        </w:r>
      </w:hyperlink>
    </w:p>
    <w:p w:rsidR="00E60725" w:rsidRDefault="00E60725">
      <w:pPr>
        <w:pStyle w:val="TOC2"/>
        <w:rPr>
          <w:rFonts w:eastAsiaTheme="minorEastAsia"/>
          <w:smallCaps w:val="0"/>
          <w:sz w:val="22"/>
        </w:rPr>
      </w:pPr>
      <w:hyperlink w:anchor="_Toc470730822" w:history="1">
        <w:r w:rsidRPr="00E63395">
          <w:rPr>
            <w:rStyle w:val="Hyperlink"/>
          </w:rPr>
          <w:t>Çevrimiçi Hizmetlerin Yenilenmesi</w:t>
        </w:r>
        <w:r>
          <w:tab/>
        </w:r>
        <w:r>
          <w:fldChar w:fldCharType="begin"/>
        </w:r>
        <w:r>
          <w:instrText xml:space="preserve"> PAGEREF _Toc470730822 \h </w:instrText>
        </w:r>
        <w:r>
          <w:fldChar w:fldCharType="separate"/>
        </w:r>
        <w:r>
          <w:t>49</w:t>
        </w:r>
        <w:r>
          <w:fldChar w:fldCharType="end"/>
        </w:r>
      </w:hyperlink>
    </w:p>
    <w:p w:rsidR="00E60725" w:rsidRDefault="00E60725">
      <w:pPr>
        <w:pStyle w:val="TOC2"/>
        <w:rPr>
          <w:rFonts w:eastAsiaTheme="minorEastAsia"/>
          <w:smallCaps w:val="0"/>
          <w:sz w:val="22"/>
        </w:rPr>
      </w:pPr>
      <w:hyperlink w:anchor="_Toc470730823" w:history="1">
        <w:r w:rsidRPr="00E63395">
          <w:rPr>
            <w:rStyle w:val="Hyperlink"/>
          </w:rPr>
          <w:t>Microsoft Azure Hizmetleri</w:t>
        </w:r>
        <w:r>
          <w:tab/>
        </w:r>
        <w:r>
          <w:fldChar w:fldCharType="begin"/>
        </w:r>
        <w:r>
          <w:instrText xml:space="preserve"> PAGEREF _Toc470730823 \h </w:instrText>
        </w:r>
        <w:r>
          <w:fldChar w:fldCharType="separate"/>
        </w:r>
        <w:r>
          <w:t>49</w:t>
        </w:r>
        <w:r>
          <w:fldChar w:fldCharType="end"/>
        </w:r>
      </w:hyperlink>
    </w:p>
    <w:p w:rsidR="00E60725" w:rsidRDefault="00E60725">
      <w:pPr>
        <w:pStyle w:val="TOC3"/>
        <w:rPr>
          <w:rFonts w:eastAsiaTheme="minorEastAsia"/>
          <w:smallCaps w:val="0"/>
          <w:sz w:val="22"/>
        </w:rPr>
      </w:pPr>
      <w:hyperlink w:anchor="_Toc470730824" w:history="1">
        <w:r w:rsidRPr="00E63395">
          <w:rPr>
            <w:rStyle w:val="Hyperlink"/>
          </w:rPr>
          <w:t>Microsoft Azure Hizmetleri</w:t>
        </w:r>
        <w:r>
          <w:tab/>
        </w:r>
        <w:r>
          <w:fldChar w:fldCharType="begin"/>
        </w:r>
        <w:r>
          <w:instrText xml:space="preserve"> PAGEREF _Toc470730824 \h </w:instrText>
        </w:r>
        <w:r>
          <w:fldChar w:fldCharType="separate"/>
        </w:r>
        <w:r>
          <w:t>51</w:t>
        </w:r>
        <w:r>
          <w:fldChar w:fldCharType="end"/>
        </w:r>
      </w:hyperlink>
    </w:p>
    <w:p w:rsidR="00E60725" w:rsidRDefault="00E60725">
      <w:pPr>
        <w:pStyle w:val="TOC2"/>
        <w:rPr>
          <w:rFonts w:eastAsiaTheme="minorEastAsia"/>
          <w:smallCaps w:val="0"/>
          <w:sz w:val="22"/>
        </w:rPr>
      </w:pPr>
      <w:hyperlink w:anchor="_Toc470730825" w:history="1">
        <w:r w:rsidRPr="00E63395">
          <w:rPr>
            <w:rStyle w:val="Hyperlink"/>
          </w:rPr>
          <w:t>Microsoft Azure Planları</w:t>
        </w:r>
        <w:r>
          <w:tab/>
        </w:r>
        <w:r>
          <w:fldChar w:fldCharType="begin"/>
        </w:r>
        <w:r>
          <w:instrText xml:space="preserve"> PAGEREF _Toc470730825 \h </w:instrText>
        </w:r>
        <w:r>
          <w:fldChar w:fldCharType="separate"/>
        </w:r>
        <w:r>
          <w:t>51</w:t>
        </w:r>
        <w:r>
          <w:fldChar w:fldCharType="end"/>
        </w:r>
      </w:hyperlink>
    </w:p>
    <w:p w:rsidR="00E60725" w:rsidRDefault="00E60725">
      <w:pPr>
        <w:pStyle w:val="TOC2"/>
        <w:rPr>
          <w:rFonts w:eastAsiaTheme="minorEastAsia"/>
          <w:smallCaps w:val="0"/>
          <w:sz w:val="22"/>
        </w:rPr>
      </w:pPr>
      <w:hyperlink w:anchor="_Toc470730826" w:history="1">
        <w:r w:rsidRPr="00E63395">
          <w:rPr>
            <w:rStyle w:val="Hyperlink"/>
          </w:rPr>
          <w:t>Secure Productive Enterprise</w:t>
        </w:r>
        <w:r>
          <w:tab/>
        </w:r>
        <w:r>
          <w:fldChar w:fldCharType="begin"/>
        </w:r>
        <w:r>
          <w:instrText xml:space="preserve"> PAGEREF _Toc470730826 \h </w:instrText>
        </w:r>
        <w:r>
          <w:fldChar w:fldCharType="separate"/>
        </w:r>
        <w:r>
          <w:t>53</w:t>
        </w:r>
        <w:r>
          <w:fldChar w:fldCharType="end"/>
        </w:r>
      </w:hyperlink>
    </w:p>
    <w:p w:rsidR="00E60725" w:rsidRDefault="00E60725">
      <w:pPr>
        <w:pStyle w:val="TOC2"/>
        <w:rPr>
          <w:rFonts w:eastAsiaTheme="minorEastAsia"/>
          <w:smallCaps w:val="0"/>
          <w:sz w:val="22"/>
        </w:rPr>
      </w:pPr>
      <w:hyperlink w:anchor="_Toc470730827" w:history="1">
        <w:r w:rsidRPr="00E63395">
          <w:rPr>
            <w:rStyle w:val="Hyperlink"/>
          </w:rPr>
          <w:t>Enterprise Mobility + Security (Plan)</w:t>
        </w:r>
        <w:r>
          <w:tab/>
        </w:r>
        <w:r>
          <w:fldChar w:fldCharType="begin"/>
        </w:r>
        <w:r>
          <w:instrText xml:space="preserve"> PAGEREF _Toc470730827 \h </w:instrText>
        </w:r>
        <w:r>
          <w:fldChar w:fldCharType="separate"/>
        </w:r>
        <w:r>
          <w:t>54</w:t>
        </w:r>
        <w:r>
          <w:fldChar w:fldCharType="end"/>
        </w:r>
      </w:hyperlink>
    </w:p>
    <w:p w:rsidR="00E60725" w:rsidRDefault="00E60725">
      <w:pPr>
        <w:pStyle w:val="TOC2"/>
        <w:rPr>
          <w:rFonts w:eastAsiaTheme="minorEastAsia"/>
          <w:smallCaps w:val="0"/>
          <w:sz w:val="22"/>
        </w:rPr>
      </w:pPr>
      <w:hyperlink w:anchor="_Toc470730828" w:history="1">
        <w:r w:rsidRPr="00E63395">
          <w:rPr>
            <w:rStyle w:val="Hyperlink"/>
          </w:rPr>
          <w:t>Microsoft Dynamics 365 Services</w:t>
        </w:r>
        <w:r>
          <w:tab/>
        </w:r>
        <w:r>
          <w:fldChar w:fldCharType="begin"/>
        </w:r>
        <w:r>
          <w:instrText xml:space="preserve"> PAGEREF _Toc470730828 \h </w:instrText>
        </w:r>
        <w:r>
          <w:fldChar w:fldCharType="separate"/>
        </w:r>
        <w:r>
          <w:t>55</w:t>
        </w:r>
        <w:r>
          <w:fldChar w:fldCharType="end"/>
        </w:r>
      </w:hyperlink>
    </w:p>
    <w:p w:rsidR="00E60725" w:rsidRDefault="00E60725">
      <w:pPr>
        <w:pStyle w:val="TOC2"/>
        <w:rPr>
          <w:rFonts w:eastAsiaTheme="minorEastAsia"/>
          <w:smallCaps w:val="0"/>
          <w:sz w:val="22"/>
        </w:rPr>
      </w:pPr>
      <w:hyperlink w:anchor="_Toc470730829" w:history="1">
        <w:r w:rsidRPr="00E63395">
          <w:rPr>
            <w:rStyle w:val="Hyperlink"/>
          </w:rPr>
          <w:t>Office 365 Hizmetleri</w:t>
        </w:r>
        <w:r>
          <w:tab/>
        </w:r>
        <w:r>
          <w:fldChar w:fldCharType="begin"/>
        </w:r>
        <w:r>
          <w:instrText xml:space="preserve"> PAGEREF _Toc470730829 \h </w:instrText>
        </w:r>
        <w:r>
          <w:fldChar w:fldCharType="separate"/>
        </w:r>
        <w:r>
          <w:t>58</w:t>
        </w:r>
        <w:r>
          <w:fldChar w:fldCharType="end"/>
        </w:r>
      </w:hyperlink>
    </w:p>
    <w:p w:rsidR="00E60725" w:rsidRDefault="00E60725">
      <w:pPr>
        <w:pStyle w:val="TOC3"/>
        <w:rPr>
          <w:rFonts w:eastAsiaTheme="minorEastAsia"/>
          <w:smallCaps w:val="0"/>
          <w:sz w:val="22"/>
        </w:rPr>
      </w:pPr>
      <w:hyperlink w:anchor="_Toc470730830" w:history="1">
        <w:r w:rsidRPr="00E63395">
          <w:rPr>
            <w:rStyle w:val="Hyperlink"/>
          </w:rPr>
          <w:t>Office 365 Uygulamaları</w:t>
        </w:r>
        <w:r>
          <w:tab/>
        </w:r>
        <w:r>
          <w:fldChar w:fldCharType="begin"/>
        </w:r>
        <w:r>
          <w:instrText xml:space="preserve"> PAGEREF _Toc470730830 \h </w:instrText>
        </w:r>
        <w:r>
          <w:fldChar w:fldCharType="separate"/>
        </w:r>
        <w:r>
          <w:t>58</w:t>
        </w:r>
        <w:r>
          <w:fldChar w:fldCharType="end"/>
        </w:r>
      </w:hyperlink>
    </w:p>
    <w:p w:rsidR="00E60725" w:rsidRDefault="00E60725">
      <w:pPr>
        <w:pStyle w:val="TOC3"/>
        <w:rPr>
          <w:rFonts w:eastAsiaTheme="minorEastAsia"/>
          <w:smallCaps w:val="0"/>
          <w:sz w:val="22"/>
        </w:rPr>
      </w:pPr>
      <w:hyperlink w:anchor="_Toc470730831" w:history="1">
        <w:r w:rsidRPr="00E63395">
          <w:rPr>
            <w:rStyle w:val="Hyperlink"/>
          </w:rPr>
          <w:t>Office 365 Paketleri</w:t>
        </w:r>
        <w:r>
          <w:tab/>
        </w:r>
        <w:r>
          <w:fldChar w:fldCharType="begin"/>
        </w:r>
        <w:r>
          <w:instrText xml:space="preserve"> PAGEREF _Toc470730831 \h </w:instrText>
        </w:r>
        <w:r>
          <w:fldChar w:fldCharType="separate"/>
        </w:r>
        <w:r>
          <w:t>59</w:t>
        </w:r>
        <w:r>
          <w:fldChar w:fldCharType="end"/>
        </w:r>
      </w:hyperlink>
    </w:p>
    <w:p w:rsidR="00E60725" w:rsidRDefault="00E60725">
      <w:pPr>
        <w:pStyle w:val="TOC3"/>
        <w:rPr>
          <w:rFonts w:eastAsiaTheme="minorEastAsia"/>
          <w:smallCaps w:val="0"/>
          <w:sz w:val="22"/>
        </w:rPr>
      </w:pPr>
      <w:hyperlink w:anchor="_Toc470730832" w:history="1">
        <w:r w:rsidRPr="00E63395">
          <w:rPr>
            <w:rStyle w:val="Hyperlink"/>
          </w:rPr>
          <w:t>Office 365 Gelişmiş Güvenlik Yönetimi</w:t>
        </w:r>
        <w:r>
          <w:tab/>
        </w:r>
        <w:r>
          <w:fldChar w:fldCharType="begin"/>
        </w:r>
        <w:r>
          <w:instrText xml:space="preserve"> PAGEREF _Toc470730832 \h </w:instrText>
        </w:r>
        <w:r>
          <w:fldChar w:fldCharType="separate"/>
        </w:r>
        <w:r>
          <w:t>61</w:t>
        </w:r>
        <w:r>
          <w:fldChar w:fldCharType="end"/>
        </w:r>
      </w:hyperlink>
    </w:p>
    <w:p w:rsidR="00E60725" w:rsidRDefault="00E60725">
      <w:pPr>
        <w:pStyle w:val="TOC3"/>
        <w:rPr>
          <w:rFonts w:eastAsiaTheme="minorEastAsia"/>
          <w:smallCaps w:val="0"/>
          <w:sz w:val="22"/>
        </w:rPr>
      </w:pPr>
      <w:hyperlink w:anchor="_Toc470730833" w:history="1">
        <w:r w:rsidRPr="00E63395">
          <w:rPr>
            <w:rStyle w:val="Hyperlink"/>
          </w:rPr>
          <w:t>Office 365 Müşteri Kasası</w:t>
        </w:r>
        <w:r>
          <w:tab/>
        </w:r>
        <w:r>
          <w:fldChar w:fldCharType="begin"/>
        </w:r>
        <w:r>
          <w:instrText xml:space="preserve"> PAGEREF _Toc470730833 \h </w:instrText>
        </w:r>
        <w:r>
          <w:fldChar w:fldCharType="separate"/>
        </w:r>
        <w:r>
          <w:t>62</w:t>
        </w:r>
        <w:r>
          <w:fldChar w:fldCharType="end"/>
        </w:r>
      </w:hyperlink>
    </w:p>
    <w:p w:rsidR="00E60725" w:rsidRDefault="00E60725">
      <w:pPr>
        <w:pStyle w:val="TOC3"/>
        <w:rPr>
          <w:rFonts w:eastAsiaTheme="minorEastAsia"/>
          <w:smallCaps w:val="0"/>
          <w:sz w:val="22"/>
        </w:rPr>
      </w:pPr>
      <w:hyperlink w:anchor="_Toc470730834" w:history="1">
        <w:r w:rsidRPr="00E63395">
          <w:rPr>
            <w:rStyle w:val="Hyperlink"/>
          </w:rPr>
          <w:t>Microsoft MyAnalytics</w:t>
        </w:r>
        <w:r>
          <w:tab/>
        </w:r>
        <w:r>
          <w:fldChar w:fldCharType="begin"/>
        </w:r>
        <w:r>
          <w:instrText xml:space="preserve"> PAGEREF _Toc470730834 \h </w:instrText>
        </w:r>
        <w:r>
          <w:fldChar w:fldCharType="separate"/>
        </w:r>
        <w:r>
          <w:t>62</w:t>
        </w:r>
        <w:r>
          <w:fldChar w:fldCharType="end"/>
        </w:r>
      </w:hyperlink>
    </w:p>
    <w:p w:rsidR="00E60725" w:rsidRDefault="00E60725">
      <w:pPr>
        <w:pStyle w:val="TOC3"/>
        <w:rPr>
          <w:rFonts w:eastAsiaTheme="minorEastAsia"/>
          <w:smallCaps w:val="0"/>
          <w:sz w:val="22"/>
        </w:rPr>
      </w:pPr>
      <w:hyperlink w:anchor="_Toc470730835" w:history="1">
        <w:r w:rsidRPr="00E63395">
          <w:rPr>
            <w:rStyle w:val="Hyperlink"/>
          </w:rPr>
          <w:t>Office 365 Advanced Compliance</w:t>
        </w:r>
        <w:r>
          <w:tab/>
        </w:r>
        <w:r>
          <w:fldChar w:fldCharType="begin"/>
        </w:r>
        <w:r>
          <w:instrText xml:space="preserve"> PAGEREF _Toc470730835 \h </w:instrText>
        </w:r>
        <w:r>
          <w:fldChar w:fldCharType="separate"/>
        </w:r>
        <w:r>
          <w:t>62</w:t>
        </w:r>
        <w:r>
          <w:fldChar w:fldCharType="end"/>
        </w:r>
      </w:hyperlink>
    </w:p>
    <w:p w:rsidR="00E60725" w:rsidRDefault="00E60725">
      <w:pPr>
        <w:pStyle w:val="TOC3"/>
        <w:rPr>
          <w:rFonts w:eastAsiaTheme="minorEastAsia"/>
          <w:smallCaps w:val="0"/>
          <w:sz w:val="22"/>
        </w:rPr>
      </w:pPr>
      <w:hyperlink w:anchor="_Toc470730836" w:history="1">
        <w:r w:rsidRPr="00E63395">
          <w:rPr>
            <w:rStyle w:val="Hyperlink"/>
          </w:rPr>
          <w:t>Exchange Online</w:t>
        </w:r>
        <w:r>
          <w:tab/>
        </w:r>
        <w:r>
          <w:fldChar w:fldCharType="begin"/>
        </w:r>
        <w:r>
          <w:instrText xml:space="preserve"> PAGEREF _Toc470730836 \h </w:instrText>
        </w:r>
        <w:r>
          <w:fldChar w:fldCharType="separate"/>
        </w:r>
        <w:r>
          <w:t>63</w:t>
        </w:r>
        <w:r>
          <w:fldChar w:fldCharType="end"/>
        </w:r>
      </w:hyperlink>
    </w:p>
    <w:p w:rsidR="00E60725" w:rsidRDefault="00E60725">
      <w:pPr>
        <w:pStyle w:val="TOC3"/>
        <w:rPr>
          <w:rFonts w:eastAsiaTheme="minorEastAsia"/>
          <w:smallCaps w:val="0"/>
          <w:sz w:val="22"/>
        </w:rPr>
      </w:pPr>
      <w:hyperlink w:anchor="_Toc470730837" w:history="1">
        <w:r w:rsidRPr="00E63395">
          <w:rPr>
            <w:rStyle w:val="Hyperlink"/>
          </w:rPr>
          <w:t>OneDrive İş</w:t>
        </w:r>
        <w:r>
          <w:tab/>
        </w:r>
        <w:r>
          <w:fldChar w:fldCharType="begin"/>
        </w:r>
        <w:r>
          <w:instrText xml:space="preserve"> PAGEREF _Toc470730837 \h </w:instrText>
        </w:r>
        <w:r>
          <w:fldChar w:fldCharType="separate"/>
        </w:r>
        <w:r>
          <w:t>63</w:t>
        </w:r>
        <w:r>
          <w:fldChar w:fldCharType="end"/>
        </w:r>
      </w:hyperlink>
    </w:p>
    <w:p w:rsidR="00E60725" w:rsidRDefault="00E60725">
      <w:pPr>
        <w:pStyle w:val="TOC3"/>
        <w:rPr>
          <w:rFonts w:eastAsiaTheme="minorEastAsia"/>
          <w:smallCaps w:val="0"/>
          <w:sz w:val="22"/>
        </w:rPr>
      </w:pPr>
      <w:hyperlink w:anchor="_Toc470730838" w:history="1">
        <w:r w:rsidRPr="00E63395">
          <w:rPr>
            <w:rStyle w:val="Hyperlink"/>
          </w:rPr>
          <w:t>Project Online</w:t>
        </w:r>
        <w:r>
          <w:tab/>
        </w:r>
        <w:r>
          <w:fldChar w:fldCharType="begin"/>
        </w:r>
        <w:r>
          <w:instrText xml:space="preserve"> PAGEREF _Toc470730838 \h </w:instrText>
        </w:r>
        <w:r>
          <w:fldChar w:fldCharType="separate"/>
        </w:r>
        <w:r>
          <w:t>63</w:t>
        </w:r>
        <w:r>
          <w:fldChar w:fldCharType="end"/>
        </w:r>
      </w:hyperlink>
    </w:p>
    <w:p w:rsidR="00E60725" w:rsidRDefault="00E60725">
      <w:pPr>
        <w:pStyle w:val="TOC3"/>
        <w:rPr>
          <w:rFonts w:eastAsiaTheme="minorEastAsia"/>
          <w:smallCaps w:val="0"/>
          <w:sz w:val="22"/>
        </w:rPr>
      </w:pPr>
      <w:hyperlink w:anchor="_Toc470730839" w:history="1">
        <w:r w:rsidRPr="00E63395">
          <w:rPr>
            <w:rStyle w:val="Hyperlink"/>
          </w:rPr>
          <w:t>SharePoint Online</w:t>
        </w:r>
        <w:r>
          <w:tab/>
        </w:r>
        <w:r>
          <w:fldChar w:fldCharType="begin"/>
        </w:r>
        <w:r>
          <w:instrText xml:space="preserve"> PAGEREF _Toc470730839 \h </w:instrText>
        </w:r>
        <w:r>
          <w:fldChar w:fldCharType="separate"/>
        </w:r>
        <w:r>
          <w:t>64</w:t>
        </w:r>
        <w:r>
          <w:fldChar w:fldCharType="end"/>
        </w:r>
      </w:hyperlink>
    </w:p>
    <w:p w:rsidR="00E60725" w:rsidRDefault="00E60725">
      <w:pPr>
        <w:pStyle w:val="TOC3"/>
        <w:rPr>
          <w:rFonts w:eastAsiaTheme="minorEastAsia"/>
          <w:smallCaps w:val="0"/>
          <w:sz w:val="22"/>
        </w:rPr>
      </w:pPr>
      <w:hyperlink w:anchor="_Toc470730840" w:history="1">
        <w:r w:rsidRPr="00E63395">
          <w:rPr>
            <w:rStyle w:val="Hyperlink"/>
          </w:rPr>
          <w:t>Skype Kurumsal Çevrimiçi Sürüm</w:t>
        </w:r>
        <w:r>
          <w:tab/>
        </w:r>
        <w:r>
          <w:fldChar w:fldCharType="begin"/>
        </w:r>
        <w:r>
          <w:instrText xml:space="preserve"> PAGEREF _Toc470730840 \h </w:instrText>
        </w:r>
        <w:r>
          <w:fldChar w:fldCharType="separate"/>
        </w:r>
        <w:r>
          <w:t>65</w:t>
        </w:r>
        <w:r>
          <w:fldChar w:fldCharType="end"/>
        </w:r>
      </w:hyperlink>
    </w:p>
    <w:p w:rsidR="00E60725" w:rsidRDefault="00E60725">
      <w:pPr>
        <w:pStyle w:val="TOC2"/>
        <w:rPr>
          <w:rFonts w:eastAsiaTheme="minorEastAsia"/>
          <w:smallCaps w:val="0"/>
          <w:sz w:val="22"/>
        </w:rPr>
      </w:pPr>
      <w:hyperlink w:anchor="_Toc470730841" w:history="1">
        <w:r w:rsidRPr="00E63395">
          <w:rPr>
            <w:rStyle w:val="Hyperlink"/>
          </w:rPr>
          <w:t>Diğer Çevrimiçi Hizmetler</w:t>
        </w:r>
        <w:r>
          <w:tab/>
        </w:r>
        <w:r>
          <w:fldChar w:fldCharType="begin"/>
        </w:r>
        <w:r>
          <w:instrText xml:space="preserve"> PAGEREF _Toc470730841 \h </w:instrText>
        </w:r>
        <w:r>
          <w:fldChar w:fldCharType="separate"/>
        </w:r>
        <w:r>
          <w:t>66</w:t>
        </w:r>
        <w:r>
          <w:fldChar w:fldCharType="end"/>
        </w:r>
      </w:hyperlink>
    </w:p>
    <w:p w:rsidR="00E60725" w:rsidRDefault="00E60725">
      <w:pPr>
        <w:pStyle w:val="TOC3"/>
        <w:rPr>
          <w:rFonts w:eastAsiaTheme="minorEastAsia"/>
          <w:smallCaps w:val="0"/>
          <w:sz w:val="22"/>
        </w:rPr>
      </w:pPr>
      <w:hyperlink w:anchor="_Toc470730842" w:history="1">
        <w:r w:rsidRPr="00E63395">
          <w:rPr>
            <w:rStyle w:val="Hyperlink"/>
          </w:rPr>
          <w:t>Bing Haritalar</w:t>
        </w:r>
        <w:r>
          <w:tab/>
        </w:r>
        <w:r>
          <w:fldChar w:fldCharType="begin"/>
        </w:r>
        <w:r>
          <w:instrText xml:space="preserve"> PAGEREF _Toc470730842 \h </w:instrText>
        </w:r>
        <w:r>
          <w:fldChar w:fldCharType="separate"/>
        </w:r>
        <w:r>
          <w:t>66</w:t>
        </w:r>
        <w:r>
          <w:fldChar w:fldCharType="end"/>
        </w:r>
      </w:hyperlink>
    </w:p>
    <w:p w:rsidR="00E60725" w:rsidRDefault="00E60725">
      <w:pPr>
        <w:pStyle w:val="TOC3"/>
        <w:rPr>
          <w:rFonts w:eastAsiaTheme="minorEastAsia"/>
          <w:smallCaps w:val="0"/>
          <w:sz w:val="22"/>
        </w:rPr>
      </w:pPr>
      <w:hyperlink w:anchor="_Toc470730843" w:history="1">
        <w:r w:rsidRPr="00E63395">
          <w:rPr>
            <w:rStyle w:val="Hyperlink"/>
          </w:rPr>
          <w:t>İş Uygulaması Platformu</w:t>
        </w:r>
        <w:r>
          <w:tab/>
        </w:r>
        <w:r>
          <w:fldChar w:fldCharType="begin"/>
        </w:r>
        <w:r>
          <w:instrText xml:space="preserve"> PAGEREF _Toc470730843 \h </w:instrText>
        </w:r>
        <w:r>
          <w:fldChar w:fldCharType="separate"/>
        </w:r>
        <w:r>
          <w:t>66</w:t>
        </w:r>
        <w:r>
          <w:fldChar w:fldCharType="end"/>
        </w:r>
      </w:hyperlink>
    </w:p>
    <w:p w:rsidR="00E60725" w:rsidRDefault="00E60725">
      <w:pPr>
        <w:pStyle w:val="TOC3"/>
        <w:rPr>
          <w:rFonts w:eastAsiaTheme="minorEastAsia"/>
          <w:smallCaps w:val="0"/>
          <w:sz w:val="22"/>
        </w:rPr>
      </w:pPr>
      <w:hyperlink w:anchor="_Toc470730844" w:history="1">
        <w:r w:rsidRPr="00E63395">
          <w:rPr>
            <w:rStyle w:val="Hyperlink"/>
          </w:rPr>
          <w:t>Microsoft Intune</w:t>
        </w:r>
        <w:r>
          <w:tab/>
        </w:r>
        <w:r>
          <w:fldChar w:fldCharType="begin"/>
        </w:r>
        <w:r>
          <w:instrText xml:space="preserve"> PAGEREF _Toc470730844 \h </w:instrText>
        </w:r>
        <w:r>
          <w:fldChar w:fldCharType="separate"/>
        </w:r>
        <w:r>
          <w:t>67</w:t>
        </w:r>
        <w:r>
          <w:fldChar w:fldCharType="end"/>
        </w:r>
      </w:hyperlink>
    </w:p>
    <w:p w:rsidR="00E60725" w:rsidRDefault="00E60725">
      <w:pPr>
        <w:pStyle w:val="TOC3"/>
        <w:rPr>
          <w:rFonts w:eastAsiaTheme="minorEastAsia"/>
          <w:smallCaps w:val="0"/>
          <w:sz w:val="22"/>
        </w:rPr>
      </w:pPr>
      <w:hyperlink w:anchor="_Toc470730845" w:history="1">
        <w:r w:rsidRPr="00E63395">
          <w:rPr>
            <w:rStyle w:val="Hyperlink"/>
          </w:rPr>
          <w:t>Microsoft Öğrenme</w:t>
        </w:r>
        <w:r>
          <w:tab/>
        </w:r>
        <w:r>
          <w:fldChar w:fldCharType="begin"/>
        </w:r>
        <w:r>
          <w:instrText xml:space="preserve"> PAGEREF _Toc470730845 \h </w:instrText>
        </w:r>
        <w:r>
          <w:fldChar w:fldCharType="separate"/>
        </w:r>
        <w:r>
          <w:t>67</w:t>
        </w:r>
        <w:r>
          <w:fldChar w:fldCharType="end"/>
        </w:r>
      </w:hyperlink>
    </w:p>
    <w:p w:rsidR="00E60725" w:rsidRDefault="00E60725">
      <w:pPr>
        <w:pStyle w:val="TOC3"/>
        <w:rPr>
          <w:rFonts w:eastAsiaTheme="minorEastAsia"/>
          <w:smallCaps w:val="0"/>
          <w:sz w:val="22"/>
        </w:rPr>
      </w:pPr>
      <w:hyperlink w:anchor="_Toc470730846" w:history="1">
        <w:r w:rsidRPr="00E63395">
          <w:rPr>
            <w:rStyle w:val="Hyperlink"/>
          </w:rPr>
          <w:t>Microsoft Translator</w:t>
        </w:r>
        <w:r>
          <w:tab/>
        </w:r>
        <w:r>
          <w:fldChar w:fldCharType="begin"/>
        </w:r>
        <w:r>
          <w:instrText xml:space="preserve"> PAGEREF _Toc470730846 \h </w:instrText>
        </w:r>
        <w:r>
          <w:fldChar w:fldCharType="separate"/>
        </w:r>
        <w:r>
          <w:t>67</w:t>
        </w:r>
        <w:r>
          <w:fldChar w:fldCharType="end"/>
        </w:r>
      </w:hyperlink>
    </w:p>
    <w:p w:rsidR="00E60725" w:rsidRDefault="00E60725">
      <w:pPr>
        <w:pStyle w:val="TOC3"/>
        <w:rPr>
          <w:rFonts w:eastAsiaTheme="minorEastAsia"/>
          <w:smallCaps w:val="0"/>
          <w:sz w:val="22"/>
        </w:rPr>
      </w:pPr>
      <w:hyperlink w:anchor="_Toc470730847" w:history="1">
        <w:r w:rsidRPr="00E63395">
          <w:rPr>
            <w:rStyle w:val="Hyperlink"/>
          </w:rPr>
          <w:t>Minecraft: Education Edition</w:t>
        </w:r>
        <w:r>
          <w:tab/>
        </w:r>
        <w:r>
          <w:fldChar w:fldCharType="begin"/>
        </w:r>
        <w:r>
          <w:instrText xml:space="preserve"> PAGEREF _Toc470730847 \h </w:instrText>
        </w:r>
        <w:r>
          <w:fldChar w:fldCharType="separate"/>
        </w:r>
        <w:r>
          <w:t>68</w:t>
        </w:r>
        <w:r>
          <w:fldChar w:fldCharType="end"/>
        </w:r>
      </w:hyperlink>
    </w:p>
    <w:p w:rsidR="00E60725" w:rsidRDefault="00E60725">
      <w:pPr>
        <w:pStyle w:val="TOC1"/>
        <w:rPr>
          <w:rFonts w:eastAsiaTheme="minorEastAsia"/>
          <w:b w:val="0"/>
          <w:caps w:val="0"/>
          <w:noProof/>
          <w:sz w:val="22"/>
          <w:szCs w:val="22"/>
        </w:rPr>
      </w:pPr>
      <w:hyperlink w:anchor="_Toc470730848" w:history="1">
        <w:r w:rsidRPr="00E63395">
          <w:rPr>
            <w:rStyle w:val="Hyperlink"/>
            <w:noProof/>
          </w:rPr>
          <w:t>Sözlük</w:t>
        </w:r>
        <w:r>
          <w:rPr>
            <w:noProof/>
          </w:rPr>
          <w:tab/>
        </w:r>
        <w:r>
          <w:rPr>
            <w:noProof/>
          </w:rPr>
          <w:fldChar w:fldCharType="begin"/>
        </w:r>
        <w:r>
          <w:rPr>
            <w:noProof/>
          </w:rPr>
          <w:instrText xml:space="preserve"> PAGEREF _Toc470730848 \h </w:instrText>
        </w:r>
        <w:r>
          <w:rPr>
            <w:noProof/>
          </w:rPr>
        </w:r>
        <w:r>
          <w:rPr>
            <w:noProof/>
          </w:rPr>
          <w:fldChar w:fldCharType="separate"/>
        </w:r>
        <w:r>
          <w:rPr>
            <w:noProof/>
          </w:rPr>
          <w:t>69</w:t>
        </w:r>
        <w:r>
          <w:rPr>
            <w:noProof/>
          </w:rPr>
          <w:fldChar w:fldCharType="end"/>
        </w:r>
      </w:hyperlink>
    </w:p>
    <w:p w:rsidR="00E60725" w:rsidRDefault="00E60725">
      <w:pPr>
        <w:pStyle w:val="TOC2"/>
        <w:rPr>
          <w:rFonts w:eastAsiaTheme="minorEastAsia"/>
          <w:smallCaps w:val="0"/>
          <w:sz w:val="22"/>
        </w:rPr>
      </w:pPr>
      <w:hyperlink w:anchor="_Toc470730849" w:history="1">
        <w:r w:rsidRPr="00E63395">
          <w:rPr>
            <w:rStyle w:val="Hyperlink"/>
          </w:rPr>
          <w:t>Öznitelikler</w:t>
        </w:r>
        <w:r>
          <w:tab/>
        </w:r>
        <w:r>
          <w:fldChar w:fldCharType="begin"/>
        </w:r>
        <w:r>
          <w:instrText xml:space="preserve"> PAGEREF _Toc470730849 \h </w:instrText>
        </w:r>
        <w:r>
          <w:fldChar w:fldCharType="separate"/>
        </w:r>
        <w:r>
          <w:t>69</w:t>
        </w:r>
        <w:r>
          <w:fldChar w:fldCharType="end"/>
        </w:r>
      </w:hyperlink>
    </w:p>
    <w:p w:rsidR="00E60725" w:rsidRDefault="00E60725">
      <w:pPr>
        <w:pStyle w:val="TOC2"/>
        <w:rPr>
          <w:rFonts w:eastAsiaTheme="minorEastAsia"/>
          <w:smallCaps w:val="0"/>
          <w:sz w:val="22"/>
        </w:rPr>
      </w:pPr>
      <w:hyperlink w:anchor="_Toc470730850" w:history="1">
        <w:r w:rsidRPr="00E63395">
          <w:rPr>
            <w:rStyle w:val="Hyperlink"/>
          </w:rPr>
          <w:t>Hücre Değerleri</w:t>
        </w:r>
        <w:r>
          <w:tab/>
        </w:r>
        <w:r>
          <w:fldChar w:fldCharType="begin"/>
        </w:r>
        <w:r>
          <w:instrText xml:space="preserve"> PAGEREF _Toc470730850 \h </w:instrText>
        </w:r>
        <w:r>
          <w:fldChar w:fldCharType="separate"/>
        </w:r>
        <w:r>
          <w:t>70</w:t>
        </w:r>
        <w:r>
          <w:fldChar w:fldCharType="end"/>
        </w:r>
      </w:hyperlink>
    </w:p>
    <w:p w:rsidR="00E60725" w:rsidRDefault="00E60725">
      <w:pPr>
        <w:pStyle w:val="TOC2"/>
        <w:rPr>
          <w:rFonts w:eastAsiaTheme="minorEastAsia"/>
          <w:smallCaps w:val="0"/>
          <w:sz w:val="22"/>
        </w:rPr>
      </w:pPr>
      <w:hyperlink w:anchor="_Toc470730851" w:history="1">
        <w:r w:rsidRPr="00E63395">
          <w:rPr>
            <w:rStyle w:val="Hyperlink"/>
          </w:rPr>
          <w:t>Sütun Başlıkları</w:t>
        </w:r>
        <w:r>
          <w:tab/>
        </w:r>
        <w:r>
          <w:fldChar w:fldCharType="begin"/>
        </w:r>
        <w:r>
          <w:instrText xml:space="preserve"> PAGEREF _Toc470730851 \h </w:instrText>
        </w:r>
        <w:r>
          <w:fldChar w:fldCharType="separate"/>
        </w:r>
        <w:r>
          <w:t>70</w:t>
        </w:r>
        <w:r>
          <w:fldChar w:fldCharType="end"/>
        </w:r>
      </w:hyperlink>
    </w:p>
    <w:p w:rsidR="00E60725" w:rsidRDefault="00E60725">
      <w:pPr>
        <w:pStyle w:val="TOC2"/>
        <w:rPr>
          <w:rFonts w:eastAsiaTheme="minorEastAsia"/>
          <w:smallCaps w:val="0"/>
          <w:sz w:val="22"/>
        </w:rPr>
      </w:pPr>
      <w:hyperlink w:anchor="_Toc470730852" w:history="1">
        <w:r w:rsidRPr="00E63395">
          <w:rPr>
            <w:rStyle w:val="Hyperlink"/>
          </w:rPr>
          <w:t>Tanımlar</w:t>
        </w:r>
        <w:r>
          <w:tab/>
        </w:r>
        <w:r>
          <w:fldChar w:fldCharType="begin"/>
        </w:r>
        <w:r>
          <w:instrText xml:space="preserve"> PAGEREF _Toc470730852 \h </w:instrText>
        </w:r>
        <w:r>
          <w:fldChar w:fldCharType="separate"/>
        </w:r>
        <w:r>
          <w:t>71</w:t>
        </w:r>
        <w:r>
          <w:fldChar w:fldCharType="end"/>
        </w:r>
      </w:hyperlink>
    </w:p>
    <w:p w:rsidR="00E60725" w:rsidRDefault="00E60725">
      <w:pPr>
        <w:pStyle w:val="TOC1"/>
        <w:rPr>
          <w:rFonts w:eastAsiaTheme="minorEastAsia"/>
          <w:b w:val="0"/>
          <w:caps w:val="0"/>
          <w:noProof/>
          <w:sz w:val="22"/>
          <w:szCs w:val="22"/>
        </w:rPr>
      </w:pPr>
      <w:hyperlink w:anchor="_Toc470730853" w:history="1">
        <w:r w:rsidRPr="00E63395">
          <w:rPr>
            <w:rStyle w:val="Hyperlink"/>
            <w:noProof/>
          </w:rPr>
          <w:t>Ek A – CAL/ML Eşdeğer Lisansları</w:t>
        </w:r>
        <w:r>
          <w:rPr>
            <w:noProof/>
          </w:rPr>
          <w:tab/>
        </w:r>
        <w:r>
          <w:rPr>
            <w:noProof/>
          </w:rPr>
          <w:fldChar w:fldCharType="begin"/>
        </w:r>
        <w:r>
          <w:rPr>
            <w:noProof/>
          </w:rPr>
          <w:instrText xml:space="preserve"> PAGEREF _Toc470730853 \h </w:instrText>
        </w:r>
        <w:r>
          <w:rPr>
            <w:noProof/>
          </w:rPr>
        </w:r>
        <w:r>
          <w:rPr>
            <w:noProof/>
          </w:rPr>
          <w:fldChar w:fldCharType="separate"/>
        </w:r>
        <w:r>
          <w:rPr>
            <w:noProof/>
          </w:rPr>
          <w:t>73</w:t>
        </w:r>
        <w:r>
          <w:rPr>
            <w:noProof/>
          </w:rPr>
          <w:fldChar w:fldCharType="end"/>
        </w:r>
      </w:hyperlink>
    </w:p>
    <w:p w:rsidR="00E60725" w:rsidRDefault="00E60725">
      <w:pPr>
        <w:pStyle w:val="TOC1"/>
        <w:rPr>
          <w:rFonts w:eastAsiaTheme="minorEastAsia"/>
          <w:b w:val="0"/>
          <w:caps w:val="0"/>
          <w:noProof/>
          <w:sz w:val="22"/>
          <w:szCs w:val="22"/>
        </w:rPr>
      </w:pPr>
      <w:hyperlink w:anchor="_Toc470730854" w:history="1">
        <w:r w:rsidRPr="00E63395">
          <w:rPr>
            <w:rStyle w:val="Hyperlink"/>
            <w:noProof/>
          </w:rPr>
          <w:t>Ek B – Yazılım Güvencesi</w:t>
        </w:r>
        <w:r>
          <w:rPr>
            <w:noProof/>
          </w:rPr>
          <w:tab/>
        </w:r>
        <w:r>
          <w:rPr>
            <w:noProof/>
          </w:rPr>
          <w:fldChar w:fldCharType="begin"/>
        </w:r>
        <w:r>
          <w:rPr>
            <w:noProof/>
          </w:rPr>
          <w:instrText xml:space="preserve"> PAGEREF _Toc470730854 \h </w:instrText>
        </w:r>
        <w:r>
          <w:rPr>
            <w:noProof/>
          </w:rPr>
        </w:r>
        <w:r>
          <w:rPr>
            <w:noProof/>
          </w:rPr>
          <w:fldChar w:fldCharType="separate"/>
        </w:r>
        <w:r>
          <w:rPr>
            <w:noProof/>
          </w:rPr>
          <w:t>74</w:t>
        </w:r>
        <w:r>
          <w:rPr>
            <w:noProof/>
          </w:rPr>
          <w:fldChar w:fldCharType="end"/>
        </w:r>
      </w:hyperlink>
    </w:p>
    <w:p w:rsidR="00E60725" w:rsidRDefault="00E60725">
      <w:pPr>
        <w:pStyle w:val="TOC2"/>
        <w:rPr>
          <w:rFonts w:eastAsiaTheme="minorEastAsia"/>
          <w:smallCaps w:val="0"/>
          <w:sz w:val="22"/>
        </w:rPr>
      </w:pPr>
      <w:hyperlink w:anchor="_Toc470730855" w:history="1">
        <w:r w:rsidRPr="00E63395">
          <w:rPr>
            <w:rStyle w:val="Hyperlink"/>
          </w:rPr>
          <w:t>Yazılım Güvencesinin Satın Alınması</w:t>
        </w:r>
        <w:r>
          <w:tab/>
        </w:r>
        <w:r>
          <w:fldChar w:fldCharType="begin"/>
        </w:r>
        <w:r>
          <w:instrText xml:space="preserve"> PAGEREF _Toc470730855 \h </w:instrText>
        </w:r>
        <w:r>
          <w:fldChar w:fldCharType="separate"/>
        </w:r>
        <w:r>
          <w:t>74</w:t>
        </w:r>
        <w:r>
          <w:fldChar w:fldCharType="end"/>
        </w:r>
      </w:hyperlink>
    </w:p>
    <w:p w:rsidR="00E60725" w:rsidRDefault="00E60725">
      <w:pPr>
        <w:pStyle w:val="TOC2"/>
        <w:rPr>
          <w:rFonts w:eastAsiaTheme="minorEastAsia"/>
          <w:smallCaps w:val="0"/>
          <w:sz w:val="22"/>
        </w:rPr>
      </w:pPr>
      <w:hyperlink w:anchor="_Toc470730856" w:history="1">
        <w:r w:rsidRPr="00E63395">
          <w:rPr>
            <w:rStyle w:val="Hyperlink"/>
          </w:rPr>
          <w:t>Yazılım Güvencesinin Yenilenmesi</w:t>
        </w:r>
        <w:r>
          <w:tab/>
        </w:r>
        <w:r>
          <w:fldChar w:fldCharType="begin"/>
        </w:r>
        <w:r>
          <w:instrText xml:space="preserve"> PAGEREF _Toc470730856 \h </w:instrText>
        </w:r>
        <w:r>
          <w:fldChar w:fldCharType="separate"/>
        </w:r>
        <w:r>
          <w:t>74</w:t>
        </w:r>
        <w:r>
          <w:fldChar w:fldCharType="end"/>
        </w:r>
      </w:hyperlink>
    </w:p>
    <w:p w:rsidR="00E60725" w:rsidRDefault="00E60725">
      <w:pPr>
        <w:pStyle w:val="TOC2"/>
        <w:rPr>
          <w:rFonts w:eastAsiaTheme="minorEastAsia"/>
          <w:smallCaps w:val="0"/>
          <w:sz w:val="22"/>
        </w:rPr>
      </w:pPr>
      <w:hyperlink w:anchor="_Toc470730857" w:history="1">
        <w:r w:rsidRPr="00E63395">
          <w:rPr>
            <w:rStyle w:val="Hyperlink"/>
          </w:rPr>
          <w:t>Son Verilen veya Kullanım Ömrü Sona Eren Ürünler için Geçiş Lisansı</w:t>
        </w:r>
        <w:r>
          <w:tab/>
        </w:r>
        <w:r>
          <w:fldChar w:fldCharType="begin"/>
        </w:r>
        <w:r>
          <w:instrText xml:space="preserve"> PAGEREF _Toc470730857 \h </w:instrText>
        </w:r>
        <w:r>
          <w:fldChar w:fldCharType="separate"/>
        </w:r>
        <w:r>
          <w:t>75</w:t>
        </w:r>
        <w:r>
          <w:fldChar w:fldCharType="end"/>
        </w:r>
      </w:hyperlink>
    </w:p>
    <w:p w:rsidR="00E60725" w:rsidRDefault="00E60725">
      <w:pPr>
        <w:pStyle w:val="TOC2"/>
        <w:rPr>
          <w:rFonts w:eastAsiaTheme="minorEastAsia"/>
          <w:smallCaps w:val="0"/>
          <w:sz w:val="22"/>
        </w:rPr>
      </w:pPr>
      <w:hyperlink w:anchor="_Toc470730858" w:history="1">
        <w:r w:rsidRPr="00E63395">
          <w:rPr>
            <w:rStyle w:val="Hyperlink"/>
          </w:rPr>
          <w:t>Yazılım Güvencesi Avantajları</w:t>
        </w:r>
        <w:r>
          <w:tab/>
        </w:r>
        <w:r>
          <w:fldChar w:fldCharType="begin"/>
        </w:r>
        <w:r>
          <w:instrText xml:space="preserve"> PAGEREF _Toc470730858 \h </w:instrText>
        </w:r>
        <w:r>
          <w:fldChar w:fldCharType="separate"/>
        </w:r>
        <w:r>
          <w:t>75</w:t>
        </w:r>
        <w:r>
          <w:fldChar w:fldCharType="end"/>
        </w:r>
      </w:hyperlink>
    </w:p>
    <w:p w:rsidR="00E60725" w:rsidRDefault="00E60725">
      <w:pPr>
        <w:pStyle w:val="TOC1"/>
        <w:rPr>
          <w:rFonts w:eastAsiaTheme="minorEastAsia"/>
          <w:b w:val="0"/>
          <w:caps w:val="0"/>
          <w:noProof/>
          <w:sz w:val="22"/>
          <w:szCs w:val="22"/>
        </w:rPr>
      </w:pPr>
      <w:hyperlink w:anchor="_Toc470730859" w:history="1">
        <w:r w:rsidRPr="00E63395">
          <w:rPr>
            <w:rStyle w:val="Hyperlink"/>
            <w:noProof/>
          </w:rPr>
          <w:t>Ek C – Profesyonel Hizmetler</w:t>
        </w:r>
        <w:r>
          <w:rPr>
            <w:noProof/>
          </w:rPr>
          <w:tab/>
        </w:r>
        <w:r>
          <w:rPr>
            <w:noProof/>
          </w:rPr>
          <w:fldChar w:fldCharType="begin"/>
        </w:r>
        <w:r>
          <w:rPr>
            <w:noProof/>
          </w:rPr>
          <w:instrText xml:space="preserve"> PAGEREF _Toc470730859 \h </w:instrText>
        </w:r>
        <w:r>
          <w:rPr>
            <w:noProof/>
          </w:rPr>
        </w:r>
        <w:r>
          <w:rPr>
            <w:noProof/>
          </w:rPr>
          <w:fldChar w:fldCharType="separate"/>
        </w:r>
        <w:r>
          <w:rPr>
            <w:noProof/>
          </w:rPr>
          <w:t>86</w:t>
        </w:r>
        <w:r>
          <w:rPr>
            <w:noProof/>
          </w:rPr>
          <w:fldChar w:fldCharType="end"/>
        </w:r>
      </w:hyperlink>
    </w:p>
    <w:p w:rsidR="00E60725" w:rsidRDefault="00E60725">
      <w:pPr>
        <w:pStyle w:val="TOC2"/>
        <w:rPr>
          <w:rFonts w:eastAsiaTheme="minorEastAsia"/>
          <w:smallCaps w:val="0"/>
          <w:sz w:val="22"/>
        </w:rPr>
      </w:pPr>
      <w:hyperlink w:anchor="_Toc470730860" w:history="1">
        <w:r w:rsidRPr="00E63395">
          <w:rPr>
            <w:rStyle w:val="Hyperlink"/>
          </w:rPr>
          <w:t>Microsoft Premier Desteği Teklifleri</w:t>
        </w:r>
        <w:r>
          <w:tab/>
        </w:r>
        <w:r>
          <w:fldChar w:fldCharType="begin"/>
        </w:r>
        <w:r>
          <w:instrText xml:space="preserve"> PAGEREF _Toc470730860 \h </w:instrText>
        </w:r>
        <w:r>
          <w:fldChar w:fldCharType="separate"/>
        </w:r>
        <w:r>
          <w:t>86</w:t>
        </w:r>
        <w:r>
          <w:fldChar w:fldCharType="end"/>
        </w:r>
      </w:hyperlink>
    </w:p>
    <w:p w:rsidR="00E60725" w:rsidRDefault="00E60725">
      <w:pPr>
        <w:pStyle w:val="TOC2"/>
        <w:rPr>
          <w:rFonts w:eastAsiaTheme="minorEastAsia"/>
          <w:smallCaps w:val="0"/>
          <w:sz w:val="22"/>
        </w:rPr>
      </w:pPr>
      <w:hyperlink w:anchor="_Toc470730861" w:history="1">
        <w:r w:rsidRPr="00E63395">
          <w:rPr>
            <w:rStyle w:val="Hyperlink"/>
          </w:rPr>
          <w:t>Microsoft Dijital Danışmanlık Hizmetleri Teklifleri</w:t>
        </w:r>
        <w:r>
          <w:tab/>
        </w:r>
        <w:r>
          <w:fldChar w:fldCharType="begin"/>
        </w:r>
        <w:r>
          <w:instrText xml:space="preserve"> PAGEREF _Toc470730861 \h </w:instrText>
        </w:r>
        <w:r>
          <w:fldChar w:fldCharType="separate"/>
        </w:r>
        <w:r>
          <w:t>86</w:t>
        </w:r>
        <w:r>
          <w:fldChar w:fldCharType="end"/>
        </w:r>
      </w:hyperlink>
    </w:p>
    <w:p w:rsidR="00E60725" w:rsidRDefault="00E60725">
      <w:pPr>
        <w:pStyle w:val="TOC2"/>
        <w:rPr>
          <w:rFonts w:eastAsiaTheme="minorEastAsia"/>
          <w:smallCaps w:val="0"/>
          <w:sz w:val="22"/>
        </w:rPr>
      </w:pPr>
      <w:hyperlink w:anchor="_Toc470730862" w:history="1">
        <w:r w:rsidRPr="00E63395">
          <w:rPr>
            <w:rStyle w:val="Hyperlink"/>
          </w:rPr>
          <w:t>Sales Productivity Accelerator Teklifleri</w:t>
        </w:r>
        <w:r>
          <w:tab/>
        </w:r>
        <w:r>
          <w:fldChar w:fldCharType="begin"/>
        </w:r>
        <w:r>
          <w:instrText xml:space="preserve"> PAGEREF _Toc470730862 \h </w:instrText>
        </w:r>
        <w:r>
          <w:fldChar w:fldCharType="separate"/>
        </w:r>
        <w:r>
          <w:t>87</w:t>
        </w:r>
        <w:r>
          <w:fldChar w:fldCharType="end"/>
        </w:r>
      </w:hyperlink>
    </w:p>
    <w:p w:rsidR="00E60725" w:rsidRDefault="00E60725">
      <w:pPr>
        <w:pStyle w:val="TOC1"/>
        <w:rPr>
          <w:rFonts w:eastAsiaTheme="minorEastAsia"/>
          <w:b w:val="0"/>
          <w:caps w:val="0"/>
          <w:noProof/>
          <w:sz w:val="22"/>
          <w:szCs w:val="22"/>
        </w:rPr>
      </w:pPr>
      <w:hyperlink w:anchor="_Toc470730863" w:history="1">
        <w:r w:rsidRPr="00E63395">
          <w:rPr>
            <w:rStyle w:val="Hyperlink"/>
            <w:noProof/>
          </w:rPr>
          <w:t>Ek D - Program Anlaşması Ek Hükümleri</w:t>
        </w:r>
        <w:r>
          <w:rPr>
            <w:noProof/>
          </w:rPr>
          <w:tab/>
        </w:r>
        <w:r>
          <w:rPr>
            <w:noProof/>
          </w:rPr>
          <w:fldChar w:fldCharType="begin"/>
        </w:r>
        <w:r>
          <w:rPr>
            <w:noProof/>
          </w:rPr>
          <w:instrText xml:space="preserve"> PAGEREF _Toc470730863 \h </w:instrText>
        </w:r>
        <w:r>
          <w:rPr>
            <w:noProof/>
          </w:rPr>
        </w:r>
        <w:r>
          <w:rPr>
            <w:noProof/>
          </w:rPr>
          <w:fldChar w:fldCharType="separate"/>
        </w:r>
        <w:r>
          <w:rPr>
            <w:noProof/>
          </w:rPr>
          <w:t>88</w:t>
        </w:r>
        <w:r>
          <w:rPr>
            <w:noProof/>
          </w:rPr>
          <w:fldChar w:fldCharType="end"/>
        </w:r>
      </w:hyperlink>
    </w:p>
    <w:p w:rsidR="00E60725" w:rsidRDefault="00E60725">
      <w:pPr>
        <w:pStyle w:val="TOC2"/>
        <w:rPr>
          <w:rFonts w:eastAsiaTheme="minorEastAsia"/>
          <w:smallCaps w:val="0"/>
          <w:sz w:val="22"/>
        </w:rPr>
      </w:pPr>
      <w:hyperlink w:anchor="_Toc470730864" w:history="1">
        <w:r w:rsidRPr="00E63395">
          <w:rPr>
            <w:rStyle w:val="Hyperlink"/>
          </w:rPr>
          <w:t>Seçim Plus Programı için Ek Hükümler</w:t>
        </w:r>
        <w:r>
          <w:tab/>
        </w:r>
        <w:r>
          <w:fldChar w:fldCharType="begin"/>
        </w:r>
        <w:r>
          <w:instrText xml:space="preserve"> PAGEREF _Toc470730864 \h </w:instrText>
        </w:r>
        <w:r>
          <w:fldChar w:fldCharType="separate"/>
        </w:r>
        <w:r>
          <w:t>88</w:t>
        </w:r>
        <w:r>
          <w:fldChar w:fldCharType="end"/>
        </w:r>
      </w:hyperlink>
    </w:p>
    <w:p w:rsidR="00E60725" w:rsidRDefault="00E60725">
      <w:pPr>
        <w:pStyle w:val="TOC2"/>
        <w:rPr>
          <w:rFonts w:eastAsiaTheme="minorEastAsia"/>
          <w:smallCaps w:val="0"/>
          <w:sz w:val="22"/>
        </w:rPr>
      </w:pPr>
      <w:hyperlink w:anchor="_Toc470730865" w:history="1">
        <w:r w:rsidRPr="00E63395">
          <w:rPr>
            <w:rStyle w:val="Hyperlink"/>
          </w:rPr>
          <w:t>Nitelikli Cihazların Yönetimine İlişkin Tanım</w:t>
        </w:r>
        <w:r>
          <w:tab/>
        </w:r>
        <w:r>
          <w:fldChar w:fldCharType="begin"/>
        </w:r>
        <w:r>
          <w:instrText xml:space="preserve"> PAGEREF _Toc470730865 \h </w:instrText>
        </w:r>
        <w:r>
          <w:fldChar w:fldCharType="separate"/>
        </w:r>
        <w:r>
          <w:t>88</w:t>
        </w:r>
        <w:r>
          <w:fldChar w:fldCharType="end"/>
        </w:r>
      </w:hyperlink>
    </w:p>
    <w:p w:rsidR="00E60725" w:rsidRDefault="00E60725">
      <w:pPr>
        <w:pStyle w:val="TOC2"/>
        <w:rPr>
          <w:rFonts w:eastAsiaTheme="minorEastAsia"/>
          <w:smallCaps w:val="0"/>
          <w:sz w:val="22"/>
        </w:rPr>
      </w:pPr>
      <w:hyperlink w:anchor="_Toc470730866" w:history="1">
        <w:r w:rsidRPr="00E63395">
          <w:rPr>
            <w:rStyle w:val="Hyperlink"/>
          </w:rPr>
          <w:t>Open Programlardaki Çevrimiçi Hizmetler</w:t>
        </w:r>
        <w:r>
          <w:tab/>
        </w:r>
        <w:r>
          <w:fldChar w:fldCharType="begin"/>
        </w:r>
        <w:r>
          <w:instrText xml:space="preserve"> PAGEREF _Toc470730866 \h </w:instrText>
        </w:r>
        <w:r>
          <w:fldChar w:fldCharType="separate"/>
        </w:r>
        <w:r>
          <w:t>88</w:t>
        </w:r>
        <w:r>
          <w:fldChar w:fldCharType="end"/>
        </w:r>
      </w:hyperlink>
    </w:p>
    <w:p w:rsidR="00E60725" w:rsidRDefault="00E60725">
      <w:pPr>
        <w:pStyle w:val="TOC2"/>
        <w:rPr>
          <w:rFonts w:eastAsiaTheme="minorEastAsia"/>
          <w:smallCaps w:val="0"/>
          <w:sz w:val="22"/>
        </w:rPr>
      </w:pPr>
      <w:hyperlink w:anchor="_Toc470730867" w:history="1">
        <w:r w:rsidRPr="00E63395">
          <w:rPr>
            <w:rStyle w:val="Hyperlink"/>
          </w:rPr>
          <w:t>Profesyonel Hizmetler için Ek Hükümler - Eski Anlaşmalar</w:t>
        </w:r>
        <w:r>
          <w:tab/>
        </w:r>
        <w:r>
          <w:fldChar w:fldCharType="begin"/>
        </w:r>
        <w:r>
          <w:instrText xml:space="preserve"> PAGEREF _Toc470730867 \h </w:instrText>
        </w:r>
        <w:r>
          <w:fldChar w:fldCharType="separate"/>
        </w:r>
        <w:r>
          <w:t>88</w:t>
        </w:r>
        <w:r>
          <w:fldChar w:fldCharType="end"/>
        </w:r>
      </w:hyperlink>
    </w:p>
    <w:p w:rsidR="00E60725" w:rsidRDefault="00E60725">
      <w:pPr>
        <w:pStyle w:val="TOC1"/>
        <w:rPr>
          <w:rFonts w:eastAsiaTheme="minorEastAsia"/>
          <w:b w:val="0"/>
          <w:caps w:val="0"/>
          <w:noProof/>
          <w:sz w:val="22"/>
          <w:szCs w:val="22"/>
        </w:rPr>
      </w:pPr>
      <w:hyperlink w:anchor="_Toc470730868" w:history="1">
        <w:r w:rsidRPr="00E63395">
          <w:rPr>
            <w:rStyle w:val="Hyperlink"/>
            <w:noProof/>
          </w:rPr>
          <w:t>Ek E - Promosyonlar</w:t>
        </w:r>
        <w:r>
          <w:rPr>
            <w:noProof/>
          </w:rPr>
          <w:tab/>
        </w:r>
        <w:r>
          <w:rPr>
            <w:noProof/>
          </w:rPr>
          <w:fldChar w:fldCharType="begin"/>
        </w:r>
        <w:r>
          <w:rPr>
            <w:noProof/>
          </w:rPr>
          <w:instrText xml:space="preserve"> PAGEREF _Toc470730868 \h </w:instrText>
        </w:r>
        <w:r>
          <w:rPr>
            <w:noProof/>
          </w:rPr>
        </w:r>
        <w:r>
          <w:rPr>
            <w:noProof/>
          </w:rPr>
          <w:fldChar w:fldCharType="separate"/>
        </w:r>
        <w:r>
          <w:rPr>
            <w:noProof/>
          </w:rPr>
          <w:t>90</w:t>
        </w:r>
        <w:r>
          <w:rPr>
            <w:noProof/>
          </w:rPr>
          <w:fldChar w:fldCharType="end"/>
        </w:r>
      </w:hyperlink>
    </w:p>
    <w:p w:rsidR="00E60725" w:rsidRDefault="00E60725">
      <w:pPr>
        <w:pStyle w:val="TOC2"/>
        <w:rPr>
          <w:rFonts w:eastAsiaTheme="minorEastAsia"/>
          <w:smallCaps w:val="0"/>
          <w:sz w:val="22"/>
        </w:rPr>
      </w:pPr>
      <w:hyperlink w:anchor="_Toc470730869" w:history="1">
        <w:r w:rsidRPr="00E63395">
          <w:rPr>
            <w:rStyle w:val="Hyperlink"/>
          </w:rPr>
          <w:t>Azure İşlem Kapasitesi Promosyonu</w:t>
        </w:r>
        <w:r>
          <w:tab/>
        </w:r>
        <w:r>
          <w:fldChar w:fldCharType="begin"/>
        </w:r>
        <w:r>
          <w:instrText xml:space="preserve"> PAGEREF _Toc470730869 \h </w:instrText>
        </w:r>
        <w:r>
          <w:fldChar w:fldCharType="separate"/>
        </w:r>
        <w:r>
          <w:t>90</w:t>
        </w:r>
        <w:r>
          <w:fldChar w:fldCharType="end"/>
        </w:r>
      </w:hyperlink>
    </w:p>
    <w:p w:rsidR="00E60725" w:rsidRDefault="00E60725">
      <w:pPr>
        <w:pStyle w:val="TOC2"/>
        <w:rPr>
          <w:rFonts w:eastAsiaTheme="minorEastAsia"/>
          <w:smallCaps w:val="0"/>
          <w:sz w:val="22"/>
        </w:rPr>
      </w:pPr>
      <w:hyperlink w:anchor="_Toc470730870" w:history="1">
        <w:r w:rsidRPr="00E63395">
          <w:rPr>
            <w:rStyle w:val="Hyperlink"/>
          </w:rPr>
          <w:t>Yeni Müşteri Azure Parasal Taahhüt Teklifi</w:t>
        </w:r>
        <w:r>
          <w:tab/>
        </w:r>
        <w:r>
          <w:fldChar w:fldCharType="begin"/>
        </w:r>
        <w:r>
          <w:instrText xml:space="preserve"> PAGEREF _Toc470730870 \h </w:instrText>
        </w:r>
        <w:r>
          <w:fldChar w:fldCharType="separate"/>
        </w:r>
        <w:r>
          <w:t>90</w:t>
        </w:r>
        <w:r>
          <w:fldChar w:fldCharType="end"/>
        </w:r>
      </w:hyperlink>
    </w:p>
    <w:p w:rsidR="00E60725" w:rsidRDefault="00E60725">
      <w:pPr>
        <w:pStyle w:val="TOC1"/>
        <w:rPr>
          <w:rFonts w:eastAsiaTheme="minorEastAsia"/>
          <w:b w:val="0"/>
          <w:caps w:val="0"/>
          <w:noProof/>
          <w:sz w:val="22"/>
          <w:szCs w:val="22"/>
        </w:rPr>
      </w:pPr>
      <w:hyperlink w:anchor="_Toc470730871" w:history="1">
        <w:r w:rsidRPr="00E63395">
          <w:rPr>
            <w:rStyle w:val="Hyperlink"/>
            <w:noProof/>
          </w:rPr>
          <w:t>Ek F - Depolama Dizisi Şartları</w:t>
        </w:r>
        <w:r>
          <w:rPr>
            <w:noProof/>
          </w:rPr>
          <w:tab/>
        </w:r>
        <w:r>
          <w:rPr>
            <w:noProof/>
          </w:rPr>
          <w:fldChar w:fldCharType="begin"/>
        </w:r>
        <w:r>
          <w:rPr>
            <w:noProof/>
          </w:rPr>
          <w:instrText xml:space="preserve"> PAGEREF _Toc470730871 \h </w:instrText>
        </w:r>
        <w:r>
          <w:rPr>
            <w:noProof/>
          </w:rPr>
        </w:r>
        <w:r>
          <w:rPr>
            <w:noProof/>
          </w:rPr>
          <w:fldChar w:fldCharType="separate"/>
        </w:r>
        <w:r>
          <w:rPr>
            <w:noProof/>
          </w:rPr>
          <w:t>91</w:t>
        </w:r>
        <w:r>
          <w:rPr>
            <w:noProof/>
          </w:rPr>
          <w:fldChar w:fldCharType="end"/>
        </w:r>
      </w:hyperlink>
    </w:p>
    <w:p w:rsidR="00E60725" w:rsidRDefault="00E60725">
      <w:pPr>
        <w:pStyle w:val="TOC2"/>
        <w:rPr>
          <w:rFonts w:eastAsiaTheme="minorEastAsia"/>
          <w:smallCaps w:val="0"/>
          <w:sz w:val="22"/>
        </w:rPr>
      </w:pPr>
      <w:hyperlink w:anchor="_Toc470730872" w:history="1">
        <w:r w:rsidRPr="00E63395">
          <w:rPr>
            <w:rStyle w:val="Hyperlink"/>
          </w:rPr>
          <w:t>Uygunluk</w:t>
        </w:r>
        <w:r>
          <w:tab/>
        </w:r>
        <w:r>
          <w:fldChar w:fldCharType="begin"/>
        </w:r>
        <w:r>
          <w:instrText xml:space="preserve"> PAGEREF _Toc470730872 \h </w:instrText>
        </w:r>
        <w:r>
          <w:fldChar w:fldCharType="separate"/>
        </w:r>
        <w:r>
          <w:t>91</w:t>
        </w:r>
        <w:r>
          <w:fldChar w:fldCharType="end"/>
        </w:r>
      </w:hyperlink>
    </w:p>
    <w:p w:rsidR="00E60725" w:rsidRDefault="00E60725">
      <w:pPr>
        <w:pStyle w:val="TOC2"/>
        <w:rPr>
          <w:rFonts w:eastAsiaTheme="minorEastAsia"/>
          <w:smallCaps w:val="0"/>
          <w:sz w:val="22"/>
        </w:rPr>
      </w:pPr>
      <w:hyperlink w:anchor="_Toc470730873" w:history="1">
        <w:r w:rsidRPr="00E63395">
          <w:rPr>
            <w:rStyle w:val="Hyperlink"/>
          </w:rPr>
          <w:t>Gönderi ve Mülkiyet</w:t>
        </w:r>
        <w:r>
          <w:tab/>
        </w:r>
        <w:r>
          <w:fldChar w:fldCharType="begin"/>
        </w:r>
        <w:r>
          <w:instrText xml:space="preserve"> PAGEREF _Toc470730873 \h </w:instrText>
        </w:r>
        <w:r>
          <w:fldChar w:fldCharType="separate"/>
        </w:r>
        <w:r>
          <w:t>91</w:t>
        </w:r>
        <w:r>
          <w:fldChar w:fldCharType="end"/>
        </w:r>
      </w:hyperlink>
    </w:p>
    <w:p w:rsidR="00E60725" w:rsidRDefault="00E60725">
      <w:pPr>
        <w:pStyle w:val="TOC2"/>
        <w:rPr>
          <w:rFonts w:eastAsiaTheme="minorEastAsia"/>
          <w:smallCaps w:val="0"/>
          <w:sz w:val="22"/>
        </w:rPr>
      </w:pPr>
      <w:hyperlink w:anchor="_Toc470730874" w:history="1">
        <w:r w:rsidRPr="00E63395">
          <w:rPr>
            <w:rStyle w:val="Hyperlink"/>
          </w:rPr>
          <w:t>Depolama Dizisi Yazılımı</w:t>
        </w:r>
        <w:r>
          <w:tab/>
        </w:r>
        <w:r>
          <w:fldChar w:fldCharType="begin"/>
        </w:r>
        <w:r>
          <w:instrText xml:space="preserve"> PAGEREF _Toc470730874 \h </w:instrText>
        </w:r>
        <w:r>
          <w:fldChar w:fldCharType="separate"/>
        </w:r>
        <w:r>
          <w:t>91</w:t>
        </w:r>
        <w:r>
          <w:fldChar w:fldCharType="end"/>
        </w:r>
      </w:hyperlink>
    </w:p>
    <w:p w:rsidR="00E60725" w:rsidRDefault="00E60725">
      <w:pPr>
        <w:pStyle w:val="TOC2"/>
        <w:rPr>
          <w:rFonts w:eastAsiaTheme="minorEastAsia"/>
          <w:smallCaps w:val="0"/>
          <w:sz w:val="22"/>
        </w:rPr>
      </w:pPr>
      <w:hyperlink w:anchor="_Toc470730875" w:history="1">
        <w:r w:rsidRPr="00E63395">
          <w:rPr>
            <w:rStyle w:val="Hyperlink"/>
          </w:rPr>
          <w:t>Sınırlı Donanım Garantisi</w:t>
        </w:r>
        <w:r>
          <w:tab/>
        </w:r>
        <w:r>
          <w:fldChar w:fldCharType="begin"/>
        </w:r>
        <w:r>
          <w:instrText xml:space="preserve"> PAGEREF _Toc470730875 \h </w:instrText>
        </w:r>
        <w:r>
          <w:fldChar w:fldCharType="separate"/>
        </w:r>
        <w:r>
          <w:t>91</w:t>
        </w:r>
        <w:r>
          <w:fldChar w:fldCharType="end"/>
        </w:r>
      </w:hyperlink>
    </w:p>
    <w:p w:rsidR="00E60725" w:rsidRDefault="00E60725">
      <w:pPr>
        <w:pStyle w:val="TOC2"/>
        <w:rPr>
          <w:rFonts w:eastAsiaTheme="minorEastAsia"/>
          <w:smallCaps w:val="0"/>
          <w:sz w:val="22"/>
        </w:rPr>
      </w:pPr>
      <w:hyperlink w:anchor="_Toc470730876" w:history="1">
        <w:r w:rsidRPr="00E63395">
          <w:rPr>
            <w:rStyle w:val="Hyperlink"/>
          </w:rPr>
          <w:t>Tazmin. Üçüncü kişi taleplerine karşı savunma</w:t>
        </w:r>
        <w:r>
          <w:tab/>
        </w:r>
        <w:r>
          <w:fldChar w:fldCharType="begin"/>
        </w:r>
        <w:r>
          <w:instrText xml:space="preserve"> PAGEREF _Toc470730876 \h </w:instrText>
        </w:r>
        <w:r>
          <w:fldChar w:fldCharType="separate"/>
        </w:r>
        <w:r>
          <w:t>92</w:t>
        </w:r>
        <w:r>
          <w:fldChar w:fldCharType="end"/>
        </w:r>
      </w:hyperlink>
    </w:p>
    <w:p w:rsidR="00E60725" w:rsidRDefault="00E60725">
      <w:pPr>
        <w:pStyle w:val="TOC2"/>
        <w:rPr>
          <w:rFonts w:eastAsiaTheme="minorEastAsia"/>
          <w:smallCaps w:val="0"/>
          <w:sz w:val="22"/>
        </w:rPr>
      </w:pPr>
      <w:hyperlink w:anchor="_Toc470730877" w:history="1">
        <w:r w:rsidRPr="00E63395">
          <w:rPr>
            <w:rStyle w:val="Hyperlink"/>
          </w:rPr>
          <w:t>Sorumluluğun Sınırlandırılması</w:t>
        </w:r>
        <w:r>
          <w:tab/>
        </w:r>
        <w:r>
          <w:fldChar w:fldCharType="begin"/>
        </w:r>
        <w:r>
          <w:instrText xml:space="preserve"> PAGEREF _Toc470730877 \h </w:instrText>
        </w:r>
        <w:r>
          <w:fldChar w:fldCharType="separate"/>
        </w:r>
        <w:r>
          <w:t>92</w:t>
        </w:r>
        <w:r>
          <w:fldChar w:fldCharType="end"/>
        </w:r>
      </w:hyperlink>
    </w:p>
    <w:p w:rsidR="00E60725" w:rsidRDefault="00E60725">
      <w:pPr>
        <w:pStyle w:val="TOC2"/>
        <w:rPr>
          <w:rFonts w:eastAsiaTheme="minorEastAsia"/>
          <w:smallCaps w:val="0"/>
          <w:sz w:val="22"/>
        </w:rPr>
      </w:pPr>
      <w:hyperlink w:anchor="_Toc470730878" w:history="1">
        <w:r w:rsidRPr="00E63395">
          <w:rPr>
            <w:rStyle w:val="Hyperlink"/>
          </w:rPr>
          <w:t>ABD İhracat Denetim Yasaları</w:t>
        </w:r>
        <w:r>
          <w:tab/>
        </w:r>
        <w:r>
          <w:fldChar w:fldCharType="begin"/>
        </w:r>
        <w:r>
          <w:instrText xml:space="preserve"> PAGEREF _Toc470730878 \h </w:instrText>
        </w:r>
        <w:r>
          <w:fldChar w:fldCharType="separate"/>
        </w:r>
        <w:r>
          <w:t>92</w:t>
        </w:r>
        <w:r>
          <w:fldChar w:fldCharType="end"/>
        </w:r>
      </w:hyperlink>
    </w:p>
    <w:p w:rsidR="00E60725" w:rsidRDefault="00E60725">
      <w:pPr>
        <w:pStyle w:val="TOC2"/>
        <w:rPr>
          <w:rFonts w:eastAsiaTheme="minorEastAsia"/>
          <w:smallCaps w:val="0"/>
          <w:sz w:val="22"/>
        </w:rPr>
      </w:pPr>
      <w:hyperlink w:anchor="_Toc470730879" w:history="1">
        <w:r w:rsidRPr="00E63395">
          <w:rPr>
            <w:rStyle w:val="Hyperlink"/>
          </w:rPr>
          <w:t>Tanılama Bilgilerinin Toplanması</w:t>
        </w:r>
        <w:r>
          <w:tab/>
        </w:r>
        <w:r>
          <w:fldChar w:fldCharType="begin"/>
        </w:r>
        <w:r>
          <w:instrText xml:space="preserve"> PAGEREF _Toc470730879 \h </w:instrText>
        </w:r>
        <w:r>
          <w:fldChar w:fldCharType="separate"/>
        </w:r>
        <w:r>
          <w:t>92</w:t>
        </w:r>
        <w:r>
          <w:fldChar w:fldCharType="end"/>
        </w:r>
      </w:hyperlink>
    </w:p>
    <w:p w:rsidR="00E60725" w:rsidRDefault="00E60725">
      <w:pPr>
        <w:pStyle w:val="TOC2"/>
        <w:rPr>
          <w:rFonts w:eastAsiaTheme="minorEastAsia"/>
          <w:smallCaps w:val="0"/>
          <w:sz w:val="22"/>
        </w:rPr>
      </w:pPr>
      <w:hyperlink w:anchor="_Toc470730880" w:history="1">
        <w:r w:rsidRPr="00E63395">
          <w:rPr>
            <w:rStyle w:val="Hyperlink"/>
          </w:rPr>
          <w:t>Kamu Kullanımı</w:t>
        </w:r>
        <w:r>
          <w:tab/>
        </w:r>
        <w:r>
          <w:fldChar w:fldCharType="begin"/>
        </w:r>
        <w:r>
          <w:instrText xml:space="preserve"> PAGEREF _Toc470730880 \h </w:instrText>
        </w:r>
        <w:r>
          <w:fldChar w:fldCharType="separate"/>
        </w:r>
        <w:r>
          <w:t>92</w:t>
        </w:r>
        <w:r>
          <w:fldChar w:fldCharType="end"/>
        </w:r>
      </w:hyperlink>
    </w:p>
    <w:p w:rsidR="00E60725" w:rsidRDefault="00E60725">
      <w:pPr>
        <w:pStyle w:val="TOC1"/>
        <w:rPr>
          <w:rFonts w:eastAsiaTheme="minorEastAsia"/>
          <w:b w:val="0"/>
          <w:caps w:val="0"/>
          <w:noProof/>
          <w:sz w:val="22"/>
          <w:szCs w:val="22"/>
        </w:rPr>
      </w:pPr>
      <w:hyperlink w:anchor="_Toc470730881" w:history="1">
        <w:r w:rsidRPr="00E63395">
          <w:rPr>
            <w:rStyle w:val="Hyperlink"/>
            <w:noProof/>
          </w:rPr>
          <w:t>Dizin</w:t>
        </w:r>
        <w:r>
          <w:rPr>
            <w:noProof/>
          </w:rPr>
          <w:tab/>
        </w:r>
        <w:r>
          <w:rPr>
            <w:noProof/>
          </w:rPr>
          <w:fldChar w:fldCharType="begin"/>
        </w:r>
        <w:r>
          <w:rPr>
            <w:noProof/>
          </w:rPr>
          <w:instrText xml:space="preserve"> PAGEREF _Toc470730881 \h </w:instrText>
        </w:r>
        <w:r>
          <w:rPr>
            <w:noProof/>
          </w:rPr>
        </w:r>
        <w:r>
          <w:rPr>
            <w:noProof/>
          </w:rPr>
          <w:fldChar w:fldCharType="separate"/>
        </w:r>
        <w:r>
          <w:rPr>
            <w:noProof/>
          </w:rPr>
          <w:t>93</w:t>
        </w:r>
        <w:r>
          <w:rPr>
            <w:noProof/>
          </w:rPr>
          <w:fldChar w:fldCharType="end"/>
        </w:r>
      </w:hyperlink>
    </w:p>
    <w:p w:rsidR="006A0600" w:rsidRDefault="00244B47">
      <w:pPr>
        <w:pStyle w:val="ProductList-Body"/>
        <w:sectPr w:rsidR="006A060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0600" w:rsidRDefault="006A0600">
      <w:pPr>
        <w:pStyle w:val="ProductList-Body"/>
      </w:pPr>
    </w:p>
    <w:p w:rsidR="006A0600" w:rsidRDefault="006A0600">
      <w:pPr>
        <w:sectPr w:rsidR="006A0600">
          <w:headerReference w:type="default" r:id="rId20"/>
          <w:footerReference w:type="default" r:id="rId21"/>
          <w:type w:val="continuous"/>
          <w:pgSz w:w="12240" w:h="15840" w:code="1"/>
          <w:pgMar w:top="1170" w:right="720" w:bottom="720" w:left="720" w:header="432" w:footer="288" w:gutter="0"/>
          <w:cols w:space="360"/>
        </w:sectPr>
      </w:pPr>
    </w:p>
    <w:p w:rsidR="006A0600" w:rsidRDefault="00244B47">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70730766"/>
      <w:r>
        <w:instrText>Giriş</w:instrText>
      </w:r>
      <w:bookmarkEnd w:id="3"/>
      <w:r>
        <w:instrText>" \l 1</w:instrText>
      </w:r>
      <w:r>
        <w:fldChar w:fldCharType="end"/>
      </w:r>
    </w:p>
    <w:p w:rsidR="006A0600" w:rsidRDefault="006A0600">
      <w:pPr>
        <w:pStyle w:val="ProductList-Body"/>
      </w:pPr>
    </w:p>
    <w:p w:rsidR="006A0600" w:rsidRDefault="00244B47">
      <w:pPr>
        <w:pStyle w:val="ProductList-Offering1Heading"/>
        <w:outlineLvl w:val="1"/>
      </w:pPr>
      <w:bookmarkStart w:id="4" w:name="_Sec532"/>
      <w:r>
        <w:t>Bu Belge Hakkında</w:t>
      </w:r>
      <w:bookmarkEnd w:id="4"/>
      <w:r>
        <w:fldChar w:fldCharType="begin"/>
      </w:r>
      <w:r>
        <w:instrText xml:space="preserve"> TC "</w:instrText>
      </w:r>
      <w:bookmarkStart w:id="5" w:name="_Toc470730767"/>
      <w:r>
        <w:instrText>Bu Belge Hakkında</w:instrText>
      </w:r>
      <w:bookmarkEnd w:id="5"/>
      <w:r>
        <w:instrText>" \l 2</w:instrText>
      </w:r>
      <w:r>
        <w:fldChar w:fldCharType="end"/>
      </w:r>
    </w:p>
    <w:p w:rsidR="006A0600" w:rsidRDefault="00244B47">
      <w:pPr>
        <w:pStyle w:val="ProductList-Body"/>
      </w:pPr>
      <w:r>
        <w:t>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w:t>
      </w:r>
      <w:r>
        <w:t xml:space="preserve">i bölümlerine yöneliktir. Ürün Şartlarında, Microsoft Toplu Lisanslama Programları aracılığıyla Ürünlerin ve Profesyonel Hizmetlerin </w:t>
      </w:r>
      <w:proofErr w:type="gramStart"/>
      <w:r>
        <w:t>kullanılabilirliği(</w:t>
      </w:r>
      <w:proofErr w:type="gramEnd"/>
      <w:r>
        <w:t>önceden Ürün Listesi aracılığıyla aktarılan) ve Yazılım Ürünlerine ilişkin kullanım hakları (önceden Ürü</w:t>
      </w:r>
      <w:r>
        <w:t xml:space="preserve">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w:t>
      </w:r>
      <w:r>
        <w:t>(OST) belgesinde yayınlanmaktadır.</w:t>
      </w:r>
    </w:p>
    <w:p w:rsidR="006A0600" w:rsidRDefault="006A0600">
      <w:pPr>
        <w:pStyle w:val="ProductList-Body"/>
      </w:pPr>
    </w:p>
    <w:p w:rsidR="006A0600" w:rsidRDefault="00244B47">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w:t>
      </w:r>
      <w:r>
        <w:t xml:space="preserve">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w:t>
      </w:r>
      <w:r>
        <w:t>letişim kurmalıdır.</w:t>
      </w:r>
    </w:p>
    <w:p w:rsidR="006A0600" w:rsidRDefault="00244B47">
      <w:pPr>
        <w:pStyle w:val="ProductList-Offering1Heading"/>
        <w:outlineLvl w:val="1"/>
      </w:pPr>
      <w:bookmarkStart w:id="6" w:name="_Sec533"/>
      <w:r>
        <w:t>Belge İçeriği</w:t>
      </w:r>
      <w:bookmarkEnd w:id="6"/>
      <w:r>
        <w:fldChar w:fldCharType="begin"/>
      </w:r>
      <w:r>
        <w:instrText xml:space="preserve"> TC "</w:instrText>
      </w:r>
      <w:bookmarkStart w:id="7" w:name="_Toc470730768"/>
      <w:r>
        <w:instrText>Belge İçeriği</w:instrText>
      </w:r>
      <w:bookmarkEnd w:id="7"/>
      <w:r>
        <w:instrText>" \l 2</w:instrText>
      </w:r>
      <w:r>
        <w:fldChar w:fldCharType="end"/>
      </w:r>
    </w:p>
    <w:p w:rsidR="006A0600" w:rsidRDefault="00244B47">
      <w:pPr>
        <w:pStyle w:val="ProductList-Body"/>
      </w:pPr>
      <w:r>
        <w:t>Ürün Şartları, aşağıdaki bölümleri içerir:</w:t>
      </w:r>
    </w:p>
    <w:p w:rsidR="006A0600" w:rsidRDefault="00244B47" w:rsidP="00E60725">
      <w:pPr>
        <w:pStyle w:val="ProductList-Bullet"/>
        <w:numPr>
          <w:ilvl w:val="0"/>
          <w:numId w:val="3"/>
        </w:numPr>
      </w:pPr>
      <w:hyperlink w:anchor="_Sec531">
        <w:r>
          <w:rPr>
            <w:color w:val="00467F"/>
            <w:u w:val="single"/>
          </w:rPr>
          <w:t>Giriş</w:t>
        </w:r>
      </w:hyperlink>
      <w:r>
        <w:t xml:space="preserve">: Yakın zamanda yapılan değişikliklerin bir listesini içerir. </w:t>
      </w:r>
    </w:p>
    <w:p w:rsidR="006A0600" w:rsidRDefault="00244B47" w:rsidP="00E60725">
      <w:pPr>
        <w:pStyle w:val="ProductList-Bullet"/>
        <w:numPr>
          <w:ilvl w:val="0"/>
          <w:numId w:val="3"/>
        </w:numPr>
      </w:pPr>
      <w:hyperlink w:anchor="_Sec536">
        <w:r>
          <w:rPr>
            <w:color w:val="00467F"/>
            <w:u w:val="single"/>
          </w:rPr>
          <w:t>Lisans Şartları</w:t>
        </w:r>
      </w:hyperlink>
      <w:r>
        <w:t xml:space="preserve">: Yazılım </w:t>
      </w:r>
      <w:r>
        <w:t xml:space="preserve">Ürünleri için geçerli olan Evrensel Lisans Şartlarını ve Lisans Modeli Şartlarını listeler. </w:t>
      </w:r>
    </w:p>
    <w:p w:rsidR="006A0600" w:rsidRDefault="00244B47" w:rsidP="00E60725">
      <w:pPr>
        <w:pStyle w:val="ProductList-Bullet"/>
        <w:numPr>
          <w:ilvl w:val="0"/>
          <w:numId w:val="3"/>
        </w:numPr>
      </w:pPr>
      <w:hyperlink w:anchor="_Sec547">
        <w:r>
          <w:rPr>
            <w:color w:val="00467F"/>
            <w:u w:val="single"/>
          </w:rPr>
          <w:t>Yazılım Ürünleri</w:t>
        </w:r>
      </w:hyperlink>
      <w:r>
        <w:t xml:space="preserve">: Tüm Yazılım Ürünü Varlıklarını listeler. </w:t>
      </w:r>
    </w:p>
    <w:p w:rsidR="006A0600" w:rsidRDefault="00244B47" w:rsidP="00E60725">
      <w:pPr>
        <w:pStyle w:val="ProductList-Bullet"/>
        <w:numPr>
          <w:ilvl w:val="0"/>
          <w:numId w:val="3"/>
        </w:numPr>
      </w:pPr>
      <w:hyperlink w:anchor="_Sec548">
        <w:r>
          <w:rPr>
            <w:color w:val="00467F"/>
            <w:u w:val="single"/>
          </w:rPr>
          <w:t>Çevrimiçi Hizmet Ürünleri</w:t>
        </w:r>
      </w:hyperlink>
      <w:r>
        <w:t>: Tüm Çevrimiçi Hi</w:t>
      </w:r>
      <w:r>
        <w:t xml:space="preserve">zmet Ürünü Varlıklarını listeler. </w:t>
      </w:r>
    </w:p>
    <w:p w:rsidR="006A0600" w:rsidRDefault="00244B47" w:rsidP="00E60725">
      <w:pPr>
        <w:pStyle w:val="ProductList-Bullet"/>
        <w:numPr>
          <w:ilvl w:val="0"/>
          <w:numId w:val="3"/>
        </w:numPr>
      </w:pPr>
      <w:hyperlink w:anchor="_Sec549">
        <w:r>
          <w:rPr>
            <w:color w:val="00467F"/>
            <w:u w:val="single"/>
          </w:rPr>
          <w:t>Sözlük</w:t>
        </w:r>
      </w:hyperlink>
      <w:r>
        <w:t xml:space="preserve">: Öznitelikler, Hücre Değerleri, Sütun Başlıkları ve Ürün Şartlarında kullanılan ve büyük harfle yazılmış diğer terimleri tanımlar. </w:t>
      </w:r>
    </w:p>
    <w:p w:rsidR="006A0600" w:rsidRDefault="00244B47" w:rsidP="00E60725">
      <w:pPr>
        <w:pStyle w:val="ProductList-Bullet"/>
        <w:numPr>
          <w:ilvl w:val="0"/>
          <w:numId w:val="3"/>
        </w:numPr>
      </w:pPr>
      <w:r>
        <w:t xml:space="preserve">Aşağıdaki ekler: </w:t>
      </w:r>
    </w:p>
    <w:p w:rsidR="006A0600" w:rsidRDefault="00244B47" w:rsidP="00E60725">
      <w:pPr>
        <w:pStyle w:val="ProductList-Bullet"/>
        <w:numPr>
          <w:ilvl w:val="1"/>
          <w:numId w:val="3"/>
        </w:numPr>
      </w:pPr>
      <w:hyperlink w:anchor="_Sec591">
        <w:r>
          <w:rPr>
            <w:color w:val="00467F"/>
            <w:u w:val="single"/>
          </w:rPr>
          <w:t>Ek A</w:t>
        </w:r>
        <w:r>
          <w:rPr>
            <w:color w:val="00467F"/>
            <w:u w:val="single"/>
          </w:rPr>
          <w:t xml:space="preserve"> – CAL/ML Eşdeğer Lisanslar Tablosu</w:t>
        </w:r>
      </w:hyperlink>
      <w:r>
        <w:t xml:space="preserve">: Sunucu Paketlerine erişim sağlayan, kullanılabilir CAL paketleri ve Çevrimiçi Hizmetler üyelik Lisanslarını tanımlar. </w:t>
      </w:r>
    </w:p>
    <w:p w:rsidR="006A0600" w:rsidRDefault="00244B47" w:rsidP="00E60725">
      <w:pPr>
        <w:pStyle w:val="ProductList-Bullet"/>
        <w:numPr>
          <w:ilvl w:val="1"/>
          <w:numId w:val="3"/>
        </w:numPr>
      </w:pPr>
      <w:hyperlink w:anchor="_Sec564">
        <w:r>
          <w:rPr>
            <w:color w:val="00467F"/>
            <w:u w:val="single"/>
          </w:rPr>
          <w:t>Ek B – Yazılım Güvencesi</w:t>
        </w:r>
      </w:hyperlink>
      <w:r>
        <w:t>: YG satın alınmasına ve YG müşterilerine sağl</w:t>
      </w:r>
      <w:r>
        <w:t xml:space="preserve">anan ek avantajlara ilişkin kuralları açıklar. </w:t>
      </w:r>
    </w:p>
    <w:p w:rsidR="006A0600" w:rsidRDefault="00244B47" w:rsidP="00E60725">
      <w:pPr>
        <w:pStyle w:val="ProductList-Bullet"/>
        <w:numPr>
          <w:ilvl w:val="1"/>
          <w:numId w:val="3"/>
        </w:numPr>
      </w:pPr>
      <w:hyperlink w:anchor="_Sec562">
        <w:r>
          <w:rPr>
            <w:color w:val="00467F"/>
            <w:u w:val="single"/>
          </w:rPr>
          <w:t>Ek C – Profesyonel Hizmetler</w:t>
        </w:r>
      </w:hyperlink>
      <w:r>
        <w:t xml:space="preserve">: Microsoft Toplu Lisanslama aracılığıyla sunulan Profesyonel Hizmetleri listeler. </w:t>
      </w:r>
    </w:p>
    <w:p w:rsidR="006A0600" w:rsidRDefault="00244B47" w:rsidP="00E60725">
      <w:pPr>
        <w:pStyle w:val="ProductList-Bullet"/>
        <w:numPr>
          <w:ilvl w:val="1"/>
          <w:numId w:val="3"/>
        </w:numPr>
      </w:pPr>
      <w:hyperlink w:anchor="_Sec563">
        <w:r>
          <w:rPr>
            <w:color w:val="00467F"/>
            <w:u w:val="single"/>
          </w:rPr>
          <w:t>Ek D - Program Anlaşması Ek Şartları</w:t>
        </w:r>
      </w:hyperlink>
      <w:r>
        <w:t xml:space="preserve">: Microsoft Toplu Lisanslama Program Anlaşmalarına ek şartlar sağlar. </w:t>
      </w:r>
    </w:p>
    <w:p w:rsidR="006A0600" w:rsidRDefault="00244B47" w:rsidP="00E60725">
      <w:pPr>
        <w:pStyle w:val="ProductList-Bullet"/>
        <w:numPr>
          <w:ilvl w:val="1"/>
          <w:numId w:val="3"/>
        </w:numPr>
      </w:pPr>
      <w:hyperlink w:anchor="_Sec572">
        <w:r>
          <w:rPr>
            <w:color w:val="00467F"/>
            <w:u w:val="single"/>
          </w:rPr>
          <w:t>Ek E - Ürün Promosyonları</w:t>
        </w:r>
      </w:hyperlink>
      <w:r>
        <w:t xml:space="preserve">: Başka bir şekilde Fiyat Listesinde yer almayan Ürün promosyonlarını listeler. </w:t>
      </w:r>
    </w:p>
    <w:p w:rsidR="006A0600" w:rsidRDefault="00244B47" w:rsidP="00E60725">
      <w:pPr>
        <w:pStyle w:val="ProductList-Bullet"/>
        <w:numPr>
          <w:ilvl w:val="1"/>
          <w:numId w:val="3"/>
        </w:numPr>
      </w:pPr>
      <w:hyperlink w:anchor="_Sec899">
        <w:r>
          <w:rPr>
            <w:color w:val="00467F"/>
            <w:u w:val="single"/>
          </w:rPr>
          <w:t>Ek F - Depolama Diz</w:t>
        </w:r>
        <w:r>
          <w:rPr>
            <w:color w:val="00467F"/>
            <w:u w:val="single"/>
          </w:rPr>
          <w:t>isi Şartları</w:t>
        </w:r>
      </w:hyperlink>
      <w:r>
        <w:t>: Depolama Dizisi cihazlarına ilişkin ek şartlar sağlar.</w:t>
      </w:r>
    </w:p>
    <w:p w:rsidR="006A0600" w:rsidRDefault="00244B47" w:rsidP="00E60725">
      <w:pPr>
        <w:pStyle w:val="ProductList-Bullet"/>
        <w:numPr>
          <w:ilvl w:val="0"/>
          <w:numId w:val="3"/>
        </w:numPr>
      </w:pPr>
      <w:hyperlink w:anchor="_Sec844">
        <w:r>
          <w:rPr>
            <w:color w:val="00467F"/>
            <w:u w:val="single"/>
          </w:rPr>
          <w:t>Dizin</w:t>
        </w:r>
      </w:hyperlink>
      <w:r>
        <w:t>: Ürün Şartlarında atıfta bulunulan tüm Ürünleri listeler ve bulundukları yerleri belirtir.</w:t>
      </w:r>
    </w:p>
    <w:p w:rsidR="006A0600" w:rsidRDefault="00244B47">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70730769"/>
      <w:r>
        <w:instrText>Bir Ürün Girişinde N</w:instrText>
      </w:r>
      <w:r>
        <w:instrText>asıl Gezinilir?</w:instrText>
      </w:r>
      <w:bookmarkEnd w:id="9"/>
      <w:r>
        <w:instrText>" \l 2</w:instrText>
      </w:r>
      <w:r>
        <w:fldChar w:fldCharType="end"/>
      </w:r>
    </w:p>
    <w:p w:rsidR="006A0600" w:rsidRDefault="00244B47">
      <w:pPr>
        <w:pStyle w:val="ProductList-Body"/>
      </w:pPr>
      <w:r>
        <w:t>Her Yazılım Ürünü Girişi, dört bölüm içerir: Program Kullanılabilirliği, Ürün Şartları, Kullanım Hakları ve Yazılım Güvencesi.</w:t>
      </w:r>
    </w:p>
    <w:p w:rsidR="006A0600" w:rsidRDefault="00244B47">
      <w:pPr>
        <w:pStyle w:val="ProductList-Body"/>
      </w:pPr>
      <w:r>
        <w:t>Her Çevrimiçi Hizmetler Ürünü Girişi, iki bölüm içerir: Program Kullanılabilirliği ve Ürün Şartları.</w:t>
      </w:r>
    </w:p>
    <w:p w:rsidR="006A0600" w:rsidRDefault="006A0600">
      <w:pPr>
        <w:pStyle w:val="ProductList-Body"/>
      </w:pPr>
    </w:p>
    <w:p w:rsidR="006A0600" w:rsidRDefault="00244B47">
      <w:pPr>
        <w:pStyle w:val="ProductList-Body"/>
      </w:pPr>
      <w:r>
        <w:rPr>
          <w:b/>
          <w:color w:val="00188F"/>
        </w:rPr>
        <w:t xml:space="preserve">1. </w:t>
      </w:r>
      <w:r>
        <w:rPr>
          <w:b/>
          <w:color w:val="00188F"/>
        </w:rPr>
        <w:t xml:space="preserve">Program Kullanılabilirliği </w:t>
      </w:r>
      <w:r>
        <w:t>her Ürün için, teklif türünü, puan sayısını (geçerliyse) ve toplu lisanslama programlarında kullanılabilirliği belirler.</w:t>
      </w:r>
    </w:p>
    <w:p w:rsidR="006A0600" w:rsidRDefault="00244B47">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6A0600" w:rsidRDefault="006A0600">
      <w:pPr>
        <w:pStyle w:val="ProductList-Body"/>
      </w:pPr>
    </w:p>
    <w:p w:rsidR="006A0600" w:rsidRDefault="00244B47">
      <w:pPr>
        <w:pStyle w:val="ProductList-Body"/>
      </w:pPr>
      <w:r>
        <w:rPr>
          <w:b/>
          <w:color w:val="00188F"/>
        </w:rPr>
        <w:t xml:space="preserve">2. Ürün Şartları </w:t>
      </w:r>
      <w:r>
        <w:t>satın alma, önceki sürümler ve ilgili Ürün Havuzuna yönelik ön şartlarlar gibi Ürün edin</w:t>
      </w:r>
      <w:r>
        <w:t>ilmesiyle ilgili ek bilgiler sağlar.</w:t>
      </w:r>
    </w:p>
    <w:p w:rsidR="006A0600" w:rsidRDefault="00244B47">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6A0600" w:rsidRDefault="006A0600">
      <w:pPr>
        <w:pStyle w:val="ProductList-Body"/>
      </w:pPr>
    </w:p>
    <w:p w:rsidR="006A0600" w:rsidRDefault="00244B47">
      <w:pPr>
        <w:pStyle w:val="ProductList-Body"/>
      </w:pPr>
      <w:r>
        <w:rPr>
          <w:b/>
          <w:color w:val="00188F"/>
        </w:rPr>
        <w:t xml:space="preserve">3. Kullanım Hakları </w:t>
      </w:r>
      <w:r>
        <w:t xml:space="preserve">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w:t>
      </w:r>
      <w:r>
        <w:t>Kullanım Hakları bölümüne eklenen şartlara yöneliktir. Çevrimiçi Hizmete ilişkin Şartları, OST'de yer alır.</w:t>
      </w:r>
    </w:p>
    <w:p w:rsidR="006A0600" w:rsidRDefault="00244B47">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6A0600" w:rsidRDefault="006A0600">
      <w:pPr>
        <w:pStyle w:val="ProductList-Body"/>
      </w:pPr>
    </w:p>
    <w:p w:rsidR="006A0600" w:rsidRDefault="00244B47">
      <w:pPr>
        <w:pStyle w:val="ProductList-Body"/>
      </w:pPr>
      <w:r>
        <w:rPr>
          <w:b/>
          <w:color w:val="00188F"/>
        </w:rPr>
        <w:t xml:space="preserve">4. Yazılım Güvencesi </w:t>
      </w:r>
      <w:r>
        <w:t>YG kapsamıyla ilişkili şartları ve şartları belirler.</w:t>
      </w:r>
    </w:p>
    <w:p w:rsidR="006A0600" w:rsidRDefault="00244B47">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6A0600" w:rsidRDefault="00244B47">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70730770"/>
      <w:r>
        <w:instrText>Açıkl</w:instrText>
      </w:r>
      <w:r>
        <w:instrText>amalar ve Bu Belgedeki Değişikliklerle İlgili Özetler</w:instrText>
      </w:r>
      <w:bookmarkEnd w:id="11"/>
      <w:r>
        <w:instrText>" \l 2</w:instrText>
      </w:r>
      <w:r>
        <w:fldChar w:fldCharType="end"/>
      </w:r>
    </w:p>
    <w:p w:rsidR="006A0600" w:rsidRDefault="00244B47">
      <w:pPr>
        <w:pStyle w:val="ProductList-Body"/>
      </w:pPr>
      <w:r>
        <w:t>Aşağıda, Ürün Şartlarındaki son ekleme ve silme işlemleri ile diğer değişiklikler yer almaktadır. Ayrıca aşağıda, yaygın müşteri sorularına yanıt olarak Microsoft ilkesiyle ilgili açıklamalar da</w:t>
      </w:r>
      <w:r>
        <w:t xml:space="preserve"> yer almaktadır.</w:t>
      </w:r>
    </w:p>
    <w:tbl>
      <w:tblPr>
        <w:tblStyle w:val="PURTable"/>
        <w:tblW w:w="0" w:type="dxa"/>
        <w:tblLook w:val="04A0" w:firstRow="1" w:lastRow="0" w:firstColumn="1" w:lastColumn="0" w:noHBand="0" w:noVBand="1"/>
      </w:tblPr>
      <w:tblGrid>
        <w:gridCol w:w="5395"/>
        <w:gridCol w:w="5395"/>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Silmeler</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OSE başına Data Protection Manager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OSE başına Client Management Suite</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Kullanıcı başına Data Protection Manager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Kullanıcı başına Client Managem</w:t>
            </w:r>
            <w:r>
              <w:t>ent Suite</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OSE başına Operations Manager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Azure StorSimple Parasal Taahhüdü-1 (8100 cihazı)</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Kullanıcı başına Operations Manager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Azure StorSimple Parasal Taahhüdü-1 (8600 cihazı)</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OSE başına Orchestrator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E1 Eklentisi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Kullanıcı başına Orchestrator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E2 Eklentisi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OSE başına Service Manager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E1</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2016 Kullanıcı başına Service Manager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E1 YG'den Geçiş</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Cihazlı Microsoft Azure StorSimple Plan (8100 cihazı)</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E2</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Cihazlı Microsoft Azure StorSimple Plan (8600 cihazı)</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w:t>
            </w:r>
            <w:r>
              <w:t>nt Suite E2 YG'den Geçiş</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Azure StorSimple Plan 8100 Yenileme (cihaz yok)</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Operations Management Suite: Öngörüler ve Analizler </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Azure StorSimple Plan 8600 Yenileme (cihaz yok)</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Otomasyon ve Kontrol</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E1 Eklentisi</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Güvenlik ve Uyum</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E2 Eklentisi</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Suite: Yedekleme ve Olağanüstü Durum Kurtarma</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w:t>
            </w:r>
            <w:r>
              <w:t xml:space="preserve"> 365 Advanced eDiscovery</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E1 YG'den Geçiş</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Learning MTA 250 Sınav Sitesi Lisansı</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Yammer Enterprise</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E2 YG'den Geçiş</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Operations Management and Security: Öngörüler ve Analizler </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Otomasyon ve Kontrol</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Güvenlik ve Uyum</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Operations Management and Security: Yedekleme ve Olağanüstü Durum Kurtarma</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w:t>
            </w:r>
            <w:r>
              <w:t>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Learning MTA/MCA Sertifika 125 Sınav Sitesi Lisansı</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Learning MOS/MCE Sertifika 125 Sınav Sitesi Lisansı</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Learning MTA/MCE Sertifika 500 Sınav Sitesi Lisansı</w:t>
            </w:r>
          </w:p>
        </w:tc>
        <w:tc>
          <w:tcPr>
            <w:tcW w:w="612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2"/>
      </w:pPr>
      <w:r>
        <w:t>Yazılım</w:t>
      </w:r>
    </w:p>
    <w:p w:rsidR="006A0600" w:rsidRDefault="00244B47">
      <w:pPr>
        <w:pStyle w:val="ProductList-Body"/>
      </w:pPr>
      <w:hyperlink w:anchor="_Sec610">
        <w:r>
          <w:rPr>
            <w:color w:val="00467F"/>
            <w:u w:val="single"/>
          </w:rPr>
          <w:t>Microsoft Dynamics 365 Şirket İçi</w:t>
        </w:r>
      </w:hyperlink>
      <w:r>
        <w:rPr>
          <w:color w:val="000000"/>
        </w:rPr>
        <w:t xml:space="preserve">: Bölüm 4’teki Microsoft Dynamics CRM için Geçiş Lisansı maddesi kaldırıldı ve Aralık 2016 Ürün Şartlarına, Bölüm 4’ün Öznitelik tablosunun Geçiş Hakları hücresine bu bilginin nerede bulunduğunu </w:t>
      </w:r>
      <w:r>
        <w:rPr>
          <w:color w:val="000000"/>
        </w:rPr>
        <w:t>göstermek için bir referans eklendi.</w:t>
      </w:r>
    </w:p>
    <w:p w:rsidR="006A0600" w:rsidRDefault="00244B47">
      <w:pPr>
        <w:pStyle w:val="ProductList-Body"/>
      </w:pPr>
      <w:hyperlink w:anchor="_Sec615">
        <w:r>
          <w:rPr>
            <w:color w:val="00467F"/>
            <w:u w:val="single"/>
          </w:rPr>
          <w:t>System Center</w:t>
        </w:r>
      </w:hyperlink>
      <w:r>
        <w:rPr>
          <w:color w:val="000000"/>
        </w:rPr>
        <w:t>: System Center 2016 Client Management Suite, Client Management Suite'in en son sürümüydü. Client Management Suite'in bileşen ürünlerinin her biri şimdi ayrı ürünler olarak lis</w:t>
      </w:r>
      <w:r>
        <w:rPr>
          <w:color w:val="000000"/>
        </w:rPr>
        <w:t>anslandı.</w:t>
      </w:r>
    </w:p>
    <w:p w:rsidR="006A0600" w:rsidRDefault="00244B47">
      <w:pPr>
        <w:pStyle w:val="ProductList-Body"/>
      </w:pPr>
      <w:hyperlink w:anchor="_Sec650">
        <w:r>
          <w:rPr>
            <w:color w:val="00467F"/>
            <w:u w:val="single"/>
          </w:rPr>
          <w:t>Visual Studio Team Foundation Server</w:t>
        </w:r>
      </w:hyperlink>
      <w:r>
        <w:rPr>
          <w:color w:val="000000"/>
        </w:rPr>
        <w:t>: Bölüm 4’teki SQL 2014 Teknolojili Visual Studio Team Foundation Server 2015’e sahip Müşteriler için Yazılım Güvencesi Geçişi ve Visual Studio Team Foundation Server 2015 CAL’ye s</w:t>
      </w:r>
      <w:r>
        <w:rPr>
          <w:color w:val="000000"/>
        </w:rPr>
        <w:t>ahip Müşteriler için Yazılım Güvencesi Geçişi maddeleri kaldırıldı ve Aralık 2016 Ürün Şartlarına, Bölüm 4’ün Öznitelik tablosunun Geçiş Hakları hücresine bu bilginin nerede bulunduğunu göstermek için bir referans eklendi.</w:t>
      </w:r>
    </w:p>
    <w:p w:rsidR="006A0600" w:rsidRDefault="006A0600">
      <w:pPr>
        <w:pStyle w:val="ProductList-Body"/>
      </w:pPr>
    </w:p>
    <w:p w:rsidR="006A0600" w:rsidRDefault="00244B47">
      <w:pPr>
        <w:pStyle w:val="ProductList-ClauseHeading"/>
        <w:outlineLvl w:val="2"/>
      </w:pPr>
      <w:r>
        <w:t>Çevrimiçi Hizmete Özgü Şartlar</w:t>
      </w:r>
    </w:p>
    <w:p w:rsidR="006A0600" w:rsidRDefault="00244B47">
      <w:pPr>
        <w:pStyle w:val="ProductList-Body"/>
      </w:pPr>
      <w:hyperlink w:anchor="_Sec626">
        <w:r>
          <w:rPr>
            <w:color w:val="00467F"/>
            <w:u w:val="single"/>
          </w:rPr>
          <w:t>Microsoft Azure Planları</w:t>
        </w:r>
      </w:hyperlink>
      <w:r>
        <w:rPr>
          <w:color w:val="000000"/>
        </w:rPr>
        <w:t>: Operations Management Suite, Operations Management and Security olarak yeniden adlandırılmıştır.</w:t>
      </w:r>
    </w:p>
    <w:p w:rsidR="006A0600" w:rsidRDefault="00244B47">
      <w:pPr>
        <w:pStyle w:val="ProductList-Body"/>
      </w:pPr>
      <w:hyperlink w:anchor="_Sec632">
        <w:r>
          <w:rPr>
            <w:color w:val="00467F"/>
            <w:u w:val="single"/>
          </w:rPr>
          <w:t>Office 365 Hizmetleri</w:t>
        </w:r>
      </w:hyperlink>
      <w:r>
        <w:rPr>
          <w:color w:val="000000"/>
        </w:rPr>
        <w:t>: Office 365 Advanced eDiscovery, Office 365 Advanced Compliance olarak yeniden adlandırılmıştır.</w:t>
      </w:r>
    </w:p>
    <w:p w:rsidR="006A0600" w:rsidRDefault="006A0600">
      <w:pPr>
        <w:pStyle w:val="ProductList-Body"/>
      </w:pPr>
    </w:p>
    <w:p w:rsidR="006A0600" w:rsidRDefault="00244B47">
      <w:pPr>
        <w:pStyle w:val="ProductList-ClauseHeading"/>
        <w:outlineLvl w:val="2"/>
      </w:pPr>
      <w:r>
        <w:t>Ek E</w:t>
      </w:r>
    </w:p>
    <w:p w:rsidR="006A0600" w:rsidRDefault="00244B47">
      <w:pPr>
        <w:pStyle w:val="ProductList-Body"/>
      </w:pPr>
      <w:hyperlink w:anchor="_Sec572">
        <w:r>
          <w:rPr>
            <w:color w:val="00467F"/>
            <w:u w:val="single"/>
          </w:rPr>
          <w:t>Azure İşlem Kapasitesi Promosyonu</w:t>
        </w:r>
      </w:hyperlink>
      <w:r>
        <w:rPr>
          <w:color w:val="000000"/>
        </w:rPr>
        <w:t>: Azure İşlem Kapasitesi Promosyonu, 31 Mart 2017'ye uzatılmıştır.</w:t>
      </w:r>
    </w:p>
    <w:p w:rsidR="006A0600" w:rsidRDefault="00244B47">
      <w:pPr>
        <w:pStyle w:val="ProductList-Body"/>
      </w:pPr>
      <w:hyperlink w:anchor="_Sec572">
        <w:r>
          <w:rPr>
            <w:color w:val="00467F"/>
            <w:u w:val="single"/>
          </w:rPr>
          <w:t>System Center Client Management Suite Promosyonu</w:t>
        </w:r>
      </w:hyperlink>
      <w:r>
        <w:rPr>
          <w:color w:val="000000"/>
        </w:rPr>
        <w:t>: System Center Client Management Suite Promosyonu, 31 Aralık 2016'da sona erdi.</w:t>
      </w:r>
    </w:p>
    <w:p w:rsidR="006A0600" w:rsidRDefault="006A0600">
      <w:pPr>
        <w:pStyle w:val="ProductList-Body"/>
      </w:pP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w:t>
              </w:r>
              <w:r>
                <w:rPr>
                  <w:color w:val="00467F"/>
                  <w:sz w:val="14"/>
                  <w:u w:val="single"/>
                </w:rPr>
                <w:t>n</w:t>
              </w:r>
            </w:hyperlink>
          </w:p>
        </w:tc>
      </w:tr>
    </w:tbl>
    <w:p w:rsidR="006A0600" w:rsidRDefault="006A0600">
      <w:pPr>
        <w:pStyle w:val="ProductList-Body"/>
      </w:pPr>
    </w:p>
    <w:p w:rsidR="006A0600" w:rsidRDefault="006A0600">
      <w:pPr>
        <w:sectPr w:rsidR="006A0600">
          <w:headerReference w:type="default" r:id="rId29"/>
          <w:footerReference w:type="default" r:id="rId30"/>
          <w:type w:val="continuous"/>
          <w:pgSz w:w="12240" w:h="15840" w:code="1"/>
          <w:pgMar w:top="1170" w:right="720" w:bottom="720" w:left="720" w:header="432" w:footer="288" w:gutter="0"/>
          <w:cols w:space="360"/>
        </w:sectPr>
      </w:pPr>
    </w:p>
    <w:p w:rsidR="006A0600" w:rsidRDefault="00244B47">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70730771"/>
      <w:r>
        <w:instrText>Lisans Şartları</w:instrText>
      </w:r>
      <w:bookmarkEnd w:id="13"/>
      <w:r>
        <w:instrText>" \l 1</w:instrText>
      </w:r>
      <w:r>
        <w:fldChar w:fldCharType="end"/>
      </w:r>
    </w:p>
    <w:p w:rsidR="006A0600" w:rsidRDefault="00244B47">
      <w:pPr>
        <w:pStyle w:val="ProductList-Body"/>
      </w:pPr>
      <w:r>
        <w:t>Müşterinin toplu lisanslama anlaşmasınd</w:t>
      </w:r>
      <w:r>
        <w:t>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w:t>
      </w:r>
      <w:r>
        <w:t>larını içerir.</w:t>
      </w:r>
    </w:p>
    <w:p w:rsidR="006A0600" w:rsidRDefault="006A0600">
      <w:pPr>
        <w:pStyle w:val="ProductList-Body"/>
      </w:pPr>
    </w:p>
    <w:p w:rsidR="006A0600" w:rsidRDefault="00244B47">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w:t>
      </w:r>
      <w:r>
        <w:t>rında yer alan şartlara tabi olacaktır ve yazılımların tamamı bu Lisans Şartlarına tabi olacaktır.</w:t>
      </w:r>
    </w:p>
    <w:p w:rsidR="006A0600" w:rsidRDefault="00244B47">
      <w:pPr>
        <w:pStyle w:val="ProductList-OfferingGroupHeading"/>
        <w:outlineLvl w:val="1"/>
      </w:pPr>
      <w:bookmarkStart w:id="14" w:name="_Sec537"/>
      <w:r>
        <w:t>Evrensel Lisans Şartları</w:t>
      </w:r>
      <w:bookmarkEnd w:id="14"/>
      <w:r>
        <w:fldChar w:fldCharType="begin"/>
      </w:r>
      <w:r>
        <w:instrText xml:space="preserve"> TC "</w:instrText>
      </w:r>
      <w:bookmarkStart w:id="15" w:name="_Toc470730772"/>
      <w:r>
        <w:instrText>Evrensel Lisans Şartları</w:instrText>
      </w:r>
      <w:bookmarkEnd w:id="15"/>
      <w:r>
        <w:instrText>" \l 2</w:instrText>
      </w:r>
      <w:r>
        <w:fldChar w:fldCharType="end"/>
      </w:r>
    </w:p>
    <w:p w:rsidR="006A0600" w:rsidRDefault="00244B47">
      <w:pPr>
        <w:pStyle w:val="ProductList-Body"/>
      </w:pPr>
      <w:r>
        <w:t>Evrensel Lisans Şartları, Microsoft Toplu Lisanslama ile lisanslanmış tüm yazılım Ürünleri için</w:t>
      </w:r>
      <w:r>
        <w:t xml:space="preserve"> geçerlidir (Lisans Modeli Şartlarında ve/veya Ürüne Özgü Lisans Şartlarında özel olarak belirtilenler hariç).</w:t>
      </w:r>
    </w:p>
    <w:p w:rsidR="006A0600" w:rsidRDefault="006A0600">
      <w:pPr>
        <w:pStyle w:val="ProductList-Body"/>
      </w:pPr>
    </w:p>
    <w:p w:rsidR="006A0600" w:rsidRDefault="00244B47">
      <w:pPr>
        <w:pStyle w:val="ProductList-ClauseHeading"/>
        <w:outlineLvl w:val="2"/>
      </w:pPr>
      <w:r>
        <w:t>1. Tanımlar</w:t>
      </w:r>
    </w:p>
    <w:p w:rsidR="006A0600" w:rsidRDefault="00244B47">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6A0600" w:rsidRDefault="006A0600">
      <w:pPr>
        <w:pStyle w:val="ProductList-Body"/>
      </w:pPr>
    </w:p>
    <w:p w:rsidR="006A0600" w:rsidRDefault="00244B47">
      <w:pPr>
        <w:pStyle w:val="ProductList-ClauseHeading"/>
        <w:outlineLvl w:val="2"/>
      </w:pPr>
      <w:r>
        <w:t>2. Müşterinin Kullanım Hakları</w:t>
      </w:r>
    </w:p>
    <w:p w:rsidR="006A0600" w:rsidRDefault="00244B47">
      <w:pPr>
        <w:pStyle w:val="ProductList-Body"/>
      </w:pPr>
      <w:r>
        <w:t>Müşteri toplu lisanslama anlaşmasına uyarsa, yazılımı Ürün Şartlarında açıkça izin verilen şekilde kullanabilir. Müşterini</w:t>
      </w:r>
      <w:r>
        <w:t xml:space="preserve">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6A0600" w:rsidRDefault="006A0600">
      <w:pPr>
        <w:pStyle w:val="ProductList-Body"/>
      </w:pPr>
    </w:p>
    <w:p w:rsidR="006A0600" w:rsidRDefault="00244B47">
      <w:pPr>
        <w:pStyle w:val="ProductList-ClauseHeading"/>
        <w:outlineLvl w:val="2"/>
      </w:pPr>
      <w:r>
        <w:t xml:space="preserve">3. Başka </w:t>
      </w:r>
      <w:r>
        <w:t>Sürümler ve Daha Alt Basımlar Kullanma Hakları</w:t>
      </w:r>
    </w:p>
    <w:p w:rsidR="006A0600" w:rsidRDefault="00244B47">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w:instrText>
      </w:r>
      <w:r>
        <w:instrText xml:space="preserve">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w:instrText>
      </w:r>
      <w:r>
        <w:instrText xml:space="preserve">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w:t>
      </w:r>
      <w:r>
        <w:t>ullanım hakları yine de geçerli olur. Önceki sürümlerin ve daha alt basımların lisansları, Ürünün lisanslama gereksinimlerini karşılamaz.</w:t>
      </w:r>
    </w:p>
    <w:p w:rsidR="006A0600" w:rsidRDefault="006A0600">
      <w:pPr>
        <w:pStyle w:val="ProductList-Body"/>
      </w:pPr>
    </w:p>
    <w:p w:rsidR="006A0600" w:rsidRDefault="00244B47">
      <w:pPr>
        <w:pStyle w:val="ProductList-ClauseHeading"/>
        <w:outlineLvl w:val="2"/>
      </w:pPr>
      <w:r>
        <w:t>4. Üçüncü Kişi Yazılımı</w:t>
      </w:r>
    </w:p>
    <w:p w:rsidR="006A0600" w:rsidRDefault="00244B47">
      <w:pPr>
        <w:pStyle w:val="ProductList-Body"/>
      </w:pPr>
      <w:r>
        <w:t>Yazılım, üzerinde mülkiyet hakları bulunan ve yükleme sırasında Müşteriye sağlanan veya yazıl</w:t>
      </w:r>
      <w:r>
        <w:t>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w:t>
      </w:r>
      <w:r>
        <w:t>adığı üçüncü kişi açık kaynak programları da içerebilir.</w:t>
      </w:r>
    </w:p>
    <w:p w:rsidR="006A0600" w:rsidRDefault="006A0600">
      <w:pPr>
        <w:pStyle w:val="ProductList-Body"/>
      </w:pPr>
    </w:p>
    <w:p w:rsidR="006A0600" w:rsidRDefault="00244B47">
      <w:pPr>
        <w:pStyle w:val="ProductList-ClauseHeading"/>
        <w:outlineLvl w:val="2"/>
      </w:pPr>
      <w:r>
        <w:t>5. Piyasaya Sürülmeden Önceki Kod, Güncelleştirmeler veya Ekler, Ek İşlevsellik</w:t>
      </w:r>
    </w:p>
    <w:p w:rsidR="006A0600" w:rsidRDefault="00244B47">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w:t>
      </w:r>
      <w:r>
        <w:t>bilir. Bazı Ürünler için, Ürüne Özgü Lisans Şartlarında açıklanan şekilde otomatik güncelleştirmeler gerekir.</w:t>
      </w:r>
    </w:p>
    <w:p w:rsidR="006A0600" w:rsidRDefault="006A0600">
      <w:pPr>
        <w:pStyle w:val="ProductList-Body"/>
      </w:pPr>
    </w:p>
    <w:p w:rsidR="006A0600" w:rsidRDefault="00244B47">
      <w:pPr>
        <w:pStyle w:val="ProductList-ClauseHeading"/>
        <w:outlineLvl w:val="2"/>
      </w:pPr>
      <w:r>
        <w:t>6. Kısıtlamalar</w:t>
      </w:r>
    </w:p>
    <w:p w:rsidR="006A0600" w:rsidRDefault="00244B47">
      <w:pPr>
        <w:pStyle w:val="ProductList-Body"/>
      </w:pPr>
      <w:r>
        <w:t>Müşteri, Microsoft tarafından açıkça izin verilmediği sürece, üçüncü kişilere ticari barındırma hizmetleri sunmak, Ürünlerdeki te</w:t>
      </w:r>
      <w:r>
        <w:t xml:space="preserv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w:instrText>
      </w:r>
      <w:r>
        <w:instrText xml:space="preserve">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w:t>
      </w:r>
      <w:r>
        <w:t>ak için lisanslı değildir). Herhangi bir cihazdaki yazılıma erişim hakları Müşteriye cihazın kendisinde veya başka yazılımlarda veya cihazlardaki Microsoft patentlerini veya Microsoft fikri mülkiyetini uygulama için hiçbir hak tanımaz.</w:t>
      </w:r>
    </w:p>
    <w:p w:rsidR="006A0600" w:rsidRDefault="006A0600">
      <w:pPr>
        <w:pStyle w:val="ProductList-Body"/>
      </w:pPr>
    </w:p>
    <w:p w:rsidR="006A0600" w:rsidRDefault="00244B47">
      <w:pPr>
        <w:pStyle w:val="ProductList-ClauseHeading"/>
        <w:outlineLvl w:val="2"/>
      </w:pPr>
      <w:r>
        <w:t>7. Yazılım Güvences</w:t>
      </w:r>
      <w:r>
        <w:t>i</w:t>
      </w:r>
    </w:p>
    <w:p w:rsidR="006A0600" w:rsidRDefault="00244B47">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w:t>
      </w:r>
      <w:r>
        <w:t>a ermesiyle sona erer.</w:t>
      </w:r>
    </w:p>
    <w:p w:rsidR="006A0600" w:rsidRDefault="006A0600">
      <w:pPr>
        <w:pStyle w:val="ProductList-Body"/>
      </w:pPr>
    </w:p>
    <w:p w:rsidR="006A0600" w:rsidRDefault="00244B47">
      <w:pPr>
        <w:pStyle w:val="ProductList-ClauseHeading"/>
        <w:outlineLvl w:val="2"/>
      </w:pPr>
      <w:r>
        <w:t>8. Dış Kaynaklı Yazılım Yönetimi</w:t>
      </w:r>
    </w:p>
    <w:p w:rsidR="006A0600" w:rsidRDefault="00244B47">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w:t>
      </w:r>
      <w:r>
        <w:t>ı donanımın fiziksel konumuna bakılmaksızın, toplu lisanslama anlaşması kapsamındaki tüm yükümlülüklerinden Müşteri sorumlu olur.</w:t>
      </w:r>
    </w:p>
    <w:p w:rsidR="006A0600" w:rsidRDefault="006A0600">
      <w:pPr>
        <w:pStyle w:val="ProductList-Body"/>
      </w:pPr>
    </w:p>
    <w:p w:rsidR="006A0600" w:rsidRDefault="00244B47">
      <w:pPr>
        <w:pStyle w:val="ProductList-ClauseHeading"/>
        <w:outlineLvl w:val="2"/>
      </w:pPr>
      <w:r>
        <w:t>9. Lisans Tahsisi ve Yeniden Tahsisi</w:t>
      </w:r>
    </w:p>
    <w:p w:rsidR="006A0600" w:rsidRDefault="00244B47">
      <w:pPr>
        <w:pStyle w:val="ProductList-Body"/>
      </w:pPr>
      <w:r>
        <w:t xml:space="preserve">Müşteri bir </w:t>
      </w:r>
      <w:r>
        <w:fldChar w:fldCharType="begin"/>
      </w:r>
      <w:r>
        <w:instrText xml:space="preserve"> AutoTextList   \s NoStyle \t "Lisans, bir Ürünü indirme, kurma, ona erişme </w:instrText>
      </w:r>
      <w:r>
        <w:instrText xml:space="preserve">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w:t>
      </w:r>
      <w:r>
        <w:t>lanıcıya atamalıdır. Müşteri, yeniden tahsis (i) kalıcı donanım hatası veya kaybı, (ii) kullanıcının istihdamı veya sözleşmesinin sona erdirilmesi veya (iii) kullanıcının olmaması durumunu veya hizmet dışı olan bir cihazın kullanılamamasını kapsayacak şeki</w:t>
      </w:r>
      <w:r>
        <w:t xml:space="preserve">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w:instrText>
      </w:r>
      <w:r>
        <w:instrText xml:space="preserve">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w:instrText>
      </w:r>
      <w:r>
        <w:instrText xml:space="preserve">,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w:instrText>
      </w:r>
      <w:r>
        <w:instrText xml:space="preserve">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w:t>
      </w:r>
      <w:r>
        <w:t xml:space="preserve">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w:instrText>
      </w:r>
      <w:r>
        <w:instrText xml:space="preserve">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w:t>
      </w:r>
      <w:r>
        <w:t xml:space="preserve">tahsis edilmesi için, </w:t>
      </w:r>
      <w:hyperlink w:anchor="_Sec652">
        <w:r>
          <w:rPr>
            <w:color w:val="00467F"/>
            <w:u w:val="single"/>
          </w:rPr>
          <w:t>Windows Ürün Girişinde</w:t>
        </w:r>
      </w:hyperlink>
      <w:r>
        <w:t xml:space="preserve"> ayrıntılı olarak belirtilen şekilde, farklı şartlar geçerli olur.</w:t>
      </w:r>
    </w:p>
    <w:p w:rsidR="006A0600" w:rsidRDefault="006A0600">
      <w:pPr>
        <w:pStyle w:val="ProductList-Body"/>
      </w:pPr>
    </w:p>
    <w:p w:rsidR="006A0600" w:rsidRDefault="00244B47">
      <w:pPr>
        <w:pStyle w:val="ProductList-ClauseHeading"/>
        <w:outlineLvl w:val="2"/>
      </w:pPr>
      <w:r>
        <w:t>10. Teknik Ölçümler</w:t>
      </w:r>
    </w:p>
    <w:p w:rsidR="006A0600" w:rsidRDefault="00244B47">
      <w:pPr>
        <w:pStyle w:val="ProductList-Body"/>
      </w:pPr>
      <w:r>
        <w:t xml:space="preserve">Müşterinin belirli Ürün sürümlerini kullanımını kısıtlayan şartları uygulamak üzere Microsoft </w:t>
      </w:r>
      <w:r>
        <w:t>teknik önlemler kullanabilir ve Müşterinin lisans anlaşmasında sağlanan şekilde bu şartlara uygunluğunu doğrulayabilir. Bazı Ürünler, teknolojik önlemler aracılığıyla korunmaktadır ve yükleme ve erişim için, etkinleştirme veya doğrulama ile birlikte ürün a</w:t>
      </w:r>
      <w:r>
        <w:t>nahtarı gerektirir.</w:t>
      </w:r>
    </w:p>
    <w:p w:rsidR="006A0600" w:rsidRDefault="006A0600">
      <w:pPr>
        <w:pStyle w:val="ProductList-Body"/>
      </w:pPr>
    </w:p>
    <w:p w:rsidR="006A0600" w:rsidRDefault="00244B47">
      <w:pPr>
        <w:pStyle w:val="ProductList-SubClauseHeading"/>
        <w:outlineLvl w:val="3"/>
      </w:pPr>
      <w:r>
        <w:t>10.1 Etkinleştirme ve doğrulama</w:t>
      </w:r>
    </w:p>
    <w:p w:rsidR="006A0600" w:rsidRDefault="00244B47">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w:t>
      </w:r>
      <w:r>
        <w:t xml:space="preserv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w:t>
      </w:r>
      <w:r>
        <w:t>tarafından etkinleştirilmemiş her cihaz, Çoklu Etkinleştirme Anahtarı (MAK) kullanmalıdır. Müşteri, etkinleştirme veya doğrulamayı atlayamaz.</w:t>
      </w:r>
    </w:p>
    <w:p w:rsidR="006A0600" w:rsidRDefault="006A0600">
      <w:pPr>
        <w:pStyle w:val="ProductList-BodyIndented"/>
      </w:pPr>
    </w:p>
    <w:p w:rsidR="006A0600" w:rsidRDefault="00244B47">
      <w:pPr>
        <w:pStyle w:val="ProductList-SubClauseHeading"/>
        <w:outlineLvl w:val="3"/>
      </w:pPr>
      <w:r>
        <w:t>10.2 Ürün Anahtarları</w:t>
      </w:r>
    </w:p>
    <w:p w:rsidR="006A0600" w:rsidRDefault="00244B47">
      <w:pPr>
        <w:pStyle w:val="ProductList-BodyIndented"/>
      </w:pPr>
      <w:r>
        <w:t>Yazılımın lisanslı kullanımı için, atanmış bir ürün anahtarı gerekir. Tüm ürün anahtarları,</w:t>
      </w:r>
      <w:r>
        <w:t xml:space="preserve"> Microsoft'un Gizli Bilgileridir. Müşterinin toplu lisanslama anlaşmasındaki aksine hükümler dikkate alınmaksızın, Müşteri ürün anahtarlarını üçüncü kişilere açıklayamaz. Müşteri, kontrol edilmeyen bir ağ üzerinden anahtar yönetim hizmeti (KMS) makinelerin</w:t>
      </w:r>
      <w:r>
        <w:t xml:space="preserve">e güvenilir olmayan erişim sağlayamaz. Ürün anahtarlarının veya KMS anahtarlarının yetkisiz bir şekilde kullanılması veya ifşa edilmesi durumunda, Microsoft başka etkinleştirmeleri engelleyebilir, etkinleştirme veya doğrulama için ürün anahtarlarını devre </w:t>
      </w:r>
      <w:r>
        <w:t>dışı bırakabilir veya engelleyebilir ya da başka uygun işlemler gerçekleştirebilir.</w:t>
      </w:r>
    </w:p>
    <w:p w:rsidR="006A0600" w:rsidRDefault="006A0600">
      <w:pPr>
        <w:pStyle w:val="ProductList-BodyIndented"/>
      </w:pPr>
    </w:p>
    <w:p w:rsidR="006A0600" w:rsidRDefault="00244B47">
      <w:pPr>
        <w:pStyle w:val="ProductList-ClauseHeading"/>
        <w:outlineLvl w:val="2"/>
      </w:pPr>
      <w:r>
        <w:t>11. Bildirimler</w:t>
      </w:r>
    </w:p>
    <w:p w:rsidR="006A0600" w:rsidRDefault="00244B47">
      <w:pPr>
        <w:pStyle w:val="ProductList-Body"/>
      </w:pPr>
      <w:r>
        <w:t>Her Ürün Girişinin Kullanım Hakları bölümünde belirtilen durumda, aşağıdaki bildirimler geçerli olur:</w:t>
      </w:r>
    </w:p>
    <w:p w:rsidR="006A0600" w:rsidRDefault="006A0600">
      <w:pPr>
        <w:pStyle w:val="ProductList-Body"/>
      </w:pPr>
    </w:p>
    <w:p w:rsidR="006A0600" w:rsidRDefault="00244B47">
      <w:pPr>
        <w:pStyle w:val="ProductList-SubClauseHeading"/>
        <w:outlineLvl w:val="3"/>
      </w:pPr>
      <w:r>
        <w:t>11. 1 İnternet Tabanlı Özellikler</w:t>
      </w:r>
    </w:p>
    <w:p w:rsidR="006A0600" w:rsidRDefault="00244B47">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w:t>
      </w:r>
      <w:r>
        <w:t>m Ürününde sağlanan gizlilik bildiriminde açıklanmaktadır.</w:t>
      </w:r>
    </w:p>
    <w:p w:rsidR="006A0600" w:rsidRDefault="006A0600">
      <w:pPr>
        <w:pStyle w:val="ProductList-BodyIndented"/>
      </w:pPr>
    </w:p>
    <w:p w:rsidR="006A0600" w:rsidRDefault="00244B47">
      <w:pPr>
        <w:pStyle w:val="ProductList-SubClauseHeading"/>
        <w:outlineLvl w:val="3"/>
      </w:pPr>
      <w:r>
        <w:t>11.2 Bing Haritalar</w:t>
      </w:r>
    </w:p>
    <w:p w:rsidR="006A0600" w:rsidRDefault="00244B47">
      <w:pPr>
        <w:pStyle w:val="ProductList-BodyIndented"/>
      </w:pPr>
      <w:r>
        <w:t>Ürün, Bing Haritalar kullanımını içerebilir. Adres bulma dahil, Bing Haritalar yoluyla sağlanan tüm içerik, sadece içeriğin sağlandığı ürün dahilinde kullanılabilir. Müşterinin</w:t>
      </w:r>
      <w:r>
        <w:t xml:space="preserve"> Bing Haritalar kullanımı </w:t>
      </w:r>
      <w:hyperlink r:id="rId31">
        <w:r>
          <w:rPr>
            <w:color w:val="00467F"/>
            <w:u w:val="single"/>
          </w:rPr>
          <w:t>http://go.microsoft.com/?linkid=9710837</w:t>
        </w:r>
      </w:hyperlink>
      <w:r>
        <w:t xml:space="preserve"> adresinde bulunan Bing Haritalar Son Kullanıcı Kullanım Şartlarına ve </w:t>
      </w:r>
      <w:hyperlink r:id="rId32">
        <w:r>
          <w:rPr>
            <w:color w:val="00467F"/>
            <w:u w:val="single"/>
          </w:rPr>
          <w:t>http://go.microsoft.com/fwlink/?LinkID=248686</w:t>
        </w:r>
      </w:hyperlink>
      <w:r>
        <w:t xml:space="preserve"> adresinde bulunan Bing Haritalar Gizlilik Bildirimine tabidir.</w:t>
      </w:r>
    </w:p>
    <w:p w:rsidR="006A0600" w:rsidRDefault="006A0600">
      <w:pPr>
        <w:pStyle w:val="ProductList-BodyIndented"/>
      </w:pPr>
    </w:p>
    <w:p w:rsidR="006A0600" w:rsidRDefault="00244B47">
      <w:pPr>
        <w:pStyle w:val="ProductList-SubClauseHeading"/>
        <w:outlineLvl w:val="3"/>
      </w:pPr>
      <w:r>
        <w:t>11.3 H.264/AVC Görsel Standardı, VC-1 Video Standardı ve MPEG-4 Part 2 Görsel Standardı</w:t>
      </w:r>
    </w:p>
    <w:p w:rsidR="006A0600" w:rsidRDefault="00244B47">
      <w:pPr>
        <w:pStyle w:val="ProductList-BodyIndented"/>
      </w:pPr>
      <w:r>
        <w:t>Yazılım H.264/AVC, VC-1 ve MPEG-4 Part 2 görsel sıkışt</w:t>
      </w:r>
      <w:r>
        <w:t>ırma teknolojisini içerebilir. MPEG LA, L.L.C. aşağıdaki bildirimin de açıklanmasını zorunlu tutmuştur: BU ÜRÜNÜN LİSANSI, AVC, VC-1, MPEG-4 PART 2 GÖRSEL PATENT PORTFÖYÜ LİSANSLARI UYARINCA, BİR KULLANICININ KİŞİSEL VE TİCARİ OLMAYAN BİR AMAÇLA (i) YUKARI</w:t>
      </w:r>
      <w:r>
        <w:t>DAKİLERE UYGUN BİR ŞEKİLDE (“VİDEO STANDARTLARI”)VİDEO KODLAMASI VEYA (ii) BİR TÜKETİCİ TARAFINDAN KİŞİSEL VE TİCARİ OLMAYAN BİR FAALİYET ÇERÇEVESİNDE KODLANMIŞ VE/VEYA İLGİLİ VİDEO TEMİN ETME LİSANSI OLAN BİR VİDEO SAĞLAYICIDAN ALINMIŞ AVC, VC-1, MPEG-4 P</w:t>
      </w:r>
      <w:r>
        <w:t xml:space="preserve">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w:t>
      </w:r>
      <w:r>
        <w:t>lımın kullanılmasını kısıtlamaz veya yasaklamaz.</w:t>
      </w:r>
    </w:p>
    <w:p w:rsidR="006A0600" w:rsidRDefault="006A0600">
      <w:pPr>
        <w:pStyle w:val="ProductList-BodyIndented"/>
      </w:pPr>
    </w:p>
    <w:p w:rsidR="006A0600" w:rsidRDefault="00244B47">
      <w:pPr>
        <w:pStyle w:val="ProductList-ClauseHeading"/>
        <w:outlineLvl w:val="2"/>
      </w:pPr>
      <w:r>
        <w:t>12. Yazı Tipi Bileşenleri, Görüntüler ve Sesler</w:t>
      </w:r>
    </w:p>
    <w:p w:rsidR="006A0600" w:rsidRDefault="00244B47">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w:instrText>
      </w:r>
      <w:r>
        <w:instrText xml:space="preserve">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w:t>
      </w:r>
      <w:r>
        <w:t>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w:t>
      </w:r>
      <w:r>
        <w:t xml:space="preserve"> geçici olarak bir yazıcıya veya başka bir çıktı cihazına yükleyebilir.</w:t>
      </w:r>
    </w:p>
    <w:p w:rsidR="006A0600" w:rsidRDefault="006A0600">
      <w:pPr>
        <w:pStyle w:val="ProductList-Body"/>
      </w:pPr>
    </w:p>
    <w:p w:rsidR="006A0600" w:rsidRDefault="00244B47">
      <w:pPr>
        <w:pStyle w:val="ProductList-ClauseHeading"/>
        <w:outlineLvl w:val="2"/>
      </w:pPr>
      <w:r>
        <w:t>13. dahil Edilen Teknolojiler</w:t>
      </w:r>
    </w:p>
    <w:p w:rsidR="006A0600" w:rsidRDefault="00244B47">
      <w:pPr>
        <w:pStyle w:val="ProductList-Body"/>
      </w:pPr>
      <w:r>
        <w:t>Ürünler, her Ürün Varlığının Kullanım Hakları bölümünde belirtilen şekilde kendi lisans şartlarına tabi şekilde Microsoft teknoloji bileşenleri içerebili</w:t>
      </w:r>
      <w:r>
        <w:t>r. Bu bileşenlere ilişkin ayrı şartlar Ürüne Özgü Lisans Şartlarında ele alınmıyorsa, Ürünün yükleme dizinindeki ayrı bir klasörde veya Ürünün birleşik yükleyicisi aracılığıyla bulunabilirler.</w:t>
      </w:r>
    </w:p>
    <w:p w:rsidR="006A0600" w:rsidRDefault="006A0600">
      <w:pPr>
        <w:pStyle w:val="ProductList-Body"/>
      </w:pPr>
    </w:p>
    <w:p w:rsidR="006A0600" w:rsidRDefault="00244B47">
      <w:pPr>
        <w:pStyle w:val="ProductList-ClauseHeading"/>
        <w:outlineLvl w:val="2"/>
      </w:pPr>
      <w:r>
        <w:t>14. Kıyaslama Testi</w:t>
      </w:r>
    </w:p>
    <w:p w:rsidR="006A0600" w:rsidRDefault="00244B47">
      <w:pPr>
        <w:pStyle w:val="ProductList-Body"/>
      </w:pPr>
      <w:r>
        <w:t xml:space="preserve">Müşteri, </w:t>
      </w:r>
      <w:r>
        <w:fldChar w:fldCharType="begin"/>
      </w:r>
      <w:r>
        <w:instrText xml:space="preserve"> AutoTextList   \s NoStyle \t "Su</w:instrText>
      </w:r>
      <w:r>
        <w:instrText xml:space="preserve">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w:t>
      </w:r>
      <w:r>
        <w:t>'un yazılı onayını almalıdır. Bu durum Windows Server için geçerli değildir.</w:t>
      </w:r>
    </w:p>
    <w:p w:rsidR="006A0600" w:rsidRDefault="006A0600">
      <w:pPr>
        <w:pStyle w:val="ProductList-Body"/>
      </w:pPr>
    </w:p>
    <w:p w:rsidR="006A0600" w:rsidRDefault="00244B47">
      <w:pPr>
        <w:pStyle w:val="ProductList-ClauseHeading"/>
        <w:outlineLvl w:val="2"/>
      </w:pPr>
      <w:r>
        <w:lastRenderedPageBreak/>
        <w:t>15. Çoğullama</w:t>
      </w:r>
    </w:p>
    <w:p w:rsidR="006A0600" w:rsidRDefault="00244B47">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w:t>
      </w:r>
      <w:r>
        <w:fldChar w:fldCharType="end"/>
      </w:r>
      <w:r>
        <w:t xml:space="preserve"> sayısını azaltmaz.</w:t>
      </w:r>
    </w:p>
    <w:p w:rsidR="006A0600" w:rsidRDefault="006A0600">
      <w:pPr>
        <w:pStyle w:val="ProductList-Body"/>
      </w:pPr>
    </w:p>
    <w:p w:rsidR="006A0600" w:rsidRDefault="00244B47">
      <w:pPr>
        <w:pStyle w:val="ProductList-ClauseHeading"/>
        <w:outlineLvl w:val="2"/>
      </w:pPr>
      <w:r>
        <w:t>16. Yönetim ve Destek Hakları</w:t>
      </w:r>
    </w:p>
    <w:p w:rsidR="006A0600" w:rsidRDefault="00244B47">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w:instrText>
      </w:r>
      <w:r>
        <w:instrText xml:space="preserve">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w:instrText>
      </w:r>
      <w:r>
        <w:instrText xml:space="preserve">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6A0600" w:rsidRDefault="006A0600">
      <w:pPr>
        <w:pStyle w:val="ProductList-Body"/>
      </w:pPr>
    </w:p>
    <w:p w:rsidR="006A0600" w:rsidRDefault="00244B47">
      <w:pPr>
        <w:pStyle w:val="ProductList-ClauseHeading"/>
        <w:outlineLvl w:val="2"/>
      </w:pPr>
      <w:r>
        <w:t>17. Dağıtılabilir Kod</w:t>
      </w:r>
    </w:p>
    <w:p w:rsidR="006A0600" w:rsidRDefault="00244B47">
      <w:pPr>
        <w:pStyle w:val="ProductList-Body"/>
      </w:pPr>
      <w:r>
        <w:t>Yazılım, Müşterinin, aşağıdaki şartlar</w:t>
      </w:r>
      <w:r>
        <w:t xml:space="preserve">a uyması halinde kendi geliştirdiği programlarda dağıtımını yapabileceği kod içerebilir. </w:t>
      </w:r>
    </w:p>
    <w:p w:rsidR="006A0600" w:rsidRDefault="006A0600">
      <w:pPr>
        <w:pStyle w:val="ProductList-Body"/>
      </w:pPr>
    </w:p>
    <w:p w:rsidR="006A0600" w:rsidRDefault="00244B47">
      <w:pPr>
        <w:pStyle w:val="ProductList-SubClauseHeading"/>
        <w:outlineLvl w:val="3"/>
      </w:pPr>
      <w:r>
        <w:t>17.1 Kullanım ve Dağıtım Hakkı</w:t>
      </w:r>
    </w:p>
    <w:p w:rsidR="006A0600" w:rsidRDefault="00244B47">
      <w:pPr>
        <w:pStyle w:val="ProductList-BodyIndented"/>
      </w:pPr>
      <w:r>
        <w:t xml:space="preserve">Aşağıda listesi verilen kod ve metin dosyaları “Dağıtılabilir </w:t>
      </w:r>
      <w:proofErr w:type="gramStart"/>
      <w:r>
        <w:t>Kod”dur</w:t>
      </w:r>
      <w:proofErr w:type="gramEnd"/>
      <w:r>
        <w:t xml:space="preserve">. </w:t>
      </w:r>
    </w:p>
    <w:p w:rsidR="006A0600" w:rsidRDefault="00244B47" w:rsidP="00E60725">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6A0600" w:rsidRDefault="00244B47" w:rsidP="00E60725">
      <w:pPr>
        <w:pStyle w:val="ProductList-Bullet"/>
        <w:numPr>
          <w:ilvl w:val="1"/>
          <w:numId w:val="4"/>
        </w:numPr>
      </w:pPr>
      <w:r>
        <w:t>Ör</w:t>
      </w:r>
      <w:r>
        <w:t xml:space="preserve">nek Kod, Şablonlar ve Stiller: Müşteri, “örnek”, “şablon”, “basit stiller” ve “taslak stiller” olarak adlandırılmış kodun kaynak ve nesne kodu biçimini değiştirebilir, kopyalayabilir ve dağıtabilir. </w:t>
      </w:r>
    </w:p>
    <w:p w:rsidR="006A0600" w:rsidRDefault="00244B47" w:rsidP="00E60725">
      <w:pPr>
        <w:pStyle w:val="ProductList-Bullet"/>
        <w:numPr>
          <w:ilvl w:val="1"/>
          <w:numId w:val="4"/>
        </w:numPr>
      </w:pPr>
      <w:r>
        <w:t>Üçüncü Kişilere Dağıtım: Müşteri, programlarının dağıtım</w:t>
      </w:r>
      <w:r>
        <w:t>cılarının, söz konusu programların bir parçası olarak Dağıtılabilir Kodu kopyalamalarına ve dağıtmalarına izin verebilir.</w:t>
      </w:r>
    </w:p>
    <w:p w:rsidR="006A0600" w:rsidRDefault="00244B47" w:rsidP="00E60725">
      <w:pPr>
        <w:pStyle w:val="ProductList-Bullet"/>
        <w:numPr>
          <w:ilvl w:val="1"/>
          <w:numId w:val="4"/>
        </w:numPr>
      </w:pPr>
      <w:r>
        <w:t>Görüntü Kitaplığı: Müşteri, Görüntü Kitaplığındaki görüntüleri, grafikleri ve animasyonları, yazılım belgelerinde açıklandığı gibi kop</w:t>
      </w:r>
      <w:r>
        <w:t>yalayabilir ve dağıtabilir.</w:t>
      </w:r>
    </w:p>
    <w:p w:rsidR="006A0600" w:rsidRDefault="006A0600">
      <w:pPr>
        <w:pStyle w:val="ProductList-BodyIndented"/>
      </w:pPr>
    </w:p>
    <w:p w:rsidR="006A0600" w:rsidRDefault="00244B47">
      <w:pPr>
        <w:pStyle w:val="ProductList-SubClauseHeading"/>
        <w:outlineLvl w:val="3"/>
      </w:pPr>
      <w:r>
        <w:t>17.2 Dağıtım Gereksinimleri</w:t>
      </w:r>
    </w:p>
    <w:p w:rsidR="006A0600" w:rsidRDefault="00244B47">
      <w:pPr>
        <w:pStyle w:val="ProductList-BodyIndented"/>
      </w:pPr>
      <w:r>
        <w:t>Müşteri herhangi bir Dağıtılabilir Kod dağıtıyorsa. Müşteri aşağıdakileri gerçekleştirmelidir:</w:t>
      </w:r>
    </w:p>
    <w:p w:rsidR="006A0600" w:rsidRDefault="00244B47" w:rsidP="00E60725">
      <w:pPr>
        <w:pStyle w:val="ProductList-Bullet"/>
        <w:numPr>
          <w:ilvl w:val="1"/>
          <w:numId w:val="5"/>
        </w:numPr>
      </w:pPr>
      <w:r>
        <w:t>Bunu, Müşteri programlarının Dağıtılabilir Kod için birincil işlevsellik sağladığı Müşteri programlarıyla birlikte dağıtmalıdır;</w:t>
      </w:r>
    </w:p>
    <w:p w:rsidR="006A0600" w:rsidRDefault="00244B47" w:rsidP="00E60725">
      <w:pPr>
        <w:pStyle w:val="ProductList-Bullet"/>
        <w:numPr>
          <w:ilvl w:val="1"/>
          <w:numId w:val="5"/>
        </w:numPr>
      </w:pPr>
      <w:r>
        <w:t>Dağıtımcıların ve harici son kullanıcıların, Ürün Kullanım Şartları dahil en azından Müşterinin toplu lisanslama anlaşması kaps</w:t>
      </w:r>
      <w:r>
        <w:t xml:space="preserve">amında Dağıtılabilir Kodu koruma şartlarını kabul etmelerini zorunlu tutmalıdır; </w:t>
      </w:r>
    </w:p>
    <w:p w:rsidR="006A0600" w:rsidRDefault="00244B47" w:rsidP="00E60725">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w:t>
      </w:r>
      <w:r>
        <w:t>lık masrafları dahil her türlü iddia karşısında Microsoft’a zararını ödemeli, Microsoft’u savunmalı ve Microsoft’un zarar görmemesini sağlamalıdır.</w:t>
      </w:r>
    </w:p>
    <w:p w:rsidR="006A0600" w:rsidRDefault="006A0600">
      <w:pPr>
        <w:pStyle w:val="ProductList-BodyIndented"/>
      </w:pPr>
    </w:p>
    <w:p w:rsidR="006A0600" w:rsidRDefault="00244B47">
      <w:pPr>
        <w:pStyle w:val="ProductList-SubClauseHeading"/>
        <w:outlineLvl w:val="3"/>
      </w:pPr>
      <w:r>
        <w:t>17.3 Dağıtım Kısıtlamaları</w:t>
      </w:r>
    </w:p>
    <w:p w:rsidR="006A0600" w:rsidRDefault="00244B47">
      <w:pPr>
        <w:pStyle w:val="ProductList-BodyIndented"/>
      </w:pPr>
      <w:r>
        <w:t>Müşteri şunları yapamaz:</w:t>
      </w:r>
    </w:p>
    <w:p w:rsidR="006A0600" w:rsidRDefault="00244B47" w:rsidP="00E60725">
      <w:pPr>
        <w:pStyle w:val="ProductList-Bullet"/>
        <w:numPr>
          <w:ilvl w:val="1"/>
          <w:numId w:val="6"/>
        </w:numPr>
      </w:pPr>
      <w:r>
        <w:t>Dağıtılabilir Koddaki telif hakkı, ticari marka veya pa</w:t>
      </w:r>
      <w:r>
        <w:t xml:space="preserve">tent uyarısını değiştirmek; </w:t>
      </w:r>
    </w:p>
    <w:p w:rsidR="006A0600" w:rsidRDefault="00244B47" w:rsidP="00E60725">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6A0600" w:rsidRDefault="00244B47" w:rsidP="00E60725">
      <w:pPr>
        <w:pStyle w:val="ProductList-Bullet"/>
        <w:numPr>
          <w:ilvl w:val="1"/>
          <w:numId w:val="6"/>
        </w:numPr>
      </w:pPr>
      <w:r>
        <w:t>Dağıtılabilir Kodu yasaya aykırı bir şekilde her</w:t>
      </w:r>
      <w:r>
        <w:t>hangi bir kötü niyetli veya aldatıcı programlarda dağıtmak veya</w:t>
      </w:r>
    </w:p>
    <w:p w:rsidR="006A0600" w:rsidRDefault="00244B47" w:rsidP="00E60725">
      <w:pPr>
        <w:pStyle w:val="ProductList-Bullet"/>
        <w:numPr>
          <w:ilvl w:val="1"/>
          <w:numId w:val="6"/>
        </w:numPr>
      </w:pPr>
      <w:r>
        <w:t>herhangi bir bölümü bir Kapsam Dışı Lisansa konu olacak şekilde Dağıtılabilir Kodun kaynak kodunu değiştirmek veya dağıtmak. Bir Kapsam Dışı Lisans, bir kullanım, modifikasyon ve dağıtım şartı</w:t>
      </w:r>
      <w:r>
        <w:t xml:space="preserve"> olarak, kodun kaynak kod biçiminde açıklanmasını veya dağıtılmasını veya diğer kişilerin onu değiştirme hakkının olmasını gerektiren lisanstır. </w:t>
      </w:r>
    </w:p>
    <w:p w:rsidR="006A0600" w:rsidRDefault="006A0600">
      <w:pPr>
        <w:pStyle w:val="ProductList-BodyIndented"/>
      </w:pPr>
    </w:p>
    <w:p w:rsidR="006A0600" w:rsidRDefault="00244B47">
      <w:pPr>
        <w:pStyle w:val="ProductList-ClauseHeading"/>
        <w:outlineLvl w:val="2"/>
      </w:pPr>
      <w:r>
        <w:t>18. Yazılım Artı Hizmetler</w:t>
      </w:r>
    </w:p>
    <w:p w:rsidR="006A0600" w:rsidRDefault="00244B47">
      <w:pPr>
        <w:pStyle w:val="ProductList-Body"/>
      </w:pPr>
      <w:r>
        <w:t>Microsoft, yazılım özellikleri üzerinden Ürünlerle birlikte İnternet üzerinden Mic</w:t>
      </w:r>
      <w:r>
        <w:t>rosoft'a veya hizmet sağlayıcı bilgisayar sistemlerine bağlanan hizmetler sunabilir. Bu hizmetleri istediği zaman değiştirebilir veya iptal edebilir. Müşteri, hizmetleri, bu hizmetlere veya başkasının bu hizmetleri kullanımına zarar verecek bir şekilde kul</w:t>
      </w:r>
      <w:r>
        <w:t>lanamaz. Müşteri, hizmetleri, herhangi bir yolla herhangi bir hizmete, veriye, hesaba veya ağa yetkisiz erişim elde etmek için kullanamaz.</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w:t>
              </w:r>
              <w:r>
                <w:rPr>
                  <w:color w:val="00467F"/>
                  <w:sz w:val="14"/>
                  <w:u w:val="single"/>
                </w:rPr>
                <w:t>in</w:t>
              </w:r>
            </w:hyperlink>
          </w:p>
        </w:tc>
      </w:tr>
    </w:tbl>
    <w:p w:rsidR="006A0600" w:rsidRDefault="006A0600">
      <w:pPr>
        <w:pStyle w:val="ProductList-Body"/>
      </w:pPr>
    </w:p>
    <w:p w:rsidR="006A0600" w:rsidRDefault="00244B47">
      <w:pPr>
        <w:pStyle w:val="ProductList-OfferingGroupHeading"/>
        <w:outlineLvl w:val="1"/>
      </w:pPr>
      <w:bookmarkStart w:id="16" w:name="_Sec538"/>
      <w:r>
        <w:t>Lisans Modeli Şartları</w:t>
      </w:r>
      <w:bookmarkEnd w:id="16"/>
      <w:r>
        <w:fldChar w:fldCharType="begin"/>
      </w:r>
      <w:r>
        <w:instrText xml:space="preserve"> TC "</w:instrText>
      </w:r>
      <w:bookmarkStart w:id="17" w:name="_Toc470730773"/>
      <w:r>
        <w:instrText>Lisans Modeli Şartları</w:instrText>
      </w:r>
      <w:bookmarkEnd w:id="17"/>
      <w:r>
        <w:instrText>" \l 2</w:instrText>
      </w:r>
      <w:r>
        <w:fldChar w:fldCharType="end"/>
      </w:r>
    </w:p>
    <w:p w:rsidR="006A0600" w:rsidRDefault="00244B47">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w:t>
      </w:r>
      <w:r>
        <w:t>len her türlü istisnaya ve başka şartlara tabidir.</w:t>
      </w:r>
    </w:p>
    <w:p w:rsidR="006A0600" w:rsidRDefault="00244B47">
      <w:pPr>
        <w:pStyle w:val="ProductList-Offering2Heading"/>
        <w:outlineLvl w:val="2"/>
      </w:pPr>
      <w:bookmarkStart w:id="18" w:name="_Sec539"/>
      <w:r>
        <w:t>Masaüstü Uygulamaları</w:t>
      </w:r>
      <w:bookmarkEnd w:id="18"/>
      <w:r>
        <w:fldChar w:fldCharType="begin"/>
      </w:r>
      <w:r>
        <w:instrText xml:space="preserve"> TC "</w:instrText>
      </w:r>
      <w:bookmarkStart w:id="19" w:name="_Toc470730774"/>
      <w:r>
        <w:instrText>Masaüstü Uygulamaları</w:instrText>
      </w:r>
      <w:bookmarkEnd w:id="19"/>
      <w:r>
        <w:instrText>" \l 3</w:instrText>
      </w:r>
      <w:r>
        <w:fldChar w:fldCharType="end"/>
      </w:r>
    </w:p>
    <w:p w:rsidR="006A0600" w:rsidRDefault="00244B47">
      <w:pPr>
        <w:pStyle w:val="ProductList-ClauseHeading"/>
        <w:outlineLvl w:val="3"/>
      </w:pPr>
      <w:r>
        <w:t>Cihaz Lisansı</w:t>
      </w:r>
    </w:p>
    <w:p w:rsidR="006A0600" w:rsidRDefault="00244B47" w:rsidP="00E60725">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w:instrText>
      </w:r>
      <w:r>
        <w:instrText xml:space="preserve">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6A0600" w:rsidRDefault="00244B47" w:rsidP="00E60725">
      <w:pPr>
        <w:pStyle w:val="ProductList-Bullet"/>
        <w:numPr>
          <w:ilvl w:val="0"/>
          <w:numId w:val="7"/>
        </w:numPr>
      </w:pPr>
      <w:r>
        <w:t>Müşteri, yazılımı bir Kurumsal Ür</w:t>
      </w:r>
      <w:r>
        <w:t xml:space="preserve">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w:instrText>
      </w:r>
      <w:r>
        <w:instrText xml:space="preserve">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w:t>
      </w:r>
      <w:r>
        <w:t xml:space="preserve">abilir cihaza da kurabilir. </w:t>
      </w:r>
    </w:p>
    <w:p w:rsidR="006A0600" w:rsidRDefault="00244B47" w:rsidP="00E60725">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w:instrText>
      </w:r>
      <w:r>
        <w:instrText xml:space="preserve">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6A0600" w:rsidRDefault="00244B47" w:rsidP="00E60725">
      <w:pPr>
        <w:pStyle w:val="ProductList-Bullet"/>
        <w:numPr>
          <w:ilvl w:val="0"/>
          <w:numId w:val="7"/>
        </w:numPr>
      </w:pPr>
      <w:r>
        <w:fldChar w:fldCharType="begin"/>
      </w:r>
      <w:r>
        <w:instrText xml:space="preserve"> AutoTextList   \s NoStyle \t "Lisanslı Cihaz, bir Lisansın atandığı tek bir fiziksel donanım sistemi anlamın</w:instrText>
      </w:r>
      <w:r>
        <w:instrText xml:space="preserve">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w:instrText>
      </w:r>
      <w:r>
        <w:instrText xml:space="preserve">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w:instrText>
      </w:r>
      <w:r>
        <w:instrText xml:space="preserve">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6A0600" w:rsidRDefault="00244B47" w:rsidP="00E60725">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w:instrText>
      </w:r>
      <w:r>
        <w:instrText xml:space="preserve">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w:instrText>
      </w:r>
      <w:r>
        <w:instrText xml:space="preserve">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6A0600" w:rsidRDefault="006A0600">
      <w:pPr>
        <w:pStyle w:val="ProductList-Body"/>
      </w:pPr>
    </w:p>
    <w:p w:rsidR="006A0600" w:rsidRDefault="00244B47">
      <w:pPr>
        <w:pStyle w:val="ProductList-ClauseHeading"/>
        <w:outlineLvl w:val="3"/>
      </w:pPr>
      <w:r>
        <w:t>Medya Öğeleri ve Şablonlar</w:t>
      </w:r>
    </w:p>
    <w:p w:rsidR="006A0600" w:rsidRDefault="00244B47">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w:t>
      </w:r>
      <w:r>
        <w:t>stermesi için bir lisans verir. Ancak, Müşteri, ürünün birincil değeri medya öğeleriyse, kendi başına veya ürün olarak herhangi bir medya öğesinin kopyalarını satamaz, lisanslayamaz veya dağıtamaz.</w:t>
      </w:r>
    </w:p>
    <w:p w:rsidR="006A0600" w:rsidRDefault="00244B47">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70730775"/>
      <w:r>
        <w:instrText>Masaüstü Bilgis</w:instrText>
      </w:r>
      <w:r>
        <w:instrText>ayar İşletim Sistemleri</w:instrText>
      </w:r>
      <w:bookmarkEnd w:id="21"/>
      <w:r>
        <w:instrText>" \l 3</w:instrText>
      </w:r>
      <w:r>
        <w:fldChar w:fldCharType="end"/>
      </w:r>
    </w:p>
    <w:p w:rsidR="006A0600" w:rsidRDefault="00244B47">
      <w:pPr>
        <w:pStyle w:val="ProductList-ClauseHeading"/>
        <w:outlineLvl w:val="3"/>
      </w:pPr>
      <w:r>
        <w:t>Cihaz Lisansı</w:t>
      </w:r>
    </w:p>
    <w:p w:rsidR="006A0600" w:rsidRDefault="00244B47" w:rsidP="00E60725">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w:instrText>
      </w:r>
      <w:r>
        <w:instrText xml:space="preserve">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w:instrText>
      </w:r>
      <w:r>
        <w:instrText xml:space="preserve">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6A0600" w:rsidRDefault="00244B47" w:rsidP="00E60725">
      <w:pPr>
        <w:pStyle w:val="ProductList-Bullet"/>
        <w:numPr>
          <w:ilvl w:val="0"/>
          <w:numId w:val="8"/>
        </w:numPr>
      </w:pPr>
      <w:r>
        <w:t>Müşteri, yazılımı e</w:t>
      </w:r>
      <w:r>
        <w:t>n fazla iki işlemci üzerinde kullanabilir.</w:t>
      </w:r>
    </w:p>
    <w:p w:rsidR="006A0600" w:rsidRDefault="00244B47" w:rsidP="00E60725">
      <w:pPr>
        <w:pStyle w:val="ProductList-Bullet"/>
        <w:numPr>
          <w:ilvl w:val="0"/>
          <w:numId w:val="8"/>
        </w:numPr>
      </w:pPr>
      <w:r>
        <w:t>Her kullanıcı için yerel kullanıma izin verilir.</w:t>
      </w:r>
    </w:p>
    <w:p w:rsidR="006A0600" w:rsidRDefault="00244B47" w:rsidP="00E60725">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w:instrText>
      </w:r>
      <w:r>
        <w:instrText xml:space="preserve">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w:t>
      </w:r>
      <w:r>
        <w:rPr>
          <w:color w:val="0563C1"/>
        </w:rPr>
        <w:t>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w:t>
      </w:r>
      <w:r>
        <w:t xml:space="preser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w:t>
      </w:r>
      <w:r>
        <w:t>r kullanıcısı için izin verilir.</w:t>
      </w:r>
    </w:p>
    <w:p w:rsidR="006A0600" w:rsidRDefault="00244B47" w:rsidP="00E60725">
      <w:pPr>
        <w:pStyle w:val="ProductList-Bullet"/>
        <w:numPr>
          <w:ilvl w:val="0"/>
          <w:numId w:val="8"/>
        </w:numPr>
      </w:pPr>
      <w:r>
        <w:t>Yazılıma bir seferde sadece bir kullanıcı erişebilir ve onu kullanabilir.</w:t>
      </w:r>
    </w:p>
    <w:p w:rsidR="006A0600" w:rsidRDefault="00244B47" w:rsidP="00E60725">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w:instrText>
      </w:r>
      <w:r>
        <w:instrText xml:space="preserve">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6A0600" w:rsidRDefault="00244B47" w:rsidP="00E60725">
      <w:pPr>
        <w:pStyle w:val="ProductList-Bullet"/>
        <w:numPr>
          <w:ilvl w:val="0"/>
          <w:numId w:val="8"/>
        </w:numPr>
      </w:pPr>
      <w:r>
        <w:t>KMS etkinleştirme veya benzer teknolojiler için sınırsız sayıda bağlantıya izin verilir.</w:t>
      </w:r>
    </w:p>
    <w:p w:rsidR="006A0600" w:rsidRDefault="006A0600">
      <w:pPr>
        <w:pStyle w:val="ProductList-Body"/>
      </w:pPr>
    </w:p>
    <w:p w:rsidR="006A0600" w:rsidRDefault="00244B47">
      <w:pPr>
        <w:pStyle w:val="ProductList-ClauseHeading"/>
        <w:outlineLvl w:val="3"/>
      </w:pPr>
      <w:r>
        <w:t>Adobe Flash Player</w:t>
      </w:r>
    </w:p>
    <w:p w:rsidR="006A0600" w:rsidRDefault="00244B47">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w:t>
      </w:r>
      <w:r>
        <w:t>Birleşik Devletleri ve/veya başka ülkelerdeki ticari markalarıdır.</w:t>
      </w:r>
    </w:p>
    <w:p w:rsidR="006A0600" w:rsidRDefault="00244B47">
      <w:pPr>
        <w:pStyle w:val="ProductList-Offering2Heading"/>
        <w:outlineLvl w:val="2"/>
      </w:pPr>
      <w:bookmarkStart w:id="22" w:name="_Sec541"/>
      <w:r>
        <w:t>Çekirdek Başına/CAL</w:t>
      </w:r>
      <w:bookmarkEnd w:id="22"/>
      <w:r>
        <w:fldChar w:fldCharType="begin"/>
      </w:r>
      <w:r>
        <w:instrText xml:space="preserve"> TC "</w:instrText>
      </w:r>
      <w:bookmarkStart w:id="23" w:name="_Toc470730776"/>
      <w:r>
        <w:instrText>Çekirdek Başına/CAL</w:instrText>
      </w:r>
      <w:bookmarkEnd w:id="23"/>
      <w:r>
        <w:instrText>" \l 3</w:instrText>
      </w:r>
      <w:r>
        <w:fldChar w:fldCharType="end"/>
      </w:r>
    </w:p>
    <w:p w:rsidR="006A0600" w:rsidRDefault="00244B47">
      <w:pPr>
        <w:pStyle w:val="ProductList-ClauseHeading"/>
        <w:outlineLvl w:val="3"/>
      </w:pPr>
      <w:r>
        <w:t>Sunucu Lisansları (çekirdek başına)</w:t>
      </w:r>
    </w:p>
    <w:p w:rsidR="006A0600" w:rsidRDefault="00244B47" w:rsidP="00E60725">
      <w:pPr>
        <w:pStyle w:val="ProductList-Bullet"/>
        <w:numPr>
          <w:ilvl w:val="0"/>
          <w:numId w:val="9"/>
        </w:numPr>
      </w:pPr>
      <w:r>
        <w:t xml:space="preserve">Müşteri, aşağıda açıklanan şekilde yeterli sayıda </w:t>
      </w:r>
      <w:r>
        <w:fldChar w:fldCharType="begin"/>
      </w:r>
      <w:r>
        <w:instrText xml:space="preserve"> AutoTextList   \s NoStyle \t "Sunucu, sunucu yazıl</w:instrText>
      </w:r>
      <w:r>
        <w:instrText xml:space="preserve">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w:instrText>
      </w:r>
      <w:r>
        <w:instrText xml:space="preserve">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6A0600" w:rsidRDefault="00244B47" w:rsidP="00E60725">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w:instrText>
      </w:r>
      <w:r>
        <w:instrText xml:space="preserve">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w:instrText>
      </w:r>
      <w:r>
        <w:instrText xml:space="preserve">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w:instrText>
      </w:r>
      <w:r>
        <w:instrText xml:space="preserve">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6A0600" w:rsidRDefault="00244B47" w:rsidP="00E60725">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w:instrText>
      </w:r>
      <w:r>
        <w:instrText xml:space="preserve">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w:instrText>
      </w:r>
      <w:r>
        <w:instrText xml:space="preserve">Tam tanım için Sözlüğe bakın)" </w:instrText>
      </w:r>
      <w:r>
        <w:fldChar w:fldCharType="separate"/>
      </w:r>
      <w:r>
        <w:rPr>
          <w:color w:val="0563C1"/>
        </w:rPr>
        <w:t>OSE</w:t>
      </w:r>
      <w:r>
        <w:fldChar w:fldCharType="end"/>
      </w:r>
      <w:r>
        <w:t>'de kullanılmasına izin verir.</w:t>
      </w:r>
    </w:p>
    <w:p w:rsidR="006A0600" w:rsidRDefault="00244B47" w:rsidP="00E60725">
      <w:pPr>
        <w:pStyle w:val="ProductList-Bullet"/>
        <w:numPr>
          <w:ilvl w:val="0"/>
          <w:numId w:val="9"/>
        </w:numPr>
      </w:pPr>
      <w:r>
        <w:t>Standard basım:</w:t>
      </w:r>
    </w:p>
    <w:p w:rsidR="006A0600" w:rsidRDefault="00244B47" w:rsidP="00E60725">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w:instrText>
      </w:r>
      <w:r>
        <w:instrText xml:space="preserve">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w:instrText>
      </w:r>
      <w:r>
        <w:instrText xml:space="preserve">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6A0600" w:rsidRDefault="00244B47" w:rsidP="00E60725">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w:instrText>
      </w:r>
      <w:r>
        <w:instrText xml:space="preserve">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w:instrText>
      </w:r>
      <w:r>
        <w:instrText xml:space="preserve">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w:instrText>
      </w:r>
      <w:r>
        <w:instrText xml:space="preserve">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w:instrText>
      </w:r>
      <w:r>
        <w:instrText xml:space="preserve">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w:instrText>
      </w:r>
      <w:r>
        <w:instrText xml:space="preserve">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w:instrText>
      </w:r>
      <w:r>
        <w:instrText xml:space="preserve">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6A0600" w:rsidRDefault="00244B47" w:rsidP="00E60725">
      <w:pPr>
        <w:pStyle w:val="ProductList-Bullet"/>
        <w:numPr>
          <w:ilvl w:val="1"/>
          <w:numId w:val="9"/>
        </w:numPr>
      </w:pPr>
      <w:r>
        <w:t xml:space="preserve">Müşteri, yukarıda Madde 2'de belirtilene eşit sayıda </w:t>
      </w:r>
      <w:r>
        <w:fldChar w:fldCharType="begin"/>
      </w:r>
      <w:r>
        <w:instrText xml:space="preserve"> AutoTextList   \s NoStyle \t "Lisanslı </w:instrText>
      </w:r>
      <w:r>
        <w:instrText xml:space="preserve">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w:instrText>
      </w:r>
      <w:r>
        <w:instrText xml:space="preserve">"Lisans,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w:instrText>
      </w:r>
      <w:r>
        <w:instrText xml:space="preserve">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w:instrText>
      </w:r>
      <w:r>
        <w:instrText xml:space="preserve">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6A0600" w:rsidRDefault="00244B47" w:rsidP="00E60725">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w:t>
      </w:r>
      <w:r>
        <w:rPr>
          <w:color w:val="0563C1"/>
        </w:rPr>
        <w:t>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6A0600" w:rsidRDefault="00244B47" w:rsidP="00E60725">
      <w:pPr>
        <w:pStyle w:val="ProductList-Bullet"/>
        <w:numPr>
          <w:ilvl w:val="0"/>
          <w:numId w:val="9"/>
        </w:numPr>
      </w:pPr>
      <w:r>
        <w:t xml:space="preserve">Kullanıcı başına veya cihaz başına temel </w:t>
      </w:r>
      <w:r>
        <w:fldChar w:fldCharType="begin"/>
      </w:r>
      <w:r>
        <w:instrText xml:space="preserve"> AutoTextList   \s NoStyle \t "CAL, uygun şekilde kull</w:instrText>
      </w:r>
      <w:r>
        <w:instrText xml:space="preserve">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w:instrText>
      </w:r>
      <w:r>
        <w:instrText xml:space="preserve">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w:t>
      </w:r>
      <w:r>
        <w:t xml:space="preserv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w:t>
      </w:r>
      <w:r>
        <w:t xml:space="preserve">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w:t>
      </w:r>
      <w:r>
        <w:t>yrılabilir.</w:t>
      </w:r>
    </w:p>
    <w:p w:rsidR="006A0600" w:rsidRDefault="006A0600">
      <w:pPr>
        <w:pStyle w:val="ProductList-Body"/>
      </w:pPr>
    </w:p>
    <w:p w:rsidR="006A0600" w:rsidRDefault="00244B47">
      <w:pPr>
        <w:pStyle w:val="ProductList-ClauseHeading"/>
        <w:outlineLvl w:val="3"/>
      </w:pPr>
      <w:r>
        <w:t>Erişim Lisansları</w:t>
      </w:r>
    </w:p>
    <w:p w:rsidR="006A0600" w:rsidRDefault="00244B47" w:rsidP="00E60725">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w:instrText>
      </w:r>
      <w:r>
        <w:instrText xml:space="preserve">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w:instrText>
      </w:r>
      <w:r>
        <w:instrText xml:space="preserve">elir. (Tam tanım için Sözlüğe bakın)" </w:instrText>
      </w:r>
      <w:r>
        <w:fldChar w:fldCharType="separate"/>
      </w:r>
      <w:r>
        <w:rPr>
          <w:color w:val="0563C1"/>
        </w:rPr>
        <w:t>CAL Eşdeğer Lisansları</w:t>
      </w:r>
      <w:r>
        <w:fldChar w:fldCharType="end"/>
      </w:r>
      <w:r>
        <w:t xml:space="preserve"> gerektirir.</w:t>
      </w:r>
    </w:p>
    <w:p w:rsidR="006A0600" w:rsidRDefault="00244B47" w:rsidP="00E6072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6A0600" w:rsidRDefault="00244B47" w:rsidP="00E6072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w:instrText>
      </w:r>
      <w:r>
        <w:instrText xml:space="preserv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w:t>
      </w:r>
      <w:r>
        <w:t xml:space="preserve">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w:t>
      </w:r>
      <w:r>
        <w:t>işmek için gerekli değildir.</w:t>
      </w:r>
    </w:p>
    <w:p w:rsidR="006A0600" w:rsidRDefault="00244B47" w:rsidP="00E60725">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w:instrText>
      </w:r>
      <w:r>
        <w:instrText xml:space="preserve">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w:instrText>
      </w:r>
      <w:r>
        <w:instrText xml:space="preserve">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6A0600" w:rsidRDefault="00244B47">
      <w:pPr>
        <w:pStyle w:val="ProductList-Offering2Heading"/>
        <w:outlineLvl w:val="2"/>
      </w:pPr>
      <w:bookmarkStart w:id="24" w:name="_Sec542"/>
      <w:r>
        <w:t>Sunucu/CAL</w:t>
      </w:r>
      <w:bookmarkEnd w:id="24"/>
      <w:r>
        <w:fldChar w:fldCharType="begin"/>
      </w:r>
      <w:r>
        <w:instrText xml:space="preserve"> TC "</w:instrText>
      </w:r>
      <w:bookmarkStart w:id="25" w:name="_Toc470730777"/>
      <w:r>
        <w:instrText>Sunucu/CAL</w:instrText>
      </w:r>
      <w:bookmarkEnd w:id="25"/>
      <w:r>
        <w:instrText>" \l 3</w:instrText>
      </w:r>
      <w:r>
        <w:fldChar w:fldCharType="end"/>
      </w:r>
    </w:p>
    <w:p w:rsidR="006A0600" w:rsidRDefault="00244B47">
      <w:pPr>
        <w:pStyle w:val="ProductList-ClauseHeading"/>
        <w:outlineLvl w:val="3"/>
      </w:pPr>
      <w:r>
        <w:t>Sunucu Lisansları (Örnek başına)</w:t>
      </w:r>
    </w:p>
    <w:p w:rsidR="006A0600" w:rsidRDefault="00244B47">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w:instrText>
      </w:r>
      <w:r>
        <w:instrText xml:space="preserve">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w:instrText>
      </w:r>
      <w:r>
        <w:instrText xml:space="preserve">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w:instrText>
      </w:r>
      <w:r>
        <w:instrText xml:space="preserve">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w:t>
      </w:r>
      <w:r>
        <w:rPr>
          <w:color w:val="0563C1"/>
        </w:rPr>
        <w:t>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6A0600" w:rsidRDefault="006A0600">
      <w:pPr>
        <w:pStyle w:val="ProductList-Body"/>
      </w:pPr>
    </w:p>
    <w:p w:rsidR="006A0600" w:rsidRDefault="00244B47">
      <w:pPr>
        <w:pStyle w:val="ProductList-ClauseHeading"/>
        <w:outlineLvl w:val="3"/>
      </w:pPr>
      <w:r>
        <w:lastRenderedPageBreak/>
        <w:t>Erişim Lisansları</w:t>
      </w:r>
    </w:p>
    <w:p w:rsidR="006A0600" w:rsidRDefault="00244B47" w:rsidP="00E60725">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w:t>
      </w:r>
      <w:r>
        <w:t xml:space="preserve">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w:instrText>
      </w:r>
      <w:r>
        <w:instrText xml:space="preserv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w:t>
      </w:r>
      <w:r>
        <w:rPr>
          <w:color w:val="0563C1"/>
        </w:rPr>
        <w:t>sansları</w:t>
      </w:r>
      <w:r>
        <w:fldChar w:fldCharType="end"/>
      </w:r>
      <w:r>
        <w:t xml:space="preserve"> gerektirir.</w:t>
      </w:r>
    </w:p>
    <w:p w:rsidR="006A0600" w:rsidRDefault="00244B47" w:rsidP="00E60725">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w:instrText>
      </w:r>
      <w:r>
        <w:instrText xml:space="preserve">,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6A0600" w:rsidRDefault="00244B47">
      <w:pPr>
        <w:pStyle w:val="ProductList-Offering2Heading"/>
        <w:outlineLvl w:val="2"/>
      </w:pPr>
      <w:bookmarkStart w:id="26" w:name="_Sec543"/>
      <w:r>
        <w:t>Çekirdek Başın</w:t>
      </w:r>
      <w:r>
        <w:t>a</w:t>
      </w:r>
      <w:bookmarkEnd w:id="26"/>
      <w:r>
        <w:fldChar w:fldCharType="begin"/>
      </w:r>
      <w:r>
        <w:instrText xml:space="preserve"> TC "</w:instrText>
      </w:r>
      <w:bookmarkStart w:id="27" w:name="_Toc470730778"/>
      <w:r>
        <w:instrText>Çekirdek Başına</w:instrText>
      </w:r>
      <w:bookmarkEnd w:id="27"/>
      <w:r>
        <w:instrText>" \l 3</w:instrText>
      </w:r>
      <w:r>
        <w:fldChar w:fldCharType="end"/>
      </w:r>
    </w:p>
    <w:p w:rsidR="006A0600" w:rsidRDefault="00244B47">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w:instrText>
      </w:r>
      <w:r>
        <w:instrText xml:space="preserve">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w:instrText>
      </w:r>
      <w:r>
        <w:instrText xml:space="preserve">lamına gelir." </w:instrText>
      </w:r>
      <w:r>
        <w:fldChar w:fldCharType="separate"/>
      </w:r>
      <w:r>
        <w:rPr>
          <w:color w:val="0563C1"/>
        </w:rPr>
        <w:t>Sanal OSE</w:t>
      </w:r>
      <w:r>
        <w:fldChar w:fldCharType="end"/>
      </w:r>
      <w:r>
        <w:t xml:space="preserve"> tarafından Lisanslamayı seçmelidir. Her birinin şartları, aşağıda belirtilmiştir.</w:t>
      </w:r>
    </w:p>
    <w:p w:rsidR="006A0600" w:rsidRDefault="006A0600">
      <w:pPr>
        <w:pStyle w:val="ProductList-Body"/>
      </w:pPr>
    </w:p>
    <w:p w:rsidR="006A0600" w:rsidRDefault="00244B47">
      <w:pPr>
        <w:pStyle w:val="ProductList-ClauseHeading"/>
        <w:outlineLvl w:val="3"/>
      </w:pPr>
      <w:r>
        <w:t>Sunucu Lisansları (çekirdek başına) – Bir Sunucudaki Fiziksel Çekirdek ile Lisanslama</w:t>
      </w:r>
    </w:p>
    <w:p w:rsidR="006A0600" w:rsidRDefault="00244B47" w:rsidP="00E60725">
      <w:pPr>
        <w:pStyle w:val="ProductList-Bullet"/>
        <w:numPr>
          <w:ilvl w:val="0"/>
          <w:numId w:val="12"/>
        </w:numPr>
      </w:pPr>
      <w:r>
        <w:t xml:space="preserve">Müşteri, aşağıda açıklanan şekilde yeterli sayıda </w:t>
      </w:r>
      <w:r>
        <w:fldChar w:fldCharType="begin"/>
      </w:r>
      <w:r>
        <w:instrText xml:space="preserve"> AutoText</w:instrText>
      </w:r>
      <w:r>
        <w:instrText xml:space="preserve">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w:instrText>
      </w:r>
      <w:r>
        <w:instrText xml:space="preserve">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6A0600" w:rsidRDefault="00244B47" w:rsidP="00E60725">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w:instrText>
      </w:r>
      <w:r>
        <w:instrText xml:space="preser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w:instrText>
      </w:r>
      <w:r>
        <w:instrText xml:space="preserve">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6A0600" w:rsidRDefault="00244B47" w:rsidP="00E60725">
      <w:pPr>
        <w:pStyle w:val="ProductList-Bullet"/>
        <w:numPr>
          <w:ilvl w:val="0"/>
          <w:numId w:val="12"/>
        </w:numPr>
      </w:pPr>
      <w:r>
        <w:t>Müşteri, Enterprise basımı için, sunucu yazılımı</w:t>
      </w:r>
      <w:r>
        <w:t xml:space="preserve">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w:t>
      </w:r>
      <w:r>
        <w:t xml:space="preserve">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w:instrText>
      </w:r>
      <w:r>
        <w:instrText xml:space="preserve">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'lerin sayı</w:t>
      </w:r>
      <w:r>
        <w:t xml:space="preserve">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w:t>
      </w:r>
      <w:r>
        <w:t>stünde kullanabilir.</w:t>
      </w:r>
    </w:p>
    <w:p w:rsidR="006A0600" w:rsidRDefault="00244B47" w:rsidP="00E60725">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w:instrText>
      </w:r>
      <w:r>
        <w:instrText xml:space="preserve">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w:instrText>
      </w:r>
      <w:r>
        <w:instrText xml:space="preserve">.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w:instrText>
      </w:r>
      <w:r>
        <w:instrText xml:space="preserve">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6A0600" w:rsidRDefault="00244B47" w:rsidP="00E60725">
      <w:pPr>
        <w:pStyle w:val="ProductList-Bullet"/>
        <w:numPr>
          <w:ilvl w:val="0"/>
          <w:numId w:val="12"/>
        </w:numPr>
      </w:pPr>
      <w:r>
        <w:t xml:space="preserve">Müşteri, diğer sürümler için sunucu yazılımının istenilen sayıda </w:t>
      </w:r>
      <w:r>
        <w:fldChar w:fldCharType="begin"/>
      </w:r>
      <w:r>
        <w:instrText xml:space="preserve"> AutoTextList   \s NoStyl</w:instrText>
      </w:r>
      <w:r>
        <w:instrText xml:space="preserve">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w:instrText>
      </w:r>
      <w:r>
        <w:instrText xml:space="preserve">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w:instrText>
      </w:r>
      <w:r>
        <w:instrText xml:space="preserve">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w:t>
      </w:r>
      <w:r>
        <w:rPr>
          <w:color w:val="0563C1"/>
        </w:rPr>
        <w:t>E'de</w:t>
      </w:r>
      <w:r>
        <w:fldChar w:fldCharType="end"/>
      </w:r>
      <w:r>
        <w:t xml:space="preserve"> kullanabilir.</w:t>
      </w:r>
    </w:p>
    <w:p w:rsidR="006A0600" w:rsidRDefault="006A0600">
      <w:pPr>
        <w:pStyle w:val="ProductList-Body"/>
      </w:pPr>
    </w:p>
    <w:p w:rsidR="006A0600" w:rsidRDefault="00244B47">
      <w:pPr>
        <w:pStyle w:val="ProductList-ClauseHeading"/>
        <w:outlineLvl w:val="3"/>
      </w:pPr>
      <w:r>
        <w:t>Sunucu Lisansları (çekirdek başına) - Tek Tek Sanal OSE tarafından lisanslama</w:t>
      </w:r>
    </w:p>
    <w:p w:rsidR="006A0600" w:rsidRDefault="00244B47" w:rsidP="00E60725">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w:t>
      </w:r>
      <w:r>
        <w:t xml:space="preserve">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6A0600" w:rsidRDefault="00244B47" w:rsidP="00E60725">
      <w:pPr>
        <w:pStyle w:val="ProductList-Bullet"/>
        <w:numPr>
          <w:ilvl w:val="0"/>
          <w:numId w:val="13"/>
        </w:numPr>
      </w:pPr>
      <w:r>
        <w:t xml:space="preserve">Gerekli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w:instrText>
      </w:r>
      <w:r>
        <w:instrText xml:space="preserve">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6A0600" w:rsidRDefault="00244B47" w:rsidP="00E60725">
      <w:pPr>
        <w:pStyle w:val="ProductList-Bullet"/>
        <w:numPr>
          <w:ilvl w:val="0"/>
          <w:numId w:val="13"/>
        </w:numPr>
      </w:pPr>
      <w:r>
        <w:t xml:space="preserve">Herhangi bir </w:t>
      </w:r>
      <w:r>
        <w:fldChar w:fldCharType="begin"/>
      </w:r>
      <w:r>
        <w:instrText xml:space="preserve"> AutoTextList   \s NoStyle</w:instrText>
      </w:r>
      <w:r>
        <w:instrText xml:space="preserv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w:instrText>
      </w:r>
      <w:r>
        <w:instrText xml:space="preserve">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w:instrText>
      </w:r>
      <w:r>
        <w:instrText xml:space="preserve">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6A0600" w:rsidRDefault="00244B47">
      <w:pPr>
        <w:pStyle w:val="ProductList-Offering2Heading"/>
        <w:outlineLvl w:val="2"/>
      </w:pPr>
      <w:bookmarkStart w:id="28" w:name="_Sec544"/>
      <w:r>
        <w:t>Yönetim Sunucuları</w:t>
      </w:r>
      <w:bookmarkEnd w:id="28"/>
      <w:r>
        <w:fldChar w:fldCharType="begin"/>
      </w:r>
      <w:r>
        <w:instrText xml:space="preserve"> TC "</w:instrText>
      </w:r>
      <w:bookmarkStart w:id="29" w:name="_Toc470730779"/>
      <w:r>
        <w:instrText>Yönetim Sunucuları</w:instrText>
      </w:r>
      <w:bookmarkEnd w:id="29"/>
      <w:r>
        <w:instrText>" \l 3</w:instrText>
      </w:r>
      <w:r>
        <w:fldChar w:fldCharType="end"/>
      </w:r>
    </w:p>
    <w:p w:rsidR="006A0600" w:rsidRDefault="00244B47">
      <w:pPr>
        <w:pStyle w:val="ProductList-ClauseHeading"/>
        <w:outlineLvl w:val="3"/>
      </w:pPr>
      <w:r>
        <w:t>Yönetim Lisansları</w:t>
      </w:r>
    </w:p>
    <w:p w:rsidR="006A0600" w:rsidRDefault="00244B47">
      <w:pPr>
        <w:pStyle w:val="ProductList-Body"/>
      </w:pPr>
      <w:r>
        <w:t xml:space="preserve">Yönetim Lisans sürümü, kullanılan yazılımın sürümünü değil, ilgili Lisans Şartları sürümünü belirler (aksine şartlar dikkate alınmaksızın, eski sürüme düşürme hakları dahil). </w:t>
      </w:r>
    </w:p>
    <w:p w:rsidR="006A0600" w:rsidRDefault="006A0600">
      <w:pPr>
        <w:pStyle w:val="ProductList-Body"/>
      </w:pPr>
    </w:p>
    <w:p w:rsidR="006A0600" w:rsidRDefault="00244B47">
      <w:pPr>
        <w:pStyle w:val="ProductList-ClauseHeading"/>
        <w:outlineLvl w:val="3"/>
      </w:pPr>
      <w:r>
        <w:t>Sunucu Yönetimi Lisansları (çekirdek başına)</w:t>
      </w:r>
    </w:p>
    <w:p w:rsidR="006A0600" w:rsidRDefault="00244B47" w:rsidP="00E60725">
      <w:pPr>
        <w:pStyle w:val="ProductList-Bullet"/>
        <w:numPr>
          <w:ilvl w:val="0"/>
          <w:numId w:val="14"/>
        </w:numPr>
      </w:pPr>
      <w:r>
        <w:t>Müşteri, aşağıda açıklanan şekilde</w:t>
      </w:r>
      <w:r>
        <w:t xml:space="preserv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w:instrText>
      </w:r>
      <w:r>
        <w:instrText xml:space="preserve">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w:instrText>
      </w:r>
      <w:r>
        <w:instrText xml:space="preserve">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6A0600" w:rsidRDefault="00244B47" w:rsidP="00E60725">
      <w:pPr>
        <w:pStyle w:val="ProductList-Bullet"/>
        <w:numPr>
          <w:ilvl w:val="0"/>
          <w:numId w:val="14"/>
        </w:numPr>
      </w:pPr>
      <w:r>
        <w:t xml:space="preserve">Gerekli </w:t>
      </w:r>
      <w:r>
        <w:fldChar w:fldCharType="begin"/>
      </w:r>
      <w:r>
        <w:instrText xml:space="preserve"> AutoTextList   \s NoStyle \t "Lisans, bir Ürünü indirme, kurma, ona erişme ve onu kullanma ha</w:instrText>
      </w:r>
      <w:r>
        <w:instrText xml:space="preserve">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w:instrText>
      </w:r>
      <w:r>
        <w:instrText xml:space="preserve">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w:instrText>
      </w:r>
      <w:r>
        <w:instrText xml:space="preserve">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w:instrText>
      </w:r>
      <w:r>
        <w:instrText xml:space="preserve">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6A0600" w:rsidRDefault="00244B47" w:rsidP="00E60725">
      <w:pPr>
        <w:pStyle w:val="ProductList-Bullet"/>
        <w:numPr>
          <w:ilvl w:val="0"/>
          <w:numId w:val="14"/>
        </w:numPr>
      </w:pPr>
      <w:r>
        <w:t>Datacen</w:t>
      </w:r>
      <w:r>
        <w:t xml:space="preserve">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w:instrText>
      </w:r>
      <w:r>
        <w:instrText xml:space="preserve">n)" </w:instrText>
      </w:r>
      <w:r>
        <w:fldChar w:fldCharType="separate"/>
      </w:r>
      <w:r>
        <w:rPr>
          <w:color w:val="0563C1"/>
        </w:rPr>
        <w:t>OSE</w:t>
      </w:r>
      <w:r>
        <w:fldChar w:fldCharType="end"/>
      </w:r>
      <w:r>
        <w:t>'lerin Yönetilmesi için sunucu yazılımının kullanılmasına izin verir.</w:t>
      </w:r>
    </w:p>
    <w:p w:rsidR="006A0600" w:rsidRDefault="00244B47" w:rsidP="00E60725">
      <w:pPr>
        <w:pStyle w:val="ProductList-Bullet"/>
        <w:numPr>
          <w:ilvl w:val="0"/>
          <w:numId w:val="14"/>
        </w:numPr>
      </w:pPr>
      <w:r>
        <w:t>Standard basım:</w:t>
      </w:r>
    </w:p>
    <w:p w:rsidR="006A0600" w:rsidRDefault="00244B47" w:rsidP="00E60725">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w:t>
      </w:r>
      <w:r>
        <w:t xml:space="preserve">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w:t>
      </w:r>
      <w:r>
        <w:t>önetilmesi için kullanılmasına izin verir.</w:t>
      </w:r>
    </w:p>
    <w:p w:rsidR="006A0600" w:rsidRDefault="00244B47" w:rsidP="00E60725">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w:instrText>
      </w:r>
      <w:r>
        <w:instrText xml:space="preserve">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w:instrText>
      </w:r>
      <w:r>
        <w:instrText xml:space="preserve">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w:instrText>
      </w:r>
      <w:r>
        <w:instrText xml:space="preserve">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w:instrText>
      </w:r>
      <w:r>
        <w:instrText xml:space="preserve">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w:instrText>
      </w:r>
      <w:r>
        <w:instrText xml:space="preserv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6A0600" w:rsidRDefault="00244B47" w:rsidP="00E60725">
      <w:pPr>
        <w:pStyle w:val="ProductList-Bullet"/>
        <w:numPr>
          <w:ilvl w:val="1"/>
          <w:numId w:val="14"/>
        </w:numPr>
      </w:pPr>
      <w:r>
        <w:t>Müşteri, yukarıda madde 2'de belirti</w:t>
      </w:r>
      <w:r>
        <w:t xml:space="preserve">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w:t>
      </w:r>
      <w:r>
        <w:rPr>
          <w:color w:val="0563C1"/>
        </w:rPr>
        <w:t>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w:instrText>
      </w:r>
      <w:r>
        <w:instrText xml:space="preserve">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6A0600" w:rsidRDefault="00244B47" w:rsidP="00E60725">
      <w:pPr>
        <w:pStyle w:val="ProductList-Bullet"/>
        <w:numPr>
          <w:ilvl w:val="0"/>
          <w:numId w:val="14"/>
        </w:numPr>
      </w:pPr>
      <w:r>
        <w:fldChar w:fldCharType="begin"/>
      </w:r>
      <w:r>
        <w:instrText xml:space="preserve"> AutoTextList   \s NoStyle \t "Sunucu, sunucu yazılımlarını çalıştırabilen fi</w:instrText>
      </w:r>
      <w:r>
        <w:instrText xml:space="preserve">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w:instrText>
      </w:r>
      <w:r>
        <w:instrText xml:space="preserve">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w:t>
      </w:r>
      <w:r>
        <w:t xml:space="preserve">gerektirir. </w:t>
      </w:r>
    </w:p>
    <w:p w:rsidR="006A0600" w:rsidRDefault="006A0600">
      <w:pPr>
        <w:pStyle w:val="ProductList-Body"/>
      </w:pPr>
    </w:p>
    <w:p w:rsidR="006A0600" w:rsidRDefault="00244B47">
      <w:pPr>
        <w:pStyle w:val="ProductList-ClauseHeading"/>
        <w:outlineLvl w:val="3"/>
      </w:pPr>
      <w:r>
        <w:t>İstemci Yönetim Lisansları (OSE veya kullanıcı başına)</w:t>
      </w:r>
    </w:p>
    <w:p w:rsidR="006A0600" w:rsidRDefault="00244B47" w:rsidP="00E60725">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w:instrText>
      </w:r>
      <w:r>
        <w:instrText xml:space="preser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w:instrText>
      </w:r>
      <w:r>
        <w:instrText xml:space="preserv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w:instrText>
      </w:r>
      <w:r>
        <w:instrText xml:space="preserve">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w:t>
      </w:r>
      <w:r>
        <w:t>kullanılan cihazlar üzerinde Yönetilmesi için kullanabilir.</w:t>
      </w:r>
    </w:p>
    <w:p w:rsidR="006A0600" w:rsidRDefault="00244B47" w:rsidP="00E60725">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w:instrText>
      </w:r>
      <w:r>
        <w:instrText xml:space="preserve">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İstemci Yönetim Lis</w:t>
      </w:r>
      <w:r>
        <w:t xml:space="preserve">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w:instrText>
      </w:r>
      <w:r>
        <w:instrText xml:space="preserve">lir. (Tam tanım için Sözlüğe bakın)" </w:instrText>
      </w:r>
      <w:r>
        <w:fldChar w:fldCharType="separate"/>
      </w:r>
      <w:r>
        <w:rPr>
          <w:color w:val="0563C1"/>
        </w:rPr>
        <w:t>Yönetim Lisansı Eşdeğer Lisansları</w:t>
      </w:r>
      <w:r>
        <w:fldChar w:fldCharType="end"/>
      </w:r>
      <w:r>
        <w:t xml:space="preserve"> gerektirir.</w:t>
      </w:r>
    </w:p>
    <w:p w:rsidR="006A0600" w:rsidRDefault="00244B47" w:rsidP="00E60725">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w:instrText>
      </w:r>
      <w:r>
        <w:instrText xml:space="preserve"> için Sözlüğe bakın)" </w:instrText>
      </w:r>
      <w:r>
        <w:fldChar w:fldCharType="separate"/>
      </w:r>
      <w:r>
        <w:rPr>
          <w:color w:val="0563C1"/>
        </w:rPr>
        <w:t>OSE</w:t>
      </w:r>
      <w:r>
        <w:fldChar w:fldCharType="end"/>
      </w:r>
      <w:r>
        <w:t xml:space="preserve"> veya kullanıcı başına) bağlıdır.</w:t>
      </w:r>
    </w:p>
    <w:p w:rsidR="006A0600" w:rsidRDefault="00244B47" w:rsidP="00E60725">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w:instrText>
      </w:r>
      <w:r>
        <w:instrText xml:space="preserve">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w:instrText>
      </w:r>
      <w:r>
        <w:instrText xml:space="preserve">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6A0600" w:rsidRDefault="006A0600">
      <w:pPr>
        <w:pStyle w:val="ProductList-Body"/>
      </w:pPr>
    </w:p>
    <w:p w:rsidR="006A0600" w:rsidRDefault="00244B47">
      <w:pPr>
        <w:pStyle w:val="ProductList-ClauseHeading"/>
        <w:outlineLvl w:val="3"/>
      </w:pPr>
      <w:r>
        <w:t>Yönetim Lisansları</w:t>
      </w:r>
      <w:r>
        <w:t xml:space="preserve"> şunlar için gerektirilmez:</w:t>
      </w:r>
    </w:p>
    <w:p w:rsidR="006A0600" w:rsidRDefault="00244B47" w:rsidP="00E60725">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w:t>
      </w:r>
      <w:r>
        <w:t xml:space="preserve">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6A0600" w:rsidRDefault="00244B47" w:rsidP="00E60725">
      <w:pPr>
        <w:pStyle w:val="ProductList-Bullet"/>
        <w:numPr>
          <w:ilvl w:val="0"/>
          <w:numId w:val="16"/>
        </w:numPr>
      </w:pPr>
      <w:r>
        <w:t>Yalnızca</w:t>
      </w:r>
      <w:r>
        <w:t xml:space="preserve"> ağ verisi aktarımı amacıyla işlev gören ve Windows Sunucu yazılımı çalıştırmayan, Müşterinin ağ altyapı cihazlarınızın tümü;</w:t>
      </w:r>
    </w:p>
    <w:p w:rsidR="006A0600" w:rsidRDefault="00244B47" w:rsidP="00E60725">
      <w:pPr>
        <w:pStyle w:val="ProductList-Bullet"/>
        <w:numPr>
          <w:ilvl w:val="0"/>
          <w:numId w:val="16"/>
        </w:numPr>
      </w:pPr>
      <w:r>
        <w:fldChar w:fldCharType="begin"/>
      </w:r>
      <w:r>
        <w:instrText xml:space="preserve"> AutoTextList   \s NoStyle \t "OSE'ler, bir işletim sistemi Örneğinin tümü veya bir bölümü veya sanal (veya başka şekilde benzetim</w:instrText>
      </w:r>
      <w:r>
        <w:instrText xml:space="preserve">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6A0600" w:rsidRDefault="00244B47" w:rsidP="00E60725">
      <w:pPr>
        <w:pStyle w:val="ProductList-Bullet"/>
        <w:numPr>
          <w:ilvl w:val="0"/>
          <w:numId w:val="16"/>
        </w:numPr>
      </w:pPr>
      <w:r>
        <w:t>Yalnızca sistem sıcaklığı, fan hızı, güç açma/kapatma, sistem sıfırlama veya CPU kullanılabilirliği i</w:t>
      </w:r>
      <w:r>
        <w:t>le ilgili donanım bileşenlerinin durumu için izlenen veya yönetilen tüm cihazlar.</w:t>
      </w:r>
    </w:p>
    <w:p w:rsidR="006A0600" w:rsidRDefault="006A0600">
      <w:pPr>
        <w:pStyle w:val="ProductList-Body"/>
      </w:pPr>
    </w:p>
    <w:p w:rsidR="006A0600" w:rsidRDefault="00244B47">
      <w:pPr>
        <w:pStyle w:val="ProductList-ClauseHeading"/>
        <w:outlineLvl w:val="3"/>
      </w:pPr>
      <w:r>
        <w:lastRenderedPageBreak/>
        <w:t>Veri Kümeleri</w:t>
      </w:r>
    </w:p>
    <w:p w:rsidR="006A0600" w:rsidRDefault="00244B47">
      <w:pPr>
        <w:pStyle w:val="ProductList-Body"/>
      </w:pPr>
      <w:r>
        <w:t>Müşteri, yazılımda yer alan hiçbir veri kümesini (veya bir veri kümesinin herhangi bir bölümünü) kopyalayamaz veya dağıtamaz.</w:t>
      </w:r>
    </w:p>
    <w:p w:rsidR="006A0600" w:rsidRDefault="00244B47">
      <w:pPr>
        <w:pStyle w:val="ProductList-Offering2Heading"/>
        <w:outlineLvl w:val="2"/>
      </w:pPr>
      <w:bookmarkStart w:id="30" w:name="_Sec545"/>
      <w:r>
        <w:t>Özel Sunucular</w:t>
      </w:r>
      <w:bookmarkEnd w:id="30"/>
      <w:r>
        <w:fldChar w:fldCharType="begin"/>
      </w:r>
      <w:r>
        <w:instrText xml:space="preserve"> TC "</w:instrText>
      </w:r>
      <w:bookmarkStart w:id="31" w:name="_Toc470730780"/>
      <w:r>
        <w:instrText>Özel Sunucular</w:instrText>
      </w:r>
      <w:bookmarkEnd w:id="31"/>
      <w:r>
        <w:instrText>" \l 3</w:instrText>
      </w:r>
      <w:r>
        <w:fldChar w:fldCharType="end"/>
      </w:r>
    </w:p>
    <w:p w:rsidR="006A0600" w:rsidRDefault="00244B47">
      <w:pPr>
        <w:pStyle w:val="ProductList-ClauseHeading"/>
        <w:outlineLvl w:val="3"/>
      </w:pPr>
      <w:r>
        <w:t>Sunucu Lisansları (Örnek başına)</w:t>
      </w:r>
    </w:p>
    <w:p w:rsidR="006A0600" w:rsidRDefault="00244B47">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w:instrText>
      </w:r>
      <w:r>
        <w:instrText xml:space="preserve">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w:instrText>
      </w:r>
      <w:r>
        <w:instrText xml:space="preserve">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w:instrText>
      </w:r>
      <w:r>
        <w:instrText xml:space="preserve">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6A0600" w:rsidRDefault="00244B47">
      <w:pPr>
        <w:pStyle w:val="ProductList-Offering2Heading"/>
        <w:outlineLvl w:val="2"/>
      </w:pPr>
      <w:bookmarkStart w:id="32" w:name="_Sec546"/>
      <w:r>
        <w:t>Geliştirici Araçları</w:t>
      </w:r>
      <w:bookmarkEnd w:id="32"/>
      <w:r>
        <w:fldChar w:fldCharType="begin"/>
      </w:r>
      <w:r>
        <w:instrText xml:space="preserve"> TC "</w:instrText>
      </w:r>
      <w:bookmarkStart w:id="33" w:name="_Toc470730781"/>
      <w:r>
        <w:instrText>Geliştirici Araçları</w:instrText>
      </w:r>
      <w:bookmarkEnd w:id="33"/>
      <w:r>
        <w:instrText>" \l 3</w:instrText>
      </w:r>
      <w:r>
        <w:fldChar w:fldCharType="end"/>
      </w:r>
    </w:p>
    <w:p w:rsidR="006A0600" w:rsidRDefault="00244B47">
      <w:pPr>
        <w:pStyle w:val="ProductList-ClauseHeading"/>
        <w:outlineLvl w:val="3"/>
      </w:pPr>
      <w:r>
        <w:t>Kullanıcı Lisansları</w:t>
      </w:r>
    </w:p>
    <w:p w:rsidR="006A0600" w:rsidRDefault="00244B47" w:rsidP="00E60725">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w:t>
      </w:r>
      <w:r>
        <w:t xml:space="preserve"> ayrılmış herhangi bir cihaza yükleyebilir.</w:t>
      </w:r>
    </w:p>
    <w:p w:rsidR="006A0600" w:rsidRDefault="00244B47" w:rsidP="00E60725">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r>
        <w:t xml:space="preserve">. </w:t>
      </w:r>
    </w:p>
    <w:p w:rsidR="006A0600" w:rsidRDefault="00244B47" w:rsidP="00E60725">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w:instrText>
      </w:r>
      <w:r>
        <w:instrText xml:space="preserve">el OSE anlamına gelir." </w:instrText>
      </w:r>
      <w:r>
        <w:fldChar w:fldCharType="separate"/>
      </w:r>
      <w:r>
        <w:rPr>
          <w:color w:val="0563C1"/>
        </w:rPr>
        <w:t>Üretim Ortamında</w:t>
      </w:r>
      <w:r>
        <w:fldChar w:fldCharType="end"/>
      </w:r>
      <w:r>
        <w:t xml:space="preserve"> kullanılmak için lisanslanmamıştır. </w:t>
      </w:r>
    </w:p>
    <w:p w:rsidR="006A0600" w:rsidRDefault="006A0600">
      <w:pPr>
        <w:pStyle w:val="ProductList-Body"/>
      </w:pPr>
    </w:p>
    <w:p w:rsidR="006A0600" w:rsidRDefault="00244B47">
      <w:pPr>
        <w:pStyle w:val="ProductList-ClauseHeading"/>
        <w:outlineLvl w:val="3"/>
      </w:pPr>
      <w:r>
        <w:t>MSDN Üyelikleri için Ek Lisans Şartları</w:t>
      </w:r>
    </w:p>
    <w:p w:rsidR="006A0600" w:rsidRDefault="00244B47">
      <w:pPr>
        <w:pStyle w:val="ProductList-Body"/>
      </w:pPr>
      <w:r>
        <w:t xml:space="preserve">Lisans Modeli Şartlarındaki haklara ek olarak, edindiği her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w:t>
      </w:r>
      <w:r>
        <w:t xml:space="preserve">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w:instrText>
      </w:r>
      <w:r>
        <w:instrText xml:space="preserve">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6A0600" w:rsidRDefault="006A0600">
      <w:pPr>
        <w:pStyle w:val="ProductList-Body"/>
      </w:pPr>
    </w:p>
    <w:p w:rsidR="006A0600" w:rsidRDefault="00244B47">
      <w:pPr>
        <w:pStyle w:val="ProductList-SubClauseHeading"/>
        <w:outlineLvl w:val="4"/>
      </w:pPr>
      <w:r>
        <w:t>Yazılımın Microsoft Azure Platform Hizmetlerinde çalıştırılması</w:t>
      </w:r>
    </w:p>
    <w:p w:rsidR="006A0600" w:rsidRDefault="00244B47" w:rsidP="00E60725">
      <w:pPr>
        <w:pStyle w:val="ProductList-Bullet"/>
        <w:numPr>
          <w:ilvl w:val="1"/>
          <w:numId w:val="18"/>
        </w:numPr>
      </w:pPr>
      <w:r>
        <w:fldChar w:fldCharType="begin"/>
      </w:r>
      <w:r>
        <w:instrText xml:space="preserve"> AutoTextList   \s NoStyle \t "Lisanslı Kullanıcı, bir Lisansın atandığı</w:instrText>
      </w:r>
      <w:r>
        <w:instrText xml:space="preserve">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6A0600" w:rsidRDefault="00244B47" w:rsidP="00E60725">
      <w:pPr>
        <w:pStyle w:val="ProductList-Bullet"/>
        <w:numPr>
          <w:ilvl w:val="1"/>
          <w:numId w:val="18"/>
        </w:numPr>
      </w:pPr>
      <w:r>
        <w:t>Yazılımın kullanımı, Müşterinin toplu lisans anlaşmasının şartları ve şartlarına ve Yazılımla birlikte gel</w:t>
      </w:r>
      <w:r>
        <w:t xml:space="preserve">en şartlara tabi kalır. </w:t>
      </w:r>
    </w:p>
    <w:p w:rsidR="006A0600" w:rsidRDefault="00244B47" w:rsidP="00E60725">
      <w:pPr>
        <w:pStyle w:val="ProductList-Bullet"/>
        <w:numPr>
          <w:ilvl w:val="1"/>
          <w:numId w:val="18"/>
        </w:numPr>
      </w:pPr>
      <w:r>
        <w:t xml:space="preserve">Yazılım ve Azure MSDN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w:t>
      </w:r>
      <w:r>
        <w:rPr>
          <w:color w:val="0563C1"/>
        </w:rPr>
        <w:t>slı Kullanıcı</w:t>
      </w:r>
      <w:r>
        <w:fldChar w:fldCharType="end"/>
      </w:r>
      <w:r>
        <w:t>, Office Professional Plus veya System Central Virtual Machine Manager'i üretim kullanımı amacıyla Microsoft Azure Platform Hizmetleri üzerinde çalıştıramaz.</w:t>
      </w:r>
    </w:p>
    <w:p w:rsidR="006A0600" w:rsidRDefault="006A0600">
      <w:pPr>
        <w:pStyle w:val="ProductList-BodyIndented"/>
      </w:pPr>
    </w:p>
    <w:p w:rsidR="006A0600" w:rsidRDefault="00244B47">
      <w:pPr>
        <w:pStyle w:val="ProductList-SubClauseHeading"/>
        <w:outlineLvl w:val="4"/>
      </w:pPr>
      <w:r>
        <w:t>Ek Gereksinimler</w:t>
      </w:r>
    </w:p>
    <w:p w:rsidR="006A0600" w:rsidRDefault="00244B47">
      <w:pPr>
        <w:pStyle w:val="ProductList-BodyIndented"/>
      </w:pPr>
      <w:r>
        <w:t>Yazılımı Microsoft Azure Platform Hizmetleri üzerinde çalıştırma</w:t>
      </w:r>
      <w:r>
        <w:t>k için Müşteri, Microsoft hesabını MSDN üyeliğine bağlayarak MSDN üyeliğini etkinleştirmelidir.</w:t>
      </w:r>
    </w:p>
    <w:p w:rsidR="006A0600" w:rsidRDefault="006A0600">
      <w:pPr>
        <w:pStyle w:val="ProductList-BodyIndented"/>
      </w:pPr>
    </w:p>
    <w:p w:rsidR="006A0600" w:rsidRDefault="00244B47">
      <w:pPr>
        <w:pStyle w:val="ProductList-SubClauseHeading"/>
        <w:outlineLvl w:val="4"/>
      </w:pPr>
      <w:r>
        <w:t>Kabul Testi ve Geribildirim</w:t>
      </w:r>
    </w:p>
    <w:p w:rsidR="006A0600" w:rsidRDefault="00244B47">
      <w:pPr>
        <w:pStyle w:val="ProductList-BodyIndented"/>
      </w:pPr>
      <w:r>
        <w:t>Müşterinin son kullanıcıları, programları üzerinde kabul testleri yapmak veya geri bildirimde bulunmak için, Yazılıma ve Müşterinin</w:t>
      </w:r>
      <w:r>
        <w:t xml:space="preserve"> MSDN aboneliği ile birlikte kullanıma sunulan çevrimiçi hizmetlere erişebilirler.</w:t>
      </w:r>
    </w:p>
    <w:p w:rsidR="006A0600" w:rsidRDefault="006A0600">
      <w:pPr>
        <w:pStyle w:val="ProductList-BodyIndented"/>
      </w:pPr>
    </w:p>
    <w:p w:rsidR="006A0600" w:rsidRDefault="00244B47">
      <w:pPr>
        <w:pStyle w:val="ProductList-SubClauseHeading"/>
        <w:outlineLvl w:val="4"/>
      </w:pPr>
      <w:r>
        <w:t>Windows Server 2016 Uzak Masaüstü Hizmetleri</w:t>
      </w:r>
    </w:p>
    <w:p w:rsidR="006A0600" w:rsidRDefault="00244B47">
      <w:pPr>
        <w:pStyle w:val="ProductList-BodyIndented"/>
      </w:pPr>
      <w:r>
        <w:t>Aynı anda 200’e kadar anonim kullanıcı, Müşterinin programlarının çevrimiçi gösterilerine erişmek üzere Windows Server yazılımı</w:t>
      </w:r>
      <w:r>
        <w:t>nın Uzak Masaüstü Hizmetleri özelliğini kullanabilir.</w:t>
      </w:r>
    </w:p>
    <w:p w:rsidR="006A0600" w:rsidRDefault="006A0600">
      <w:pPr>
        <w:pStyle w:val="ProductList-BodyIndented"/>
      </w:pPr>
    </w:p>
    <w:p w:rsidR="006A0600" w:rsidRDefault="00244B47">
      <w:pPr>
        <w:pStyle w:val="ProductList-SubClauseHeading"/>
        <w:outlineLvl w:val="4"/>
      </w:pPr>
      <w:r>
        <w:t>Windows Embedded Ürünü</w:t>
      </w:r>
    </w:p>
    <w:p w:rsidR="006A0600" w:rsidRDefault="00244B47">
      <w:pPr>
        <w:pStyle w:val="ProductList-BodyIndented"/>
      </w:pPr>
      <w:r>
        <w:t>Her Windows Embedded Ürünü, kendisiyle birlikte gelen ve Microsoft’un ihlal ve kötüye kullanma taleplerine karşı savunması ile ilgili olan yükümlülüklerini de içeren şartlar kaps</w:t>
      </w:r>
      <w:r>
        <w:t xml:space="preserve">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w:t>
      </w:r>
      <w:r>
        <w:t xml:space="preserve"> Embedded Ürününün istediği sayıda kopyasını yükleyip kullanabilir.</w:t>
      </w:r>
    </w:p>
    <w:p w:rsidR="006A0600" w:rsidRDefault="006A0600">
      <w:pPr>
        <w:pStyle w:val="ProductList-BodyIndented"/>
        <w:jc w:val="right"/>
      </w:pPr>
    </w:p>
    <w:tbl>
      <w:tblPr>
        <w:tblStyle w:val="PURTable0"/>
        <w:tblW w:w="0" w:type="dxa"/>
        <w:tblLook w:val="04A0" w:firstRow="1" w:lastRow="0" w:firstColumn="1" w:lastColumn="0" w:noHBand="0" w:noVBand="1"/>
      </w:tblPr>
      <w:tblGrid>
        <w:gridCol w:w="1044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Indented"/>
      </w:pPr>
    </w:p>
    <w:p w:rsidR="006A0600" w:rsidRDefault="006A0600">
      <w:pPr>
        <w:sectPr w:rsidR="006A0600">
          <w:headerReference w:type="default" r:id="rId35"/>
          <w:footerReference w:type="default" r:id="rId36"/>
          <w:type w:val="continuous"/>
          <w:pgSz w:w="12240" w:h="15840" w:code="1"/>
          <w:pgMar w:top="1170" w:right="720" w:bottom="720" w:left="720" w:header="432" w:footer="288" w:gutter="0"/>
          <w:cols w:space="360"/>
        </w:sectPr>
      </w:pPr>
    </w:p>
    <w:p w:rsidR="006A0600" w:rsidRDefault="00244B47">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70730782"/>
      <w:r>
        <w:instrText>Yazılım</w:instrText>
      </w:r>
      <w:bookmarkEnd w:id="35"/>
      <w:r>
        <w:instrText>" \l 1</w:instrText>
      </w:r>
      <w:r>
        <w:fldChar w:fldCharType="end"/>
      </w:r>
    </w:p>
    <w:p w:rsidR="006A0600" w:rsidRDefault="00244B47">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30783"/>
      <w:r>
        <w:instrText>Advanced Threat Analytics</w:instrText>
      </w:r>
      <w:bookmarkEnd w:id="37"/>
      <w:r>
        <w:instrText>" \l 2</w:instrText>
      </w:r>
      <w:r>
        <w:fldChar w:fldCharType="end"/>
      </w:r>
    </w:p>
    <w:p w:rsidR="006A0600" w:rsidRDefault="00244B47">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w:instrText>
            </w:r>
            <w:r>
              <w:instrText xml:space="preserve">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w:instrText>
            </w:r>
            <w:r>
              <w:instrText xml:space="preser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w:instrText>
            </w:r>
            <w:r>
              <w:instrText xml:space="preserve">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w:instrText>
            </w:r>
            <w:r>
              <w:instrText xml:space="preserve">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7">
              <w:r>
                <w:rPr>
                  <w:color w:val="000000"/>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w:t>
            </w:r>
            <w:r>
              <w:rPr>
                <w:color w:val="404040"/>
              </w:rPr>
              <w:t>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Ülke Kısıtlamaları</w:t>
      </w:r>
    </w:p>
    <w:p w:rsidR="006A0600" w:rsidRDefault="00244B47">
      <w:pPr>
        <w:pStyle w:val="ProductList-Body"/>
      </w:pPr>
      <w:r>
        <w:t>Müşteri, Çin Halk Cumhuriyeti'nde kullanım veya dağıtım için Advanced Threat Analytics 2016'yı indiremez.</w:t>
      </w:r>
    </w:p>
    <w:p w:rsidR="006A0600" w:rsidRDefault="00244B47">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w:instrText>
            </w:r>
            <w:r>
              <w:instrText xml:space="preserve">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w:t>
            </w:r>
            <w:r>
              <w:t>şenleri</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 xml:space="preserve">3.1 Yönetim </w:t>
      </w:r>
      <w:r>
        <w:t>Lisansı</w:t>
      </w:r>
    </w:p>
    <w:tbl>
      <w:tblPr>
        <w:tblStyle w:val="PURTable"/>
        <w:tblW w:w="0" w:type="dxa"/>
        <w:tblLook w:val="04A0" w:firstRow="1" w:lastRow="0" w:firstColumn="1" w:lastColumn="0" w:noHBand="0" w:noVBand="1"/>
      </w:tblPr>
      <w:tblGrid>
        <w:gridCol w:w="3593"/>
        <w:gridCol w:w="3605"/>
        <w:gridCol w:w="359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 xml:space="preserve">Yönetim Lisansı Eşdeğer Lisansı (bkz. </w:t>
            </w:r>
            <w:hyperlink w:anchor="_Sec591">
              <w:r>
                <w:rPr>
                  <w:color w:val="00467F"/>
                  <w:u w:val="single"/>
                </w:rPr>
                <w:t>Ek A</w:t>
              </w:r>
            </w:hyperlink>
            <w:r>
              <w:t>)</w:t>
            </w:r>
          </w:p>
        </w:tc>
      </w:tr>
    </w:tbl>
    <w:p w:rsidR="006A0600" w:rsidRDefault="006A0600">
      <w:pPr>
        <w:pStyle w:val="ProductList-Body"/>
      </w:pPr>
    </w:p>
    <w:p w:rsidR="006A0600" w:rsidRDefault="00244B47">
      <w:pPr>
        <w:pStyle w:val="ProductList-ClauseHeading"/>
        <w:outlineLvl w:val="3"/>
      </w:pPr>
      <w:r>
        <w:t>3.2 Yönetim Lisansı Gerektiren Kullanım</w:t>
      </w:r>
    </w:p>
    <w:p w:rsidR="006A0600" w:rsidRDefault="00244B47">
      <w:pPr>
        <w:pStyle w:val="ProductList-Body"/>
      </w:pPr>
      <w:r>
        <w:t>Yalnızca Advanced Threat Analytics tarafından yönetil</w:t>
      </w:r>
      <w:r>
        <w:t xml:space="preserve">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w:instrText>
      </w:r>
      <w:r>
        <w:instrText xml:space="preserv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w:instrText>
      </w:r>
      <w:r>
        <w:instrText xml:space="preserve">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w:instrText>
      </w:r>
      <w:r>
        <w:instrText xml:space="preserve">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w:t>
      </w:r>
      <w:r>
        <w:fldChar w:fldCharType="end"/>
      </w:r>
      <w:r>
        <w:t xml:space="preserve"> gerekir.</w:t>
      </w:r>
    </w:p>
    <w:p w:rsidR="006A0600" w:rsidRDefault="006A0600">
      <w:pPr>
        <w:pStyle w:val="ProductList-Body"/>
      </w:pPr>
    </w:p>
    <w:p w:rsidR="006A0600" w:rsidRDefault="00244B47">
      <w:pPr>
        <w:pStyle w:val="ProductList-ClauseHeading"/>
        <w:outlineLvl w:val="3"/>
      </w:pPr>
      <w:r>
        <w:t>3.3 GNU Daha Düşük Genel Halka Açık Lisanslı kitaplıklar</w:t>
      </w:r>
    </w:p>
    <w:p w:rsidR="006A0600" w:rsidRDefault="00244B47">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w:t>
      </w:r>
      <w:r>
        <w:t>çin tersine mühendislik işlemi yapabilir, yazılımı kaynak koda dönüştürebilir veya assembler diline çevirebilir ya da başka bir şekilde Advanced Threat Analytics Server yazılımı için kaynak kodu türetme girişiminde bulunabilir.</w:t>
      </w:r>
    </w:p>
    <w:p w:rsidR="006A0600" w:rsidRDefault="00244B47">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w:instrText>
            </w:r>
            <w:r>
              <w:instrText xml:space="preserv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w:instrText>
            </w:r>
            <w:r>
              <w:instrText xml:space="preserve">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w:t>
            </w:r>
            <w:r>
              <w:rPr>
                <w:color w:val="0563C1"/>
              </w:rPr>
              <w:t>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42" w:name="_Sec592"/>
      <w:r>
        <w:t>BizTalk</w:t>
      </w:r>
      <w:bookmarkEnd w:id="42"/>
      <w:r>
        <w:fldChar w:fldCharType="begin"/>
      </w:r>
      <w:r>
        <w:instrText xml:space="preserve"> TC "</w:instrText>
      </w:r>
      <w:bookmarkStart w:id="43" w:name="_Toc470730784"/>
      <w:r>
        <w:instrText>BizTalk</w:instrText>
      </w:r>
      <w:bookmarkEnd w:id="43"/>
      <w:r>
        <w:instrText>" \l 2</w:instrText>
      </w:r>
      <w:r>
        <w:fldChar w:fldCharType="end"/>
      </w:r>
    </w:p>
    <w:p w:rsidR="006A0600" w:rsidRDefault="00244B47">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Bi</w:t>
            </w:r>
            <w:r>
              <w:rPr>
                <w:color w:val="000000"/>
              </w:rPr>
              <w:t>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0600" w:rsidRDefault="00244B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0600" w:rsidRDefault="00244B4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0600" w:rsidRDefault="00244B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0600" w:rsidRDefault="00244B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6E6E6E"/>
              <w:right w:val="none" w:sz="4" w:space="0" w:color="6E6E6E"/>
            </w:tcBorders>
          </w:tcPr>
          <w:p w:rsidR="006A0600" w:rsidRDefault="00244B47">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0600" w:rsidRDefault="006A06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0600" w:rsidRDefault="006A06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w:t>
            </w:r>
            <w:r>
              <w:rPr>
                <w:color w:val="404040"/>
              </w:rPr>
              <w:t>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w:t>
            </w:r>
            <w:r>
              <w: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w:t>
            </w:r>
            <w:r>
              <w:t>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4"/>
        <w:gridCol w:w="3604"/>
        <w:gridCol w:w="358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w:instrText>
            </w:r>
            <w:r>
              <w:instrText xml:space="preserve">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w:t>
            </w:r>
            <w:r>
              <w:t>d</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Windows Yazılımı Bileşenleri ve Office web uygulamaları</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w:instrText>
            </w:r>
            <w:r>
              <w:instrText xml:space="preserve">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3.1 BizTalk Server Branch ve Standard Edition</w:t>
      </w:r>
    </w:p>
    <w:p w:rsidR="006A0600" w:rsidRDefault="00244B47">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w:instrText>
      </w:r>
      <w:r>
        <w:instrText xml:space="preserve">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w:instrText>
      </w:r>
      <w:r>
        <w:instrText xml:space="preserve">ına gelir. (Tam tanım için Sözlüğe bakın)" </w:instrText>
      </w:r>
      <w:r>
        <w:fldChar w:fldCharType="separate"/>
      </w:r>
      <w:r>
        <w:rPr>
          <w:color w:val="0563C1"/>
        </w:rPr>
        <w:t>OSE’de</w:t>
      </w:r>
      <w:r>
        <w:fldChar w:fldCharType="end"/>
      </w:r>
      <w:r>
        <w:t xml:space="preserve"> kullanamaz.</w:t>
      </w:r>
    </w:p>
    <w:p w:rsidR="006A0600" w:rsidRDefault="006A0600">
      <w:pPr>
        <w:pStyle w:val="ProductList-Body"/>
      </w:pPr>
    </w:p>
    <w:p w:rsidR="006A0600" w:rsidRDefault="00244B47">
      <w:pPr>
        <w:pStyle w:val="ProductList-ClauseHeading"/>
        <w:outlineLvl w:val="3"/>
      </w:pPr>
      <w:r>
        <w:t>3.2 BizTalk Server Branch Edition</w:t>
      </w:r>
    </w:p>
    <w:p w:rsidR="006A0600" w:rsidRDefault="00244B47">
      <w:pPr>
        <w:pStyle w:val="ProductList-Body"/>
      </w:pPr>
      <w:r>
        <w:t>Müşteri, yalnızca dahili ağının uç noktasında (veya kuruluşunun ucunda), iş etkinliklerini veya işlemlerini bu uç noktada işlenen etkinliklerle birleştirmek</w:t>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w:t>
      </w:r>
      <w:r>
        <w:t>dır:</w:t>
      </w:r>
    </w:p>
    <w:p w:rsidR="006A0600" w:rsidRDefault="00244B47" w:rsidP="00E60725">
      <w:pPr>
        <w:pStyle w:val="ProductList-Bullet"/>
        <w:numPr>
          <w:ilvl w:val="0"/>
          <w:numId w:val="19"/>
        </w:numPr>
      </w:pPr>
      <w:r>
        <w:t>bir “hub and spoke” ağ modelinde merkezi düğüm olarak kullanılmaması,</w:t>
      </w:r>
    </w:p>
    <w:p w:rsidR="006A0600" w:rsidRDefault="00244B47" w:rsidP="00E60725">
      <w:pPr>
        <w:pStyle w:val="ProductList-Bullet"/>
        <w:numPr>
          <w:ilvl w:val="0"/>
          <w:numId w:val="19"/>
        </w:numPr>
      </w:pPr>
      <w:r>
        <w:t>şirket çapındaki iletişimleri diğer Sunucu ya da cihazlarla merkezileştirmemesi veya</w:t>
      </w:r>
    </w:p>
    <w:p w:rsidR="006A0600" w:rsidRDefault="00244B47" w:rsidP="00E60725">
      <w:pPr>
        <w:pStyle w:val="ProductList-Bullet"/>
        <w:numPr>
          <w:ilvl w:val="0"/>
          <w:numId w:val="19"/>
        </w:numPr>
      </w:pPr>
      <w:r>
        <w:t>bölümler, iş birimleri veya şube ofisleri arasında iş süreçlerinin otomatikleştirilmesi.</w:t>
      </w:r>
    </w:p>
    <w:p w:rsidR="006A0600" w:rsidRDefault="006A0600">
      <w:pPr>
        <w:pStyle w:val="ProductList-Body"/>
      </w:pPr>
    </w:p>
    <w:p w:rsidR="006A0600" w:rsidRDefault="00244B47">
      <w:pPr>
        <w:pStyle w:val="ProductList-ClauseHeading"/>
        <w:outlineLvl w:val="3"/>
      </w:pPr>
      <w:r>
        <w:t>3.3 Ek</w:t>
      </w:r>
      <w:r>
        <w:t xml:space="preserve"> Yazılımlar</w:t>
      </w:r>
    </w:p>
    <w:tbl>
      <w:tblPr>
        <w:tblStyle w:val="PURTable"/>
        <w:tblW w:w="0" w:type="dxa"/>
        <w:tblLook w:val="04A0" w:firstRow="1" w:lastRow="0" w:firstColumn="1" w:lastColumn="0" w:noHBand="0" w:noVBand="1"/>
      </w:tblPr>
      <w:tblGrid>
        <w:gridCol w:w="3596"/>
        <w:gridCol w:w="3622"/>
        <w:gridCol w:w="357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BizTalk Server ile ilgili Şemalar ve Şablonlar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BAM Etkinlik API’leri ile Dinleyiciler ve Yönetim Araçları</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Geliştirme Araçları</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MQHelper.dll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SOAP Receive Adapter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UDDI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2"/>
      </w:pPr>
      <w:bookmarkStart w:id="47" w:name="_Sec596"/>
      <w:r>
        <w:t>4. Yazılım Güvencesi</w:t>
      </w:r>
      <w:bookmarkEnd w:id="47"/>
    </w:p>
    <w:p w:rsidR="006A0600" w:rsidRDefault="006A0600">
      <w:pPr>
        <w:pStyle w:val="ProductList-Body"/>
      </w:pPr>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w:instrText>
            </w:r>
            <w:r>
              <w:instrText xml:space="preserve">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Aral</w:t>
              </w:r>
              <w:r>
                <w:rPr>
                  <w:color w:val="00467F"/>
                  <w:u w:val="single"/>
                </w:rPr>
                <w:t>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w:instrText>
            </w:r>
            <w:r>
              <w:instrText xml:space="preserve">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4.1 Biz Talk Server 2013 R2 Enterprise – Sınırsız Sanallaştırma</w:t>
      </w:r>
    </w:p>
    <w:p w:rsidR="006A0600" w:rsidRDefault="00244B47">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w:instrText>
      </w:r>
      <w:r>
        <w:instrText xml:space="preserve">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w:t>
      </w:r>
      <w:r>
        <w:t xml:space="preserve">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w:t>
      </w:r>
      <w:r>
        <w:rPr>
          <w:color w:val="0563C1"/>
        </w:rPr>
        <w:t>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w:instrText>
      </w:r>
      <w:r>
        <w:instrText xml:space="preserve">bakın)" </w:instrText>
      </w:r>
      <w:r>
        <w:fldChar w:fldCharType="separate"/>
      </w:r>
      <w:r>
        <w:rPr>
          <w:color w:val="0563C1"/>
        </w:rPr>
        <w:t>OSE</w:t>
      </w:r>
      <w:r>
        <w:fldChar w:fldCharType="end"/>
      </w:r>
      <w:r>
        <w:t xml:space="preserve"> içinde çalıştırabilir. </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48" w:name="_Sec597"/>
      <w:r>
        <w:t>CAL Paketleri</w:t>
      </w:r>
      <w:bookmarkEnd w:id="48"/>
      <w:r>
        <w:fldChar w:fldCharType="begin"/>
      </w:r>
      <w:r>
        <w:instrText xml:space="preserve"> TC "</w:instrText>
      </w:r>
      <w:bookmarkStart w:id="49" w:name="_Toc470730785"/>
      <w:r>
        <w:instrText>CAL Paketleri</w:instrText>
      </w:r>
      <w:bookmarkEnd w:id="49"/>
      <w:r>
        <w:instrText>" \l 2</w:instrText>
      </w:r>
      <w:r>
        <w:fldChar w:fldCharType="end"/>
      </w:r>
    </w:p>
    <w:p w:rsidR="006A0600" w:rsidRDefault="00244B47">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Core CAL Paketi</w:t>
            </w:r>
            <w:r>
              <w:fldChar w:fldCharType="begin"/>
            </w:r>
            <w:r>
              <w:instrText xml:space="preserve"> XE "Core C</w:instrText>
            </w:r>
            <w:r>
              <w:instrText xml:space="preserve">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lastRenderedPageBreak/>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Enterprise Mobility+ Security için Çekirdek CAL Paketi Köprüsü</w:t>
            </w:r>
            <w:r>
              <w:fldChar w:fldCharType="begin"/>
            </w:r>
            <w:r>
              <w:instrText xml:space="preserve"> XE "</w:instrText>
            </w:r>
            <w:r>
              <w:instrText xml:space="preserve">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Kurumsal CAL Paketi</w:t>
            </w:r>
            <w:r>
              <w:fldChar w:fldCharType="begin"/>
            </w:r>
            <w:r>
              <w:instrText xml:space="preserve"> XE "</w:instrText>
            </w:r>
            <w:r>
              <w:instrText xml:space="preserve">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w:instrText>
            </w:r>
            <w:r>
              <w:instrText xml:space="preserve">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Office 365 için Kurumsal CAL Paketi Köprüsü YG'den Geçiş </w:t>
            </w:r>
            <w:r>
              <w:fldChar w:fldCharType="begin"/>
            </w:r>
            <w:r>
              <w:instrText xml:space="preserve"> XE "</w:instrText>
            </w:r>
            <w:r>
              <w:instrText xml:space="preserve">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Office 365 ve Microsoft Intune için Kurumsal CAL Paketi Köprüsü </w:t>
            </w:r>
            <w:r>
              <w:fldChar w:fldCharType="begin"/>
            </w:r>
            <w:r>
              <w:instrText xml:space="preserve"> XE "</w:instrText>
            </w:r>
            <w:r>
              <w:instrText xml:space="preserve">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Enterprise Mobility + Security için Kurumsal CAL Köprüsü YG'den Geçiş</w:t>
            </w:r>
            <w:r>
              <w:fldChar w:fldCharType="begin"/>
            </w:r>
            <w:r>
              <w:instrText xml:space="preserve"> XE "Enterprise Mobility + Security için Kurumsa</w:instrText>
            </w:r>
            <w:r>
              <w:instrText xml:space="preserve">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6A0600">
      <w:pPr>
        <w:pStyle w:val="ProductList-Body"/>
      </w:pPr>
    </w:p>
    <w:p w:rsidR="006A0600" w:rsidRDefault="00244B47">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w:t>
            </w:r>
            <w:r>
              <w:rPr>
                <w:color w:val="404040"/>
              </w:rPr>
              <w:t>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w:t>
            </w:r>
            <w:r>
              <w:t>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CAL Paketleri için İlgili Kullanım Haklarının Belirlenmesine ilişkin Süreç</w:t>
      </w:r>
    </w:p>
    <w:p w:rsidR="006A0600" w:rsidRDefault="00244B47">
      <w:pPr>
        <w:pStyle w:val="ProductList-Body"/>
      </w:pPr>
      <w:r>
        <w:t>CAL Paketi Lisansı, sürümden bağımsızdır ve erişim hakları, lisansa ilişkin ilgili YG kapsamının durumuna göre belirlenir. YG kapsamında zaman at</w:t>
      </w:r>
      <w:r>
        <w:t>laması olursa, kalıcı Lisanslar kapsamındaki erişim hakları, zaman atlamasından önce geçerli olan sürümler için yürürlükte olan kullanım hakları temelinde belirlenir.</w:t>
      </w:r>
    </w:p>
    <w:p w:rsidR="006A0600" w:rsidRDefault="006A0600">
      <w:pPr>
        <w:pStyle w:val="ProductList-Body"/>
      </w:pPr>
    </w:p>
    <w:p w:rsidR="006A0600" w:rsidRDefault="00244B47">
      <w:pPr>
        <w:pStyle w:val="ProductList-ClauseHeading"/>
        <w:outlineLvl w:val="3"/>
      </w:pPr>
      <w:r>
        <w:t>2.2 CAL Paketi Bileşenleri</w:t>
      </w:r>
    </w:p>
    <w:p w:rsidR="006A0600" w:rsidRDefault="00244B47">
      <w:pPr>
        <w:pStyle w:val="ProductList-Body"/>
      </w:pPr>
      <w:r>
        <w:t>Core CAL Paketinin ve Kurumsal CAL Paketinin geçerli bileşenl</w:t>
      </w:r>
      <w:r>
        <w:t xml:space="preserve">eri için </w:t>
      </w:r>
      <w:hyperlink w:anchor="_Sec591">
        <w:r>
          <w:rPr>
            <w:color w:val="00467F"/>
            <w:u w:val="single"/>
          </w:rPr>
          <w:t>Ek A</w:t>
        </w:r>
      </w:hyperlink>
      <w:r>
        <w:t>, CAL/Yönetim Lisansı Eşdeğer Lisansları grafiğine bakın.</w:t>
      </w:r>
    </w:p>
    <w:p w:rsidR="006A0600" w:rsidRDefault="006A0600">
      <w:pPr>
        <w:pStyle w:val="ProductList-Body"/>
      </w:pPr>
    </w:p>
    <w:p w:rsidR="006A0600" w:rsidRDefault="00244B47">
      <w:pPr>
        <w:pStyle w:val="ProductList-ClauseHeading"/>
        <w:outlineLvl w:val="3"/>
      </w:pPr>
      <w:r>
        <w:t>2.3 Kurumsal CAL Paketine dahil Çevrimiçi Hizmetler</w:t>
      </w:r>
    </w:p>
    <w:p w:rsidR="006A0600" w:rsidRDefault="00244B47">
      <w:pPr>
        <w:pStyle w:val="ProductList-Body"/>
      </w:pPr>
      <w:r>
        <w:t>Etkin YG kapsamına sahip Kurumsal CAL Paketi, Exchange Online Archiving for Exchange Server</w:t>
      </w:r>
      <w:r>
        <w:fldChar w:fldCharType="begin"/>
      </w:r>
      <w:r>
        <w:instrText xml:space="preserve"> XE "</w:instrText>
      </w:r>
      <w:r>
        <w:instrText xml:space="preserve">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w:t>
      </w:r>
      <w:r>
        <w:t xml:space="preserve">ayıt Anlaşmaları kapsamındaki müşteriler için, Kurumsal CAL Paketine dahil Çevrimiçi Hizmetlerin satın alınması ve kullanılması, </w:t>
      </w:r>
      <w:hyperlink r:id="rId39">
        <w:r>
          <w:rPr>
            <w:color w:val="00467F"/>
            <w:u w:val="single"/>
          </w:rPr>
          <w:t>http://go.microsoft.com/?linkid=9839207</w:t>
        </w:r>
      </w:hyperlink>
      <w:r>
        <w:t xml:space="preserve"> adresindeki Haziran 2015 Ürü</w:t>
      </w:r>
      <w:r>
        <w:t>n Listesinde yer alan Ek A – Program Anlaşması Ek Şartlarındaki Yazılım - Eski Anlaşmalarla birlikte kullanılan Çevrimiçi Hizmetler için Ek Koşullara tabidir.</w:t>
      </w:r>
    </w:p>
    <w:p w:rsidR="006A0600" w:rsidRDefault="006A0600">
      <w:pPr>
        <w:pStyle w:val="ProductList-Body"/>
      </w:pPr>
    </w:p>
    <w:p w:rsidR="006A0600" w:rsidRDefault="00244B47">
      <w:pPr>
        <w:pStyle w:val="ProductList-ClauseHeading"/>
        <w:outlineLvl w:val="3"/>
      </w:pPr>
      <w:r>
        <w:t>2.4 O365, O365 ve Intune ile Intune için Core CAL Paketi Köprüsü</w:t>
      </w:r>
    </w:p>
    <w:p w:rsidR="006A0600" w:rsidRDefault="00244B47">
      <w:pPr>
        <w:pStyle w:val="ProductList-SubClauseHeading"/>
        <w:outlineLvl w:val="4"/>
      </w:pPr>
      <w:r>
        <w:t>2.4.1 CAL Paketi Köprüleri Gere</w:t>
      </w:r>
      <w:r>
        <w:t>ksinimleri</w:t>
      </w:r>
    </w:p>
    <w:p w:rsidR="006A0600" w:rsidRDefault="00244B47">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w:t>
      </w:r>
      <w:r>
        <w:t xml:space="preserve"> sayısı aynı olmalıdır.</w:t>
      </w:r>
    </w:p>
    <w:p w:rsidR="006A0600" w:rsidRDefault="006A0600">
      <w:pPr>
        <w:pStyle w:val="ProductList-BodyIndented"/>
      </w:pPr>
    </w:p>
    <w:p w:rsidR="006A0600" w:rsidRDefault="00244B47">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CAL Pak</w:t>
            </w:r>
            <w:r>
              <w:rPr>
                <w:color w:val="FFFFFF"/>
              </w:rPr>
              <w:t>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Çevrimiçi Hizmetler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w:instrText>
            </w:r>
            <w:r>
              <w:instrText xml:space="preserve">XE "Office 365 Kurumsal E5"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6A0600" w:rsidRDefault="00244B47">
            <w:pPr>
              <w:pStyle w:val="ProductList-TableBody"/>
            </w:pPr>
            <w:r>
              <w:t>Office 365 Kurumsal E3 ve Microsoft Intune</w:t>
            </w:r>
            <w:r>
              <w:fldChar w:fldCharType="begin"/>
            </w:r>
            <w:r>
              <w:instrText xml:space="preserve"> XE "</w:instrText>
            </w:r>
            <w:r>
              <w:instrText xml:space="preserve">Office 365 Kurumsal E3 ve Microsoft Intune" </w:instrText>
            </w:r>
            <w:r>
              <w:fldChar w:fldCharType="end"/>
            </w:r>
            <w:r>
              <w:t xml:space="preserve"> veya</w:t>
            </w:r>
          </w:p>
          <w:p w:rsidR="006A0600" w:rsidRDefault="00244B47">
            <w:pPr>
              <w:pStyle w:val="ProductList-TableBody"/>
            </w:pPr>
            <w:r>
              <w:t>Office 365 Kurumsal E5 ve Microsoft Intune</w:t>
            </w:r>
            <w:r>
              <w:fldChar w:fldCharType="begin"/>
            </w:r>
            <w:r>
              <w:instrText xml:space="preserve"> XE "Office 365 Kurumsal E5 ve Microsoft Intune"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Intune</w:t>
            </w:r>
            <w:r>
              <w:fldChar w:fldCharType="begin"/>
            </w:r>
            <w:r>
              <w:instrText xml:space="preserve"> XE "Microsoft Intune"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w:t>
            </w:r>
            <w:r>
              <w:t>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Enterprise Mobility + Security E3</w:t>
            </w:r>
            <w:r>
              <w:fldChar w:fldCharType="begin"/>
            </w:r>
            <w:r>
              <w:instrText xml:space="preserve"> XE "Enterprise Mobility + Security E3" </w:instrText>
            </w:r>
            <w:r>
              <w:fldChar w:fldCharType="end"/>
            </w:r>
            <w:r>
              <w:t xml:space="preserve"> veya</w:t>
            </w:r>
          </w:p>
          <w:p w:rsidR="006A0600" w:rsidRDefault="00244B47">
            <w:pPr>
              <w:pStyle w:val="ProductList-TableBody"/>
            </w:pPr>
            <w:r>
              <w:t>Enterprise Mobility + Security E5</w:t>
            </w:r>
            <w:r>
              <w:fldChar w:fldCharType="begin"/>
            </w:r>
            <w:r>
              <w:instrText xml:space="preserve"> XE "Enterprise Mobility + Security E5"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Kurums</w:t>
            </w:r>
            <w:r>
              <w:t>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Kurumsal E3</w:t>
            </w:r>
            <w:r>
              <w:fldChar w:fldCharType="begin"/>
            </w:r>
            <w:r>
              <w:instrText xml:space="preserve"> XE "Office 365 Kurumsal E3" </w:instrText>
            </w:r>
            <w:r>
              <w:fldChar w:fldCharType="end"/>
            </w:r>
            <w:r>
              <w:t xml:space="preserve"> veya</w:t>
            </w:r>
          </w:p>
          <w:p w:rsidR="006A0600" w:rsidRDefault="00244B47">
            <w:pPr>
              <w:pStyle w:val="ProductList-TableBody"/>
            </w:pPr>
            <w:r>
              <w:t>Office 365 Kurumsal E5</w:t>
            </w:r>
            <w:r>
              <w:fldChar w:fldCharType="begin"/>
            </w:r>
            <w:r>
              <w:instrText xml:space="preserve"> XE "Office 365 Kurumsal E5"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w:t>
            </w:r>
            <w:r>
              <w:t>msal E3 ve Microsoft Intune</w:t>
            </w:r>
            <w:r>
              <w:fldChar w:fldCharType="begin"/>
            </w:r>
            <w:r>
              <w:instrText xml:space="preserve"> XE "Office 365 Kurumsal E3 ve Microsoft Intune" </w:instrText>
            </w:r>
            <w:r>
              <w:fldChar w:fldCharType="end"/>
            </w:r>
            <w:r>
              <w:t xml:space="preserve"> veya</w:t>
            </w:r>
          </w:p>
          <w:p w:rsidR="006A0600" w:rsidRDefault="00244B47">
            <w:pPr>
              <w:pStyle w:val="ProductList-TableBody"/>
            </w:pPr>
            <w:r>
              <w:t>Office 365 Kurumsal E5 ve Microsoft Intune</w:t>
            </w:r>
            <w:r>
              <w:fldChar w:fldCharType="begin"/>
            </w:r>
            <w:r>
              <w:instrText xml:space="preserve"> XE "Office 365 Kurumsal E5 ve Microsoft Intune"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Intune</w:t>
            </w:r>
            <w:r>
              <w:fldChar w:fldCharType="begin"/>
            </w:r>
            <w:r>
              <w:instrText xml:space="preserve"> XE "Microsoft Intune" </w:instrText>
            </w:r>
            <w:r>
              <w:fldChar w:fldCharType="end"/>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Enterprise Mobility + Security E3</w:t>
            </w:r>
            <w:r>
              <w:fldChar w:fldCharType="begin"/>
            </w:r>
            <w:r>
              <w:instrText xml:space="preserve"> XE "Enterprise Mobility + Security E3" </w:instrText>
            </w:r>
            <w:r>
              <w:fldChar w:fldCharType="end"/>
            </w:r>
            <w:r>
              <w:t xml:space="preserve"> veya</w:t>
            </w:r>
          </w:p>
          <w:p w:rsidR="006A0600" w:rsidRDefault="00244B47">
            <w:pPr>
              <w:pStyle w:val="ProductList-TableBody"/>
            </w:pPr>
            <w:r>
              <w:t>Enterprise Mobility + Security E5</w:t>
            </w:r>
            <w:r>
              <w:fldChar w:fldCharType="begin"/>
            </w:r>
            <w:r>
              <w:instrText xml:space="preserve"> XE "Enterpri</w:instrText>
            </w:r>
            <w:r>
              <w:instrText xml:space="preserve">se Mobility + Security E5" </w:instrText>
            </w:r>
            <w:r>
              <w:fldChar w:fldCharType="end"/>
            </w:r>
          </w:p>
        </w:tc>
      </w:tr>
    </w:tbl>
    <w:p w:rsidR="006A0600" w:rsidRDefault="00244B47">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w:t>
      </w:r>
      <w:r>
        <w:rPr>
          <w:i/>
        </w:rPr>
        <w:t>mış olması durumunda, Ürünlerin Üyelik Lisanslarının yerine, CAL Paketi Köprüsü YG Kullanıcı SL'sinden Geçiş de satın alınabilir.</w:t>
      </w:r>
    </w:p>
    <w:p w:rsidR="006A0600" w:rsidRDefault="006A0600">
      <w:pPr>
        <w:pStyle w:val="ProductList-BodyIndented"/>
      </w:pPr>
    </w:p>
    <w:p w:rsidR="006A0600" w:rsidRDefault="00244B47">
      <w:pPr>
        <w:pStyle w:val="ProductList-SubClauseHeading"/>
        <w:outlineLvl w:val="4"/>
      </w:pPr>
      <w:r>
        <w:t>2.4.2 Yalnızca Öğrenci CAL'leri (Akademik Open Lisansı ve Akademik Seçim)</w:t>
      </w:r>
    </w:p>
    <w:p w:rsidR="006A0600" w:rsidRDefault="00244B47">
      <w:pPr>
        <w:pStyle w:val="ProductList-BodyIndented"/>
      </w:pPr>
      <w:r>
        <w:t xml:space="preserve">Yalnızca Öğrenci CAL'leri, öğrencinin sahip olduğu </w:t>
      </w:r>
      <w:r>
        <w:t>kişisel bilgisayarların veya kurumun sahip olduğu kişisel bilgisayarların tek bir öğrenciye lisanslanmasıyla sınırlıdır ve laboratuvarlarda veya sınıflarda kullanım için değildir.</w:t>
      </w:r>
    </w:p>
    <w:p w:rsidR="006A0600" w:rsidRDefault="00244B47">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w:instrText>
            </w:r>
            <w:r>
              <w:instrText xml:space="preserve">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w:t>
              </w:r>
              <w:r>
                <w:rPr>
                  <w:color w:val="00467F"/>
                  <w:u w:val="single"/>
                </w:rPr>
                <w:t>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w:t>
            </w:r>
            <w:r>
              <w:rPr>
                <w:color w:val="404040"/>
              </w:rPr>
              <w:t>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0">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p w:rsidR="006A0600" w:rsidRDefault="00244B47">
      <w:pPr>
        <w:pStyle w:val="ProductList-ClauseHeading"/>
        <w:outlineLvl w:val="3"/>
      </w:pPr>
      <w:r>
        <w:t>4.1 Secure Productive Enterprise Müşterileri için Genişletilmiş Kullanım Hakları</w:t>
      </w:r>
    </w:p>
    <w:p w:rsidR="006A0600" w:rsidRDefault="00244B47">
      <w:pPr>
        <w:pStyle w:val="ProductList-Body"/>
      </w:pPr>
      <w:r>
        <w:t>Nitelikli müşteriler için, Secure Productive Enterprise veya bir Office 365 ve Enterprise Mobility + Security kombinasyonu, Exchange Serve</w:t>
      </w:r>
      <w:r>
        <w:t>r için Exchange Online Archiving bileşen hizmetine erişim hakları sağlar. “Hak Kazanan Müşteriler” 30 Kasım 2014 tarihi itibariyle Kurumsal CAL Paketi için etkin Yazılım Güvencesi kapsamına sahip Kurumsal Kayıt Anlaşması veya Kurumsal Üyelik Kayıt Anlaşmas</w:t>
      </w:r>
      <w:r>
        <w:t>ı müşterileridir.</w:t>
      </w:r>
    </w:p>
    <w:p w:rsidR="006A0600" w:rsidRDefault="006A0600">
      <w:pPr>
        <w:pStyle w:val="ProductList-Body"/>
      </w:pPr>
    </w:p>
    <w:p w:rsidR="006A0600" w:rsidRDefault="00244B47">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w:t>
      </w:r>
      <w:r>
        <w:t xml:space="preserve"> sahiptir.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30786"/>
      <w:r>
        <w:instrText>Core Infrastructure Server (CIS) Suite</w:instrText>
      </w:r>
      <w:bookmarkEnd w:id="55"/>
      <w:r>
        <w:instrText>" \l 2</w:instrText>
      </w:r>
      <w:r>
        <w:fldChar w:fldCharType="end"/>
      </w:r>
    </w:p>
    <w:p w:rsidR="006A0600" w:rsidRDefault="00244B47">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w:instrText>
            </w:r>
            <w:r>
              <w:instrText xml:space="preserve">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w:instrText>
            </w:r>
            <w:r>
              <w:instrText xml:space="preserve">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CIS Suite Standard'a dahil Edilen Yazılım</w:t>
      </w:r>
    </w:p>
    <w:p w:rsidR="006A0600" w:rsidRDefault="00244B47">
      <w:pPr>
        <w:pStyle w:val="ProductList-Body"/>
      </w:pPr>
      <w:r>
        <w:t>CIS Suite Standard; Müşterinin YG kapsamı sırasında kullanıma sunulan Windows Server Standard ve Syst</w:t>
      </w:r>
      <w:r>
        <w:t>em Center Standard'ın en son sürümlerini içerir.</w:t>
      </w:r>
    </w:p>
    <w:p w:rsidR="006A0600" w:rsidRDefault="006A0600">
      <w:pPr>
        <w:pStyle w:val="ProductList-Body"/>
      </w:pPr>
    </w:p>
    <w:p w:rsidR="006A0600" w:rsidRDefault="00244B47">
      <w:pPr>
        <w:pStyle w:val="ProductList-ClauseHeading"/>
        <w:outlineLvl w:val="3"/>
      </w:pPr>
      <w:r>
        <w:t>2.2 CIS Suite Datacenter'a dahil Edilen Yazılım</w:t>
      </w:r>
    </w:p>
    <w:p w:rsidR="006A0600" w:rsidRDefault="00244B47">
      <w:pPr>
        <w:pStyle w:val="ProductList-Body"/>
      </w:pPr>
      <w:r>
        <w:t>CIS Suite Datacenter; Müşterinin YG kapsamı sırasında kullanıma sunulan Windows Server Datacenter ve System Center Datacenter'ın en son sürümlerini içerir.</w:t>
      </w:r>
    </w:p>
    <w:p w:rsidR="006A0600" w:rsidRDefault="00244B47">
      <w:pPr>
        <w:pStyle w:val="ProductList-Offering1SubSection"/>
        <w:outlineLvl w:val="2"/>
      </w:pPr>
      <w:bookmarkStart w:id="58" w:name="_Sec605"/>
      <w:r>
        <w:t>3.</w:t>
      </w:r>
      <w:r>
        <w:t xml:space="preserve"> Kullanım Hakları</w:t>
      </w:r>
      <w:bookmarkEnd w:id="58"/>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w:instrText>
            </w:r>
            <w:r>
              <w:instrText xml:space="preserve">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lastRenderedPageBreak/>
              <w:t>İstemci Erişim Gereksiniml</w:t>
            </w:r>
            <w:r>
              <w:rPr>
                <w:color w:val="404040"/>
              </w:rPr>
              <w:t>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3.1 İlgili Kullanım Hakları</w:t>
      </w:r>
    </w:p>
    <w:p w:rsidR="006A0600" w:rsidRDefault="00244B47">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w:instrText>
      </w:r>
      <w:r>
        <w:instrText xml:space="preserve">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w:instrText>
      </w:r>
      <w:r>
        <w:instrText xml:space="preserve">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w:instrText>
      </w:r>
      <w:r>
        <w:instrText xml:space="preserve">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w:instrText>
      </w:r>
      <w:r>
        <w:instrText xml:space="preserve">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w:instrText>
      </w:r>
      <w:r>
        <w:instrText xml:space="preserve">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ek CIS Suite Stan</w:t>
      </w:r>
      <w:r>
        <w:t xml:space="preserve">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w:instrText>
      </w:r>
      <w:r>
        <w:instrText xml:space="preserve">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w:instrText>
      </w:r>
      <w:r>
        <w:instrText xml:space="preserve">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w:instrText>
      </w:r>
      <w:r>
        <w:instrText xml:space="preserve">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6A0600" w:rsidRDefault="006A0600">
      <w:pPr>
        <w:pStyle w:val="ProductList-Body"/>
      </w:pPr>
    </w:p>
    <w:p w:rsidR="006A0600" w:rsidRDefault="00244B47">
      <w:pPr>
        <w:pStyle w:val="ProductList-ClauseHeading"/>
        <w:outlineLvl w:val="3"/>
      </w:pPr>
      <w:r>
        <w:t>3.2 Sunucu Lisansı ve Yönetim Lisansı Ataması</w:t>
      </w:r>
    </w:p>
    <w:p w:rsidR="006A0600" w:rsidRDefault="00244B47">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w:t>
      </w:r>
      <w:r>
        <w:rPr>
          <w:color w:val="0563C1"/>
        </w:rPr>
        <w:t>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w:instrText>
      </w:r>
      <w:r>
        <w:instrText xml:space="preserve">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6A0600" w:rsidRDefault="006A0600">
      <w:pPr>
        <w:pStyle w:val="ProductList-Body"/>
      </w:pPr>
    </w:p>
    <w:p w:rsidR="006A0600" w:rsidRDefault="00244B47">
      <w:pPr>
        <w:pStyle w:val="ProductList-ClauseHeading"/>
        <w:outlineLvl w:val="3"/>
      </w:pPr>
      <w:r>
        <w:t>3.3 Ek Şartlar</w:t>
      </w:r>
    </w:p>
    <w:p w:rsidR="006A0600" w:rsidRDefault="00244B47">
      <w:pPr>
        <w:pStyle w:val="ProductList-Body"/>
      </w:pPr>
      <w:r>
        <w:t>Müşteri, Ürün Şartl</w:t>
      </w:r>
      <w:r>
        <w:t>arındaki söz konusu Ürüne ilişkin lisans şartlarında izin verilen şekilde, CIS Suite'e dahil edilen tek tek Ürünlerin herhangi birinin önceki bir sürümünü veya alt bir basımını çalıştırabilir.</w:t>
      </w:r>
    </w:p>
    <w:p w:rsidR="006A0600" w:rsidRDefault="006A0600">
      <w:pPr>
        <w:pStyle w:val="ProductList-Body"/>
      </w:pPr>
    </w:p>
    <w:p w:rsidR="006A0600" w:rsidRDefault="00244B47">
      <w:pPr>
        <w:pStyle w:val="ProductList-Body"/>
      </w:pPr>
      <w:r>
        <w:fldChar w:fldCharType="begin"/>
      </w:r>
      <w:r>
        <w:instrText xml:space="preserve"> AutoTextList   \s NoStyle \t "Harici Bağlayıcı Lisansları, Dı</w:instrText>
      </w:r>
      <w:r>
        <w:instrText xml:space="preserve">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w:instrText>
      </w:r>
      <w:r>
        <w:instrText xml:space="preserve">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w:instrText>
      </w:r>
      <w:r>
        <w:instrText xml:space="preserve">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w:t>
      </w:r>
      <w:r>
        <w:t>llanıcılara veya cihazlara atamaya dönük diğer tüm gereksinimler tümüyle geçerlidir ve yürürlüktedir.</w:t>
      </w:r>
    </w:p>
    <w:p w:rsidR="006A0600" w:rsidRDefault="00244B47">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w:instrText>
            </w:r>
            <w:r>
              <w:instrText xml:space="preserve">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"Olağanüstü Durum Kurtarma: Koşullu olağanüstü durum kurtarma amaçlarıyla yazılımları kullanması için YG müşterilerine sağlan</w:instrText>
            </w:r>
            <w:r>
              <w:instrText xml:space="preserve">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w:instrText>
            </w:r>
            <w:r>
              <w:instrText xml:space="preserve">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w:t>
            </w:r>
            <w:hyperlink r:id="rId4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4.1 Microsoft Azure Karma Kullanım Avantajı</w:t>
      </w:r>
    </w:p>
    <w:p w:rsidR="006A0600" w:rsidRDefault="00244B47">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6A0600" w:rsidRDefault="006A0600">
      <w:pPr>
        <w:pStyle w:val="ProductList-Body"/>
      </w:pPr>
    </w:p>
    <w:p w:rsidR="006A0600" w:rsidRDefault="00244B47">
      <w:pPr>
        <w:pStyle w:val="ProductList-ClauseHeading"/>
        <w:outlineLvl w:val="3"/>
      </w:pPr>
      <w:r>
        <w:t>4.2 Nano Server</w:t>
      </w:r>
    </w:p>
    <w:p w:rsidR="006A0600" w:rsidRDefault="00244B47">
      <w:pPr>
        <w:pStyle w:val="ProductList-Body"/>
      </w:pPr>
      <w:r>
        <w:t xml:space="preserve">CIS </w:t>
      </w:r>
      <w:r>
        <w:t xml:space="preserve">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kullanabili</w:t>
      </w:r>
      <w:r>
        <w:t>r ve Yönetebilir.</w:t>
      </w:r>
    </w:p>
    <w:p w:rsidR="006A0600" w:rsidRDefault="006A0600">
      <w:pPr>
        <w:pStyle w:val="ProductList-Body"/>
      </w:pPr>
    </w:p>
    <w:p w:rsidR="006A0600" w:rsidRDefault="00244B47">
      <w:pPr>
        <w:pStyle w:val="ProductList-ClauseHeading"/>
        <w:outlineLvl w:val="3"/>
      </w:pPr>
      <w:r>
        <w:t>4.3 System Center Configuration Manager Geçerli Dal Hakları</w:t>
      </w:r>
    </w:p>
    <w:p w:rsidR="006A0600" w:rsidRDefault="00244B47">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w:t>
      </w:r>
      <w:r>
        <w:t>in YG'ye sahip müşteriler, System Center Configuration Manager'ın Geçerli Dal seçeneğini yükleyebilir ve kullanabilir.</w:t>
      </w:r>
    </w:p>
    <w:p w:rsidR="006A0600" w:rsidRDefault="006A0600">
      <w:pPr>
        <w:pStyle w:val="ProductList-Body"/>
      </w:pPr>
    </w:p>
    <w:p w:rsidR="006A0600" w:rsidRDefault="00244B47">
      <w:pPr>
        <w:pStyle w:val="ProductList-ClauseHeading"/>
        <w:outlineLvl w:val="3"/>
      </w:pPr>
      <w:r>
        <w:t>4.4 Üyelik Lisansları için Yazılım Güvencesi Hakları ve Avantajları</w:t>
      </w:r>
    </w:p>
    <w:p w:rsidR="006A0600" w:rsidRDefault="00244B47">
      <w:pPr>
        <w:pStyle w:val="ProductList-Body"/>
      </w:pPr>
      <w:r>
        <w:t>Müşterinin SCE kapsamında aldığı herhangi bir Üyelik Lisansı, üyelik</w:t>
      </w:r>
      <w:r>
        <w:t xml:space="preserve">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6A0600" w:rsidRDefault="006A0600">
      <w:pPr>
        <w:pStyle w:val="ProductList-Body"/>
      </w:pPr>
    </w:p>
    <w:p w:rsidR="006A0600" w:rsidRDefault="00244B47">
      <w:pPr>
        <w:pStyle w:val="ProductList-ClauseHeading"/>
        <w:outlineLvl w:val="3"/>
      </w:pPr>
      <w:r>
        <w:t xml:space="preserve">4.5 Sunucu ve Bulut Kayıt Anlaşması (SCE) - </w:t>
      </w:r>
      <w:r>
        <w:t>CIS Suite Lisansları kapsamında Microsoft Azure'daki OSE'leri yönetme hakkı</w:t>
      </w:r>
    </w:p>
    <w:p w:rsidR="006A0600" w:rsidRDefault="00244B47">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w:instrText>
      </w:r>
      <w:r>
        <w:instrText xml:space="preserve">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w:instrText>
      </w:r>
      <w:r>
        <w:instrText xml:space="preserve">utoTextList   \s NoStyle \t "Sanal OSE, bir sanal donanım sisteminde çalışmak üzere yapılandırılmış bir OSE anlamına gelir." </w:instrText>
      </w:r>
      <w:r>
        <w:fldChar w:fldCharType="separate"/>
      </w:r>
      <w:r>
        <w:rPr>
          <w:color w:val="0563C1"/>
        </w:rPr>
        <w:t>Sanal OSE</w:t>
      </w:r>
      <w:r>
        <w:fldChar w:fldCharType="end"/>
      </w:r>
      <w:r>
        <w:t>'leri yönetmek için CIS Suite kapsamında lisanslı olan System Center yazılımını da kullanabilirler. Bir Müşterinin SCE'</w:t>
      </w:r>
      <w:r>
        <w:t xml:space="preserv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w:instrText>
      </w:r>
      <w:r>
        <w:instrText xml:space="preserve">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w:instrText>
      </w:r>
      <w:r>
        <w:instrText xml:space="preserve">."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6A0600" w:rsidRDefault="00244B47">
      <w:pPr>
        <w:pStyle w:val="ProductList-Body"/>
        <w:ind w:left="720"/>
      </w:pPr>
      <w:r>
        <w:t>• Windows Server Virtual Machine Örnekleri (Azure HUB kapsamında dağıtılmış Örnekler dahil)</w:t>
      </w:r>
    </w:p>
    <w:p w:rsidR="006A0600" w:rsidRDefault="00244B47">
      <w:pPr>
        <w:pStyle w:val="ProductList-Body"/>
        <w:ind w:left="720"/>
      </w:pPr>
      <w:r>
        <w:t>• Bulut Hizmeti örnekleri (Web rolü ve Çalışan rolü)</w:t>
      </w:r>
    </w:p>
    <w:p w:rsidR="006A0600" w:rsidRDefault="00244B47">
      <w:pPr>
        <w:pStyle w:val="ProductList-Body"/>
        <w:ind w:left="720"/>
      </w:pPr>
      <w:r>
        <w:t>• Depolama Hesapları</w:t>
      </w:r>
    </w:p>
    <w:p w:rsidR="006A0600" w:rsidRDefault="00244B47">
      <w:pPr>
        <w:pStyle w:val="ProductList-Body"/>
        <w:ind w:left="720"/>
      </w:pPr>
      <w:r>
        <w:t>• SQL Veritabanları</w:t>
      </w:r>
    </w:p>
    <w:p w:rsidR="006A0600" w:rsidRDefault="00244B47">
      <w:pPr>
        <w:pStyle w:val="ProductList-Body"/>
        <w:ind w:left="720"/>
      </w:pPr>
      <w:r>
        <w:t>• Web sitesi örnekleri</w:t>
      </w:r>
    </w:p>
    <w:p w:rsidR="006A0600" w:rsidRDefault="006A0600">
      <w:pPr>
        <w:pStyle w:val="ProductList-Body"/>
      </w:pPr>
    </w:p>
    <w:p w:rsidR="006A0600" w:rsidRDefault="00244B47">
      <w:pPr>
        <w:pStyle w:val="ProductList-ClauseHeading"/>
        <w:outlineLvl w:val="3"/>
      </w:pPr>
      <w:r>
        <w:t>4.6 Windows Server ve System Center için Yazıl</w:t>
      </w:r>
      <w:r>
        <w:t>ım Güvencesi Yenileme Teklifi</w:t>
      </w:r>
    </w:p>
    <w:p w:rsidR="006A0600" w:rsidRDefault="00244B47">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w:t>
      </w:r>
      <w:r>
        <w:t xml:space="preserve">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Sütun B</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Server Standard (2'li paket Çekirdek Lisansı) System Center Standard (2'li paket Çekirdek Lisansı)</w:t>
            </w:r>
            <w:r>
              <w:fldChar w:fldCharType="begin"/>
            </w:r>
            <w:r>
              <w:instrText xml:space="preserve"> XE "System Center Standard (2'li paket Çekirdek Lisansı)" </w:instrText>
            </w:r>
            <w:r>
              <w:fldChar w:fldCharType="end"/>
            </w:r>
            <w:r>
              <w:fldChar w:fldCharType="begin"/>
            </w:r>
            <w:r>
              <w:instrText xml:space="preserve"> XE "Windows Server Standard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Infrastructure Serv</w:t>
            </w:r>
            <w:r>
              <w:t>er Suite Standard (2'li paket Çekirdek Lisansı)</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Server Datacenter (2'li paket Çekirdek Lisansı) System Center Datacenter (2'li paket Çekirdek Lisansı)</w:t>
            </w:r>
            <w:r>
              <w:fldChar w:fldCharType="begin"/>
            </w:r>
            <w:r>
              <w:instrText xml:space="preserve"> XE "System Center Datacenter (2'li paket Çekirdek Lisansı)" </w:instrText>
            </w:r>
            <w:r>
              <w:fldChar w:fldCharType="end"/>
            </w:r>
            <w:r>
              <w:fldChar w:fldCharType="begin"/>
            </w:r>
            <w:r>
              <w:instrText xml:space="preserve"> XE "Windows Server Datacenter (2'</w:instrText>
            </w:r>
            <w:r>
              <w:instrText xml:space="preserve">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Infrastructure Server Suite Datacenter (2'li paket Çekirdek Lisansı)</w:t>
            </w:r>
          </w:p>
        </w:tc>
      </w:tr>
    </w:tbl>
    <w:p w:rsidR="006A0600" w:rsidRDefault="00244B47">
      <w:pPr>
        <w:pStyle w:val="ProductList-Body"/>
      </w:pPr>
      <w:r>
        <w:lastRenderedPageBreak/>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60" w:name="_Sec862"/>
      <w:r>
        <w:t>Forefront</w:t>
      </w:r>
      <w:bookmarkEnd w:id="60"/>
      <w:r>
        <w:fldChar w:fldCharType="begin"/>
      </w:r>
      <w:r>
        <w:instrText xml:space="preserve"> TC "</w:instrText>
      </w:r>
      <w:bookmarkStart w:id="61" w:name="_Toc470730787"/>
      <w:r>
        <w:instrText>Forefront</w:instrText>
      </w:r>
      <w:bookmarkEnd w:id="61"/>
      <w:r>
        <w:instrText>" \l 2</w:instrText>
      </w:r>
      <w:r>
        <w:fldChar w:fldCharType="end"/>
      </w:r>
    </w:p>
    <w:p w:rsidR="006A0600" w:rsidRDefault="00244B47">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BFBFBF"/>
              <w:bottom w:val="none" w:sz="4" w:space="0" w:color="BFBFBF"/>
              <w:right w:val="none" w:sz="4" w:space="0" w:color="6E6E6E"/>
            </w:tcBorders>
          </w:tcPr>
          <w:p w:rsidR="006A0600" w:rsidRDefault="00244B47">
            <w:pPr>
              <w:pStyle w:val="ProductList-TableBody"/>
            </w:pPr>
            <w:r>
              <w:rPr>
                <w:color w:val="000000"/>
              </w:rPr>
              <w:t>Forefront Identity Manager 2010 R2 - Windows Live Edi</w:t>
            </w:r>
            <w:r>
              <w:rPr>
                <w:color w:val="000000"/>
              </w:rPr>
              <w:t>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0600" w:rsidRDefault="00244B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w:instrText>
            </w:r>
            <w:r>
              <w:instrText xml:space="preserve">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w:t>
            </w:r>
            <w:r>
              <w:rPr>
                <w:color w:val="404040"/>
              </w:rPr>
              <w:t>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 xml:space="preserve">2.1 </w:t>
      </w:r>
      <w:r>
        <w:t>Forefront Identity Manager 2010 – Windows Live Edition</w:t>
      </w:r>
    </w:p>
    <w:p w:rsidR="006A0600" w:rsidRDefault="00244B47">
      <w:pPr>
        <w:pStyle w:val="ProductList-Body"/>
      </w:pPr>
      <w:r>
        <w:t>Forefront Identity Manager 2010 – Windows Live Edition, Identity Lifecycle Manager 2007 – Windows Live Edition'ın sonraki sürümüdür.</w:t>
      </w:r>
    </w:p>
    <w:p w:rsidR="006A0600" w:rsidRDefault="00244B47">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w:instrText>
            </w:r>
            <w:r>
              <w:instrText xml:space="preserve">Bir Ürünün dağıtılmasının ve kullanılmasının tabi olduğu şartlar ve koşullar." </w:instrText>
            </w:r>
            <w:r>
              <w:fldChar w:fldCharType="separate"/>
            </w:r>
            <w:r>
              <w:rPr>
                <w:color w:val="0563C1"/>
              </w:rPr>
              <w:t>Lisans Şartları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w:instrText>
            </w:r>
            <w:r>
              <w:instrText xml:space="preserve">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w:instrText>
            </w:r>
            <w:r>
              <w:instrText xml:space="preserve">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3.1 Kimlik verilerini içeri aktarma: Forefront Identity Manager 2010 R2 Windows Live Edition</w:t>
      </w:r>
    </w:p>
    <w:p w:rsidR="006A0600" w:rsidRDefault="00244B47">
      <w:pPr>
        <w:pStyle w:val="ProductList-Body"/>
      </w:pPr>
      <w:r>
        <w:t>Müşteri, yazılımı, kimlik verilerini v</w:t>
      </w:r>
      <w:r>
        <w:t>e bu verilerle ilgili değişiklikleri bir ya da daha fazla bağlantılı veri kaynağından içeri aktarmak ve bu verilerin Müşterinin bağlantılı veri kaynakları ile Microsoft Passport Network / Windows Live ID hizmeti arasındaki eşitlemesini ve aktarımını kolayl</w:t>
      </w:r>
      <w:r>
        <w:t>aştırmak için kullanabilir. Müşteri, yazılımı başka bir amaçla kullanamaz.</w:t>
      </w:r>
    </w:p>
    <w:p w:rsidR="006A0600" w:rsidRDefault="006A0600">
      <w:pPr>
        <w:pStyle w:val="ProductList-Body"/>
      </w:pPr>
    </w:p>
    <w:p w:rsidR="006A0600" w:rsidRDefault="00244B47">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w:t>
            </w:r>
            <w:r>
              <w:rPr>
                <w:color w:val="404040"/>
              </w:rPr>
              <w:t>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66" w:name="_Sec608"/>
      <w:r>
        <w:t>Microsoft Dynamics</w:t>
      </w:r>
      <w:bookmarkEnd w:id="66"/>
      <w:r>
        <w:fldChar w:fldCharType="begin"/>
      </w:r>
      <w:r>
        <w:instrText xml:space="preserve"> TC "</w:instrText>
      </w:r>
      <w:bookmarkStart w:id="67" w:name="_Toc470730788"/>
      <w:r>
        <w:instrText>Microsoft Dynamics</w:instrText>
      </w:r>
      <w:bookmarkEnd w:id="67"/>
      <w:r>
        <w:instrText>" \l 2</w:instrText>
      </w:r>
      <w:r>
        <w:fldChar w:fldCharType="end"/>
      </w:r>
    </w:p>
    <w:p w:rsidR="006A0600" w:rsidRDefault="00244B47">
      <w:pPr>
        <w:pStyle w:val="ProductList-Offering2HeadingNoBorder"/>
        <w:outlineLvl w:val="2"/>
      </w:pPr>
      <w:bookmarkStart w:id="68" w:name="_Sec610"/>
      <w:r>
        <w:t>Microsoft Dynamics 365 Şirket İçi</w:t>
      </w:r>
      <w:bookmarkEnd w:id="68"/>
      <w:r>
        <w:fldChar w:fldCharType="begin"/>
      </w:r>
      <w:r>
        <w:instrText xml:space="preserve"> TC "</w:instrText>
      </w:r>
      <w:bookmarkStart w:id="69" w:name="_Toc470730789"/>
      <w:r>
        <w:instrText>Microsoft Dynamics 365 Şirket İçi</w:instrText>
      </w:r>
      <w:bookmarkEnd w:id="69"/>
      <w:r>
        <w:instrText>" \l 3</w:instrText>
      </w:r>
      <w:r>
        <w:fldChar w:fldCharType="end"/>
      </w:r>
    </w:p>
    <w:p w:rsidR="006A0600" w:rsidRDefault="00244B47">
      <w:pPr>
        <w:pStyle w:val="ProductList-Offering1SubSection"/>
        <w:outlineLvl w:val="3"/>
      </w:pPr>
      <w:bookmarkStart w:id="70" w:name="_Sec679"/>
      <w:r>
        <w:t>1. Prog</w:t>
      </w:r>
      <w:r>
        <w:t>ram Kullanılabilirliği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Satış için Microsoft Dynamics 365 Şirket İçi CAL</w:t>
            </w:r>
            <w:r>
              <w:fldChar w:fldCharType="begin"/>
            </w:r>
            <w:r>
              <w:instrText xml:space="preserve"> XE "</w:instrText>
            </w:r>
            <w:r>
              <w:instrText xml:space="preserve">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w:instrText>
            </w:r>
            <w:r>
              <w:instrText xml:space="preserve">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71" w:name="_Sec735"/>
      <w:r>
        <w:lastRenderedPageBreak/>
        <w:t>2. Ürün Şartları</w:t>
      </w:r>
      <w:bookmarkEnd w:id="71"/>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w:t>
            </w:r>
            <w:r>
              <w:t>(12/14)</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w:t>
            </w:r>
            <w:r>
              <w:rPr>
                <w:color w:val="404040"/>
              </w:rPr>
              <w:t>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w:t>
            </w:r>
            <w:r>
              <w:rPr>
                <w:color w:val="0563C1"/>
              </w:rPr>
              <w:t>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72" w:name="_Sec790"/>
      <w:r>
        <w:t>3. Kullanım Hakları</w:t>
      </w:r>
      <w:bookmarkEnd w:id="72"/>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w:instrText>
            </w:r>
            <w:r>
              <w:instrText xml:space="preserve">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w:instrText>
            </w:r>
            <w:r>
              <w:instrText xml:space="preserv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w:instrText>
            </w:r>
            <w:r>
              <w:instrText xml:space="preserve">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ya da temsilcileri dı</w:t>
            </w:r>
            <w:r>
              <w:t>şında CAL'ler ile lisanslanmış veya (ii) Microsoft Dynamics 365 İstemcileri aracılığıyla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Ekip Üyeleri için Microsoft Dynamics 365 Şirket İçi CAL Sunucu Yazılımı Erişimi</w:t>
      </w:r>
    </w:p>
    <w:p w:rsidR="006A0600" w:rsidRDefault="00244B47">
      <w:pPr>
        <w:pStyle w:val="ProductList-Body"/>
      </w:pPr>
      <w:r>
        <w:t>Ekip Üyeleri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6A0600" w:rsidRDefault="006A0600">
      <w:pPr>
        <w:pStyle w:val="ProductList-Body"/>
      </w:pPr>
    </w:p>
    <w:p w:rsidR="006A0600" w:rsidRDefault="00244B47">
      <w:pPr>
        <w:pStyle w:val="ProductList-ClauseHeading"/>
        <w:outlineLvl w:val="4"/>
      </w:pPr>
      <w:r>
        <w:t>3.2 Satış için Microsoft Dynamics 365 Şirket İçi CAL Sunucu Yazılımı Erişimi</w:t>
      </w:r>
    </w:p>
    <w:p w:rsidR="006A0600" w:rsidRDefault="00244B47">
      <w:pPr>
        <w:pStyle w:val="ProductList-Body"/>
      </w:pPr>
      <w:r>
        <w:t>Satış kullanımı için sunucu yaz</w:t>
      </w:r>
      <w:r>
        <w:t>ılımına erişim.</w:t>
      </w:r>
    </w:p>
    <w:tbl>
      <w:tblPr>
        <w:tblStyle w:val="PURTable"/>
        <w:tblW w:w="0" w:type="dxa"/>
        <w:tblLook w:val="04A0" w:firstRow="1" w:lastRow="0" w:firstColumn="1" w:lastColumn="0" w:noHBand="0" w:noVBand="1"/>
      </w:tblPr>
      <w:tblGrid>
        <w:gridCol w:w="3577"/>
        <w:gridCol w:w="3604"/>
        <w:gridCol w:w="360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Satış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3.3 Müşteri Hizmetleri için Microsoft Dynamics 365 Şirket İçi CAL Sunucu Yazılımı Erişimi</w:t>
      </w:r>
    </w:p>
    <w:p w:rsidR="006A0600" w:rsidRDefault="00244B47">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Eşdeğeri </w:t>
            </w:r>
            <w:r>
              <w:t xml:space="preserve">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3.4 Dynamics 365 CAL'leri için Sunucu Kullanım Hakları</w:t>
      </w:r>
    </w:p>
    <w:p w:rsidR="006A0600" w:rsidRDefault="00244B47">
      <w:pPr>
        <w:pStyle w:val="ProductList-Body"/>
      </w:pPr>
      <w:r>
        <w:t>Microsoft Dynamics 365 CAL'lerine sahip Müşteriler, Microsoft Dynamics 365 Server yazılımının istenilen sayıda kopyasını bir sunucuya yükleyebilir ve kullanabilirler.</w:t>
      </w:r>
    </w:p>
    <w:p w:rsidR="006A0600" w:rsidRDefault="006A0600">
      <w:pPr>
        <w:pStyle w:val="ProductList-Body"/>
      </w:pPr>
    </w:p>
    <w:p w:rsidR="006A0600" w:rsidRDefault="00244B47">
      <w:pPr>
        <w:pStyle w:val="ProductList-ClauseHeading"/>
        <w:outlineLvl w:val="4"/>
      </w:pPr>
      <w:r>
        <w:t>3.5 Nitelikli Teklifler için Uygunluk</w:t>
      </w:r>
    </w:p>
    <w:p w:rsidR="006A0600" w:rsidRDefault="00244B47">
      <w:pPr>
        <w:pStyle w:val="ProductList-Body"/>
      </w:pPr>
      <w:r>
        <w:t>1 Kasım 2016 itibariyle, bir anlaşmayı Microsoft D</w:t>
      </w:r>
      <w:r>
        <w:t>ynamics CRM CAL Lisanslarıyla yenileyen Müşteriler, 31 Ekim 2019'dan önceki anlaşma yenilemelerinde Microsoft Dynamics 365 Şirket İçi CAL Nitelikli Teklif Lisansları alabilirler.</w:t>
      </w:r>
    </w:p>
    <w:p w:rsidR="006A0600" w:rsidRDefault="006A0600">
      <w:pPr>
        <w:pStyle w:val="ProductList-Body"/>
      </w:pPr>
    </w:p>
    <w:p w:rsidR="006A0600" w:rsidRDefault="00244B47">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Microsoft Dynamics CRM için MarketingPilot Connector (Yaln</w:t>
            </w:r>
            <w:r>
              <w:t>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Microsoft Dynamics CRM 2016 Microsoft Office Outlook</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w:t>
            </w:r>
            <w:r>
              <w:t>osoft Dynamics CRM 2016 için Microsoft Dynamics CRM Reporting Extensions</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için Microsoft Dynamics Marketing Connector (Workgroup Server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73" w:name="_Sec818"/>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w:t>
            </w:r>
            <w:r>
              <w:rPr>
                <w:color w:val="404040"/>
              </w:rPr>
              <w:t>rma: Geçerli Değil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w:instrText>
            </w:r>
            <w:r>
              <w:instrText xml:space="preserve">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Sunucu Eski Sürüme Düşürme Hakları</w:t>
      </w:r>
    </w:p>
    <w:p w:rsidR="006A0600" w:rsidRDefault="00244B47">
      <w:pPr>
        <w:pStyle w:val="ProductList-Body"/>
      </w:pPr>
      <w:r>
        <w:t>Müşteriler, Microsoft Dynamics 365 Server yerine, Microsoft Dynamics CRM Server 2016 veya sunucu yazılımının önceki herhangi bir sürümünü kullanabilirler.</w:t>
      </w:r>
    </w:p>
    <w:p w:rsidR="006A0600" w:rsidRDefault="006A0600">
      <w:pPr>
        <w:pStyle w:val="ProductList-Body"/>
      </w:pPr>
    </w:p>
    <w:p w:rsidR="006A0600" w:rsidRDefault="00244B47">
      <w:pPr>
        <w:pStyle w:val="ProductList-ClauseHeading"/>
        <w:outlineLvl w:val="4"/>
      </w:pPr>
      <w:r>
        <w:t>4.2 Unified Service Desk (USD)</w:t>
      </w:r>
    </w:p>
    <w:p w:rsidR="006A0600" w:rsidRDefault="00244B47">
      <w:pPr>
        <w:pStyle w:val="ProductList-Body"/>
      </w:pPr>
      <w:r>
        <w:t>Müşterinin, YG'sine sahip olduğu her bir Satış için Microsoft Dynamic</w:t>
      </w:r>
      <w:r>
        <w:t xml:space="preserve">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w:instrText>
      </w:r>
      <w:r>
        <w:instrText xml:space="preserve">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w:instrText>
      </w:r>
      <w:r>
        <w:instrText xml:space="preserve">ına gelir. (Tam tanım için Sözlüğe bakın)" </w:instrText>
      </w:r>
      <w:r>
        <w:fldChar w:fldCharType="separate"/>
      </w:r>
      <w:r>
        <w:rPr>
          <w:color w:val="0563C1"/>
        </w:rPr>
        <w:t>CAL'ın</w:t>
      </w:r>
      <w:r>
        <w:fldChar w:fldCharType="end"/>
      </w:r>
      <w:r>
        <w:t xml:space="preserve"> atandığı kullanıcı veya cihazla sınırlıdır.</w:t>
      </w:r>
    </w:p>
    <w:p w:rsidR="006A0600" w:rsidRDefault="006A0600">
      <w:pPr>
        <w:pStyle w:val="ProductList-Body"/>
      </w:pPr>
    </w:p>
    <w:p w:rsidR="006A0600" w:rsidRDefault="00244B47">
      <w:pPr>
        <w:pStyle w:val="ProductList-ClauseHeading"/>
        <w:outlineLvl w:val="4"/>
      </w:pPr>
      <w:r>
        <w:t>4.3 Microsoft Dynamics CustomerSource</w:t>
      </w:r>
    </w:p>
    <w:p w:rsidR="006A0600" w:rsidRDefault="00244B47">
      <w:pPr>
        <w:pStyle w:val="ProductList-Body"/>
      </w:pPr>
      <w:r>
        <w:t xml:space="preserve">Etkin YG'ye sahip Microsoft Dynamics 365 Şirket İçi CAL müşterilerinin CustomerSource'a erişimi olacaktır. </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74" w:name="_Sec609"/>
      <w:r>
        <w:t>Microsoft Dynamics AX</w:t>
      </w:r>
      <w:bookmarkEnd w:id="74"/>
      <w:r>
        <w:fldChar w:fldCharType="begin"/>
      </w:r>
      <w:r>
        <w:instrText xml:space="preserve"> TC "</w:instrText>
      </w:r>
      <w:bookmarkStart w:id="75" w:name="_Toc470730790"/>
      <w:r>
        <w:instrText>Microsoft Dynamics AX</w:instrText>
      </w:r>
      <w:bookmarkEnd w:id="75"/>
      <w:r>
        <w:instrText>" \l 3</w:instrText>
      </w:r>
      <w:r>
        <w:fldChar w:fldCharType="end"/>
      </w:r>
    </w:p>
    <w:p w:rsidR="006A0600" w:rsidRDefault="00244B47">
      <w:pPr>
        <w:pStyle w:val="ProductList-Offering1SubSection"/>
        <w:outlineLvl w:val="3"/>
      </w:pPr>
      <w:bookmarkStart w:id="76" w:name="_Sec678"/>
      <w:r>
        <w:t>1. Program Kullanılabilirliği</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w:instrText>
            </w:r>
            <w:r>
              <w:instrText xml:space="preserve">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77" w:name="_Sec734"/>
      <w:r>
        <w:t>2. Ürün Şartları</w:t>
      </w:r>
      <w:bookmarkEnd w:id="77"/>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78" w:name="_Sec789"/>
      <w:r>
        <w:t>3. Kullanım Hakları</w:t>
      </w:r>
      <w:bookmarkEnd w:id="78"/>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w:instrText>
            </w:r>
            <w:r>
              <w:instrText xml:space="preserve">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w:instrText>
            </w:r>
            <w:r>
              <w:instrText xml:space="preserve">nda belirtilen yazılımlar." </w:instrText>
            </w:r>
            <w:r>
              <w:fldChar w:fldCharType="separate"/>
            </w:r>
            <w:r>
              <w:rPr>
                <w:color w:val="0563C1"/>
              </w:rPr>
              <w:t>Ek Yazılımlar</w:t>
            </w:r>
            <w:r>
              <w:fldChar w:fldCharType="end"/>
            </w:r>
            <w:r>
              <w:t>: Tüm basımlar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w:t>
            </w:r>
            <w:r>
              <w:rPr>
                <w:color w:val="0563C1"/>
              </w:rPr>
              <w:t>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w:t>
            </w:r>
            <w:r>
              <w:rPr>
                <w:color w:val="0563C1"/>
              </w:rPr>
              <w:t>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p w:rsidR="006A0600" w:rsidRDefault="00244B47">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Microsoft Dynamics AX 2012 R3</w:t>
            </w:r>
            <w:r>
              <w:t xml:space="preserve"> Self-Serve CAL</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6A0600" w:rsidRDefault="006A0600">
      <w:pPr>
        <w:pStyle w:val="ProductList-Body"/>
      </w:pPr>
    </w:p>
    <w:p w:rsidR="006A0600" w:rsidRDefault="00244B47">
      <w:pPr>
        <w:pStyle w:val="ProductList-SubClauseHeading"/>
        <w:outlineLvl w:val="5"/>
      </w:pPr>
      <w:r>
        <w:t>3.1.1 Microsoft Dynamics AX 2012 R3 Görev CAL'ı ile İlişkili Ek İşlevsellik</w:t>
      </w:r>
    </w:p>
    <w:p w:rsidR="006A0600" w:rsidRDefault="00244B47">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37"/>
        <w:gridCol w:w="3514"/>
        <w:gridCol w:w="34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Microsoft Dynam</w:t>
            </w:r>
            <w:r>
              <w:t>ics AX 2012 R3 Task CAL'si</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Microsoft Dynamics AX 2012 R3 Task Additive CAL'si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Operasyonlar için Microsoft Dynamics 365, Enterprise basımı</w:t>
            </w:r>
            <w:r>
              <w:fldChar w:fldCharType="begin"/>
            </w:r>
            <w:r>
              <w:instrText xml:space="preserve"> XE "Operasyonlar için Microsoft Dynamics 365, Enterprise basımı"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Ekip Üyeleri için Microsoft Dynamics 365, Enterprise basımı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Indented"/>
      </w:pPr>
    </w:p>
    <w:p w:rsidR="006A0600" w:rsidRDefault="00244B47">
      <w:pPr>
        <w:pStyle w:val="ProductList-SubClauseHeading"/>
        <w:outlineLvl w:val="5"/>
      </w:pPr>
      <w:r>
        <w:t>3.1.2 Microsoft Dynamics AX 2012 R3 İşlevsel CAL ile İlişkili Ek İşlevsellik</w:t>
      </w:r>
    </w:p>
    <w:p w:rsidR="006A0600" w:rsidRDefault="00244B47">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w:t>
      </w:r>
      <w:r>
        <w:t>leştirilmesi ve tüm görev ve kendi kendine işlemlerin onaylanması.</w:t>
      </w:r>
    </w:p>
    <w:tbl>
      <w:tblPr>
        <w:tblStyle w:val="PURTable0"/>
        <w:tblW w:w="0" w:type="dxa"/>
        <w:tblLook w:val="04A0" w:firstRow="1" w:lastRow="0" w:firstColumn="1" w:lastColumn="0" w:noHBand="0" w:noVBand="1"/>
      </w:tblPr>
      <w:tblGrid>
        <w:gridCol w:w="3437"/>
        <w:gridCol w:w="3513"/>
        <w:gridCol w:w="3480"/>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Microsoft Dynamics AX 2012 R3 Functional Additive CAL'si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Operasyonlar için Microsoft Dynamics 365, Enterprise basımı (Kul</w:t>
            </w:r>
            <w:r>
              <w:t>lanıcı SL'si)</w:t>
            </w: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 xml:space="preserve">CAL Eşdeğeri Lisans (Bkz. </w:t>
            </w:r>
            <w:hyperlink w:anchor="_Sec591">
              <w:r>
                <w:rPr>
                  <w:color w:val="00467F"/>
                  <w:u w:val="single"/>
                </w:rPr>
                <w:t>Ek A</w:t>
              </w:r>
            </w:hyperlink>
            <w:r>
              <w:t>)</w:t>
            </w:r>
          </w:p>
        </w:tc>
      </w:tr>
    </w:tbl>
    <w:p w:rsidR="006A0600" w:rsidRDefault="006A0600">
      <w:pPr>
        <w:pStyle w:val="ProductList-BodyIndented"/>
      </w:pPr>
    </w:p>
    <w:p w:rsidR="006A0600" w:rsidRDefault="00244B47">
      <w:pPr>
        <w:pStyle w:val="ProductList-SubClauseHeading"/>
        <w:outlineLvl w:val="5"/>
      </w:pPr>
      <w:r>
        <w:t>3.1.3 Microsoft Dynamics AX 2012 R3 Kurumsal CAL ile İlişkili Ek İşlevsellik</w:t>
      </w:r>
    </w:p>
    <w:p w:rsidR="006A0600" w:rsidRDefault="00244B47">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37"/>
        <w:gridCol w:w="3514"/>
        <w:gridCol w:w="34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Microsoft Dynamics AX 2012 R3 Enterprise Additive CAL'si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 xml:space="preserve">CAL Eşdeğeri Lisans (Bkz. </w:t>
            </w:r>
            <w:hyperlink w:anchor="_Sec591">
              <w:r>
                <w:rPr>
                  <w:color w:val="00467F"/>
                  <w:u w:val="single"/>
                </w:rPr>
                <w:t>Ek A</w:t>
              </w:r>
            </w:hyperlink>
            <w:r>
              <w:t>)</w:t>
            </w:r>
          </w:p>
        </w:tc>
      </w:tr>
    </w:tbl>
    <w:p w:rsidR="006A0600" w:rsidRDefault="006A0600">
      <w:pPr>
        <w:pStyle w:val="ProductList-BodyIndented"/>
      </w:pPr>
    </w:p>
    <w:p w:rsidR="006A0600" w:rsidRDefault="00244B47">
      <w:pPr>
        <w:pStyle w:val="ProductList-ClauseHeading"/>
        <w:outlineLvl w:val="4"/>
      </w:pPr>
      <w:r>
        <w:t xml:space="preserve">3.2 </w:t>
      </w:r>
      <w:r>
        <w:t>Değiştirme Hakkı</w:t>
      </w:r>
    </w:p>
    <w:p w:rsidR="006A0600" w:rsidRDefault="00244B47">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w:t>
      </w:r>
      <w:r>
        <w:t>nı oluşturabilir ve bu türev çalışmaları, yalnızca yazılımla birlikte ve yalnızca dahili amaçlarıyla kullanabilir.</w:t>
      </w:r>
    </w:p>
    <w:p w:rsidR="006A0600" w:rsidRDefault="006A0600">
      <w:pPr>
        <w:pStyle w:val="ProductList-Body"/>
      </w:pPr>
    </w:p>
    <w:p w:rsidR="006A0600" w:rsidRDefault="00244B47">
      <w:pPr>
        <w:pStyle w:val="ProductList-ClauseHeading"/>
        <w:outlineLvl w:val="4"/>
      </w:pPr>
      <w:r>
        <w:t>3.3 Dynamics AX Standard Commerce Server Core -- Çekirdek Faktörü</w:t>
      </w:r>
    </w:p>
    <w:p w:rsidR="006A0600" w:rsidRDefault="00244B47">
      <w:pPr>
        <w:pStyle w:val="ProductList-Body"/>
      </w:pPr>
      <w:r>
        <w:t xml:space="preserve">Fiziksel İşlemci başına asgari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6">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w:instrText>
      </w:r>
      <w:r>
        <w:instrText xml:space="preserve">,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6A0600" w:rsidRDefault="006A0600">
      <w:pPr>
        <w:pStyle w:val="ProductList-Body"/>
      </w:pPr>
    </w:p>
    <w:p w:rsidR="006A0600" w:rsidRDefault="00244B47">
      <w:pPr>
        <w:pStyle w:val="ProductList-ClauseHeading"/>
        <w:outlineLvl w:val="4"/>
      </w:pPr>
      <w:r>
        <w:t>3.4</w:t>
      </w:r>
      <w:r>
        <w:t xml:space="preserve"> Ek Yazılımlar</w:t>
      </w:r>
    </w:p>
    <w:tbl>
      <w:tblPr>
        <w:tblStyle w:val="PURTable"/>
        <w:tblW w:w="0" w:type="dxa"/>
        <w:tblLook w:val="04A0" w:firstRow="1" w:lastRow="0" w:firstColumn="1" w:lastColumn="0" w:noHBand="0" w:noVBand="1"/>
      </w:tblPr>
      <w:tblGrid>
        <w:gridCol w:w="3644"/>
        <w:gridCol w:w="3613"/>
        <w:gridCol w:w="353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79" w:name="_Sec817"/>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w:instrText>
            </w:r>
            <w:r>
              <w:instrText xml:space="preserve">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w:instrText>
            </w:r>
            <w:r>
              <w:instrText xml:space="preserv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w:t>
            </w:r>
            <w:r>
              <w:t>dek lisanslar)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w:instrText>
            </w:r>
            <w:r>
              <w:instrText xml:space="preserve">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Yerelleştirme ve Güncelleştirmeler</w:t>
      </w:r>
    </w:p>
    <w:p w:rsidR="006A0600" w:rsidRDefault="00244B47">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w:instrText>
      </w:r>
      <w:r>
        <w:instrText xml:space="preserve">.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w:instrText>
      </w:r>
      <w:r>
        <w:instrText xml:space="preserve">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w:instrText>
      </w:r>
      <w:r>
        <w:instrText xml:space="preserve">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30791"/>
      <w:r>
        <w:instrText>Microsoft Identity Manager</w:instrText>
      </w:r>
      <w:bookmarkEnd w:id="81"/>
      <w:r>
        <w:instrText>" \l 2</w:instrText>
      </w:r>
      <w:r>
        <w:fldChar w:fldCharType="end"/>
      </w:r>
    </w:p>
    <w:p w:rsidR="006A0600" w:rsidRDefault="00244B47">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BFBFBF"/>
              <w:bottom w:val="dashed" w:sz="4" w:space="0" w:color="BFBFBF"/>
              <w:right w:val="none" w:sz="4" w:space="0" w:color="6E6E6E"/>
            </w:tcBorders>
          </w:tcPr>
          <w:p w:rsidR="006A0600" w:rsidRDefault="00244B47">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BFBFBF"/>
              <w:bottom w:val="none" w:sz="4" w:space="0" w:color="BFBFBF"/>
              <w:right w:val="none" w:sz="4" w:space="0" w:color="6E6E6E"/>
            </w:tcBorders>
          </w:tcPr>
          <w:p w:rsidR="006A0600" w:rsidRDefault="00244B47">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w:t>
            </w:r>
            <w:r>
              <w:rPr>
                <w:color w:val="0563C1"/>
              </w:rPr>
              <w:t>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w:t>
            </w:r>
            <w:r>
              <w:rPr>
                <w:color w:val="0563C1"/>
              </w:rPr>
              <w:t>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w:t>
            </w:r>
            <w:r>
              <w:t xml:space="preserve">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w:t>
            </w:r>
            <w:r>
              <w:rPr>
                <w:color w:val="404040"/>
              </w:rPr>
              <w:t>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0600" w:rsidRDefault="006A0600">
            <w:pPr>
              <w:pStyle w:val="ProductList-TableBody"/>
            </w:pPr>
          </w:p>
        </w:tc>
      </w:tr>
    </w:tbl>
    <w:p w:rsidR="006A0600" w:rsidRDefault="00244B47">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86" w:name="_Sec611"/>
      <w:r>
        <w:t>Office Uygulamaları</w:t>
      </w:r>
      <w:bookmarkEnd w:id="86"/>
      <w:r>
        <w:fldChar w:fldCharType="begin"/>
      </w:r>
      <w:r>
        <w:instrText xml:space="preserve"> TC "</w:instrText>
      </w:r>
      <w:bookmarkStart w:id="87" w:name="_Toc470730792"/>
      <w:r>
        <w:instrText>Office Uygulamaları</w:instrText>
      </w:r>
      <w:bookmarkEnd w:id="87"/>
      <w:r>
        <w:instrText>" \l 2</w:instrText>
      </w:r>
      <w:r>
        <w:fldChar w:fldCharType="end"/>
      </w:r>
    </w:p>
    <w:p w:rsidR="006A0600" w:rsidRDefault="00244B47">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70730793"/>
      <w:r>
        <w:instrText>Office Masaüstü Uygulamaları</w:instrText>
      </w:r>
      <w:bookmarkEnd w:id="89"/>
      <w:r>
        <w:instrText>" \l 3</w:instrText>
      </w:r>
      <w:r>
        <w:fldChar w:fldCharType="end"/>
      </w:r>
    </w:p>
    <w:p w:rsidR="006A0600" w:rsidRDefault="00244B47">
      <w:pPr>
        <w:pStyle w:val="ProductList-Offering1SubSection"/>
        <w:outlineLvl w:val="3"/>
      </w:pPr>
      <w:bookmarkStart w:id="90" w:name="_Sec681"/>
      <w:r>
        <w:t xml:space="preserve">1. </w:t>
      </w:r>
      <w:r>
        <w:t>Program Kullanılabilirliği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w:instrText>
            </w:r>
            <w:r>
              <w:instrText xml:space="preserve">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w:instrText>
            </w:r>
            <w:r>
              <w:instrText xml:space="preserve">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000000"/>
              <w:bottom w:val="dashed" w:sz="4" w:space="0" w:color="BFBFBF"/>
              <w:right w:val="single" w:sz="6" w:space="0" w:color="FFFFFF"/>
            </w:tcBorders>
          </w:tcPr>
          <w:p w:rsidR="006A0600" w:rsidRDefault="00244B4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w:instrText>
            </w:r>
            <w:r>
              <w:instrText xml:space="preserve">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w:instrText>
            </w:r>
            <w:r>
              <w:instrText xml:space="preserve">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dashed" w:sz="4" w:space="0" w:color="BFBFBF"/>
              <w:right w:val="single" w:sz="6" w:space="0" w:color="FFFFFF"/>
            </w:tcBorders>
          </w:tcPr>
          <w:p w:rsidR="006A0600" w:rsidRDefault="00244B47">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0600" w:rsidRDefault="006A06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000000"/>
              <w:bottom w:val="none" w:sz="4" w:space="0" w:color="BFBFBF"/>
              <w:right w:val="single" w:sz="6" w:space="0" w:color="FFFFFF"/>
            </w:tcBorders>
          </w:tcPr>
          <w:p w:rsidR="006A0600" w:rsidRDefault="00244B47">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0600" w:rsidRDefault="00244B4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0600" w:rsidRDefault="006A06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w:instrText>
            </w:r>
            <w:r>
              <w:instrText xml:space="preserve">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w:instrText>
            </w:r>
            <w:r>
              <w:instrText xml:space="preserv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Project Professional 2016</w:t>
      </w:r>
    </w:p>
    <w:p w:rsidR="006A0600" w:rsidRDefault="00244B47">
      <w:pPr>
        <w:pStyle w:val="ProductList-Body"/>
      </w:pPr>
      <w:r>
        <w:t>Project Professional 2016 lisansı sağlanan müşterilerin, her Project Professional 2016 lisansı için bir Project Server 2016 C</w:t>
      </w:r>
      <w:r>
        <w:t>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w:t>
      </w:r>
      <w:r>
        <w:t>ndaki Project Server 2016</w:t>
      </w:r>
      <w:r>
        <w:fldChar w:fldCharType="begin"/>
      </w:r>
      <w:r>
        <w:instrText xml:space="preserve"> XE "Project Server 2016" </w:instrText>
      </w:r>
      <w:r>
        <w:fldChar w:fldCharType="end"/>
      </w:r>
      <w:r>
        <w:t>'e erişim hakkı, ilgili Project Professional 2016 Lisansı sona erdiğinde sona erecektir.</w:t>
      </w:r>
    </w:p>
    <w:p w:rsidR="006A0600" w:rsidRDefault="006A0600">
      <w:pPr>
        <w:pStyle w:val="ProductList-Body"/>
      </w:pPr>
    </w:p>
    <w:p w:rsidR="006A0600" w:rsidRDefault="00244B47">
      <w:pPr>
        <w:pStyle w:val="ProductList-ClauseHeading"/>
        <w:outlineLvl w:val="4"/>
      </w:pPr>
      <w:r>
        <w:lastRenderedPageBreak/>
        <w:t>2.2 Evden Çalışma</w:t>
      </w:r>
    </w:p>
    <w:p w:rsidR="006A0600" w:rsidRDefault="00244B47">
      <w:pPr>
        <w:pStyle w:val="ProductList-Body"/>
      </w:pPr>
      <w:r>
        <w:t>Evden Çalışma Lisansı, isteğe bağlı bir Lisanstır ve Office Standard veya Office Professional P</w:t>
      </w:r>
      <w:r>
        <w:t xml:space="preserve">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w:instrText>
      </w:r>
      <w:r>
        <w:instrText xml:space="preserve">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r>
        <w:t>.</w:t>
      </w:r>
    </w:p>
    <w:p w:rsidR="006A0600" w:rsidRDefault="006A0600">
      <w:pPr>
        <w:pStyle w:val="ProductList-Body"/>
      </w:pPr>
    </w:p>
    <w:p w:rsidR="006A0600" w:rsidRDefault="00244B47">
      <w:pPr>
        <w:pStyle w:val="ProductList-ClauseHeading"/>
        <w:outlineLvl w:val="4"/>
      </w:pPr>
      <w:r>
        <w:t>2.3 Platformdan Bağımsız</w:t>
      </w:r>
    </w:p>
    <w:p w:rsidR="006A0600" w:rsidRDefault="00244B47">
      <w:pPr>
        <w:pStyle w:val="ProductList-Body"/>
      </w:pPr>
      <w:r>
        <w:t>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w:t>
      </w:r>
      <w:r>
        <w:t xml:space="preserve">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w:t>
      </w:r>
      <w:r>
        <w:t>sürümünün en güncel sürümünü kullanmasına izin verir.</w:t>
      </w:r>
    </w:p>
    <w:p w:rsidR="006A0600" w:rsidRDefault="006A0600">
      <w:pPr>
        <w:pStyle w:val="ProductList-Body"/>
      </w:pPr>
    </w:p>
    <w:p w:rsidR="006A0600" w:rsidRDefault="00244B47">
      <w:pPr>
        <w:pStyle w:val="ProductList-ClauseHeading"/>
        <w:outlineLvl w:val="4"/>
      </w:pPr>
      <w:r>
        <w:t>2.4 Ardıl Sürümler</w:t>
      </w:r>
    </w:p>
    <w:p w:rsidR="006A0600" w:rsidRDefault="00244B47">
      <w:pPr>
        <w:pStyle w:val="ProductList-Body"/>
      </w:pPr>
      <w:r>
        <w:t>Skype Kurumsal 2016, Lync 2013 için ardıl sürümdür.</w:t>
      </w:r>
    </w:p>
    <w:p w:rsidR="006A0600" w:rsidRDefault="006A0600">
      <w:pPr>
        <w:pStyle w:val="ProductList-Body"/>
      </w:pPr>
    </w:p>
    <w:p w:rsidR="006A0600" w:rsidRDefault="00244B47">
      <w:pPr>
        <w:pStyle w:val="ProductList-ClauseHeading"/>
        <w:outlineLvl w:val="4"/>
      </w:pPr>
      <w:r>
        <w:t>2.5 Office Online Server</w:t>
      </w:r>
    </w:p>
    <w:p w:rsidR="006A0600" w:rsidRDefault="00244B47">
      <w:pPr>
        <w:pStyle w:val="ProductList-Body"/>
      </w:pPr>
      <w:r>
        <w:t>1 Ağustos 2016'dan önce Office Standard 2016 veya Office Professional Plus 2016 lisansları satın alan mü</w:t>
      </w:r>
      <w:r>
        <w:t xml:space="preserve">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6A0600" w:rsidRDefault="00244B47">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w:instrText>
            </w:r>
            <w:r>
              <w:instrText xml:space="preserve">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w:instrText>
            </w:r>
            <w:r>
              <w:instrText xml:space="preserve">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w:t>
            </w:r>
            <w:r>
              <w:rPr>
                <w:color w:val="404040"/>
              </w:rPr>
              <w:t xml:space="preserve">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w:instrText>
            </w:r>
            <w:r>
              <w:instrText xml:space="preserve">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Office Home ve Student 2013 RT Ticari Kullanım Hakları</w:t>
      </w:r>
    </w:p>
    <w:p w:rsidR="006A0600" w:rsidRDefault="00244B47">
      <w:pPr>
        <w:pStyle w:val="ProductList-Body"/>
      </w:pPr>
      <w:r>
        <w:fldChar w:fldCharType="begin"/>
      </w:r>
      <w:r>
        <w:instrText xml:space="preserve"> AutoTextList   \s NoStyle \t "Lisans, bir Ürünü indirme, kurma, </w:instrText>
      </w:r>
      <w:r>
        <w:instrText xml:space="preserve">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w:t>
      </w:r>
      <w:r>
        <w:t>ffice Ev ve Öğrenci yazılımını kullanabilir.</w:t>
      </w:r>
    </w:p>
    <w:p w:rsidR="006A0600" w:rsidRDefault="006A0600">
      <w:pPr>
        <w:pStyle w:val="ProductList-Body"/>
      </w:pPr>
    </w:p>
    <w:p w:rsidR="006A0600" w:rsidRDefault="00244B47">
      <w:pPr>
        <w:pStyle w:val="ProductList-ClauseHeading"/>
        <w:outlineLvl w:val="4"/>
      </w:pPr>
      <w:r>
        <w:t>3.2 Office Professional Plus 2016 ve Office Standard 2016 – Office Ev ve Öğrenci 2013 RT Ticari Kullanım</w:t>
      </w:r>
    </w:p>
    <w:p w:rsidR="006A0600" w:rsidRDefault="00244B47">
      <w:pPr>
        <w:pStyle w:val="ProductList-Body"/>
      </w:pPr>
      <w:r>
        <w:t xml:space="preserve">Office Professional Plus 2016 veya Office Standard 2013 çalıştıran bir </w:t>
      </w:r>
      <w:r>
        <w:fldChar w:fldCharType="begin"/>
      </w:r>
      <w:r>
        <w:instrText xml:space="preserve"> AutoTextList   \s NoStyle \t "Lis</w:instrText>
      </w:r>
      <w:r>
        <w:instrText xml:space="preserve">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w:instrText>
      </w:r>
      <w:r>
        <w:instrText xml:space="preserve">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w:t>
      </w:r>
      <w:r>
        <w:t>ında ayrıca lisanslanmış yazılımı ticari amaçla kullanabilir.</w:t>
      </w:r>
    </w:p>
    <w:p w:rsidR="006A0600" w:rsidRDefault="00244B47">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w:instrText>
            </w:r>
            <w:r>
              <w:instrText xml:space="preserve">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8">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"Dolaşım Hakları: Bir Lisanslı Cihazın Birincil Kullanıcısına uzak erişim ve kulla</w:instrText>
            </w:r>
            <w:r>
              <w:instrText xml:space="preserve">nım hakları veren bir YG avantajıdır. (Tam tanım için Sözlüğe bakın)" </w:instrText>
            </w:r>
            <w:r>
              <w:fldChar w:fldCharType="separate"/>
            </w:r>
            <w:r>
              <w:rPr>
                <w:color w:val="0563C1"/>
              </w:rPr>
              <w:t>Dolaşım Hakları</w:t>
            </w:r>
            <w:r>
              <w:fldChar w:fldCharType="end"/>
            </w:r>
            <w:r>
              <w:t>: Office, Project ve Visio</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Project Professional 2016</w:t>
      </w:r>
    </w:p>
    <w:p w:rsidR="006A0600" w:rsidRDefault="00244B47">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94" w:name="_Sec680"/>
      <w:r>
        <w:t>Mac için Office</w:t>
      </w:r>
      <w:bookmarkEnd w:id="94"/>
      <w:r>
        <w:fldChar w:fldCharType="begin"/>
      </w:r>
      <w:r>
        <w:instrText xml:space="preserve"> TC "</w:instrText>
      </w:r>
      <w:bookmarkStart w:id="95" w:name="_Toc470730794"/>
      <w:r>
        <w:instrText>Mac için Office</w:instrText>
      </w:r>
      <w:bookmarkEnd w:id="95"/>
      <w:r>
        <w:instrText>" \l 3</w:instrText>
      </w:r>
      <w:r>
        <w:fldChar w:fldCharType="end"/>
      </w:r>
    </w:p>
    <w:p w:rsidR="006A0600" w:rsidRDefault="00244B47">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97" w:name="_Sec737"/>
      <w:r>
        <w:lastRenderedPageBreak/>
        <w:t>2. Ürün Şartları</w:t>
      </w:r>
      <w:bookmarkEnd w:id="97"/>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w:instrText>
            </w:r>
            <w:r>
              <w:instrText xml:space="preserve">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Ardıl Sürümler</w:t>
      </w:r>
    </w:p>
    <w:p w:rsidR="006A0600" w:rsidRDefault="00244B47">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6A0600" w:rsidRDefault="006A0600">
      <w:pPr>
        <w:pStyle w:val="ProductList-Body"/>
      </w:pPr>
    </w:p>
    <w:p w:rsidR="006A0600" w:rsidRDefault="00244B47">
      <w:pPr>
        <w:pStyle w:val="ProductList-ClauseHeading"/>
        <w:outlineLvl w:val="4"/>
      </w:pPr>
      <w:r>
        <w:t>2.2 Evden Çalışma</w:t>
      </w:r>
    </w:p>
    <w:p w:rsidR="006A0600" w:rsidRDefault="00244B47">
      <w:pPr>
        <w:pStyle w:val="ProductList-Body"/>
      </w:pPr>
      <w:r>
        <w:t xml:space="preserve">Evden Çalışma Lisansı, isteğe bağlı bir </w:t>
      </w:r>
      <w:r>
        <w:fldChar w:fldCharType="begin"/>
      </w:r>
      <w:r>
        <w:instrText xml:space="preserve"> AutoTextList   \s NoStyle \t "Li</w:instrText>
      </w:r>
      <w:r>
        <w:instrText xml:space="preserve">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w:t>
      </w:r>
      <w:r>
        <w:t>Kuruluşunun tesisleri dışındaki (örn. kullanıcının evinde) bir cihaza kurmasına ve burada kullanmasına da izin verir.</w:t>
      </w:r>
    </w:p>
    <w:p w:rsidR="006A0600" w:rsidRDefault="006A0600">
      <w:pPr>
        <w:pStyle w:val="ProductList-Body"/>
      </w:pPr>
    </w:p>
    <w:p w:rsidR="006A0600" w:rsidRDefault="00244B47">
      <w:pPr>
        <w:pStyle w:val="ProductList-ClauseHeading"/>
        <w:outlineLvl w:val="4"/>
      </w:pPr>
      <w:r>
        <w:t>2.3 Platformdan Bağımsız</w:t>
      </w:r>
    </w:p>
    <w:p w:rsidR="006A0600" w:rsidRDefault="00244B47">
      <w:pPr>
        <w:pStyle w:val="ProductList-Body"/>
      </w:pPr>
      <w:r>
        <w:t>Müşteri, farklı bir platform sürümünün lisanslanan özgün lisanslı sürümün kullanıma sunulmasıyla sağlanması şart</w:t>
      </w:r>
      <w:r>
        <w: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w:t>
      </w:r>
      <w:r>
        <w:t xml:space="preserve">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w:t>
      </w:r>
      <w:r>
        <w:t>tform sürümünün en güncel sürümünü kullanmasına izin verir.</w:t>
      </w:r>
    </w:p>
    <w:p w:rsidR="006A0600" w:rsidRDefault="00244B47">
      <w:pPr>
        <w:pStyle w:val="ProductList-Offering1SubSection"/>
        <w:outlineLvl w:val="3"/>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w:instrText>
            </w:r>
            <w:r>
              <w:instrText xml:space="preserve">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w:t>
            </w:r>
            <w:r>
              <w:t>r 2013 (Yalnızca Office paketi)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w:t>
              </w:r>
              <w:r>
                <w:rPr>
                  <w:color w:val="00467F"/>
                  <w:u w:val="single"/>
                </w:rPr>
                <w:t>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Office Ev ve Öğrenci 2013 RT Ticari Kullanım</w:t>
      </w:r>
    </w:p>
    <w:p w:rsidR="006A0600" w:rsidRDefault="00244B47">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w:instrText>
      </w:r>
      <w:r>
        <w:instrText xml:space="preserve">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w:t>
      </w:r>
      <w:r>
        <w:t xml:space="preserve"> Öğrenci 2013 RT lisansı kapsamında ayrıca lisanslanmış yazılımı ticari amaçla kullanabilir.</w:t>
      </w:r>
    </w:p>
    <w:p w:rsidR="006A0600" w:rsidRDefault="00244B47">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w:instrText>
            </w:r>
            <w:r>
              <w:instrText xml:space="preserve">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w:instrText>
            </w:r>
            <w:r>
              <w:instrText xml:space="preserve">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100" w:name="_Sec612"/>
      <w:r>
        <w:t>Office Sunucuları</w:t>
      </w:r>
      <w:bookmarkEnd w:id="100"/>
      <w:r>
        <w:fldChar w:fldCharType="begin"/>
      </w:r>
      <w:r>
        <w:instrText xml:space="preserve"> TC "</w:instrText>
      </w:r>
      <w:bookmarkStart w:id="101" w:name="_Toc470730795"/>
      <w:r>
        <w:instrText>Office Sunucuları</w:instrText>
      </w:r>
      <w:bookmarkEnd w:id="101"/>
      <w:r>
        <w:instrText>" \l 2</w:instrText>
      </w:r>
      <w:r>
        <w:fldChar w:fldCharType="end"/>
      </w:r>
    </w:p>
    <w:p w:rsidR="006A0600" w:rsidRDefault="00244B47">
      <w:pPr>
        <w:pStyle w:val="ProductList-Offering2HeadingNoBorder"/>
        <w:outlineLvl w:val="2"/>
      </w:pPr>
      <w:bookmarkStart w:id="102" w:name="_Sec638"/>
      <w:r>
        <w:t>Exchange Server</w:t>
      </w:r>
      <w:bookmarkEnd w:id="102"/>
      <w:r>
        <w:fldChar w:fldCharType="begin"/>
      </w:r>
      <w:r>
        <w:instrText xml:space="preserve"> TC "</w:instrText>
      </w:r>
      <w:bookmarkStart w:id="103" w:name="_Toc470730796"/>
      <w:r>
        <w:instrText>Exchange Server</w:instrText>
      </w:r>
      <w:bookmarkEnd w:id="103"/>
      <w:r>
        <w:instrText>" \l 3</w:instrText>
      </w:r>
      <w:r>
        <w:fldChar w:fldCharType="end"/>
      </w:r>
    </w:p>
    <w:p w:rsidR="006A0600" w:rsidRDefault="00244B47">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w:instrText>
            </w:r>
            <w:r>
              <w:instrText xml:space="preserv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w:t>
            </w:r>
            <w:r>
              <w:t>sal'dan Standard'a</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w:instrText>
            </w:r>
            <w:r>
              <w:instrText xml:space="preserve">irtilen yazılımlar." </w:instrText>
            </w:r>
            <w:r>
              <w:fldChar w:fldCharType="separate"/>
            </w:r>
            <w:r>
              <w:rPr>
                <w:color w:val="0563C1"/>
              </w:rPr>
              <w:t>Ek Yazılımlar</w:t>
            </w:r>
            <w:r>
              <w:fldChar w:fldCharType="end"/>
            </w:r>
            <w:r>
              <w:t>: Tüm basımlar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0600" w:rsidRDefault="00244B4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Exchange Onlin</w:t>
            </w:r>
            <w:r>
              <w:t>e Plan 1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Exchange Online Plan 2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Exchange Online Plan 2G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SubClauseHeading"/>
        <w:outlineLvl w:val="5"/>
      </w:pPr>
      <w:r>
        <w:t>3.1.1 Exchange Kurumsal CAL ile İlişkili Ek İşlevsellik</w:t>
      </w:r>
    </w:p>
    <w:p w:rsidR="006A0600" w:rsidRDefault="00244B47">
      <w:pPr>
        <w:pStyle w:val="ProductList-BodyIndented"/>
      </w:pPr>
      <w:r>
        <w:t>Yerinde Arşiv, Yerinde Saklamalar (Belirsiz, Sorgu Tabanlı ve Zamana Bağlı), Gelişmiş Mobil İlkeler, Bilgi Koruma ve Uygunluk, Özel Bek</w:t>
      </w:r>
      <w:r>
        <w:t>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Exchange Online Plan 2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Exchange Online Plan 2G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Indented"/>
      </w:pPr>
    </w:p>
    <w:p w:rsidR="006A0600" w:rsidRDefault="00244B47">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w:instrText>
            </w:r>
            <w:r>
              <w:instrText xml:space="preserve">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w:instrText>
            </w:r>
            <w:r>
              <w:instrText xml:space="preserve">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w:instrText>
            </w:r>
            <w:r>
              <w:instrText xml:space="preserve">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Exchange Enterprise CAL with Services 2016 Ek Şartları ve Koşulları</w:t>
      </w:r>
    </w:p>
    <w:p w:rsidR="006A0600" w:rsidRDefault="00244B47">
      <w:pPr>
        <w:pStyle w:val="ProductList-Body"/>
      </w:pPr>
      <w:r>
        <w:t>Etkin YG kapsamına sahip Exchange Server Kurumsal CAL, Veri Kaybı Önleme ve Exchange Online Protection haklarını kapsar. Ekim 2010 tarihinden önce yapılmış Microsoft İş Anlaşmaları ve Temmuz 2011 tarihinden sonra yapılmış Kayıt Anlaşmaları kapsamındaki müş</w:t>
      </w:r>
      <w:r>
        <w:t xml:space="preserve">teriler için, Exchange Enterprise CAL with Services 2016'e dahil edilen Çevrimiçi Hizmetlerin satın alınmasında ve kullanılmasında </w:t>
      </w:r>
      <w:hyperlink r:id="rId51">
        <w:r>
          <w:rPr>
            <w:color w:val="00467F"/>
            <w:u w:val="single"/>
          </w:rPr>
          <w:t>http://go.microsoft.com/?linkid=9839207</w:t>
        </w:r>
      </w:hyperlink>
      <w:r>
        <w:t xml:space="preserve"> adresindeki Haziran 2015 Ü</w:t>
      </w:r>
      <w:r>
        <w:t>rün Listesinde yer alan Ek A – Program Anlaşması Ek Şartlarındaki Yazılım - Eski Anlaşmalarla birlikte kullanılan Çevrimiçi Hizmetler için Ek Koşullar geçerli olur.</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08" w:name="_Sec639"/>
      <w:r>
        <w:t>Project Server</w:t>
      </w:r>
      <w:bookmarkEnd w:id="108"/>
      <w:r>
        <w:fldChar w:fldCharType="begin"/>
      </w:r>
      <w:r>
        <w:instrText xml:space="preserve"> TC "</w:instrText>
      </w:r>
      <w:bookmarkStart w:id="109" w:name="_Toc470730797"/>
      <w:r>
        <w:instrText>Project Server</w:instrText>
      </w:r>
      <w:bookmarkEnd w:id="109"/>
      <w:r>
        <w:instrText>" \l 3</w:instrText>
      </w:r>
      <w:r>
        <w:fldChar w:fldCharType="end"/>
      </w:r>
    </w:p>
    <w:p w:rsidR="006A0600" w:rsidRDefault="00244B47">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w:t>
            </w:r>
            <w:r>
              <w:rPr>
                <w:color w:val="404040"/>
              </w:rPr>
              <w:t>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12" w:name="_Sec795"/>
      <w:r>
        <w:t xml:space="preserve">3. </w:t>
      </w:r>
      <w:r>
        <w:t>Kullanım Hakları</w:t>
      </w:r>
      <w:bookmarkEnd w:id="112"/>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 xml:space="preserve">Ürüne Özgü </w:t>
            </w:r>
            <w:r>
              <w:rPr>
                <w:color w:val="404040"/>
              </w:rPr>
              <w:t>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w:instrText>
            </w:r>
            <w:r>
              <w:instrText xml:space="preserve">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0600" w:rsidRDefault="00244B47">
            <w:pPr>
              <w:pStyle w:val="ProductList-TableBody"/>
            </w:pPr>
            <w:r>
              <w:t>Project Online Essentials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Project Online Premium Kullanıcı SL'si</w:t>
            </w:r>
          </w:p>
        </w:tc>
      </w:tr>
    </w:tbl>
    <w:p w:rsidR="006A0600" w:rsidRDefault="006A0600">
      <w:pPr>
        <w:pStyle w:val="ProductList-Body"/>
      </w:pPr>
    </w:p>
    <w:p w:rsidR="006A0600" w:rsidRDefault="00244B47">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113" w:name="_Sec822"/>
      <w:r>
        <w:t xml:space="preserve">4. </w:t>
      </w:r>
      <w:r>
        <w:t>Yazılım Güvencesi</w:t>
      </w:r>
      <w:bookmarkEnd w:id="113"/>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w:instrText>
            </w:r>
            <w:r>
              <w:instrText>oTextList   \s NoStyle \t "Olağanüstü Durum Kurtarma: Koşullu olağanüstü durum kurtarma amaçlarıyla yazılımları kullanması için YG müşterilerine sağlanan haklar; ayrıntılar için Ek B – Yazılım Güvencesinin Sunucular – Olağanüstü Durum Kurtarma Hakları bölü</w:instrText>
            </w:r>
            <w:r>
              <w:instrText xml:space="preserve">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w:instrText>
            </w:r>
            <w:r>
              <w:instrText xml:space="preserv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w:t>
            </w:r>
            <w:r>
              <w:rPr>
                <w:color w:val="404040"/>
              </w:rPr>
              <w:t xml:space="preserve">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14" w:name="_Sec640"/>
      <w:r>
        <w:t>SharePoint Server</w:t>
      </w:r>
      <w:bookmarkEnd w:id="114"/>
      <w:r>
        <w:fldChar w:fldCharType="begin"/>
      </w:r>
      <w:r>
        <w:instrText xml:space="preserve"> TC "</w:instrText>
      </w:r>
      <w:bookmarkStart w:id="115" w:name="_Toc470730798"/>
      <w:r>
        <w:instrText>SharePoint Server</w:instrText>
      </w:r>
      <w:bookmarkEnd w:id="115"/>
      <w:r>
        <w:instrText>" \l 3</w:instrText>
      </w:r>
      <w:r>
        <w:fldChar w:fldCharType="end"/>
      </w:r>
    </w:p>
    <w:p w:rsidR="006A0600" w:rsidRDefault="00244B47">
      <w:pPr>
        <w:pStyle w:val="ProductList-Offering1SubSection"/>
        <w:outlineLvl w:val="3"/>
      </w:pPr>
      <w:bookmarkStart w:id="116" w:name="_Sec685"/>
      <w:r>
        <w:t>1.</w:t>
      </w:r>
      <w:r>
        <w:t xml:space="preserve"> Program Kullanılabilirliği</w:t>
      </w:r>
      <w:bookmarkEnd w:id="116"/>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w:instrText>
            </w:r>
            <w:r>
              <w:instrText xml:space="preserve">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w:instrText>
            </w:r>
            <w:r>
              <w:instrText xml:space="preserv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Sha</w:t>
            </w:r>
            <w:r>
              <w:t xml:space="preserve">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w:instrText>
            </w:r>
            <w:r>
              <w:instrText xml:space="preserve">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 xml:space="preserve">Ek </w:t>
              </w:r>
              <w:r>
                <w:rPr>
                  <w:color w:val="00467F"/>
                  <w:u w:val="single"/>
                </w:rPr>
                <w:t>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w:t>
            </w:r>
            <w:r>
              <w:t>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w:instrText>
            </w:r>
            <w:r>
              <w:instrText xml:space="preser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w:instrText>
            </w:r>
            <w:r>
              <w:instrText xml:space="preserve">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Kullanıcı</w:instrText>
            </w:r>
            <w:r>
              <w:instrText xml:space="preserve">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w:t>
            </w:r>
            <w:r>
              <w:rPr>
                <w:color w:val="404040"/>
              </w:rPr>
              <w:t>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 xml:space="preserve"> SharePoint Online Plan 1 veya 2</w:t>
            </w:r>
            <w:r>
              <w:fldChar w:fldCharType="begin"/>
            </w:r>
            <w:r>
              <w:instrText xml:space="preserve"> XE "</w:instrText>
            </w:r>
            <w:r>
              <w:instrText xml:space="preserve"> SharePoint Online Plan 1 veya 2" </w:instrText>
            </w:r>
            <w:r>
              <w:fldChar w:fldCharType="end"/>
            </w:r>
            <w:r>
              <w:t xml:space="preserve">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SharePoint Online Plan 2 Kullanıcı SL’si</w:t>
            </w:r>
          </w:p>
        </w:tc>
      </w:tr>
    </w:tbl>
    <w:p w:rsidR="006A0600" w:rsidRDefault="006A0600">
      <w:pPr>
        <w:pStyle w:val="ProductList-Body"/>
      </w:pPr>
    </w:p>
    <w:p w:rsidR="006A0600" w:rsidRDefault="00244B47">
      <w:pPr>
        <w:pStyle w:val="ProductList-SubClauseHeading"/>
        <w:outlineLvl w:val="5"/>
      </w:pPr>
      <w:r>
        <w:t>3.2.1 SharePoint Kurumsal CAL ile İlişkili Ek SharePoint Server İşlevselliği</w:t>
      </w:r>
    </w:p>
    <w:p w:rsidR="006A0600" w:rsidRDefault="00244B47">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w:t>
      </w:r>
      <w:r>
        <w:t>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SharePoint Online Plan 2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Indented"/>
      </w:pPr>
    </w:p>
    <w:p w:rsidR="006A0600" w:rsidRDefault="00244B47">
      <w:pPr>
        <w:pStyle w:val="ProductList-ClauseHeading"/>
        <w:outlineLvl w:val="4"/>
      </w:pPr>
      <w:r>
        <w:t xml:space="preserve">3.3 Kamusal Olarak </w:t>
      </w:r>
      <w:r>
        <w:t>Kullanılabilir İçeriğe Erişen Kullanıcılar için CAL Feragati</w:t>
      </w:r>
    </w:p>
    <w:p w:rsidR="006A0600" w:rsidRDefault="00244B47">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w:instrText>
      </w:r>
      <w:r>
        <w:instrText xml:space="preserve">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6A0600" w:rsidRDefault="006A0600">
      <w:pPr>
        <w:pStyle w:val="ProductList-Body"/>
      </w:pPr>
    </w:p>
    <w:p w:rsidR="006A0600" w:rsidRDefault="00244B47">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119" w:name="_Sec825"/>
      <w:r>
        <w:t xml:space="preserve">4. Yazılım </w:t>
      </w:r>
      <w:r>
        <w:t>Güvencesi</w:t>
      </w:r>
      <w:bookmarkEnd w:id="119"/>
    </w:p>
    <w:tbl>
      <w:tblPr>
        <w:tblStyle w:val="PURTable"/>
        <w:tblW w:w="0" w:type="dxa"/>
        <w:tblLook w:val="04A0" w:firstRow="1" w:lastRow="0" w:firstColumn="1" w:lastColumn="0" w:noHBand="0" w:noVBand="1"/>
      </w:tblPr>
      <w:tblGrid>
        <w:gridCol w:w="3607"/>
        <w:gridCol w:w="3599"/>
        <w:gridCol w:w="358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w:instrText>
            </w:r>
            <w:r>
              <w:instrText>t   \s NoStyle \t "Olağanüstü Durum Kurtarma: Koşullu olağanüstü durum kurtarma amaçlarıyla yazılımları kullanması için YG müşterilerine sağlanan haklar; ayrıntılar için Ek B – Yazılım Güvencesinin Sunucular – Olağanüstü Durum Kurtarma Hakları bölümüne bak</w:instrText>
            </w:r>
            <w:r>
              <w:instrText xml:space="preserve">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w:instrText>
            </w:r>
            <w:r>
              <w:instrText xml:space="preserve">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SharePoint Server ve Office Denetim ve </w:t>
            </w:r>
            <w:r>
              <w:t>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w:instrText>
            </w:r>
            <w:r>
              <w:instrText xml:space="preserve">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20" w:name="_Sec641"/>
      <w:r>
        <w:t>Skype Kurumsal Sunucusu</w:t>
      </w:r>
      <w:bookmarkEnd w:id="120"/>
      <w:r>
        <w:fldChar w:fldCharType="begin"/>
      </w:r>
      <w:r>
        <w:instrText xml:space="preserve"> TC "</w:instrText>
      </w:r>
      <w:bookmarkStart w:id="121" w:name="_Toc470730799"/>
      <w:r>
        <w:instrText>Skype Kurumsal Sunucusu</w:instrText>
      </w:r>
      <w:bookmarkEnd w:id="121"/>
      <w:r>
        <w:instrText>" \l 3</w:instrText>
      </w:r>
      <w:r>
        <w:fldChar w:fldCharType="end"/>
      </w:r>
    </w:p>
    <w:p w:rsidR="006A0600" w:rsidRDefault="00244B47">
      <w:pPr>
        <w:pStyle w:val="ProductList-Offering1SubSection"/>
        <w:outlineLvl w:val="3"/>
      </w:pPr>
      <w:bookmarkStart w:id="122" w:name="_Sec686"/>
      <w:r>
        <w:t>1. Program Kullanılabilirliği</w:t>
      </w:r>
      <w:bookmarkEnd w:id="122"/>
    </w:p>
    <w:p w:rsidR="006A0600" w:rsidRDefault="006A0600">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w:instrText>
            </w:r>
            <w:r>
              <w:instrText xml:space="preserve">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FFFFFF"/>
              <w:right w:val="none" w:sz="4" w:space="0" w:color="6E6E6E"/>
            </w:tcBorders>
          </w:tcPr>
          <w:p w:rsidR="006A0600" w:rsidRDefault="00244B47">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 xml:space="preserve">Önceki </w:t>
            </w:r>
            <w:r>
              <w:rPr>
                <w:color w:val="0563C1"/>
              </w:rPr>
              <w:t>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w:instrText>
            </w:r>
            <w:r>
              <w:instrText xml:space="preserve">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w:instrText>
            </w:r>
            <w:r>
              <w:instrText xml:space="preserve">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w:instrText>
            </w:r>
            <w:r>
              <w:instrText xml:space="preserve">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w:instrText>
            </w:r>
            <w:r>
              <w:instrText xml:space="preserve">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w:instrText>
            </w:r>
            <w:r>
              <w:instrText xml:space="preserve">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w:instrText>
            </w:r>
            <w:r>
              <w:instrText xml:space="preserve">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w:instrText>
            </w:r>
            <w:r>
              <w:instrText xml:space="preserve">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Temel</w:t>
            </w:r>
            <w:r>
              <w:t xml:space="preserve">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Skype Kurumsal Çevrimiçi Sürüm Plan 1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Skype Kurumsal Çevrimiçi Sürüm Plan 2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Skype Kurumsal Çevrimiçi Sürüm Plan 2G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SubClauseHeading"/>
        <w:outlineLvl w:val="5"/>
      </w:pPr>
      <w:r>
        <w:t>3.1.1 Skype Kurumsal Sunucusu Kurumsal CAL ile İlişkili Ek İşlevsellik</w:t>
      </w:r>
    </w:p>
    <w:p w:rsidR="006A0600" w:rsidRDefault="00244B47">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Skype Kurumsal Çevrimiçi Sürüm Plan 2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Skype Kurumsal Çevrimiçi Sürüm Plan 2G Kullanıcı SL'si</w:t>
            </w:r>
          </w:p>
        </w:tc>
      </w:tr>
      <w:tr w:rsidR="006A06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0600" w:rsidRDefault="00244B47">
            <w:pPr>
              <w:pStyle w:val="ProductList-TableBody"/>
            </w:pPr>
            <w:r>
              <w:t>Live Meeting Standard</w:t>
            </w:r>
            <w:r>
              <w:fldChar w:fldCharType="begin"/>
            </w:r>
            <w:r>
              <w:instrText xml:space="preserve"> XE "</w:instrText>
            </w:r>
            <w:r>
              <w:instrText xml:space="preserve">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6A0600" w:rsidRDefault="00244B47">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Indented"/>
      </w:pPr>
    </w:p>
    <w:p w:rsidR="006A0600" w:rsidRDefault="00244B47">
      <w:pPr>
        <w:pStyle w:val="ProductList-SubClauseHeading"/>
        <w:outlineLvl w:val="5"/>
      </w:pPr>
      <w:r>
        <w:t>3.1.2 Skype Kurumsal Sunucusu Plus CAL ile İlişkili Ek İşlevsellik</w:t>
      </w:r>
    </w:p>
    <w:p w:rsidR="006A0600" w:rsidRDefault="00244B47">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Skype Kurumsal Plus CAL Kullanıcı SL'si</w:t>
            </w:r>
          </w:p>
        </w:tc>
      </w:tr>
    </w:tbl>
    <w:p w:rsidR="006A0600" w:rsidRDefault="006A0600">
      <w:pPr>
        <w:pStyle w:val="ProductList-BodyIndented"/>
      </w:pPr>
    </w:p>
    <w:p w:rsidR="006A0600" w:rsidRDefault="00244B47">
      <w:pPr>
        <w:pStyle w:val="ProductList-ClauseHeading"/>
        <w:outlineLvl w:val="4"/>
      </w:pPr>
      <w:r>
        <w:t>3.2 Ek</w:t>
      </w:r>
      <w:r>
        <w:t xml:space="preserve"> Yazılımlar</w:t>
      </w:r>
    </w:p>
    <w:tbl>
      <w:tblPr>
        <w:tblStyle w:val="PURTable"/>
        <w:tblW w:w="0" w:type="dxa"/>
        <w:tblLook w:val="04A0" w:firstRow="1" w:lastRow="0" w:firstColumn="1" w:lastColumn="0" w:noHBand="0" w:noVBand="1"/>
      </w:tblPr>
      <w:tblGrid>
        <w:gridCol w:w="3566"/>
        <w:gridCol w:w="3618"/>
        <w:gridCol w:w="360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Sesli/Görüntülü Konferans Sunucusu Rolü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Yönetici Rolü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Ara Sunucu Rolü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Lync Server 2013 Grup Sohbet Yönetim Aracı</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PowerShell Ek Bileşeni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Reach Application Paylaşım Sunucusu Ro</w:t>
            </w:r>
            <w:r>
              <w:t>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Dayanıklı Şube Gereci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Video Birlikte Çalışma Sunucu Rolü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w:instrText>
            </w:r>
            <w:r>
              <w:instrText xml:space="preserve">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w:instrText>
            </w:r>
            <w:r>
              <w:instrText xml:space="preserve">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126" w:name="_Sec883"/>
      <w:r>
        <w:t>R Server</w:t>
      </w:r>
      <w:bookmarkEnd w:id="126"/>
      <w:r>
        <w:fldChar w:fldCharType="begin"/>
      </w:r>
      <w:r>
        <w:instrText xml:space="preserve"> TC "</w:instrText>
      </w:r>
      <w:bookmarkStart w:id="127" w:name="_Toc470730800"/>
      <w:r>
        <w:instrText>R Server</w:instrText>
      </w:r>
      <w:bookmarkEnd w:id="127"/>
      <w:r>
        <w:instrText>" \l 2</w:instrText>
      </w:r>
      <w:r>
        <w:fldChar w:fldCharType="end"/>
      </w:r>
    </w:p>
    <w:p w:rsidR="006A0600" w:rsidRDefault="00244B47">
      <w:pPr>
        <w:pStyle w:val="ProductList-Offering1SubSection"/>
        <w:outlineLvl w:val="2"/>
      </w:pPr>
      <w:bookmarkStart w:id="128" w:name="_Sec884"/>
      <w:r>
        <w:t>1. Program Kullanılabilirliği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0600" w:rsidRDefault="00244B47">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6A0600">
        <w:tc>
          <w:tcPr>
            <w:tcW w:w="4160" w:type="dxa"/>
            <w:tcBorders>
              <w:top w:val="none" w:sz="4" w:space="0" w:color="FFFFFF"/>
              <w:left w:val="none" w:sz="4" w:space="0" w:color="FFFFFF"/>
              <w:bottom w:val="dashed" w:sz="4" w:space="0" w:color="BFBFBF"/>
              <w:right w:val="none" w:sz="4" w:space="0" w:color="FFFFFF"/>
            </w:tcBorders>
          </w:tcPr>
          <w:p w:rsidR="006A0600" w:rsidRDefault="00244B47">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0600" w:rsidRDefault="00244B4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0600" w:rsidRDefault="006A060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0600" w:rsidRDefault="006A060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0600" w:rsidRDefault="006A06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FFFFFF"/>
              <w:bottom w:val="dashed" w:sz="4" w:space="0" w:color="BFBFBF"/>
              <w:right w:val="none" w:sz="4" w:space="0" w:color="FFFFFF"/>
            </w:tcBorders>
          </w:tcPr>
          <w:p w:rsidR="006A0600" w:rsidRDefault="00244B47">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0600" w:rsidRDefault="00244B4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0600" w:rsidRDefault="006A060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0600" w:rsidRDefault="006A060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0600" w:rsidRDefault="006A06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FFFFFF"/>
              <w:bottom w:val="none" w:sz="4" w:space="0" w:color="BFBFBF"/>
              <w:right w:val="none" w:sz="4" w:space="0" w:color="FFFFFF"/>
            </w:tcBorders>
          </w:tcPr>
          <w:p w:rsidR="006A0600" w:rsidRDefault="00244B47">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A0600" w:rsidRDefault="00244B4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A0600" w:rsidRDefault="006A060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A0600" w:rsidRDefault="006A060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A0600" w:rsidRDefault="006A06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2"/>
      </w:pPr>
      <w:bookmarkStart w:id="129" w:name="_Sec885"/>
      <w:r>
        <w:t>2. Ürün Şartları</w:t>
      </w:r>
      <w:bookmarkEnd w:id="129"/>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w:t>
            </w:r>
            <w:r>
              <w:t>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2"/>
      </w:pPr>
      <w:bookmarkStart w:id="130" w:name="_Sec88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w:instrText>
            </w:r>
            <w:r>
              <w:instrText xml:space="preserve">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3.1 Hadoop için R Server 2016 ve Teradata DB için R Server</w:t>
      </w:r>
    </w:p>
    <w:p w:rsidR="006A0600" w:rsidRDefault="00244B47">
      <w:pPr>
        <w:pStyle w:val="ProductList-Body"/>
      </w:pPr>
      <w:r>
        <w:t xml:space="preserve">Hadoop için R Server 2016'ya ve Teradata DB için R Server 2016'ya ilişkin her bir Sunucu Lisansı, bir </w:t>
      </w:r>
      <w:r>
        <w:fldChar w:fldCharType="begin"/>
      </w:r>
      <w:r>
        <w:instrText xml:space="preserve"> AutoTextList   \s NoStyle \t "Lisanslı Sunucu, bir Lisansın ata</w:instrText>
      </w:r>
      <w:r>
        <w:instrText xml:space="preserve">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24 çekirdeği kapsar.</w:t>
      </w:r>
    </w:p>
    <w:p w:rsidR="006A0600" w:rsidRDefault="006A0600">
      <w:pPr>
        <w:pStyle w:val="ProductList-Body"/>
      </w:pPr>
    </w:p>
    <w:p w:rsidR="006A0600" w:rsidRDefault="00244B47">
      <w:pPr>
        <w:pStyle w:val="ProductList-ClauseHeading"/>
        <w:outlineLvl w:val="3"/>
      </w:pPr>
      <w:r>
        <w:lastRenderedPageBreak/>
        <w:t>3.2 GNU Daha Düşük Genel Halka Açık Lisan</w:t>
      </w:r>
      <w:r>
        <w:t>slı kitaplıklar</w:t>
      </w:r>
    </w:p>
    <w:p w:rsidR="006A0600" w:rsidRDefault="00244B47">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w:t>
      </w:r>
      <w:r>
        <w:t>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w:t>
      </w:r>
      <w:r>
        <w:t>lde R Server yazılımı (tüm basımlar) için kaynak kodu türetme girişiminde bulunabilir.</w:t>
      </w:r>
    </w:p>
    <w:p w:rsidR="006A0600" w:rsidRDefault="00244B47">
      <w:pPr>
        <w:pStyle w:val="ProductList-Offering1SubSection"/>
        <w:outlineLvl w:val="2"/>
      </w:pPr>
      <w:bookmarkStart w:id="131" w:name="_Sec887"/>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w:instrText>
            </w:r>
            <w:r>
              <w:instrText xml:space="preserve">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w:instrText>
            </w:r>
            <w:r>
              <w:instrText xml:space="preserve">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w:instrText>
            </w:r>
            <w:r>
              <w:instrText xml:space="preserve">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132" w:name="_Sec614"/>
      <w:r>
        <w:t>SQL Server</w:t>
      </w:r>
      <w:bookmarkEnd w:id="132"/>
      <w:r>
        <w:fldChar w:fldCharType="begin"/>
      </w:r>
      <w:r>
        <w:instrText xml:space="preserve"> TC "</w:instrText>
      </w:r>
      <w:bookmarkStart w:id="133" w:name="_Toc470730801"/>
      <w:r>
        <w:instrText>SQL Server</w:instrText>
      </w:r>
      <w:bookmarkEnd w:id="133"/>
      <w:r>
        <w:instrText>" \l 2</w:instrText>
      </w:r>
      <w:r>
        <w:fldChar w:fldCharType="end"/>
      </w:r>
    </w:p>
    <w:p w:rsidR="006A0600" w:rsidRDefault="00244B47">
      <w:pPr>
        <w:pStyle w:val="ProductList-Offering1SubSection"/>
        <w:outlineLvl w:val="2"/>
      </w:pPr>
      <w:bookmarkStart w:id="134" w:name="_Sec688"/>
      <w:r>
        <w:t>1. Program Kullanılabilirliği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w:instrText>
            </w:r>
            <w:r>
              <w:instrText xml:space="preserve">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SQL Server 2016 Standard Core</w:t>
            </w:r>
            <w:r>
              <w:fldChar w:fldCharType="begin"/>
            </w:r>
            <w:r>
              <w:instrText xml:space="preserve"> XE "SQL Server 2016 Standard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SQL Server 2016 Enterprise Core</w:t>
            </w:r>
            <w:r>
              <w:fldChar w:fldCharType="begin"/>
            </w:r>
            <w:r>
              <w:instrText xml:space="preserve"> XE "SQL Server 2016 Enterprise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6A0600">
      <w:pPr>
        <w:pStyle w:val="ProductList-Body"/>
      </w:pPr>
    </w:p>
    <w:p w:rsidR="006A0600" w:rsidRDefault="00244B47">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3"/>
        <w:gridCol w:w="3573"/>
        <w:gridCol w:w="360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w:t>
            </w:r>
            <w:r>
              <w:rPr>
                <w:color w:val="0563C1"/>
              </w:rPr>
              <w:t>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w:instrText>
            </w:r>
            <w:r>
              <w:instrText xml:space="preserve">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w:instrText>
            </w:r>
            <w:r>
              <w:instrText xml:space="preserve">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w:t>
            </w:r>
            <w:r>
              <w:rPr>
                <w:color w:val="404040"/>
              </w:rPr>
              <w:t>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w:t>
            </w:r>
            <w:r>
              <w:rPr>
                <w:color w:val="0563C1"/>
              </w:rPr>
              <w:t>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SQL Server 2016 Enterprise</w:t>
      </w:r>
    </w:p>
    <w:p w:rsidR="006A0600" w:rsidRDefault="00244B47">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4">
        <w:r>
          <w:rPr>
            <w:color w:val="00467F"/>
            <w:u w:val="single"/>
          </w:rPr>
          <w:t>Haziran 2016 Ürün Şartları</w:t>
        </w:r>
      </w:hyperlink>
      <w:r>
        <w:t>na bakmalıdır.</w:t>
      </w:r>
    </w:p>
    <w:p w:rsidR="006A0600" w:rsidRDefault="006A0600">
      <w:pPr>
        <w:pStyle w:val="ProductList-Body"/>
      </w:pPr>
    </w:p>
    <w:p w:rsidR="006A0600" w:rsidRDefault="00244B47">
      <w:pPr>
        <w:pStyle w:val="ProductList-ClauseHeading"/>
        <w:outlineLvl w:val="3"/>
      </w:pPr>
      <w:r>
        <w:t>2.2 SQL Server Paralel Veri Ambarı</w:t>
      </w:r>
    </w:p>
    <w:p w:rsidR="006A0600" w:rsidRDefault="00244B47">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w:t>
      </w:r>
      <w:r>
        <w:t>dir. Müşteriler yalnızca YG kapsamlarının süresi boyunca kullanıma sunulan yazılım yapılarını kullanmaya hak kazanırlar.</w:t>
      </w:r>
    </w:p>
    <w:p w:rsidR="006A0600" w:rsidRDefault="006A0600">
      <w:pPr>
        <w:pStyle w:val="ProductList-Body"/>
      </w:pPr>
    </w:p>
    <w:p w:rsidR="006A0600" w:rsidRDefault="00244B47">
      <w:pPr>
        <w:pStyle w:val="ProductList-ClauseHeading"/>
        <w:outlineLvl w:val="3"/>
      </w:pPr>
      <w:r>
        <w:t>Oracle Java olmaksızın 2.3 SQL Server Paralel Veri Ambarı İsteğe Bağlı Yapı</w:t>
      </w:r>
    </w:p>
    <w:p w:rsidR="006A0600" w:rsidRDefault="00244B47">
      <w:pPr>
        <w:pStyle w:val="ProductList-Body"/>
      </w:pPr>
      <w:r>
        <w:t>Müşteriler ürünün bir yapısını Oracle Java ile birlikte ya</w:t>
      </w:r>
      <w:r>
        <w:t xml:space="preserve"> da istek doğrultusunda Oracle Java olmaksızın alabilirler. Daha fazla bilgi için bkz. </w:t>
      </w:r>
      <w:hyperlink r:id="rId55">
        <w:r>
          <w:rPr>
            <w:color w:val="00467F"/>
            <w:u w:val="single"/>
          </w:rPr>
          <w:t>http://www.microsoft.com/en-us/sqlserver/solutions-technolog</w:t>
        </w:r>
        <w:r>
          <w:rPr>
            <w:color w:val="00467F"/>
            <w:u w:val="single"/>
          </w:rPr>
          <w:t>ies/data-warehousing/pdw.aspx</w:t>
        </w:r>
      </w:hyperlink>
      <w:r>
        <w:t>.</w:t>
      </w:r>
    </w:p>
    <w:p w:rsidR="006A0600" w:rsidRDefault="00244B47">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w:instrText>
            </w:r>
            <w:r>
              <w:instrText xml:space="preserve">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w:instrText>
            </w:r>
            <w:r>
              <w:instrText xml:space="preserve">erilen Sunucu Ürünlerine yönelik olarak Kullanım Haklarında belirtilen yazılımlar." </w:instrText>
            </w:r>
            <w:r>
              <w:fldChar w:fldCharType="separate"/>
            </w:r>
            <w:r>
              <w:rPr>
                <w:color w:val="0563C1"/>
              </w:rPr>
              <w:t>Ek Yazılımlar</w:t>
            </w:r>
            <w:r>
              <w:fldChar w:fldCharType="end"/>
            </w:r>
            <w:r>
              <w:t>: Tüm basımlar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w:instrText>
            </w:r>
            <w:r>
              <w:instrText xml:space="preserve">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w:instrText>
            </w:r>
            <w:r>
              <w:instrText xml:space="preserve">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Bildirimle</w:t>
            </w:r>
            <w:r>
              <w:rPr>
                <w:color w:val="404040"/>
              </w:rPr>
              <w:t>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0600" w:rsidRDefault="00244B4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lastRenderedPageBreak/>
        <w:t>3.2 SQL Server’ın Önceki Sürümlerinin Otomatik Güncelleştirme Bildirimi</w:t>
      </w:r>
    </w:p>
    <w:p w:rsidR="006A0600" w:rsidRDefault="00244B47">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w:t>
      </w:r>
      <w:r>
        <w:t xml:space="preserve">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w:t>
      </w:r>
      <w:r>
        <w:t xml:space="preserve">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w:t>
      </w:r>
      <w:r>
        <w:t>eşenleri dahil) bu güncelleştirmeleri onaylamış olursunuz.</w:t>
      </w:r>
    </w:p>
    <w:p w:rsidR="006A0600" w:rsidRDefault="006A0600">
      <w:pPr>
        <w:pStyle w:val="ProductList-Body"/>
      </w:pPr>
    </w:p>
    <w:p w:rsidR="006A0600" w:rsidRDefault="00244B47">
      <w:pPr>
        <w:pStyle w:val="ProductList-ClauseHeading"/>
        <w:outlineLvl w:val="3"/>
      </w:pPr>
      <w:r>
        <w:t>3.3 Standard Edition için Çalışan Örnekler</w:t>
      </w:r>
    </w:p>
    <w:p w:rsidR="006A0600" w:rsidRDefault="00244B47">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w:instrText>
      </w:r>
      <w:r>
        <w:instrText xml:space="preserve">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w:instrText>
      </w:r>
      <w:r>
        <w:instrText xml:space="preserve">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w:instrText>
      </w:r>
      <w:r>
        <w:instrText xml:space="preserve">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w:instrText>
      </w:r>
      <w:r>
        <w:instrText xml:space="preserve">ına gelir. (Tam tanım için Sözlüğe bakın)" </w:instrText>
      </w:r>
      <w:r>
        <w:fldChar w:fldCharType="separate"/>
      </w:r>
      <w:r>
        <w:rPr>
          <w:color w:val="0563C1"/>
        </w:rPr>
        <w:t>Çalışan Örneği</w:t>
      </w:r>
      <w:r>
        <w:fldChar w:fldCharType="end"/>
      </w:r>
      <w:r>
        <w:t xml:space="preserve"> kullanabilir.</w:t>
      </w:r>
    </w:p>
    <w:p w:rsidR="006A0600" w:rsidRDefault="006A0600">
      <w:pPr>
        <w:pStyle w:val="ProductList-Body"/>
      </w:pPr>
    </w:p>
    <w:p w:rsidR="006A0600" w:rsidRDefault="00244B47">
      <w:pPr>
        <w:pStyle w:val="ProductList-ClauseHeading"/>
        <w:outlineLvl w:val="3"/>
      </w:pPr>
      <w:r>
        <w:t>3.4 Paralel Veri Ambarı (PDW) için Yük Devretme Sunucuları</w:t>
      </w:r>
    </w:p>
    <w:p w:rsidR="006A0600" w:rsidRDefault="00244B47">
      <w:pPr>
        <w:pStyle w:val="ProductList-Body"/>
      </w:pPr>
      <w:r>
        <w:t>PDW Gereci, hepsi de tek bir PDW kontrolü sanal makinesi (</w:t>
      </w:r>
      <w:r>
        <w:fldChar w:fldCharType="begin"/>
      </w:r>
      <w:r>
        <w:instrText xml:space="preserve"> AutoTextList   \s NoStyle \t "Sanal OSE, bir sanal donanım sis</w:instrText>
      </w:r>
      <w:r>
        <w:instrText xml:space="preserve">teminde çalışmak üzere yapılandırılmış bir OSE anlamına gelir." </w:instrText>
      </w:r>
      <w:r>
        <w:fldChar w:fldCharType="separate"/>
      </w:r>
      <w:r>
        <w:rPr>
          <w:color w:val="0563C1"/>
        </w:rPr>
        <w:t>Sanal OSE</w:t>
      </w:r>
      <w:r>
        <w:fldChar w:fldCharType="end"/>
      </w:r>
      <w:r>
        <w:t>) tarafından kontrol edilen, iki veya daha fazla adede kadar hesap düğümünden (Lisanslı Sunucular) yapılmış tek bir birimdir. Gereçte, yazılımın gereçte başka bir işlem düğümüne yü</w:t>
      </w:r>
      <w:r>
        <w:t xml:space="preserve">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w:instrText>
      </w:r>
      <w:r>
        <w:instrText xml:space="preserv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w:instrText>
      </w:r>
      <w:r>
        <w:instrText xml:space="preserve">lamına gelir." </w:instrText>
      </w:r>
      <w:r>
        <w:fldChar w:fldCharType="separate"/>
      </w:r>
      <w:r>
        <w:rPr>
          <w:color w:val="0563C1"/>
        </w:rPr>
        <w:t>Lisanslara</w:t>
      </w:r>
      <w:r>
        <w:fldChar w:fldCharType="end"/>
      </w:r>
      <w:r>
        <w:t xml:space="preserve"> ihtiyaç duymaz.</w:t>
      </w:r>
    </w:p>
    <w:p w:rsidR="006A0600" w:rsidRDefault="006A0600">
      <w:pPr>
        <w:pStyle w:val="ProductList-Body"/>
      </w:pPr>
    </w:p>
    <w:p w:rsidR="006A0600" w:rsidRDefault="00244B47">
      <w:pPr>
        <w:pStyle w:val="ProductList-ClauseHeading"/>
        <w:outlineLvl w:val="3"/>
      </w:pPr>
      <w:r>
        <w:t>3.5 Ek Yazılımlar</w:t>
      </w:r>
    </w:p>
    <w:p w:rsidR="006A0600" w:rsidRDefault="00244B47">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İstemci Araçları Bağlantısı</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Dağıt</w:t>
            </w:r>
            <w:r>
              <w:t>ılan Yeniden Oynatma İstemcisi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Yönetim Araçları - Tam</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Indented"/>
      </w:pPr>
    </w:p>
    <w:p w:rsidR="006A0600" w:rsidRDefault="00244B47">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2"/>
      </w:pPr>
      <w:bookmarkStart w:id="137" w:name="_Sec826"/>
      <w:r>
        <w:t>4. Yazılım Güvencesi</w:t>
      </w:r>
      <w:bookmarkEnd w:id="137"/>
    </w:p>
    <w:tbl>
      <w:tblPr>
        <w:tblStyle w:val="PURTable"/>
        <w:tblW w:w="0" w:type="dxa"/>
        <w:tblLook w:val="04A0" w:firstRow="1" w:lastRow="0" w:firstColumn="1" w:lastColumn="0" w:noHBand="0" w:noVBand="1"/>
      </w:tblPr>
      <w:tblGrid>
        <w:gridCol w:w="3607"/>
        <w:gridCol w:w="3599"/>
        <w:gridCol w:w="358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w:instrText>
            </w:r>
            <w:r>
              <w:instrText xml:space="preserv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w:instrText>
            </w:r>
            <w:r>
              <w:instrText xml:space="preserve">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"Yük Devretme Hakları: Bir yük devretme etkinliği beklentisiyle, Müşterinin Lisanslı Sunucu üzerinde çalışan yazılımla b</w:instrText>
            </w:r>
            <w:r>
              <w:instrText xml:space="preserve">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w:instrText>
            </w:r>
            <w:r>
              <w:instrText xml:space="preserve">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SQL Server 2014 Business Intelligence ve Paralel Veri Ambarı (Madde 4)</w:t>
            </w:r>
          </w:p>
          <w:p w:rsidR="006A0600" w:rsidRDefault="00244B47">
            <w:pPr>
              <w:pStyle w:val="ProductList-TableBody"/>
            </w:pPr>
            <w:hyperlink r:id="rId56">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w:instrText>
            </w:r>
            <w:r>
              <w:instrText xml:space="preserve">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URBreadcrumb"/>
      </w:pPr>
    </w:p>
    <w:p w:rsidR="006A0600" w:rsidRDefault="00244B47">
      <w:pPr>
        <w:pStyle w:val="ProductList-ClauseHeading"/>
        <w:outlineLvl w:val="3"/>
      </w:pPr>
      <w:r>
        <w:t>4.1 SQL Server 2016 Enterprise Core - Sınırsız Sanallaştırma</w:t>
      </w:r>
    </w:p>
    <w:p w:rsidR="006A0600" w:rsidRDefault="00244B47">
      <w:pPr>
        <w:pStyle w:val="ProductList-Body"/>
      </w:pPr>
      <w:r>
        <w:t xml:space="preserve">Müşteri, istediği sayıda </w:t>
      </w:r>
      <w:r>
        <w:fldChar w:fldCharType="begin"/>
      </w:r>
      <w:r>
        <w:instrText xml:space="preserve"> AutoTextLis</w:instrText>
      </w:r>
      <w:r>
        <w:instrText xml:space="preserve">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w:instrText>
      </w:r>
      <w:r>
        <w:instrText xml:space="preserv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w:instrText>
      </w:r>
      <w:r>
        <w:instrText xml:space="preserve">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6A0600" w:rsidRDefault="006A0600">
      <w:pPr>
        <w:pStyle w:val="ProductList-Body"/>
      </w:pPr>
    </w:p>
    <w:p w:rsidR="006A0600" w:rsidRDefault="00244B47">
      <w:pPr>
        <w:pStyle w:val="ProductList-ClauseHeading"/>
        <w:outlineLvl w:val="3"/>
      </w:pPr>
      <w:r>
        <w:t xml:space="preserve">4.2 SQL Server 2016 Enterprise Core - Paralel Veri Ambarı </w:t>
      </w:r>
      <w:r>
        <w:t>Özellik Güncelleştirmeleri</w:t>
      </w:r>
    </w:p>
    <w:p w:rsidR="006A0600" w:rsidRDefault="00244B47">
      <w:pPr>
        <w:pStyle w:val="ProductList-Body"/>
      </w:pPr>
      <w:r>
        <w:t>YG kapsamına sahip müşteriler, birincil ürün sürümleri arasında sunulan Paralel Veri Ambarı özellik sürümlerine (örn. gereç güncelleştirmeleri) hak kazanır.</w:t>
      </w:r>
    </w:p>
    <w:p w:rsidR="006A0600" w:rsidRDefault="006A0600">
      <w:pPr>
        <w:pStyle w:val="ProductList-Body"/>
      </w:pPr>
    </w:p>
    <w:p w:rsidR="006A0600" w:rsidRDefault="00244B47">
      <w:pPr>
        <w:pStyle w:val="ProductList-ClauseHeading"/>
        <w:outlineLvl w:val="3"/>
      </w:pPr>
      <w:r>
        <w:t xml:space="preserve">4.3 Uygulama Platformu İçin Kayıt Anlaşması EAP kapsamında SQL Server </w:t>
      </w:r>
      <w:r>
        <w:t>Satın Alma Seçeneği</w:t>
      </w:r>
    </w:p>
    <w:p w:rsidR="006A0600" w:rsidRDefault="00244B47">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w:t>
      </w:r>
      <w:r>
        <w:t xml:space="preserve">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138" w:name="_Sec615"/>
      <w:r>
        <w:t>System Center</w:t>
      </w:r>
      <w:bookmarkEnd w:id="138"/>
      <w:r>
        <w:fldChar w:fldCharType="begin"/>
      </w:r>
      <w:r>
        <w:instrText xml:space="preserve"> TC "</w:instrText>
      </w:r>
      <w:bookmarkStart w:id="139" w:name="_Toc470730802"/>
      <w:r>
        <w:instrText>System Center</w:instrText>
      </w:r>
      <w:bookmarkEnd w:id="139"/>
      <w:r>
        <w:instrText>" \l 2</w:instrText>
      </w:r>
      <w:r>
        <w:fldChar w:fldCharType="end"/>
      </w:r>
    </w:p>
    <w:p w:rsidR="006A0600" w:rsidRDefault="00244B47">
      <w:pPr>
        <w:pStyle w:val="ProductList-Offering2HeadingNoBorder"/>
        <w:outlineLvl w:val="2"/>
      </w:pPr>
      <w:bookmarkStart w:id="140" w:name="_Sec642"/>
      <w:r>
        <w:t>System Center Server</w:t>
      </w:r>
      <w:bookmarkEnd w:id="140"/>
      <w:r>
        <w:fldChar w:fldCharType="begin"/>
      </w:r>
      <w:r>
        <w:instrText xml:space="preserve"> TC "</w:instrText>
      </w:r>
      <w:bookmarkStart w:id="141" w:name="_Toc470730803"/>
      <w:r>
        <w:instrText>System Center Server</w:instrText>
      </w:r>
      <w:bookmarkEnd w:id="141"/>
      <w:r>
        <w:instrText>" \l 3</w:instrText>
      </w:r>
      <w:r>
        <w:fldChar w:fldCharType="end"/>
      </w:r>
    </w:p>
    <w:p w:rsidR="006A0600" w:rsidRDefault="00244B47">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System Cen</w:t>
            </w:r>
            <w:r>
              <w:t>ter 2016 Datacenter Sunucu Yönetimi Lisansı</w:t>
            </w:r>
            <w:r>
              <w:fldChar w:fldCharType="begin"/>
            </w:r>
            <w:r>
              <w:instrText xml:space="preserve"> XE "System Center 2016 Datacenter Sunucu Yönetimi Lisansı" </w:instrText>
            </w:r>
            <w:r>
              <w:fldChar w:fldCharType="end"/>
            </w:r>
            <w:r>
              <w:t xml:space="preserve"> (2'li paket Çekirdek Lisansı)</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w:instrText>
            </w:r>
            <w:r>
              <w:instrText xml:space="preserve">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lastRenderedPageBreak/>
              <w:t>System Center 2016 Standard Sunucu Yönetimi Lisansı</w:t>
            </w:r>
            <w:r>
              <w:fldChar w:fldCharType="begin"/>
            </w:r>
            <w:r>
              <w:instrText xml:space="preserve"> XE "System Center 2016 Standard Sunucu Yönetimi Lisansı" </w:instrText>
            </w:r>
            <w:r>
              <w:fldChar w:fldCharType="end"/>
            </w:r>
            <w:r>
              <w:t xml:space="preserve"> (2'li paket Çekirdek Lisansı)</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w:instrText>
            </w:r>
            <w:r>
              <w:instrText xml:space="preserve">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w:t>
            </w:r>
            <w:r>
              <w:rPr>
                <w:color w:val="404040"/>
              </w:rPr>
              <w:t>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Offering1SubSection"/>
        <w:outlineLvl w:val="3"/>
      </w:pPr>
      <w:bookmarkStart w:id="144" w:name="_Sec797"/>
      <w:r>
        <w:t>3.</w:t>
      </w:r>
      <w:r>
        <w:t xml:space="preserve"> Kullanım Hakları</w:t>
      </w:r>
      <w:bookmarkEnd w:id="144"/>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w:t>
            </w:r>
            <w:r>
              <w:rPr>
                <w:color w:val="404040"/>
              </w:rPr>
              <w:t>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3.3 SQL Server Teknolojisi</w:t>
      </w:r>
    </w:p>
    <w:p w:rsidR="006A0600" w:rsidRDefault="00244B47">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w:instrText>
      </w:r>
      <w:r>
        <w:instrText xml:space="preserv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Ürüne dahil edilen herhangi bir SQL Server veritab</w:t>
      </w:r>
      <w:r>
        <w:t xml:space="preserve">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6A0600" w:rsidRDefault="006A0600">
      <w:pPr>
        <w:pStyle w:val="ProductList-Body"/>
      </w:pPr>
    </w:p>
    <w:p w:rsidR="006A0600" w:rsidRDefault="00244B47">
      <w:pPr>
        <w:pStyle w:val="ProductList-ClauseHeading"/>
        <w:outlineLvl w:val="4"/>
      </w:pPr>
      <w:r>
        <w:t>3.4 Win</w:t>
      </w:r>
      <w:r>
        <w:t>dows Server Kapsayıcılar</w:t>
      </w:r>
    </w:p>
    <w:p w:rsidR="006A0600" w:rsidRDefault="00244B47">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w:instrText>
      </w:r>
      <w:r>
        <w:instrText xml:space="preserv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6A0600" w:rsidRDefault="00244B47">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w:instrText>
            </w:r>
            <w:r>
              <w:instrText xml:space="preserv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w:t>
            </w:r>
            <w:r>
              <w:rPr>
                <w:color w:val="404040"/>
              </w:rPr>
              <w:t>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Nano Server</w:t>
      </w:r>
    </w:p>
    <w:p w:rsidR="006A0600" w:rsidRDefault="00244B47">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Yönetebilir. </w:t>
      </w:r>
    </w:p>
    <w:p w:rsidR="006A0600" w:rsidRDefault="006A0600">
      <w:pPr>
        <w:pStyle w:val="ProductList-Body"/>
      </w:pPr>
    </w:p>
    <w:p w:rsidR="006A0600" w:rsidRDefault="00244B47">
      <w:pPr>
        <w:pStyle w:val="ProductList-ClauseHeading"/>
        <w:outlineLvl w:val="4"/>
      </w:pPr>
      <w:r>
        <w:t>4.2 System Center Configuration Manager Geçerli Dal Hakları</w:t>
      </w:r>
    </w:p>
    <w:p w:rsidR="006A0600" w:rsidRDefault="00244B47">
      <w:pPr>
        <w:pStyle w:val="ProductList-Body"/>
      </w:pPr>
      <w:r>
        <w:t xml:space="preserve">System Center Standard veya Datacenter </w:t>
      </w:r>
      <w:r>
        <w:fldChar w:fldCharType="begin"/>
      </w:r>
      <w:r>
        <w:instrText xml:space="preserve"> AutoTextList   \s NoStyle \t "Lisans, bir Ürünü indirme, kurma, ona eri</w:instrText>
      </w:r>
      <w:r>
        <w:instrText xml:space="preserve">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6A0600" w:rsidRDefault="006A0600">
      <w:pPr>
        <w:pStyle w:val="ProductList-ClauseHeading"/>
        <w:outlineLvl w:val="4"/>
      </w:pPr>
    </w:p>
    <w:p w:rsidR="006A0600" w:rsidRDefault="00244B47">
      <w:pPr>
        <w:pStyle w:val="ProductList-ClauseHeading"/>
        <w:outlineLvl w:val="4"/>
      </w:pPr>
      <w:r>
        <w:t>4.3 System Center Global Service Monitor</w:t>
      </w:r>
    </w:p>
    <w:p w:rsidR="006A0600" w:rsidRDefault="00244B47">
      <w:pPr>
        <w:pStyle w:val="ProductList-Body"/>
      </w:pPr>
      <w:r>
        <w:fldChar w:fldCharType="begin"/>
      </w:r>
      <w:r>
        <w:instrText xml:space="preserve"> AutoTextList   \s NoStyl</w:instrText>
      </w:r>
      <w:r>
        <w:instrText xml:space="preserve">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w:t>
      </w:r>
      <w:r>
        <w:t xml:space="preserve">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w:instrText>
      </w:r>
      <w:r>
        <w:instrText xml:space="preserve">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w:instrText>
      </w:r>
      <w:r>
        <w:instrText xml:space="preserve">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w:t>
              </w:r>
              <w:r>
                <w:rPr>
                  <w:color w:val="00467F"/>
                  <w:sz w:val="14"/>
                  <w:u w:val="single"/>
                </w:rPr>
                <w:t>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30804"/>
      <w:r>
        <w:instrText>System Center Configuration Manager</w:instrText>
      </w:r>
      <w:bookmarkEnd w:id="147"/>
      <w:r>
        <w:instrText>" \l 3</w:instrText>
      </w:r>
      <w:r>
        <w:fldChar w:fldCharType="end"/>
      </w:r>
    </w:p>
    <w:p w:rsidR="006A0600" w:rsidRDefault="00244B47">
      <w:pPr>
        <w:pStyle w:val="ProductList-Offering1SubSection"/>
        <w:outlineLvl w:val="3"/>
      </w:pPr>
      <w:bookmarkStart w:id="148" w:name="_Sec691"/>
      <w:r>
        <w:t>1. Program Kullanılabilirliği</w:t>
      </w:r>
      <w:bookmarkEnd w:id="148"/>
    </w:p>
    <w:p w:rsidR="006A0600" w:rsidRDefault="006A060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w:instrText>
            </w:r>
            <w:r>
              <w:instrText xml:space="preserve">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lastRenderedPageBreak/>
              <w:t>System Center Configuration Manager 1606 Kullanıcı başına İstemci</w:t>
            </w:r>
            <w:r>
              <w:fldChar w:fldCharType="begin"/>
            </w:r>
            <w:r>
              <w:instrText xml:space="preserve"> XE "</w:instrText>
            </w:r>
            <w:r>
              <w:instrText xml:space="preserve">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149" w:name="_Sec746"/>
      <w:r>
        <w:t>2. Ürün Şartları</w:t>
      </w:r>
      <w:bookmarkEnd w:id="149"/>
    </w:p>
    <w:tbl>
      <w:tblPr>
        <w:tblStyle w:val="PURTable"/>
        <w:tblW w:w="0" w:type="dxa"/>
        <w:tblLook w:val="04A0" w:firstRow="1" w:lastRow="0" w:firstColumn="1" w:lastColumn="0" w:noHBand="0" w:noVBand="1"/>
      </w:tblPr>
      <w:tblGrid>
        <w:gridCol w:w="3626"/>
        <w:gridCol w:w="3587"/>
        <w:gridCol w:w="357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w:t>
            </w:r>
            <w:r>
              <w:rPr>
                <w:color w:val="404040"/>
              </w:rPr>
              <w:t>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50" w:name="_Sec802"/>
      <w:r>
        <w:t xml:space="preserve">3. Kullanım </w:t>
      </w:r>
      <w:r>
        <w:t>Hakları</w:t>
      </w:r>
      <w:bookmarkEnd w:id="150"/>
    </w:p>
    <w:tbl>
      <w:tblPr>
        <w:tblStyle w:val="PURTable"/>
        <w:tblW w:w="0" w:type="dxa"/>
        <w:tblLook w:val="04A0" w:firstRow="1" w:lastRow="0" w:firstColumn="1" w:lastColumn="0" w:noHBand="0" w:noVBand="1"/>
      </w:tblPr>
      <w:tblGrid>
        <w:gridCol w:w="3597"/>
        <w:gridCol w:w="3597"/>
        <w:gridCol w:w="359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w:instrText>
            </w:r>
            <w:r>
              <w:instrText xml:space="preserve">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w:t>
            </w:r>
            <w:r>
              <w:rPr>
                <w:color w:val="404040"/>
              </w:rPr>
              <w:t>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 xml:space="preserve">Yönetim Lisansı Eşdeğer Lisansı (bkz. </w:t>
            </w:r>
            <w:hyperlink w:anchor="_Sec591">
              <w:r>
                <w:rPr>
                  <w:color w:val="00467F"/>
                  <w:u w:val="single"/>
                </w:rPr>
                <w:t>Ek A</w:t>
              </w:r>
            </w:hyperlink>
            <w:r>
              <w:t>)</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SQL Server Teknolojisi</w:t>
      </w:r>
    </w:p>
    <w:p w:rsidR="006A0600" w:rsidRDefault="00244B47">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w:instrText>
      </w:r>
      <w:r>
        <w:instrText xml:space="preserve">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ürüne dahil edilen herhangi bir SQL Server veritabanı y</w:t>
      </w:r>
      <w:r>
        <w:t xml:space="preserve">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6A0600" w:rsidRDefault="00244B47">
      <w:pPr>
        <w:pStyle w:val="ProductList-Offering1SubSection"/>
        <w:outlineLvl w:val="3"/>
      </w:pPr>
      <w:bookmarkStart w:id="151" w:name="_Sec839"/>
      <w:r>
        <w:t xml:space="preserve">4. Yazılım </w:t>
      </w:r>
      <w:r>
        <w:t>Güvencesi</w:t>
      </w:r>
      <w:bookmarkEnd w:id="151"/>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w:instrText>
            </w:r>
            <w:r>
              <w:instrText>t   \s NoStyle \t "Olağanüstü Durum Kurtarma: Koşullu olağanüstü durum kurtarma amaçlarıyla yazılımları kullanması için YG müşterilerine sağlanan haklar; ayrıntılar için Ek B – Yazılım Güvencesinin Sunucular – Olağanüstü Durum Kurtarma Hakları bölümüne bak</w:instrText>
            </w:r>
            <w:r>
              <w:instrText xml:space="preserve">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w:instrText>
            </w:r>
            <w:r>
              <w:instrText xml:space="preserve">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w:instrText>
            </w:r>
            <w:r>
              <w:instrText xml:space="preserve">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System Center Configuration Manager – VDI Hakları</w:t>
      </w:r>
    </w:p>
    <w:p w:rsidR="006A0600" w:rsidRDefault="00244B47">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w:t>
      </w:r>
      <w:r>
        <w:t xml:space="preserve">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w:t>
      </w:r>
      <w:r>
        <w:t xml:space="preserve">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6A0600" w:rsidRDefault="006A0600">
      <w:pPr>
        <w:pStyle w:val="ProductList-Body"/>
      </w:pPr>
    </w:p>
    <w:p w:rsidR="006A0600" w:rsidRDefault="00244B47">
      <w:pPr>
        <w:pStyle w:val="ProductList-ClauseHeading"/>
        <w:outlineLvl w:val="4"/>
      </w:pPr>
      <w:r>
        <w:t>4.2 System Cen</w:t>
      </w:r>
      <w:r>
        <w:t>ter Configuration Manager Geçerli Dal Hakları</w:t>
      </w:r>
    </w:p>
    <w:p w:rsidR="006A0600" w:rsidRDefault="00244B47">
      <w:pPr>
        <w:pStyle w:val="ProductList-Body"/>
      </w:pPr>
      <w:r>
        <w:t>System Center Configuration Manager Lisanslarına ilişkin etkin YG'ye veya eşdeğer üyelik haklarına sahip müşteriler, System Center Configuration Manager'ın Geçerli Dal seçeneğini yükleyebilir ve kullanabilir.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30805"/>
      <w:r>
        <w:instrText>System Center Data Protection Manager</w:instrText>
      </w:r>
      <w:bookmarkEnd w:id="153"/>
      <w:r>
        <w:instrText>" \l 3</w:instrText>
      </w:r>
      <w:r>
        <w:fldChar w:fldCharType="end"/>
      </w:r>
    </w:p>
    <w:p w:rsidR="006A0600" w:rsidRDefault="00244B47">
      <w:pPr>
        <w:pStyle w:val="ProductList-Offering1SubSection"/>
        <w:outlineLvl w:val="3"/>
      </w:pPr>
      <w:bookmarkStart w:id="154" w:name="_Sec690"/>
      <w:r>
        <w:t>1. Program Kullanılabilirliği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155" w:name="_Sec745"/>
      <w:r>
        <w:lastRenderedPageBreak/>
        <w:t>2. Ürün Şartları</w:t>
      </w:r>
      <w:bookmarkEnd w:id="155"/>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w:instrText>
            </w:r>
            <w:r>
              <w:instrText xml:space="preserve">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w:t>
            </w:r>
            <w:r>
              <w:rPr>
                <w:color w:val="404040"/>
              </w:rPr>
              <w:t>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56" w:name="_Sec801"/>
      <w:r>
        <w:t>3. Kullanım Hakları</w:t>
      </w:r>
      <w:bookmarkEnd w:id="156"/>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w:instrText>
            </w:r>
            <w:r>
              <w:instrText xml:space="preserve">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System Center 2016 Data Protection Manager Lisansı (Kullanıcı</w:t>
            </w:r>
            <w:r>
              <w:t xml:space="preserve"> veya OSE)</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SQL Server Teknolojisi</w:t>
      </w:r>
    </w:p>
    <w:p w:rsidR="006A0600" w:rsidRDefault="00244B47">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w:instrText>
      </w:r>
      <w:r>
        <w:instrText xml:space="preserve">majı anlamına gelir." </w:instrText>
      </w:r>
      <w:r>
        <w:fldChar w:fldCharType="separate"/>
      </w:r>
      <w:r>
        <w:rPr>
          <w:color w:val="0563C1"/>
        </w:rPr>
        <w:t>Örneğini</w:t>
      </w:r>
      <w:r>
        <w:fldChar w:fldCharType="end"/>
      </w:r>
      <w:r>
        <w:t xml:space="preserve"> çalıştırabilir.</w:t>
      </w:r>
    </w:p>
    <w:p w:rsidR="006A0600" w:rsidRDefault="00244B47">
      <w:pPr>
        <w:pStyle w:val="ProductList-Offering1SubSection"/>
        <w:outlineLvl w:val="3"/>
      </w:pPr>
      <w:bookmarkStart w:id="157" w:name="_Sec927"/>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w:instrText>
            </w:r>
            <w:r>
              <w:instrText xml:space="preserve">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w:instrText>
            </w:r>
            <w:r>
              <w:instrText xml:space="preserve">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w:instrText>
            </w:r>
            <w:r>
              <w:instrText xml:space="preserve">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System Center 2016 Client Management Suite'e sahip Müşteriler için Yazılım Güvencesi Geçişi</w:t>
      </w:r>
    </w:p>
    <w:p w:rsidR="006A0600" w:rsidRDefault="00244B47">
      <w:pPr>
        <w:pStyle w:val="ProductList-Body"/>
      </w:pPr>
      <w:r>
        <w:t>System Center 2016 Client Management Suite, Client Mana</w:t>
      </w:r>
      <w:r>
        <w:t>gement Suite'in en son sürümüydü. Client Management Suite'in bileşenlerinin her biri şimdi ayrı bir ürün olarak lisanslandı. Madde 4.1'in amaçları bakımından “Uygun Lisans”, Müşteri tarafından 1 Ocak 2017 itibariyle alınan YG'ye sahip System Center 2016 Cl</w:t>
      </w:r>
      <w:r>
        <w:t xml:space="preserve">ient Management Suite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w:t>
      </w:r>
      <w:r>
        <w:t xml:space="preserve"> System Center 2016 Client Management Suite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w:t>
      </w:r>
      <w:r>
        <w:t xml:space="preserve"> yerine geçecek ve bunun yerini alacak bir System Center 2016 Data Protection Manager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 </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30806"/>
      <w:r>
        <w:instrText>System Center Endpoint Protection</w:instrText>
      </w:r>
      <w:bookmarkEnd w:id="159"/>
      <w:r>
        <w:instrText>" \l 3</w:instrText>
      </w:r>
      <w:r>
        <w:fldChar w:fldCharType="end"/>
      </w:r>
    </w:p>
    <w:p w:rsidR="006A0600" w:rsidRDefault="00244B47">
      <w:pPr>
        <w:pStyle w:val="ProductList-Offering1SubSection"/>
        <w:outlineLvl w:val="3"/>
      </w:pPr>
      <w:bookmarkStart w:id="160" w:name="_Sec892"/>
      <w:r>
        <w:t>1. Program Kullanılabilirliği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161" w:name="_Sec893"/>
      <w:r>
        <w:t>2. Ürün Şartları</w:t>
      </w:r>
      <w:bookmarkEnd w:id="161"/>
    </w:p>
    <w:tbl>
      <w:tblPr>
        <w:tblStyle w:val="PURTable"/>
        <w:tblW w:w="0" w:type="dxa"/>
        <w:tblLook w:val="04A0" w:firstRow="1" w:lastRow="0" w:firstColumn="1" w:lastColumn="0" w:noHBand="0" w:noVBand="1"/>
      </w:tblPr>
      <w:tblGrid>
        <w:gridCol w:w="3626"/>
        <w:gridCol w:w="3587"/>
        <w:gridCol w:w="357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w:instrText>
            </w:r>
            <w:r>
              <w:instrText xml:space="preserve">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(YG):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62" w:name="_Sec894"/>
      <w:r>
        <w:t>3. Kullanım Hakları</w:t>
      </w:r>
      <w:bookmarkEnd w:id="162"/>
    </w:p>
    <w:tbl>
      <w:tblPr>
        <w:tblStyle w:val="PURTable"/>
        <w:tblW w:w="0" w:type="dxa"/>
        <w:tblLook w:val="04A0" w:firstRow="1" w:lastRow="0" w:firstColumn="1" w:lastColumn="0" w:noHBand="0" w:noVBand="1"/>
      </w:tblPr>
      <w:tblGrid>
        <w:gridCol w:w="3597"/>
        <w:gridCol w:w="3597"/>
        <w:gridCol w:w="359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w:t>
            </w:r>
            <w:r>
              <w:rPr>
                <w:color w:val="404040"/>
              </w:rPr>
              <w:t>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w:instrText>
            </w:r>
            <w:r>
              <w:instrText xml:space="preserve">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Cihaz ve Kullanıcı SL'leri</w:t>
      </w:r>
    </w:p>
    <w:p w:rsidR="006A0600" w:rsidRDefault="00244B47">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6A0600" w:rsidRDefault="006A0600">
      <w:pPr>
        <w:pStyle w:val="ProductList-Body"/>
      </w:pPr>
    </w:p>
    <w:p w:rsidR="006A0600" w:rsidRDefault="00244B47">
      <w:pPr>
        <w:pStyle w:val="ProductList-ClauseHeading"/>
        <w:outlineLvl w:val="4"/>
      </w:pPr>
      <w:r>
        <w:t>3.2 Sunucu Yönetimi SL'leri</w:t>
      </w:r>
    </w:p>
    <w:p w:rsidR="006A0600" w:rsidRDefault="00244B47">
      <w:pPr>
        <w:pStyle w:val="ProductList-Body"/>
      </w:pPr>
      <w:r>
        <w:t>Kullanıcı SL gereksinimlerine ek olarak, her Sunucu için System Center 2016 Datacenter ve Standart lisans şart</w:t>
      </w:r>
      <w:r>
        <w:t xml:space="preserve">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w:instrText>
      </w:r>
      <w:r>
        <w:instrText xml:space="preserve">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w:instrText>
      </w:r>
      <w:r>
        <w:instrText xml:space="preserve">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'ler”dir. Bu paragraf için bir “Sunucu”, üzerinde Müşterinin sunucu işletim sistemi </w:t>
      </w:r>
      <w:r>
        <w:t>yazılımını çalıştırdığı bir aygıt anlamına gelir.</w:t>
      </w:r>
    </w:p>
    <w:p w:rsidR="006A0600" w:rsidRDefault="006A0600">
      <w:pPr>
        <w:pStyle w:val="ProductList-Body"/>
      </w:pPr>
    </w:p>
    <w:p w:rsidR="006A0600" w:rsidRDefault="00244B47">
      <w:pPr>
        <w:pStyle w:val="ProductList-ClauseHeading"/>
        <w:outlineLvl w:val="4"/>
      </w:pPr>
      <w:r>
        <w:t>3.3 Tarama Motorlarının Değiştirilmesi</w:t>
      </w:r>
    </w:p>
    <w:p w:rsidR="006A0600" w:rsidRDefault="00244B47">
      <w:pPr>
        <w:pStyle w:val="ProductList-Body"/>
      </w:pPr>
      <w:r>
        <w:t>Microsoft, Çevrimiçi Hizmetin aşağıdaki bileşenlerini, onlara denk sayılabilecek yazılım ve dosyalar ile değiştirebilir:</w:t>
      </w:r>
    </w:p>
    <w:p w:rsidR="006A0600" w:rsidRDefault="00244B47" w:rsidP="00E60725">
      <w:pPr>
        <w:pStyle w:val="ProductList-Bullet"/>
        <w:numPr>
          <w:ilvl w:val="0"/>
          <w:numId w:val="20"/>
        </w:numPr>
      </w:pPr>
      <w:r>
        <w:t>virüslere ve istenemeyen postalara karşı koruma yazılımları ve</w:t>
      </w:r>
    </w:p>
    <w:p w:rsidR="006A0600" w:rsidRDefault="00244B47" w:rsidP="00E60725">
      <w:pPr>
        <w:pStyle w:val="ProductList-Bullet"/>
        <w:numPr>
          <w:ilvl w:val="0"/>
          <w:numId w:val="20"/>
        </w:numPr>
      </w:pPr>
      <w:r>
        <w:t>imza dosyaları ve içerik filtreleme veri dosyaları.</w:t>
      </w:r>
    </w:p>
    <w:p w:rsidR="006A0600" w:rsidRDefault="00244B47">
      <w:pPr>
        <w:pStyle w:val="ProductList-Offering1SubSection"/>
        <w:outlineLvl w:val="3"/>
      </w:pPr>
      <w:bookmarkStart w:id="163" w:name="_Sec895"/>
      <w:r>
        <w:t>4. Yazılım Güvencesi</w:t>
      </w:r>
      <w:bookmarkEnd w:id="163"/>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30807"/>
      <w:r>
        <w:instrText>System Center Operations Manager</w:instrText>
      </w:r>
      <w:bookmarkEnd w:id="165"/>
      <w:r>
        <w:instrText>" \l 3</w:instrText>
      </w:r>
      <w:r>
        <w:fldChar w:fldCharType="end"/>
      </w:r>
    </w:p>
    <w:p w:rsidR="006A0600" w:rsidRDefault="00244B47">
      <w:pPr>
        <w:pStyle w:val="ProductList-Offering1SubSection"/>
        <w:outlineLvl w:val="3"/>
      </w:pPr>
      <w:bookmarkStart w:id="166" w:name="_Sec1181"/>
      <w:r>
        <w:t>1. Program Kullanılabilirliği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w:instrText>
            </w:r>
            <w:r>
              <w:instrText xml:space="preserve">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System Cen</w:t>
            </w:r>
            <w:r>
              <w:t>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167" w:name="_Sec1182"/>
      <w:r>
        <w:t>2. Ürün Şartları</w:t>
      </w:r>
      <w:bookmarkEnd w:id="167"/>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w:instrText>
            </w:r>
            <w:r>
              <w:instrText xml:space="preserve">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2">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68" w:name="_Sec1183"/>
      <w:r>
        <w:t>3. Kullanım Hakları</w:t>
      </w:r>
      <w:bookmarkEnd w:id="168"/>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w:t>
            </w:r>
            <w:r>
              <w:rPr>
                <w:color w:val="404040"/>
              </w:rPr>
              <w:t>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5">
              <w:r>
                <w:rPr>
                  <w:color w:val="00467F"/>
                  <w:u w:val="single"/>
                </w:rPr>
                <w:t>İnternet Tabanlı Ö</w:t>
              </w:r>
              <w:r>
                <w:rPr>
                  <w:color w:val="00467F"/>
                  <w:u w:val="single"/>
                </w:rPr>
                <w:t>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SQL Server Teknolojisi</w:t>
      </w:r>
    </w:p>
    <w:p w:rsidR="006A0600" w:rsidRDefault="00244B47">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6A0600" w:rsidRDefault="00244B47">
      <w:pPr>
        <w:pStyle w:val="ProductList-Offering1SubSection"/>
        <w:outlineLvl w:val="3"/>
      </w:pPr>
      <w:bookmarkStart w:id="169" w:name="_Sec1184"/>
      <w:r>
        <w:t>4. Yazılım Güvencesi</w:t>
      </w:r>
      <w:bookmarkEnd w:id="169"/>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System Center 2016 Client Management Suite'e sahip Müşteriler için Yazılım Güvencesi Geçişi</w:t>
      </w:r>
    </w:p>
    <w:p w:rsidR="006A0600" w:rsidRDefault="00244B47">
      <w:pPr>
        <w:pStyle w:val="ProductList-Body"/>
      </w:pPr>
      <w:r>
        <w:t>System Center 2016 Client Management Suite, Client Management Suite'in en son sürümüydü</w:t>
      </w:r>
      <w:r>
        <w:t xml:space="preserve">. Client Management Suite'in bileşenlerinin her biri şimdi ayrı bir ürün olarak lisanslandı. Madde 4.1'in amaçları bakımından “Uygun Lisans”, Müşteri tarafından 1 Ocak 2017 itibariyle alınan YG'ye sahip System Center 2016 Client Management Suite yönetim </w:t>
      </w:r>
      <w:r>
        <w:fldChar w:fldCharType="begin"/>
      </w:r>
      <w:r>
        <w:instrText xml:space="preserve"> A</w:instrText>
      </w:r>
      <w:r>
        <w:instrText xml:space="preserve">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System Center 2016 Client Manag</w:t>
      </w:r>
      <w:r>
        <w:t xml:space="preserve">ement Suite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w:t>
      </w:r>
      <w:r>
        <w:t xml:space="preserve">alacak bir System Center 2016 Operations Manager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30808"/>
      <w:r>
        <w:instrText>System Center Orchestrator</w:instrText>
      </w:r>
      <w:bookmarkEnd w:id="171"/>
      <w:r>
        <w:instrText>" \l 3</w:instrText>
      </w:r>
      <w:r>
        <w:fldChar w:fldCharType="end"/>
      </w:r>
    </w:p>
    <w:p w:rsidR="006A0600" w:rsidRDefault="00244B47">
      <w:pPr>
        <w:pStyle w:val="ProductList-Offering1SubSection"/>
        <w:outlineLvl w:val="3"/>
      </w:pPr>
      <w:bookmarkStart w:id="172" w:name="_Sec1186"/>
      <w:r>
        <w:t>1. Program Kullanılabilirliği</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173" w:name="_Sec1187"/>
      <w:r>
        <w:t>2. Ürün Şartları</w:t>
      </w:r>
      <w:bookmarkEnd w:id="173"/>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w:instrText>
            </w:r>
            <w:r>
              <w:instrText xml:space="preserve">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 xml:space="preserve">Ön şart </w:t>
            </w:r>
            <w:r>
              <w:rPr>
                <w:color w:val="0563C1"/>
              </w:rPr>
              <w:t>(YG)</w:t>
            </w:r>
            <w:r>
              <w:fldChar w:fldCharType="end"/>
            </w:r>
            <w:r>
              <w:t xml:space="preserve">: </w:t>
            </w:r>
            <w:hyperlink r:id="rId68">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74" w:name="_Sec1188"/>
      <w:r>
        <w:t>3. Kullanım Hakları</w:t>
      </w:r>
      <w:bookmarkEnd w:id="174"/>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9">
              <w:r>
                <w:rPr>
                  <w:color w:val="00467F"/>
                  <w:u w:val="single"/>
                </w:rPr>
                <w:t>Evrensel</w:t>
              </w:r>
            </w:hyperlink>
            <w:r>
              <w:t xml:space="preserve">; </w:t>
            </w:r>
            <w:hyperlink r:id="rId7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w:instrText>
            </w:r>
            <w:r>
              <w:instrText xml:space="preserve">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1">
              <w:r>
                <w:rPr>
                  <w:color w:val="00467F"/>
                  <w:u w:val="single"/>
                </w:rPr>
                <w:t>İnternet Tabanlı Ö</w:t>
              </w:r>
              <w:r>
                <w:rPr>
                  <w:color w:val="00467F"/>
                  <w:u w:val="single"/>
                </w:rPr>
                <w:t>zellikler</w:t>
              </w:r>
            </w:hyperlink>
            <w:r>
              <w:t xml:space="preserve">, </w:t>
            </w:r>
            <w:hyperlink r:id="rId7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SQL Server Teknolojisi</w:t>
      </w:r>
    </w:p>
    <w:p w:rsidR="006A0600" w:rsidRDefault="00244B47">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6A0600" w:rsidRDefault="00244B47">
      <w:pPr>
        <w:pStyle w:val="ProductList-Offering1SubSection"/>
        <w:outlineLvl w:val="3"/>
      </w:pPr>
      <w:bookmarkStart w:id="175" w:name="_Sec1189"/>
      <w:r>
        <w:t>4. Yazılım Güvencesi</w:t>
      </w:r>
      <w:bookmarkEnd w:id="175"/>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w:t>
            </w:r>
            <w:r>
              <w:rPr>
                <w:color w:val="404040"/>
              </w:rPr>
              <w:t>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w:instrText>
            </w:r>
            <w:r>
              <w:instrText xml:space="preserve">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System Center 2016 Client Management Suite'e sahip Müşteriler için Yazılım Güvencesi Geçişi</w:t>
      </w:r>
    </w:p>
    <w:p w:rsidR="006A0600" w:rsidRDefault="00244B47">
      <w:pPr>
        <w:pStyle w:val="ProductList-Body"/>
      </w:pPr>
      <w:r>
        <w:t>System Center 2016 Client Management Suite, Client Management Suite'in en son sürümüydü</w:t>
      </w:r>
      <w:r>
        <w:t xml:space="preserve">. Client Management Suite'in bileşenlerinin her biri şimdi ayrı bir ürün olarak lisanslandı. Madde 4.1'in amaçları bakımından “Uygun Lisans”, Müşteri tarafından 1 Ocak 2017 itibariyle alınan YG'ye sahip System Center 2016 Client Management Suite yönetim </w:t>
      </w:r>
      <w:r>
        <w:fldChar w:fldCharType="begin"/>
      </w:r>
      <w:r>
        <w:instrText xml:space="preserve"> A</w:instrText>
      </w:r>
      <w:r>
        <w:instrText xml:space="preserve">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System Center 2016 Client Manag</w:t>
      </w:r>
      <w:r>
        <w:t xml:space="preserve">ement Suite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w:t>
      </w:r>
      <w:r>
        <w:t xml:space="preserve">alacak bir System Center 2016 Orchestrator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w:t>
              </w:r>
              <w:r>
                <w:rPr>
                  <w:color w:val="00467F"/>
                  <w:sz w:val="14"/>
                  <w:u w:val="single"/>
                </w:rPr>
                <w:t>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0730809"/>
      <w:r>
        <w:instrText>System Center Service Manager</w:instrText>
      </w:r>
      <w:bookmarkEnd w:id="177"/>
      <w:r>
        <w:instrText>" \l 3</w:instrText>
      </w:r>
      <w:r>
        <w:fldChar w:fldCharType="end"/>
      </w:r>
    </w:p>
    <w:p w:rsidR="006A0600" w:rsidRDefault="00244B47">
      <w:pPr>
        <w:pStyle w:val="ProductList-Offering1SubSection"/>
        <w:outlineLvl w:val="3"/>
      </w:pPr>
      <w:bookmarkStart w:id="178" w:name="_Sec1191"/>
      <w:r>
        <w:t>1. Program Kullanılabilirliği</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179" w:name="_Sec1192"/>
      <w:r>
        <w:t>2. Ürün Şartları</w:t>
      </w:r>
      <w:bookmarkEnd w:id="179"/>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w:instrText>
            </w:r>
            <w:r>
              <w:instrText xml:space="preserve">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w:t>
            </w:r>
            <w:r>
              <w:rPr>
                <w:color w:val="0563C1"/>
              </w:rPr>
              <w:t>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 xml:space="preserve">Ön </w:t>
            </w:r>
            <w:r>
              <w:rPr>
                <w:color w:val="0563C1"/>
              </w:rPr>
              <w:t>şart (YG)</w:t>
            </w:r>
            <w:r>
              <w:fldChar w:fldCharType="end"/>
            </w:r>
            <w:r>
              <w:t xml:space="preserve">: </w:t>
            </w:r>
            <w:hyperlink r:id="rId7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80" w:name="_Sec1193"/>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5">
              <w:r>
                <w:rPr>
                  <w:color w:val="00467F"/>
                  <w:u w:val="single"/>
                </w:rPr>
                <w:t>Evrensel</w:t>
              </w:r>
            </w:hyperlink>
            <w:r>
              <w:t xml:space="preserve">; </w:t>
            </w:r>
            <w:hyperlink r:id="rId7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w:instrText>
            </w:r>
            <w:r>
              <w:instrText xml:space="preserve">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7">
              <w:r>
                <w:rPr>
                  <w:color w:val="00467F"/>
                  <w:u w:val="single"/>
                </w:rPr>
                <w:t>İnternet Tabanlı Ö</w:t>
              </w:r>
              <w:r>
                <w:rPr>
                  <w:color w:val="00467F"/>
                  <w:u w:val="single"/>
                </w:rPr>
                <w:t>zellikler</w:t>
              </w:r>
            </w:hyperlink>
            <w:r>
              <w:t xml:space="preserve">, </w:t>
            </w:r>
            <w:hyperlink r:id="rId7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3.2 SQL Server Teknolojisi</w:t>
      </w:r>
    </w:p>
    <w:p w:rsidR="006A0600" w:rsidRDefault="00244B47">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6A0600" w:rsidRDefault="00244B47">
      <w:pPr>
        <w:pStyle w:val="ProductList-Offering1SubSection"/>
        <w:outlineLvl w:val="3"/>
      </w:pPr>
      <w:bookmarkStart w:id="181" w:name="_Sec1194"/>
      <w:r>
        <w:t>4. Yazılım Güvencesi</w:t>
      </w:r>
      <w:bookmarkEnd w:id="181"/>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w:t>
            </w:r>
            <w:r>
              <w:rPr>
                <w:color w:val="404040"/>
              </w:rPr>
              <w:t>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w:instrText>
            </w:r>
            <w:r>
              <w:instrText xml:space="preserve">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System Center 2016 Client Management Suite'e sahip Müşteriler için Yazılım Güvencesi Geçişi</w:t>
      </w:r>
    </w:p>
    <w:p w:rsidR="006A0600" w:rsidRDefault="00244B47">
      <w:pPr>
        <w:pStyle w:val="ProductList-Body"/>
      </w:pPr>
      <w:r>
        <w:t>System Center 2016 Client Management Suite, Client Management Suite'in en son sürümüydü</w:t>
      </w:r>
      <w:r>
        <w:t xml:space="preserve">. Client Management Suite'in bileşenlerinin her biri şimdi ayrı bir ürün olarak lisanslandı. Madde 4.1'in amaçları bakımından “Uygun Lisans”, Müşteri tarafından 1 Ocak 2017 itibariyle alınan YG'ye sahip System Center 2016 Client Management Suite yönetim </w:t>
      </w:r>
      <w:r>
        <w:fldChar w:fldCharType="begin"/>
      </w:r>
      <w:r>
        <w:instrText xml:space="preserve"> A</w:instrText>
      </w:r>
      <w:r>
        <w:instrText xml:space="preserve">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System Center 2016 Client Manag</w:t>
      </w:r>
      <w:r>
        <w:t xml:space="preserve">ement Suite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w:t>
      </w:r>
      <w:r>
        <w:t xml:space="preserve">alacak bir System Center 2016 Service Manager yönetim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 </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30810"/>
      <w:r>
        <w:instrText>Virtual Desktop Infrastructure (VDI) Suite</w:instrText>
      </w:r>
      <w:bookmarkEnd w:id="183"/>
      <w:r>
        <w:instrText>" \l 2</w:instrText>
      </w:r>
      <w:r>
        <w:fldChar w:fldCharType="end"/>
      </w:r>
    </w:p>
    <w:p w:rsidR="006A0600" w:rsidRDefault="00244B47">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0">
        <w:r>
          <w:rPr>
            <w:color w:val="00467F"/>
            <w:u w:val="single"/>
          </w:rPr>
          <w:t>http://go.microsoft.com/?linkid=9839206</w:t>
        </w:r>
      </w:hyperlink>
      <w:r>
        <w:t xml:space="preserve"> ve Haziran 2015 Ürün Listesine </w:t>
      </w:r>
      <w:hyperlink r:id="rId81">
        <w:r>
          <w:rPr>
            <w:color w:val="00467F"/>
            <w:u w:val="single"/>
          </w:rPr>
          <w:t>http://go.microsoft.com/?linkid=9839207</w:t>
        </w:r>
      </w:hyperlink>
      <w:r>
        <w:t xml:space="preserve"> bakmalıdır.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30811"/>
      <w:r>
        <w:instrText>Visual Studio</w:instrText>
      </w:r>
      <w:bookmarkEnd w:id="185"/>
      <w:r>
        <w:instrText>" \l 2</w:instrText>
      </w:r>
      <w:r>
        <w:fldChar w:fldCharType="end"/>
      </w:r>
    </w:p>
    <w:p w:rsidR="006A0600" w:rsidRDefault="00244B47">
      <w:pPr>
        <w:pStyle w:val="ProductList-Offering2HeadingNoBorder"/>
        <w:outlineLvl w:val="2"/>
      </w:pPr>
      <w:bookmarkStart w:id="186" w:name="_Sec649"/>
      <w:r>
        <w:t>Visual Studio</w:t>
      </w:r>
      <w:bookmarkEnd w:id="186"/>
      <w:r>
        <w:fldChar w:fldCharType="begin"/>
      </w:r>
      <w:r>
        <w:instrText xml:space="preserve"> TC "</w:instrText>
      </w:r>
      <w:bookmarkStart w:id="187" w:name="_Toc470730812"/>
      <w:r>
        <w:instrText>Visual Studio</w:instrText>
      </w:r>
      <w:bookmarkEnd w:id="187"/>
      <w:r>
        <w:instrText>" \l 3</w:instrText>
      </w:r>
      <w:r>
        <w:fldChar w:fldCharType="end"/>
      </w:r>
    </w:p>
    <w:p w:rsidR="006A0600" w:rsidRDefault="00244B47">
      <w:pPr>
        <w:pStyle w:val="ProductList-Offering1SubSection"/>
        <w:outlineLvl w:val="3"/>
      </w:pPr>
      <w:bookmarkStart w:id="188" w:name="_Sec697"/>
      <w:r>
        <w:t>1. Program Kullanılabilirliği</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189" w:name="_Sec752"/>
      <w:r>
        <w:t>2. Ürün Şartları</w:t>
      </w:r>
      <w:bookmarkEnd w:id="189"/>
    </w:p>
    <w:tbl>
      <w:tblPr>
        <w:tblStyle w:val="PURTable"/>
        <w:tblW w:w="0" w:type="dxa"/>
        <w:tblLook w:val="04A0" w:firstRow="1" w:lastRow="0" w:firstColumn="1" w:lastColumn="0" w:noHBand="0" w:noVBand="1"/>
      </w:tblPr>
      <w:tblGrid>
        <w:gridCol w:w="3606"/>
        <w:gridCol w:w="3587"/>
        <w:gridCol w:w="359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w:instrText>
            </w:r>
            <w:r>
              <w:instrText xml:space="preserv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xml:space="preserve">: </w:t>
            </w:r>
            <w:r>
              <w:t>Uygulamalar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w:instrText>
            </w:r>
            <w:r>
              <w:instrText xml:space="preserve"> kullanabilir." </w:instrText>
            </w:r>
            <w:r>
              <w:fldChar w:fldCharType="separate"/>
            </w:r>
            <w:r>
              <w:rPr>
                <w:color w:val="0563C1"/>
              </w:rPr>
              <w:t>Alt Basımlar</w:t>
            </w:r>
            <w:r>
              <w:fldChar w:fldCharType="end"/>
            </w:r>
            <w:r>
              <w:t>: Kurumsal'dan Profesyonel'e</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w:instrText>
            </w:r>
            <w:r>
              <w:instrText xml:space="preserve">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Visual Studio Premium 2013 with MSDN ve Visual Studio Ultimate 2013 with MSDN</w:t>
      </w:r>
    </w:p>
    <w:p w:rsidR="006A0600" w:rsidRDefault="00244B47">
      <w:pPr>
        <w:pStyle w:val="ProductList-Body"/>
      </w:pPr>
      <w:r>
        <w:t>Visual Studio Enterprise 2015 with MSDN, Visual Studio Premium 2013 with MSDN ile Visual Studio Ultimate 2013 with MSDN'nin ardıl sürümüdür.</w:t>
      </w:r>
    </w:p>
    <w:p w:rsidR="006A0600" w:rsidRDefault="006A0600">
      <w:pPr>
        <w:pStyle w:val="ProductList-Body"/>
      </w:pPr>
    </w:p>
    <w:p w:rsidR="006A0600" w:rsidRDefault="00244B47">
      <w:pPr>
        <w:pStyle w:val="ProductList-ClauseHeading"/>
        <w:outlineLvl w:val="4"/>
      </w:pPr>
      <w:r>
        <w:t>2.2 SQL Server Paralel Veri Ambarı Geliştirici Lisansı Verilmesi</w:t>
      </w:r>
    </w:p>
    <w:p w:rsidR="006A0600" w:rsidRDefault="00244B47">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w:t>
      </w:r>
      <w:r>
        <w:rPr>
          <w:color w:val="0563C1"/>
        </w:rPr>
        <w:t>ullanıcının</w:t>
      </w:r>
      <w:r>
        <w:fldChar w:fldCharType="end"/>
      </w:r>
      <w:r>
        <w:t xml:space="preserve"> bir SQL Server 2012 Paralel Veri Ambarı Geliştirici Lisansına sahip olduğu kabul edilir.</w:t>
      </w:r>
    </w:p>
    <w:p w:rsidR="006A0600" w:rsidRDefault="006A0600">
      <w:pPr>
        <w:pStyle w:val="ProductList-Body"/>
      </w:pPr>
    </w:p>
    <w:p w:rsidR="006A0600" w:rsidRDefault="00244B47">
      <w:pPr>
        <w:pStyle w:val="ProductList-ClauseHeading"/>
        <w:outlineLvl w:val="4"/>
      </w:pPr>
      <w:r>
        <w:t>2.3 Visual Studio Team Foundation Server 2017 Lisansı Verilmesi</w:t>
      </w:r>
    </w:p>
    <w:p w:rsidR="006A0600" w:rsidRDefault="00244B47">
      <w:pPr>
        <w:pStyle w:val="ProductList-Body"/>
      </w:pPr>
      <w:r>
        <w:t xml:space="preserve">Visual Studio Professional with MSDN, Visual Studio Premium 2015 with MSDN, Visual Studio Ultimate 2017 with MSDN, Visual Studio Test Professional 2015 with MSDN ve MSDN Platformları için her </w:t>
      </w:r>
      <w:r>
        <w:fldChar w:fldCharType="begin"/>
      </w:r>
      <w:r>
        <w:instrText xml:space="preserve"> AutoTextList   \s NoStyle \t "Lisanslı Kullanıcı, bir Lisansın </w:instrText>
      </w:r>
      <w:r>
        <w:instrText xml:space="preserve">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w:t>
      </w:r>
      <w:r>
        <w:t xml:space="preserve">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w:instrText>
      </w:r>
      <w:r>
        <w:instrText xml:space="preserve">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6A0600" w:rsidRDefault="006A0600">
      <w:pPr>
        <w:pStyle w:val="ProductList-Body"/>
      </w:pPr>
    </w:p>
    <w:p w:rsidR="006A0600" w:rsidRDefault="00244B47">
      <w:pPr>
        <w:pStyle w:val="ProductList-ClauseHeading"/>
        <w:outlineLvl w:val="4"/>
      </w:pPr>
      <w:r>
        <w:t>2.4 Microsoft Azure Platformu Hizmetleri</w:t>
      </w:r>
    </w:p>
    <w:p w:rsidR="006A0600" w:rsidRDefault="00244B47">
      <w:pPr>
        <w:pStyle w:val="ProductList-Body"/>
      </w:pPr>
      <w:r>
        <w:t>Microsoft Azure avantajları, birden çok MSDN üyeliğinden alınıp</w:t>
      </w:r>
      <w:r>
        <w:t xml:space="preserve"> tek bir Microsoft Azure hesabında birleştirilemez.</w:t>
      </w:r>
    </w:p>
    <w:p w:rsidR="006A0600" w:rsidRDefault="00244B47">
      <w:pPr>
        <w:pStyle w:val="ProductList-Offering1SubSection"/>
        <w:outlineLvl w:val="3"/>
      </w:pPr>
      <w:bookmarkStart w:id="190" w:name="_Sec810"/>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w:t>
              </w:r>
              <w:r>
                <w:rPr>
                  <w:color w:val="00467F"/>
                  <w:u w:val="single"/>
                </w:rPr>
                <w:t>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w:instrText>
            </w:r>
            <w:r>
              <w:instrText xml:space="preserve">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alan diğer Mic</w:instrText>
            </w:r>
            <w:r>
              <w:instrText xml:space="preserve">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w:t>
            </w:r>
            <w:r>
              <w:t>leşenleri, Microsoft Advertising SDK</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w:t>
              </w:r>
              <w:r>
                <w:rPr>
                  <w:color w:val="00467F"/>
                  <w:u w:val="single"/>
                </w:rPr>
                <w:t>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BUILDSERVER.TXT Dosyası</w:t>
      </w:r>
    </w:p>
    <w:p w:rsidR="006A0600" w:rsidRDefault="00244B47">
      <w:pPr>
        <w:pStyle w:val="ProductList-Body"/>
      </w:pPr>
      <w:r>
        <w:t xml:space="preserve">Müşteri, </w:t>
      </w:r>
      <w:hyperlink r:id="rId82">
        <w:r>
          <w:rPr>
            <w:color w:val="00467F"/>
            <w:u w:val="single"/>
          </w:rPr>
          <w:t>http://go.microsoft.com/fwlink/?LinkId=286955</w:t>
        </w:r>
      </w:hyperlink>
      <w:r>
        <w:t xml:space="preserve"> adresinde bulunan BuildServer Listelerindeki dosya kopyalarını yalnızca programlarının derlenmesi, oluşturulması, doğrulanması ve arşivlenmesi amac</w:t>
      </w:r>
      <w:r>
        <w:t>ıyla veya yapı sürecinin bir parçası olarak yapı makinelerinde kalite veya performans testleri gerçekleştirmek için yapı makinelerine yükleyebilir.</w:t>
      </w:r>
    </w:p>
    <w:p w:rsidR="006A0600" w:rsidRDefault="006A0600">
      <w:pPr>
        <w:pStyle w:val="ProductList-Body"/>
      </w:pPr>
    </w:p>
    <w:p w:rsidR="006A0600" w:rsidRDefault="00244B47">
      <w:pPr>
        <w:pStyle w:val="ProductList-ClauseHeading"/>
        <w:outlineLvl w:val="4"/>
      </w:pPr>
      <w:r>
        <w:t>3.2 Yardımcı Programlar</w:t>
      </w:r>
    </w:p>
    <w:p w:rsidR="006A0600" w:rsidRDefault="00244B47">
      <w:pPr>
        <w:pStyle w:val="ProductList-Body"/>
      </w:pPr>
      <w:r>
        <w:t xml:space="preserve">Müşteri, yazılımla birlikte aldığı ve </w:t>
      </w:r>
      <w:hyperlink r:id="rId83">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w:t>
      </w:r>
      <w:r>
        <w:t xml:space="preserve">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w:t>
      </w:r>
      <w:r>
        <w:t>yüklenen tüm Yardımcı Programları silmelidir. Microsoft, Müşterilerin herhangi bir cihaza yüklediği Yardımcı Programların herhangi bir üçüncü kişi tarafından kullanılması veya erişilmesinden sorumlu değildir.</w:t>
      </w:r>
    </w:p>
    <w:p w:rsidR="006A0600" w:rsidRDefault="006A0600">
      <w:pPr>
        <w:pStyle w:val="ProductList-Body"/>
      </w:pPr>
    </w:p>
    <w:p w:rsidR="006A0600" w:rsidRDefault="00244B47">
      <w:pPr>
        <w:pStyle w:val="ProductList-ClauseHeading"/>
        <w:outlineLvl w:val="4"/>
      </w:pPr>
      <w:r>
        <w:lastRenderedPageBreak/>
        <w:t>3.3 System Center – Sanal Makine Yöneticisi (S</w:t>
      </w:r>
      <w:r>
        <w:t>CVMM) – Visual Studio PEnterprise with MSDN, Visual Studio Ultimate with MSDN ve Visual Studio Test Professional with MSDN</w:t>
      </w:r>
    </w:p>
    <w:p w:rsidR="006A0600" w:rsidRDefault="00244B47">
      <w:pPr>
        <w:pStyle w:val="ProductList-Body"/>
      </w:pPr>
      <w:r>
        <w:t>Visual Studio Enterprise with MSDN veya Visual Studio Test Professional with MSDN için her lisanslı kullanıcı, laboratuvar ortam(lar)</w:t>
      </w:r>
      <w:r>
        <w:t>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w:t>
      </w:r>
      <w:r>
        <w:t>şteri, bu tür kullanım için Yönetim Lisanslarına ihtiyaç duymaz.</w:t>
      </w:r>
    </w:p>
    <w:p w:rsidR="006A0600" w:rsidRDefault="006A0600">
      <w:pPr>
        <w:pStyle w:val="ProductList-Body"/>
      </w:pPr>
    </w:p>
    <w:p w:rsidR="006A0600" w:rsidRDefault="00244B47">
      <w:pPr>
        <w:pStyle w:val="ProductList-ClauseHeading"/>
        <w:outlineLvl w:val="4"/>
      </w:pPr>
      <w:r>
        <w:t>3.4 Office Professional Plus 2016 – Visual Studio Enterprise with MSDN</w:t>
      </w:r>
    </w:p>
    <w:p w:rsidR="006A0600" w:rsidRDefault="00244B47">
      <w:pPr>
        <w:pStyle w:val="ProductList-Body"/>
      </w:pPr>
      <w:r>
        <w:t xml:space="preserve">Visual Studio Enterprise with MSDN için her </w:t>
      </w:r>
      <w:r>
        <w:fldChar w:fldCharType="begin"/>
      </w:r>
      <w:r>
        <w:instrText xml:space="preserve"> AutoTextList   \s NoStyle \t "Lisanslı Kullanıcı, bir Lisansın atandığı te</w:instrText>
      </w:r>
      <w:r>
        <w:instrText xml:space="preserv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w:t>
      </w:r>
      <w:r>
        <w:t>için geçerlidir.</w:t>
      </w:r>
    </w:p>
    <w:p w:rsidR="006A0600" w:rsidRDefault="006A0600">
      <w:pPr>
        <w:pStyle w:val="ProductList-Body"/>
      </w:pPr>
    </w:p>
    <w:p w:rsidR="006A0600" w:rsidRDefault="00244B47">
      <w:pPr>
        <w:pStyle w:val="ProductList-ClauseHeading"/>
        <w:outlineLvl w:val="4"/>
      </w:pPr>
      <w:r>
        <w:t>3.5 GNU Daha Düşük Genel Halka Açık Lisanslı kitaplıklar</w:t>
      </w:r>
    </w:p>
    <w:p w:rsidR="006A0600" w:rsidRDefault="00244B47">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w:t>
      </w:r>
      <w:r>
        <w:t>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w:t>
      </w:r>
      <w:r>
        <w:t>ebilir veya assembler diline çevirebilir ya da başka bir şekilde Visual Studio yazılımı için kaynak kodu türetme girişiminde bulunabilir.</w:t>
      </w:r>
    </w:p>
    <w:p w:rsidR="006A0600" w:rsidRDefault="00244B47">
      <w:pPr>
        <w:pStyle w:val="ProductList-Offering1SubSection"/>
        <w:outlineLvl w:val="3"/>
      </w:pPr>
      <w:bookmarkStart w:id="191" w:name="_Sec834"/>
      <w:r>
        <w:t>4. Yazılım Güvencesi</w:t>
      </w:r>
      <w:bookmarkEnd w:id="191"/>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w:instrText>
            </w:r>
            <w:r>
              <w:instrText xml:space="preserve">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84">
              <w:r>
                <w:rPr>
                  <w:color w:val="00467F"/>
                  <w:u w:val="single"/>
                </w:rPr>
                <w:t>Ürün Listesi - Mart 2014</w:t>
              </w:r>
            </w:hyperlink>
            <w:r>
              <w:t xml:space="preserve"> ve </w:t>
            </w:r>
            <w:hyperlink r:id="rId85">
              <w:r>
                <w:rPr>
                  <w:color w:val="00467F"/>
                  <w:u w:val="single"/>
                </w:rPr>
                <w:t>Ürün Koşulları - Eylül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w:t>
            </w:r>
            <w:r>
              <w:t>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4.1 Yazılım Güvencesi Uygunluğu</w:t>
      </w:r>
    </w:p>
    <w:p w:rsidR="006A0600" w:rsidRDefault="00244B47">
      <w:pPr>
        <w:pStyle w:val="ProductList-Body"/>
      </w:pPr>
      <w:r>
        <w:t>MSDN Lisanslı herhangi bir Visual Studio için sona eren YG'ye ya da Ürün Şartlarında Visual Studio tekliflerine karşılık gelen etkin perakende üyeliğine sahip müşteriler, kapsamı, MSDN lisanslı her</w:t>
      </w:r>
      <w:r>
        <w:t>hangi bir Visual Studio kapsamında yenileyebilirler. Farklı bir MSDN üyelik seviyesine yenileme yaparken, yeni kullanım şartları önceki kullanım şartlarının yerini alır ve yeni MSDN üyeliğine dahil olmayan yazılımlar artık kullanılamaz. Daha üst bir Visual</w:t>
      </w:r>
      <w:r>
        <w:t xml:space="preserve"> Studio basımına karşılık gelen kapsamda yenileme yapılması, Yükseltme Lisansları aracılığıyla gerçekleştirilir (bkz. </w:t>
      </w:r>
      <w:hyperlink w:anchor="_Sec564">
        <w:r>
          <w:rPr>
            <w:color w:val="00467F"/>
            <w:u w:val="single"/>
          </w:rPr>
          <w:t>Ek B - Yazılım Güvencesi</w:t>
        </w:r>
      </w:hyperlink>
      <w:r>
        <w:t>).</w:t>
      </w:r>
    </w:p>
    <w:p w:rsidR="006A0600" w:rsidRDefault="006A0600">
      <w:pPr>
        <w:pStyle w:val="ProductList-Body"/>
      </w:pPr>
    </w:p>
    <w:p w:rsidR="006A0600" w:rsidRDefault="00244B47">
      <w:pPr>
        <w:pStyle w:val="ProductList-ClauseHeading"/>
        <w:outlineLvl w:val="4"/>
      </w:pPr>
      <w:r>
        <w:t>4.2 MSDN Kalıcı Hakları</w:t>
      </w:r>
    </w:p>
    <w:p w:rsidR="006A0600" w:rsidRDefault="00244B47">
      <w:pPr>
        <w:pStyle w:val="ProductList-Body"/>
      </w:pPr>
      <w:r>
        <w:t>Müşterinin Visual Studio kullanım hakkı kalıcı olduğunda, MSDN aracılığıyla lisanslanmış herhangi bir yazılımı kullanım hakkı da kalıcı olur.</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30813"/>
      <w:r>
        <w:instrText>Visual Studio Team Foundation Server</w:instrText>
      </w:r>
      <w:bookmarkEnd w:id="193"/>
      <w:r>
        <w:instrText>" \l 3</w:instrText>
      </w:r>
      <w:r>
        <w:fldChar w:fldCharType="end"/>
      </w:r>
    </w:p>
    <w:p w:rsidR="006A0600" w:rsidRDefault="00244B47">
      <w:pPr>
        <w:pStyle w:val="ProductList-Offering1SubSection"/>
        <w:outlineLvl w:val="3"/>
      </w:pPr>
      <w:bookmarkStart w:id="194" w:name="_Sec698"/>
      <w:r>
        <w:t>1. Program Kullanılabilirliği</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w:instrText>
            </w:r>
            <w:r>
              <w:instrText xml:space="preserve">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SQL Server 2016 Teknolojili Visual Studio Team Foundation Server 2017</w:t>
            </w:r>
            <w:r>
              <w:fldChar w:fldCharType="begin"/>
            </w:r>
            <w:r>
              <w:instrText xml:space="preserve"> XE "SQL Server 2016 Teknoloj</w:instrText>
            </w:r>
            <w:r>
              <w:instrText xml:space="preserve">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0600" w:rsidRDefault="006A0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A0600" w:rsidRDefault="006A0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195" w:name="_Sec753"/>
      <w:r>
        <w:t>2. Ürün Şartları</w:t>
      </w:r>
      <w:bookmarkEnd w:id="195"/>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w:instrText>
            </w:r>
            <w:r>
              <w:instrText xml:space="preserve">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kapsamın</w:instrText>
            </w:r>
            <w:r>
              <w:instrText xml:space="preserve">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196" w:name="_Sec811"/>
      <w:r>
        <w:t>3. Kullanım Hakları</w:t>
      </w:r>
      <w:bookmarkEnd w:id="196"/>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w:t>
            </w:r>
            <w:r>
              <w:rPr>
                <w:color w:val="0563C1"/>
              </w:rPr>
              <w:t>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w:instrText>
            </w:r>
            <w:r>
              <w:instrText xml:space="preserve">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Kullanıcı</w:instrText>
            </w:r>
            <w:r>
              <w:instrText xml:space="preserve">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"dahil Edilen Teknolojiler: Bir Üründe yer ala</w:instrText>
            </w:r>
            <w:r>
              <w:instrText xml:space="preserve">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lastRenderedPageBreak/>
              <w:t>Bildir</w:t>
            </w:r>
            <w:r>
              <w:rPr>
                <w:color w:val="404040"/>
              </w:rPr>
              <w:t>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Visual Studio Team Hizmetleri ödemeli kullanıcı</w:t>
            </w:r>
          </w:p>
        </w:tc>
      </w:tr>
    </w:tbl>
    <w:p w:rsidR="006A0600" w:rsidRDefault="006A0600">
      <w:pPr>
        <w:pStyle w:val="ProductList-Body"/>
      </w:pPr>
    </w:p>
    <w:p w:rsidR="006A0600" w:rsidRDefault="00244B47">
      <w:pPr>
        <w:pStyle w:val="ProductList-SubClauseHeading"/>
        <w:outlineLvl w:val="5"/>
      </w:pPr>
      <w:r>
        <w:t>3.1.1 Ek İşlevsellik</w:t>
      </w:r>
    </w:p>
    <w:p w:rsidR="006A0600" w:rsidRDefault="00244B47">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Visual Studio Enterprise 2015 with MSDN</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Visual Studio Team Hizmetleri Test Manager Uzantısı</w:t>
            </w:r>
          </w:p>
        </w:tc>
      </w:tr>
    </w:tbl>
    <w:p w:rsidR="006A0600" w:rsidRDefault="006A0600">
      <w:pPr>
        <w:pStyle w:val="ProductList-BodyIndented"/>
      </w:pPr>
    </w:p>
    <w:p w:rsidR="006A0600" w:rsidRDefault="00244B47">
      <w:pPr>
        <w:pStyle w:val="ProductList-SubClauseHeading"/>
        <w:outlineLvl w:val="5"/>
      </w:pPr>
      <w:r>
        <w:t>3.1.2 Ek İşlevsellik</w:t>
      </w:r>
    </w:p>
    <w:p w:rsidR="006A0600" w:rsidRDefault="00244B47">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Visual Studio Team Services Package Management Uzantısı</w:t>
            </w:r>
          </w:p>
        </w:tc>
      </w:tr>
    </w:tbl>
    <w:p w:rsidR="006A0600" w:rsidRDefault="006A0600">
      <w:pPr>
        <w:pStyle w:val="ProductList-BodyIndented"/>
      </w:pPr>
    </w:p>
    <w:p w:rsidR="006A0600" w:rsidRDefault="00244B47">
      <w:pPr>
        <w:pStyle w:val="ProductList-ClauseHeading"/>
        <w:outlineLvl w:val="4"/>
      </w:pPr>
      <w:r>
        <w:t>3.2 CAL Gerektirmeyen Kullanım</w:t>
      </w:r>
    </w:p>
    <w:p w:rsidR="006A0600" w:rsidRDefault="00244B47">
      <w:pPr>
        <w:pStyle w:val="ProductList-Body"/>
      </w:pPr>
      <w:r>
        <w:t>İş öğelerini görüntüleme, düzenleme veya girme; Team Foundation Server Reporting erişimi; bir Team Foundation Server 2017 Ara S</w:t>
      </w:r>
      <w:r>
        <w:t>unucusu aracılığıyla Visual Studio Team Services erişimi; Sürüm Yönetimi ardışık düzeninin bir parçası olarak aşamalara onay verilmesi ve tümleşik başka bir uygulamadan veya hizmetten havuzlu bir bağlantı aracılığıyla Visual Studio Team Foundation Server e</w:t>
      </w:r>
      <w:r>
        <w:t xml:space="preserv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6A0600" w:rsidRDefault="006A0600">
      <w:pPr>
        <w:pStyle w:val="ProductList-Body"/>
      </w:pPr>
    </w:p>
    <w:p w:rsidR="006A0600" w:rsidRDefault="00244B47">
      <w:pPr>
        <w:pStyle w:val="ProductList-ClauseHeading"/>
        <w:outlineLvl w:val="4"/>
      </w:pPr>
      <w:r>
        <w:t>3.3 SQL Server Teknolojisi</w:t>
      </w:r>
    </w:p>
    <w:p w:rsidR="006A0600" w:rsidRDefault="00244B47">
      <w:pPr>
        <w:pStyle w:val="ProductList-Body"/>
      </w:pPr>
      <w:r>
        <w:t>Müşteri, ilgili Ürün</w:t>
      </w:r>
      <w:r>
        <w:t xml:space="preserve">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w:instrText>
      </w:r>
      <w:r>
        <w:instrText xml:space="preserve">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6A0600" w:rsidRDefault="006A0600">
      <w:pPr>
        <w:pStyle w:val="ProductList-Body"/>
      </w:pPr>
    </w:p>
    <w:p w:rsidR="006A0600" w:rsidRDefault="00244B47">
      <w:pPr>
        <w:pStyle w:val="ProductList-ClauseHeading"/>
        <w:outlineLvl w:val="4"/>
      </w:pPr>
      <w:r>
        <w:t>3.4 GNU Daha Düşük Genel Halka Açık Lisanslı kitaplıklar</w:t>
      </w:r>
    </w:p>
    <w:p w:rsidR="006A0600" w:rsidRDefault="00244B47">
      <w:pPr>
        <w:pStyle w:val="ProductList-Body"/>
      </w:pPr>
      <w:r>
        <w:fldChar w:fldCharType="begin"/>
      </w:r>
      <w:r>
        <w:instrText xml:space="preserve"> AutoTextList   \s NoStyle \t "Lisanslı Kullanı</w:instrText>
      </w:r>
      <w:r>
        <w:instrText xml:space="preserve">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w:t>
      </w:r>
      <w:r>
        <w:t>ta ayıklamak için gereken ölçüde, Visual Studio Team Foundation Server yazılımı için tersine mühendislik işlemi uygulayabilir, yazılımı kaynak koda dönüştürebilir veya assembler diline çevirebilir ya da başka bir şekilde Visual Studio Team Foundation Serve</w:t>
      </w:r>
      <w:r>
        <w:t>r yazılımı için kaynak kodu türetme girişiminde bulunabilir.</w:t>
      </w:r>
    </w:p>
    <w:p w:rsidR="006A0600" w:rsidRDefault="006A0600">
      <w:pPr>
        <w:pStyle w:val="ProductList-Body"/>
      </w:pPr>
    </w:p>
    <w:p w:rsidR="006A0600" w:rsidRDefault="00244B47">
      <w:pPr>
        <w:pStyle w:val="ProductList-ClauseHeading"/>
        <w:outlineLvl w:val="4"/>
      </w:pPr>
      <w:r>
        <w:t>3.5 Visual Studio Team Foundation Server Build Hizmetleri</w:t>
      </w:r>
    </w:p>
    <w:p w:rsidR="006A0600" w:rsidRDefault="00244B47">
      <w:pPr>
        <w:pStyle w:val="ProductList-Body"/>
      </w:pPr>
      <w:r>
        <w:t>Müşteri; Visual Studio Enterprise with MSDN, Visual Studio Professional with MSDN, Visual Studio Enterprise (aylık veya yıllık üyelik) v</w:t>
      </w:r>
      <w:r>
        <w:t xml:space="preserve">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w:instrText>
      </w:r>
      <w:r>
        <w:instrText xml:space="preserve">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2017 Build Hizmetlerinin bir parças</w:t>
      </w:r>
      <w:r>
        <w:t>ı olarak bu yazılıma erişmesine ve kullanmasına izin verebilir.</w:t>
      </w:r>
    </w:p>
    <w:p w:rsidR="006A0600" w:rsidRDefault="006A0600">
      <w:pPr>
        <w:pStyle w:val="ProductList-Body"/>
      </w:pPr>
    </w:p>
    <w:p w:rsidR="006A0600" w:rsidRDefault="00244B47">
      <w:pPr>
        <w:pStyle w:val="ProductList-ClauseHeading"/>
        <w:outlineLvl w:val="4"/>
      </w:pPr>
      <w:r>
        <w:t>3.6 Release Management</w:t>
      </w:r>
    </w:p>
    <w:p w:rsidR="006A0600" w:rsidRDefault="00244B47">
      <w:pPr>
        <w:pStyle w:val="ProductList-Body"/>
      </w:pPr>
      <w:r>
        <w:t>Visual Studio Team Foundation Server, Release Management özelliğini kullanan bir adet eşzamanlı dağıtım içerir. Aşağıdakilerden her biri lisans başına bir adet ilave eş zamanlı dağıtım sağlar:</w:t>
      </w:r>
    </w:p>
    <w:p w:rsidR="006A0600" w:rsidRDefault="00244B47" w:rsidP="00E60725">
      <w:pPr>
        <w:pStyle w:val="ProductList-Bullet"/>
        <w:numPr>
          <w:ilvl w:val="0"/>
          <w:numId w:val="21"/>
        </w:numPr>
      </w:pPr>
      <w:r>
        <w:t xml:space="preserve">Visual Studio Enterprise 2015 with MSDN </w:t>
      </w:r>
    </w:p>
    <w:p w:rsidR="006A0600" w:rsidRDefault="00244B47" w:rsidP="00E60725">
      <w:pPr>
        <w:pStyle w:val="ProductList-Bullet"/>
        <w:numPr>
          <w:ilvl w:val="0"/>
          <w:numId w:val="21"/>
        </w:numPr>
      </w:pPr>
      <w:r>
        <w:t>Visual Studio Enterpri</w:t>
      </w:r>
      <w:r>
        <w:t xml:space="preserve">se (aylık veya yıllık üyelik) </w:t>
      </w:r>
    </w:p>
    <w:p w:rsidR="006A0600" w:rsidRDefault="00244B47" w:rsidP="00E60725">
      <w:pPr>
        <w:pStyle w:val="ProductList-Bullet"/>
        <w:numPr>
          <w:ilvl w:val="0"/>
          <w:numId w:val="21"/>
        </w:numPr>
      </w:pPr>
      <w:r>
        <w:t>Team Services Build ve Deployment Private Pipeline (ücretli örnek)</w:t>
      </w:r>
    </w:p>
    <w:p w:rsidR="006A0600" w:rsidRDefault="006A0600">
      <w:pPr>
        <w:pStyle w:val="ProductList-Body"/>
      </w:pPr>
    </w:p>
    <w:p w:rsidR="006A0600" w:rsidRDefault="00244B47">
      <w:pPr>
        <w:pStyle w:val="ProductList-ClauseHeading"/>
        <w:outlineLvl w:val="4"/>
      </w:pPr>
      <w:r>
        <w:t>3.7 Ek Yazılımlar</w:t>
      </w:r>
    </w:p>
    <w:tbl>
      <w:tblPr>
        <w:tblStyle w:val="PURTable"/>
        <w:tblW w:w="0" w:type="dxa"/>
        <w:tblLook w:val="04A0" w:firstRow="1" w:lastRow="0" w:firstColumn="1" w:lastColumn="0" w:noHBand="0" w:noVBand="1"/>
      </w:tblPr>
      <w:tblGrid>
        <w:gridCol w:w="3628"/>
        <w:gridCol w:w="3628"/>
        <w:gridCol w:w="353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197" w:name="_Sec837"/>
      <w:r>
        <w:t>4. Yazılım Güvencesi</w:t>
      </w:r>
      <w:bookmarkEnd w:id="197"/>
    </w:p>
    <w:tbl>
      <w:tblPr>
        <w:tblStyle w:val="PURTable"/>
        <w:tblW w:w="0" w:type="dxa"/>
        <w:tblLook w:val="04A0" w:firstRow="1" w:lastRow="0" w:firstColumn="1" w:lastColumn="0" w:noHBand="0" w:noVBand="1"/>
      </w:tblPr>
      <w:tblGrid>
        <w:gridCol w:w="3643"/>
        <w:gridCol w:w="3561"/>
        <w:gridCol w:w="3495"/>
        <w:gridCol w:w="91"/>
      </w:tblGrid>
      <w:tr w:rsidR="006A060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w:instrText>
            </w:r>
            <w:r>
              <w:instrText xml:space="preserve">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"O</w:instrText>
            </w:r>
            <w:r>
              <w:instrText xml:space="preserve">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w:t>
            </w:r>
            <w:r>
              <w:rPr>
                <w:color w:val="0563C1"/>
              </w:rPr>
              <w:t>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w:instrText>
            </w:r>
            <w:r>
              <w:instrText xml:space="preserve">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w:instrText>
            </w:r>
            <w:r>
              <w:instrText xml:space="preserve">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w:t>
            </w:r>
            <w:r>
              <w:rPr>
                <w:color w:val="0563C1"/>
              </w:rPr>
              <w:t>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r w:rsidR="006A0600">
        <w:tc>
          <w:tcPr>
            <w:tcW w:w="12240" w:type="dxa"/>
            <w:gridSpan w:val="4"/>
            <w:tcBorders>
              <w:top w:val="none" w:sz="4" w:space="0" w:color="6E6E6E"/>
              <w:left w:val="none" w:sz="4" w:space="0" w:color="6E6E6E"/>
              <w:bottom w:val="none" w:sz="4" w:space="0" w:color="6E6E6E"/>
              <w:right w:val="none" w:sz="4" w:space="0" w:color="6E6E6E"/>
            </w:tcBorders>
          </w:tcPr>
          <w:p w:rsidR="006A0600" w:rsidRDefault="006A0600">
            <w:pPr>
              <w:pStyle w:val="PURBreadcrumb"/>
            </w:pPr>
          </w:p>
          <w:tbl>
            <w:tblPr>
              <w:tblW w:w="0" w:type="dxa"/>
              <w:tblLook w:val="04A0" w:firstRow="1" w:lastRow="0" w:firstColumn="1" w:lastColumn="0" w:noHBand="0" w:noVBand="1"/>
            </w:tblPr>
            <w:tblGrid>
              <w:gridCol w:w="10674"/>
            </w:tblGrid>
            <w:tr w:rsidR="006A0600">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TableBody"/>
            </w:pPr>
          </w:p>
        </w:tc>
      </w:tr>
    </w:tbl>
    <w:p w:rsidR="006A0600" w:rsidRDefault="006A0600">
      <w:pPr>
        <w:pStyle w:val="ProductList-Body"/>
      </w:pPr>
    </w:p>
    <w:p w:rsidR="006A0600" w:rsidRDefault="00244B47">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30814"/>
      <w:r>
        <w:instrText>Windows</w:instrText>
      </w:r>
      <w:bookmarkEnd w:id="199"/>
      <w:r>
        <w:instrText>" \l 2</w:instrText>
      </w:r>
      <w:r>
        <w:fldChar w:fldCharType="end"/>
      </w:r>
    </w:p>
    <w:p w:rsidR="006A0600" w:rsidRDefault="00244B47">
      <w:pPr>
        <w:pStyle w:val="ProductList-Offering2HeadingNoBorder"/>
        <w:outlineLvl w:val="2"/>
      </w:pPr>
      <w:bookmarkStart w:id="200" w:name="_Sec652"/>
      <w:r>
        <w:t>Windows Masaüstü Bilgisayar İşletim Sistemi</w:t>
      </w:r>
      <w:bookmarkEnd w:id="200"/>
      <w:r>
        <w:fldChar w:fldCharType="begin"/>
      </w:r>
      <w:r>
        <w:instrText xml:space="preserve"> TC "</w:instrText>
      </w:r>
      <w:bookmarkStart w:id="201" w:name="_Toc470730815"/>
      <w:r>
        <w:instrText>Windows Masaüstü Bilgisayar İşletim Sistemi</w:instrText>
      </w:r>
      <w:bookmarkEnd w:id="201"/>
      <w:r>
        <w:instrText>" \l 3</w:instrText>
      </w:r>
      <w:r>
        <w:fldChar w:fldCharType="end"/>
      </w:r>
    </w:p>
    <w:p w:rsidR="006A0600" w:rsidRDefault="00244B47">
      <w:pPr>
        <w:pStyle w:val="ProductList-Offering1SubSection"/>
        <w:outlineLvl w:val="3"/>
      </w:pPr>
      <w:bookmarkStart w:id="202" w:name="_Sec700"/>
      <w:r>
        <w:t>1. Program Kullanılabilirliği</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10 Enterprise E3 ve LTSB 2016 Yükseltmesi (Cihaz Başına)</w:t>
            </w:r>
            <w:r>
              <w:fldChar w:fldCharType="begin"/>
            </w:r>
            <w:r>
              <w:instrText xml:space="preserve"> XE "</w:instrText>
            </w:r>
            <w:r>
              <w:instrText xml:space="preserve">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Cihaz veya Kullanıcı Başına Windows 10 Enterprise E5</w:t>
            </w:r>
            <w:r>
              <w:fldChar w:fldCharType="begin"/>
            </w:r>
            <w:r>
              <w:instrText xml:space="preserve"> XE "</w:instrText>
            </w:r>
            <w:r>
              <w:instrText xml:space="preserve">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Windows 10 Education E5 (Cihaz Başına)</w:t>
            </w:r>
            <w:r>
              <w:fldChar w:fldCharType="begin"/>
            </w:r>
            <w:r>
              <w:instrText xml:space="preserve"> XE "Windows 10 Education E5 (</w:instrText>
            </w:r>
            <w:r>
              <w:instrText xml:space="preserve">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w:instrText>
            </w:r>
            <w:r>
              <w:instrText xml:space="preserve">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w:instrText>
            </w:r>
            <w:r>
              <w:instrText xml:space="preserve">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r w:rsidR="006A0600">
        <w:tc>
          <w:tcPr>
            <w:tcW w:w="4160" w:type="dxa"/>
            <w:tcBorders>
              <w:top w:val="dashed" w:sz="4" w:space="0" w:color="BFBFBF"/>
              <w:left w:val="single" w:sz="9" w:space="0" w:color="FFFFFF"/>
              <w:bottom w:val="none" w:sz="4" w:space="0" w:color="BFBFBF"/>
              <w:right w:val="single" w:sz="9" w:space="0" w:color="FFFFFF"/>
            </w:tcBorders>
          </w:tcPr>
          <w:p w:rsidR="006A0600" w:rsidRDefault="00244B47">
            <w:pPr>
              <w:pStyle w:val="ProductList-TableBody"/>
            </w:pPr>
            <w:r>
              <w:rPr>
                <w:color w:val="000000"/>
              </w:rPr>
              <w:t>Windows Embedded 8 Standard Enterprise Seti (100 Paket)</w:t>
            </w:r>
            <w:r>
              <w:fldChar w:fldCharType="begin"/>
            </w:r>
            <w:r>
              <w:instrText xml:space="preserve"> XE "</w:instrText>
            </w:r>
            <w:r>
              <w:instrText xml:space="preserve">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0600" w:rsidRDefault="00244B4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0600" w:rsidRDefault="006A060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203" w:name="_Sec755"/>
      <w:r>
        <w:t>2. Ürün Şartları</w:t>
      </w:r>
      <w:bookmarkEnd w:id="203"/>
    </w:p>
    <w:tbl>
      <w:tblPr>
        <w:tblStyle w:val="PURTable"/>
        <w:tblW w:w="0" w:type="dxa"/>
        <w:tblLook w:val="04A0" w:firstRow="1" w:lastRow="0" w:firstColumn="1" w:lastColumn="0" w:noHBand="0" w:noVBand="1"/>
      </w:tblPr>
      <w:tblGrid>
        <w:gridCol w:w="3613"/>
        <w:gridCol w:w="3573"/>
        <w:gridCol w:w="360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 xml:space="preserve">Önceki </w:t>
            </w:r>
            <w:r>
              <w:rPr>
                <w:color w:val="0563C1"/>
              </w:rPr>
              <w:t>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w:instrText>
            </w:r>
            <w:r>
              <w:instrText xml:space="preserve">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"Alt Basımlar: Belirtilen daha üst basımlarla ilgili olarak izin verilen daha alt basımlar. Müş</w:instrText>
            </w:r>
            <w:r>
              <w:instrText xml:space="preserve">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(YG): Ürün için YG kapsam</w:instrText>
            </w:r>
            <w:r>
              <w:instrText xml:space="preserve">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w:instrText>
            </w:r>
            <w:r>
              <w:instrText>List   \s NoStyle \t "Uygun Azaltma: Kurumsal Kayıt Anlaşması, Kurumsal Üyelik Kayıt Anlaşması, Microsoft Azure Kayıt Anlaşması veya Eğitim Çözümleri için Kayıt Anlaşmasına sahip bir müşterinin, lisanslarda veya Ayrılan Yıllık Taahhütte azaltma bildirebild</w:instrText>
            </w:r>
            <w:r>
              <w:instrText xml:space="preserve">iği Çevrimiçi Hizmet." </w:instrText>
            </w:r>
            <w:r>
              <w:fldChar w:fldCharType="separate"/>
            </w:r>
            <w:r>
              <w:rPr>
                <w:color w:val="0563C1"/>
              </w:rPr>
              <w:t>Uygun Azaltma</w:t>
            </w:r>
            <w:r>
              <w:fldChar w:fldCharType="end"/>
            </w:r>
            <w:r>
              <w:t>: Eklentiler, Windows 10 Enterprise E5</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"Öğrenci Kullanım Avantajı: Organizasyon Çapındaki Sayısı kadar nitelikli Ürünü lisanslayan Kurumların, bir Ürün</w:instrText>
            </w:r>
            <w:r>
              <w:instrText xml:space="preserve">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w:t>
            </w:r>
            <w:r>
              <w:t>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Nitelikli İşletim Sistemleri (OS)</w:t>
      </w:r>
    </w:p>
    <w:p w:rsidR="006A0600" w:rsidRDefault="00244B47">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w:instrText>
      </w:r>
      <w:r>
        <w:instrText xml:space="preserve">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rPr>
          <w:color w:val="0563C1"/>
        </w:rPr>
        <w:t>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Bu nedenle, bir Müşterinin aldığı ve üzerinde Windows 10 Pro Yükseltmesini veya Windows 10 Ente</w:t>
      </w:r>
      <w:r>
        <w:t xml:space="preserv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w:instrText>
      </w:r>
      <w:r>
        <w:instrText xml:space="preserve">gelir." </w:instrText>
      </w:r>
      <w:r>
        <w:fldChar w:fldCharType="separate"/>
      </w:r>
      <w:r>
        <w:rPr>
          <w:color w:val="0563C1"/>
        </w:rPr>
        <w:t>Lisansı</w:t>
      </w:r>
      <w:r>
        <w:fldChar w:fldCharType="end"/>
      </w:r>
      <w:r>
        <w:t xml:space="preserve"> ister tek başına ister YG ile birlikte satın alınsın, bu gereksinim geçerli olur. </w:t>
      </w:r>
    </w:p>
    <w:p w:rsidR="006A0600" w:rsidRDefault="006A0600">
      <w:pPr>
        <w:pStyle w:val="ProductList-Body"/>
      </w:pPr>
    </w:p>
    <w:p w:rsidR="006A0600" w:rsidRDefault="00244B47">
      <w:pPr>
        <w:pStyle w:val="ProductList-SubClauseHeading"/>
        <w:outlineLvl w:val="5"/>
      </w:pPr>
      <w:r>
        <w:t>2.1.1 Nitelikli İşletim Sistemleri (OS) Grafiği</w:t>
      </w:r>
    </w:p>
    <w:p w:rsidR="006A0600" w:rsidRDefault="00244B47">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Akademik ve Charity</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Kurumsal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0600" w:rsidRDefault="006A0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jc w:val="center"/>
            </w:pP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Gömülü Sistemler için Windows Vista Business, Gömülü Sistemler için Ultimate</w:t>
            </w:r>
            <w:r>
              <w:fldChar w:fldCharType="begin"/>
            </w:r>
            <w:r>
              <w:instrText xml:space="preserve"> XE "Gömülü Sistemler için Windows Vista Business, Gömülü Sistemler </w:instrText>
            </w:r>
            <w:r>
              <w:instrText xml:space="preserve">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bl>
    <w:p w:rsidR="006A0600" w:rsidRDefault="00244B47">
      <w:pPr>
        <w:pStyle w:val="ProductList-BodyIndented"/>
      </w:pPr>
      <w:r>
        <w:rPr>
          <w:i/>
          <w:vertAlign w:val="superscript"/>
        </w:rPr>
        <w:t>1</w:t>
      </w:r>
      <w:r>
        <w:rPr>
          <w:i/>
        </w:rPr>
        <w:t xml:space="preserve">Birleşme veya şirket satın alma aracılığıyla edinilen Nitelikli Cihazlar için de geçerlidir </w:t>
      </w:r>
    </w:p>
    <w:p w:rsidR="006A0600" w:rsidRDefault="00244B47">
      <w:pPr>
        <w:pStyle w:val="ProductList-BodyIndented"/>
      </w:pPr>
      <w:r>
        <w:rPr>
          <w:i/>
          <w:vertAlign w:val="superscript"/>
        </w:rPr>
        <w:t>2</w:t>
      </w:r>
      <w:r>
        <w:rPr>
          <w:i/>
        </w:rPr>
        <w:t xml:space="preserve">Bir kullanıcı Kullanıcı başına Windows YG ile lisanslandığın kullanıcının birincil cihazına ilişkin kabul </w:t>
      </w:r>
      <w:r>
        <w:rPr>
          <w:i/>
        </w:rPr>
        <w:t>edilebilir nitelikli işletim sisteminin gösterilmesi için sütun da kullanılır.</w:t>
      </w:r>
    </w:p>
    <w:p w:rsidR="006A0600" w:rsidRDefault="00244B47">
      <w:pPr>
        <w:pStyle w:val="ProductList-BodyIndented"/>
      </w:pPr>
      <w:r>
        <w:rPr>
          <w:i/>
          <w:vertAlign w:val="superscript"/>
        </w:rPr>
        <w:t>3</w:t>
      </w:r>
      <w:r>
        <w:rPr>
          <w:i/>
        </w:rPr>
        <w:t>Akademik, Charity ve OV-CW için geçerli değildir.</w:t>
      </w:r>
    </w:p>
    <w:p w:rsidR="006A0600" w:rsidRDefault="00244B47">
      <w:pPr>
        <w:pStyle w:val="ProductList-BodyIndented"/>
      </w:pPr>
      <w:r>
        <w:rPr>
          <w:i/>
          <w:vertAlign w:val="superscript"/>
        </w:rPr>
        <w:t>4</w:t>
      </w:r>
      <w:r>
        <w:rPr>
          <w:i/>
        </w:rPr>
        <w:t>N, K ve KN belirli pazarlarda kullanılabilir olan özel basımlardır.</w:t>
      </w:r>
    </w:p>
    <w:p w:rsidR="006A0600" w:rsidRDefault="00244B47">
      <w:pPr>
        <w:pStyle w:val="ProductList-BodyIndented"/>
      </w:pPr>
      <w:r>
        <w:rPr>
          <w:i/>
          <w:vertAlign w:val="superscript"/>
        </w:rPr>
        <w:t>5</w:t>
      </w:r>
      <w:r>
        <w:rPr>
          <w:i/>
        </w:rPr>
        <w:t>Kullanım kısıtlamaları için aşağıda Madde 2.1.2.1'e bakı</w:t>
      </w:r>
      <w:r>
        <w:rPr>
          <w:i/>
        </w:rPr>
        <w:t>n</w:t>
      </w:r>
    </w:p>
    <w:p w:rsidR="006A0600" w:rsidRDefault="006A0600">
      <w:pPr>
        <w:pStyle w:val="ProductList-BodyIndented"/>
      </w:pPr>
    </w:p>
    <w:p w:rsidR="006A0600" w:rsidRDefault="00244B47">
      <w:pPr>
        <w:pStyle w:val="ProductList-SubClauseHeading"/>
        <w:outlineLvl w:val="5"/>
      </w:pPr>
      <w:r>
        <w:t>2.1.2 Kısıtlı Kullanımlı Nitelikli İşletim Sistemleri (OS) Grafiği</w:t>
      </w:r>
    </w:p>
    <w:p w:rsidR="006A0600" w:rsidRDefault="00244B47">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w:t>
      </w:r>
      <w:r>
        <w:t>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6A060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Akademik ve Charity</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Perakende veya İnce İstemciler için Windows 1</w:t>
            </w:r>
            <w:r>
              <w:t>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6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bl>
    <w:p w:rsidR="006A0600" w:rsidRDefault="00244B47">
      <w:pPr>
        <w:pStyle w:val="ProductList-BodyIndented"/>
      </w:pPr>
      <w:r>
        <w:rPr>
          <w:i/>
          <w:vertAlign w:val="superscript"/>
        </w:rPr>
        <w:t>1</w:t>
      </w:r>
      <w:r>
        <w:rPr>
          <w:i/>
        </w:rPr>
        <w:t xml:space="preserve">Birleşme veya şirket satın alma aracılığıyla edinilen Nitelikli Cihazlar için de geçerlidir </w:t>
      </w:r>
    </w:p>
    <w:p w:rsidR="006A0600" w:rsidRDefault="00244B47">
      <w:pPr>
        <w:pStyle w:val="ProductList-BodyIndented"/>
      </w:pPr>
      <w:r>
        <w:rPr>
          <w:i/>
          <w:vertAlign w:val="superscript"/>
        </w:rPr>
        <w:t>2</w:t>
      </w:r>
      <w:r>
        <w:rPr>
          <w:i/>
        </w:rPr>
        <w:t>Akademik, Charity ve OV-CW için geçerli değildir.</w:t>
      </w:r>
    </w:p>
    <w:p w:rsidR="006A0600" w:rsidRDefault="00244B47">
      <w:pPr>
        <w:pStyle w:val="ProductList-BodyIndented"/>
      </w:pPr>
      <w:r>
        <w:rPr>
          <w:i/>
          <w:vertAlign w:val="superscript"/>
        </w:rPr>
        <w:t>3</w:t>
      </w:r>
      <w:r>
        <w:rPr>
          <w:i/>
        </w:rPr>
        <w:t>Madde 2.1.2.2, Perakende veya İnce İstemciler için Windows 10 IoT Enterprise için geçerli değildir</w:t>
      </w:r>
    </w:p>
    <w:p w:rsidR="006A0600" w:rsidRDefault="006A0600">
      <w:pPr>
        <w:pStyle w:val="ProductList-BodyIndented"/>
      </w:pPr>
    </w:p>
    <w:p w:rsidR="006A0600" w:rsidRDefault="00244B47">
      <w:pPr>
        <w:pStyle w:val="ProductList-BodyIndented"/>
      </w:pPr>
      <w:r>
        <w:rPr>
          <w:b/>
        </w:rPr>
        <w:t>2.1.2.1 Koşullu Nitelikli İşletim Sistemleri için kullanım kısıtlamaları</w:t>
      </w:r>
    </w:p>
    <w:p w:rsidR="006A0600" w:rsidRDefault="00244B47">
      <w:pPr>
        <w:pStyle w:val="ProductList-BodyIndented"/>
      </w:pPr>
      <w:r>
        <w:t>Yükseltme yazılımı bir Koşullu Nitelikli İşletim Sisteminin herhangi bir desteklene</w:t>
      </w:r>
      <w:r>
        <w:t xml:space="preserve">n basımı için lisanslanmış ve önceden bunlardan birini çalıştırmış cihazlara yüklenirse, bu durumda aşağıdaki şartlar geçerli olur:  </w:t>
      </w:r>
    </w:p>
    <w:p w:rsidR="006A0600" w:rsidRDefault="00244B47" w:rsidP="00E60725">
      <w:pPr>
        <w:pStyle w:val="ProductList-Bullet"/>
        <w:numPr>
          <w:ilvl w:val="1"/>
          <w:numId w:val="22"/>
        </w:numPr>
      </w:pPr>
      <w:r>
        <w:t>Özel Kullanım. Müşteri Lisanslı Cihazı özel kullanım için tasarlanmıştır. Söz konusu kullanım için yazılımı yalnızca Müşte</w:t>
      </w:r>
      <w:r>
        <w:t xml:space="preserve">ri kullanabilir. </w:t>
      </w:r>
    </w:p>
    <w:p w:rsidR="006A0600" w:rsidRDefault="00244B47" w:rsidP="00E60725">
      <w:pPr>
        <w:pStyle w:val="ProductList-Bullet"/>
        <w:numPr>
          <w:ilvl w:val="1"/>
          <w:numId w:val="22"/>
        </w:numPr>
      </w:pPr>
      <w:r>
        <w:t>Diğer Yazılımlar. Müşteri, diğer programlar doğrudan üreticinin cihaz için özel kullanımını desteklediği sürece, yazılımla birlikte diğer programları kullanabilir. Müşterinin sektör sistemi masaüstü bilgisayar işlevleri gerçekleştiriyorsa</w:t>
      </w:r>
      <w:r>
        <w:t xml:space="preserve">, bu durumda Müşteri, masaüstü bilgisayar işlevlerinin şu özellikleri sağladığından emin olmalıdır: (i) yalnızca sektör işlevlerini desteklemek üzere kullanılmalıdır ve (ii) </w:t>
      </w:r>
      <w:r>
        <w:lastRenderedPageBreak/>
        <w:t>Sektör Programı ile teknik olarak tümleşik şekilde çalışmalı ya da yalnızca Sektör</w:t>
      </w:r>
      <w:r>
        <w:t xml:space="preserve"> Programı işlevleriyle kullanıldığında çalışmak üzere teknik bakımdan güçlendirilmiş ilkeler ya da mimari içermelidir. Burada kullanıldığı şekilde “Masaüstü bilgisayar işlevleri” şunları içerir: e-posta, sözcük işlem, elektronik tablolar, veritabanı, zaman</w:t>
      </w:r>
      <w:r>
        <w:t>lama veya kişisel finans yazılımı. Burada kullanıldığı şekilde “Sektör Programı” yalnızca sektöre veya göreve özel bir yazılım programı içeren bir cihaz anlamına gelir. Cihaz, bir sunucuda çalışan bu tür yazılımlara erişmek için terminal hizmetleri protoko</w:t>
      </w:r>
      <w:r>
        <w:t xml:space="preserve">lleri kullanabilir. Müşterinin sektör sistemi, genel amaçlı bir kişisel bilgisayar olarak veya söz konusu sistem için ticari olarak uygulanabilir bir ikame olarak dağıtılmış yapılandırmada kullanılamaz. </w:t>
      </w:r>
    </w:p>
    <w:p w:rsidR="006A0600" w:rsidRDefault="00244B47" w:rsidP="00E60725">
      <w:pPr>
        <w:pStyle w:val="ProductList-Bullet"/>
        <w:numPr>
          <w:ilvl w:val="1"/>
          <w:numId w:val="22"/>
        </w:numPr>
      </w:pPr>
      <w:r>
        <w:t>Müşteri, yukarıdaki tabloda “Satış Noktası”, “POS” v</w:t>
      </w:r>
      <w:r>
        <w:t>eya “Perakende” olarak belirtilen Windows Embedded yazılımının herhangi bir sürümünden yükseltirken, yükseltme yazılımı ile bir POS uygulaması kullanmalıdır ve POS uygulaması her son kullanıcı tarafından birincil olarak kullanılmalıdır. POS uygulaması, aşa</w:t>
      </w:r>
      <w:r>
        <w:t>ğıdaki işlevlerden herhangi birini sağlayan bir yazılımdır: Satışların işleme alınması ve hizmet işlemleri gerçekleştirilmesi, envanterin incelenmesi ve takip edilmesi, müşteri bilgilerinin kaydedilmesi veya iletilmesi, ilgili yönetim işlevlerinin gerçekle</w:t>
      </w:r>
      <w:r>
        <w:t>ştirilmesi ve doğrudan ve dolaylı olarak müşterilere kullanılabilir ürünler ile hizmetler hakkında bilgi sağlanması.</w:t>
      </w:r>
    </w:p>
    <w:p w:rsidR="006A0600" w:rsidRDefault="006A0600">
      <w:pPr>
        <w:pStyle w:val="ProductList-BodyIndented"/>
      </w:pPr>
    </w:p>
    <w:p w:rsidR="006A0600" w:rsidRDefault="00244B47">
      <w:pPr>
        <w:pStyle w:val="ProductList-BodyIndented"/>
      </w:pPr>
      <w:r>
        <w:rPr>
          <w:b/>
        </w:rPr>
        <w:t>2.1.2.2 Koşullu Nitelikli İşletim Sistemleri için Yazılım Güvencesi Satın Alma kısıtlaması</w:t>
      </w:r>
    </w:p>
    <w:p w:rsidR="006A0600" w:rsidRDefault="00244B47">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w:t>
      </w:r>
      <w:r>
        <w:t>li değildir.</w:t>
      </w:r>
    </w:p>
    <w:p w:rsidR="006A0600" w:rsidRDefault="006A0600">
      <w:pPr>
        <w:pStyle w:val="ProductList-SubClauseHeading"/>
        <w:outlineLvl w:val="5"/>
      </w:pPr>
    </w:p>
    <w:p w:rsidR="006A0600" w:rsidRDefault="00244B47">
      <w:pPr>
        <w:pStyle w:val="ProductList-SubClauseHeading"/>
        <w:outlineLvl w:val="5"/>
      </w:pPr>
      <w:r>
        <w:t>2.1.3 Windows VL Yükseltme Lisansları için Nitelikli İşletim Sistemi Kuralları</w:t>
      </w:r>
    </w:p>
    <w:p w:rsidR="006A0600" w:rsidRDefault="00244B47" w:rsidP="00E60725">
      <w:pPr>
        <w:pStyle w:val="ProductList-Bullet"/>
        <w:numPr>
          <w:ilvl w:val="1"/>
          <w:numId w:val="23"/>
        </w:numPr>
      </w:pPr>
      <w:r>
        <w:t>Nitelikli işletim sistemi, VL Yükseltme Lisansının atanacağı cihaza kurulmalıdır.</w:t>
      </w:r>
    </w:p>
    <w:p w:rsidR="006A0600" w:rsidRDefault="00244B47" w:rsidP="00E60725">
      <w:pPr>
        <w:pStyle w:val="ProductList-Bullet"/>
        <w:numPr>
          <w:ilvl w:val="1"/>
          <w:numId w:val="23"/>
        </w:numPr>
      </w:pPr>
      <w:r>
        <w:t>Apple Macintosh, yalnızca, cihazın ilk satışından önce yetkili üretici tarafından</w:t>
      </w:r>
      <w:r>
        <w:t xml:space="preserve"> ön kurulumu yapılmışsa nitelikli bir işletim sistemidir.</w:t>
      </w:r>
    </w:p>
    <w:p w:rsidR="006A0600" w:rsidRDefault="00244B47" w:rsidP="00E60725">
      <w:pPr>
        <w:pStyle w:val="ProductList-Bullet"/>
        <w:numPr>
          <w:ilvl w:val="1"/>
          <w:numId w:val="23"/>
        </w:numPr>
      </w:pPr>
      <w:r>
        <w:t xml:space="preserve">Müşteriler, VL Yükseltme lisanslarında YG'ne de sahip oldukları sürece, VL Yükseltme lisansını dağıtmak için cihazdan nitelikli işletim sistemini kaldırmalıdır. </w:t>
      </w:r>
    </w:p>
    <w:p w:rsidR="006A0600" w:rsidRDefault="00244B47" w:rsidP="00E60725">
      <w:pPr>
        <w:pStyle w:val="ProductList-Bullet"/>
        <w:numPr>
          <w:ilvl w:val="1"/>
          <w:numId w:val="23"/>
        </w:numPr>
      </w:pPr>
      <w:r>
        <w:t xml:space="preserve">Akademik Seçim, Akademik Open, CASA </w:t>
      </w:r>
      <w:r>
        <w:t>ve Open Value Üyeliği – Nitelikli işletim sistemi olarak Windows XP Starter Edition, Windows Vista Starter Edition veya Windows 7 Starter Edition kullanarak yükseltme Lisansı alan Eğitim Çözümleri müşterileri, söz konusu Lisansı satın alınan ülkenin dışına</w:t>
      </w:r>
      <w:r>
        <w:t xml:space="preserve"> aktarma hakkından feragat eder.</w:t>
      </w:r>
    </w:p>
    <w:p w:rsidR="006A0600" w:rsidRDefault="006A0600">
      <w:pPr>
        <w:pStyle w:val="ProductList-BodyIndented"/>
      </w:pPr>
    </w:p>
    <w:p w:rsidR="006A0600" w:rsidRDefault="00244B47">
      <w:pPr>
        <w:pStyle w:val="ProductList-ClauseHeading"/>
        <w:outlineLvl w:val="4"/>
      </w:pPr>
      <w:r>
        <w:t>2.2 Windows Enterprise Yükseltmesi (sürümsüz) ve Windows Professional Yükseltmesi (sürümsüz)</w:t>
      </w:r>
    </w:p>
    <w:p w:rsidR="006A0600" w:rsidRDefault="00244B47">
      <w:pPr>
        <w:pStyle w:val="ProductList-Body"/>
      </w:pPr>
      <w:r>
        <w:t xml:space="preserve">Windows Enterprise Yükseltmesi ve Windows Professional Yükseltmesi için sürümsüz </w:t>
      </w:r>
      <w:r>
        <w:fldChar w:fldCharType="begin"/>
      </w:r>
      <w:r>
        <w:instrText xml:space="preserve"> AutoTextList   \s NoStyle \t "Lisans, bir Ürünü</w:instrText>
      </w:r>
      <w:r>
        <w:instrText xml:space="preserve">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w:t>
      </w:r>
      <w:r>
        <w:t xml:space="preserve">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6A0600" w:rsidRDefault="006A0600">
      <w:pPr>
        <w:pStyle w:val="ProductList-Body"/>
      </w:pPr>
    </w:p>
    <w:p w:rsidR="006A0600" w:rsidRDefault="00244B47">
      <w:pPr>
        <w:pStyle w:val="ProductList-ClauseHeading"/>
        <w:outlineLvl w:val="4"/>
      </w:pPr>
      <w:r>
        <w:t>2.3 Windows 10 ile Yeniden Görüntül</w:t>
      </w:r>
      <w:r>
        <w:t>eme</w:t>
      </w:r>
    </w:p>
    <w:p w:rsidR="006A0600" w:rsidRDefault="00244B47">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w:instrText>
      </w:r>
      <w:r>
        <w:instrText xml:space="preserve">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6A0600" w:rsidRDefault="006A0600">
      <w:pPr>
        <w:pStyle w:val="ProductList-Body"/>
      </w:pPr>
    </w:p>
    <w:p w:rsidR="006A0600" w:rsidRDefault="00244B47">
      <w:pPr>
        <w:pStyle w:val="ProductList-ClauseHeading"/>
        <w:outlineLvl w:val="4"/>
      </w:pPr>
      <w:r>
        <w:t>2.4 Bölgesel Performans Seçenekleri</w:t>
      </w:r>
    </w:p>
    <w:p w:rsidR="006A0600" w:rsidRDefault="00244B47">
      <w:pPr>
        <w:pStyle w:val="ProductList-SubClauseHeading"/>
        <w:outlineLvl w:val="5"/>
      </w:pPr>
      <w:r>
        <w:t>2.4.</w:t>
      </w:r>
      <w:r>
        <w:t>1 Microsoft Windows XP Professional, Vista Business ve 7 Professional'ın N (Windows Media Player olmadan) Sürümleri</w:t>
      </w:r>
    </w:p>
    <w:p w:rsidR="006A0600" w:rsidRDefault="00244B47">
      <w:pPr>
        <w:pStyle w:val="ProductList-BodyIndented"/>
      </w:pPr>
      <w:r>
        <w:t>Avrupa Birliği'nde (AB) veya Avrupa Serbest Ticaret Birliği'ndeki (EFTA) ülkelerden birinde bulunan müşteriler, Windows XP Professional, Win</w:t>
      </w:r>
      <w:r>
        <w:t xml:space="preserve">dows Vista Business ve Windows 7 Professional için medya almaya veya indirmeye hak kazanabilirler. Uygunluk kriterleri ve performans ayrıntıları için Mart 2014 Ürün Listesine bakın </w:t>
      </w:r>
      <w:hyperlink r:id="rId87">
        <w:r>
          <w:rPr>
            <w:color w:val="00467F"/>
            <w:u w:val="single"/>
          </w:rPr>
          <w:t>http://go.micros</w:t>
        </w:r>
        <w:r>
          <w:rPr>
            <w:color w:val="00467F"/>
            <w:u w:val="single"/>
          </w:rPr>
          <w:t>oft.com/?linkid=9839207</w:t>
        </w:r>
      </w:hyperlink>
      <w:r>
        <w:t>.</w:t>
      </w:r>
    </w:p>
    <w:p w:rsidR="006A0600" w:rsidRDefault="006A0600">
      <w:pPr>
        <w:pStyle w:val="ProductList-BodyIndented"/>
      </w:pPr>
    </w:p>
    <w:p w:rsidR="006A0600" w:rsidRDefault="00244B47">
      <w:pPr>
        <w:pStyle w:val="ProductList-SubClauseHeading"/>
        <w:outlineLvl w:val="5"/>
      </w:pPr>
      <w:r>
        <w:t>2.4.2 Windows XP Professional, Vista Business ve 7 Professional'ın K ve KN Sürümleri</w:t>
      </w:r>
    </w:p>
    <w:p w:rsidR="006A0600" w:rsidRDefault="00244B47">
      <w:pPr>
        <w:pStyle w:val="ProductList-BodyIndented"/>
      </w:pPr>
      <w:r>
        <w:t>Müşterilerin ve bağlı kuruluşlarının, Kore'de Windows XP Professional, Vista Business ve 7 Professional kullanımı için Kore'ye özgü belirli medya</w:t>
      </w:r>
      <w:r>
        <w:t xml:space="preserve"> ve indirme seçenekleri vardır. Gereksinimler için Mart 2014 Ürün Listesine bakın </w:t>
      </w:r>
      <w:hyperlink r:id="rId88">
        <w:r>
          <w:rPr>
            <w:color w:val="00467F"/>
            <w:u w:val="single"/>
          </w:rPr>
          <w:t>http://go.microsoft.com/?linkid=9839207</w:t>
        </w:r>
      </w:hyperlink>
      <w:r>
        <w:t>.</w:t>
      </w:r>
    </w:p>
    <w:p w:rsidR="006A0600" w:rsidRDefault="006A0600">
      <w:pPr>
        <w:pStyle w:val="ProductList-BodyIndented"/>
      </w:pPr>
    </w:p>
    <w:p w:rsidR="006A0600" w:rsidRDefault="00244B47">
      <w:pPr>
        <w:pStyle w:val="ProductList-SubClauseHeading"/>
        <w:outlineLvl w:val="5"/>
      </w:pPr>
      <w:r>
        <w:t>2.4.3 Windows 8/8.1 Pro KN ve Windows 10 Pro KN</w:t>
      </w:r>
    </w:p>
    <w:p w:rsidR="006A0600" w:rsidRDefault="00244B47">
      <w:pPr>
        <w:pStyle w:val="ProductList-BodyIndented"/>
      </w:pPr>
      <w:r>
        <w:t xml:space="preserve">Microsoft Operations Pte </w:t>
      </w:r>
      <w:r>
        <w:t>Ltd ile etkin bir toplu lisanslama anlaşması veya kayıt anlaşması bulunan müşteriler, Kore'de dağıtım ve kullanım amacıyla Windows 8/8.1 Pro KN ve Windows 10 Pro KN için medya almaya hak kazanırlar. Başka hiçbir kullanıma izin verilmez.</w:t>
      </w:r>
    </w:p>
    <w:p w:rsidR="006A0600" w:rsidRDefault="006A0600">
      <w:pPr>
        <w:pStyle w:val="ProductList-BodyIndented"/>
      </w:pPr>
    </w:p>
    <w:p w:rsidR="006A0600" w:rsidRDefault="00244B47">
      <w:pPr>
        <w:pStyle w:val="ProductList-SubClauseHeading"/>
        <w:outlineLvl w:val="5"/>
      </w:pPr>
      <w:r>
        <w:t>2.4.4 Windows 8/8.</w:t>
      </w:r>
      <w:r>
        <w:t>1 Pro N ve Windows 10 Pro N (Windows Media Player olmadan)</w:t>
      </w:r>
    </w:p>
    <w:p w:rsidR="006A0600" w:rsidRDefault="00244B47">
      <w:pPr>
        <w:pStyle w:val="ProductList-BodyIndented"/>
      </w:pPr>
      <w:r>
        <w:t>Microsoft Ireland Operations Ltd ile etkin anlaşmaları bulunan müşteriler, yalnızca Avrupa Birliği'nde (AB) veya Avrupa Serbest Ticaret Birliği'nde (EFTA) dağıtım ve kullanım amacıyla Microsoft Win</w:t>
      </w:r>
      <w:r>
        <w:t>dows 8/8.1 Pro N ve Windows 10 Pro N için medya almaya hak kazanırlar. (Open Lisansının amaçları açısından, “etkin anlaşma”, etkin bir Open Lisansı Yetkilendirme Numarasıyla ilişkili olan anlaşmadır.)</w:t>
      </w:r>
    </w:p>
    <w:p w:rsidR="006A0600" w:rsidRDefault="006A0600">
      <w:pPr>
        <w:pStyle w:val="ProductList-BodyIndented"/>
      </w:pPr>
    </w:p>
    <w:p w:rsidR="006A0600" w:rsidRDefault="00244B47">
      <w:pPr>
        <w:pStyle w:val="ProductList-ClauseHeading"/>
        <w:outlineLvl w:val="4"/>
      </w:pPr>
      <w:r>
        <w:t>2.5 Windows Embedded 8 Standard Enterprise Seti</w:t>
      </w:r>
    </w:p>
    <w:p w:rsidR="006A0600" w:rsidRDefault="00244B47">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w:t>
      </w:r>
      <w:r>
        <w:t xml:space="preserve"> sona erer. Windows Embedded 8 Standard Enterprise Seti Lisansı, kalıcı olarak tek bir cihaza atanmalıdır ve başka hiçbir cihaza aktarılamaz.</w:t>
      </w:r>
    </w:p>
    <w:p w:rsidR="006A0600" w:rsidRDefault="006A0600">
      <w:pPr>
        <w:pStyle w:val="ProductList-Body"/>
      </w:pPr>
    </w:p>
    <w:p w:rsidR="006A0600" w:rsidRDefault="00244B47">
      <w:pPr>
        <w:pStyle w:val="ProductList-ClauseHeading"/>
        <w:outlineLvl w:val="4"/>
      </w:pPr>
      <w:r>
        <w:t>2.6 Yükleme ve Kullanım Hakları</w:t>
      </w:r>
    </w:p>
    <w:p w:rsidR="006A0600" w:rsidRDefault="00244B47">
      <w:pPr>
        <w:pStyle w:val="ProductList-Body"/>
      </w:pPr>
      <w:r>
        <w:t>Bir Microsoft Bulut Anlaşması kapsamında lisanslanmış Müşteriler için:</w:t>
      </w:r>
    </w:p>
    <w:p w:rsidR="006A0600" w:rsidRDefault="00244B47" w:rsidP="00E60725">
      <w:pPr>
        <w:pStyle w:val="ProductList-Bullet"/>
        <w:numPr>
          <w:ilvl w:val="0"/>
          <w:numId w:val="24"/>
        </w:numPr>
      </w:pPr>
      <w:r>
        <w:lastRenderedPageBreak/>
        <w:t xml:space="preserve">Kullanıcı </w:t>
      </w:r>
      <w:r>
        <w:t xml:space="preserve">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w:instrText>
      </w:r>
      <w:r>
        <w:instrText xml:space="preserve">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w:t>
      </w:r>
    </w:p>
    <w:p w:rsidR="006A0600" w:rsidRDefault="00244B47" w:rsidP="00E60725">
      <w:pPr>
        <w:pStyle w:val="ProductList-Bullet"/>
        <w:numPr>
          <w:ilvl w:val="0"/>
          <w:numId w:val="24"/>
        </w:numPr>
      </w:pPr>
      <w:r>
        <w:t>Aşağıdaki Bölüm 4 geçerli değildir.</w:t>
      </w:r>
    </w:p>
    <w:p w:rsidR="006A0600" w:rsidRDefault="00244B47">
      <w:pPr>
        <w:pStyle w:val="ProductList-Offering1SubSection"/>
        <w:outlineLvl w:val="3"/>
      </w:pPr>
      <w:bookmarkStart w:id="204" w:name="_Sec813"/>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w:t>
              </w:r>
              <w:r>
                <w:rPr>
                  <w:color w:val="00467F"/>
                  <w:u w:val="single"/>
                </w:rPr>
                <w:t xml:space="preserve"> İşletim Sistemleri</w:t>
              </w:r>
            </w:hyperlink>
            <w:r>
              <w:t xml:space="preserve">, </w:t>
            </w:r>
            <w:hyperlink r:id="rId89">
              <w:r>
                <w:rPr>
                  <w:color w:val="00467F"/>
                  <w:u w:val="single"/>
                </w:rPr>
                <w:t>OST</w:t>
              </w:r>
            </w:hyperlink>
            <w:r>
              <w:t xml:space="preserve"> (Windows 10 Enterprise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w:instrText>
            </w:r>
            <w:r>
              <w:instrText xml:space="preserve">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Ek Yazılımlar: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Dış Kullanıc</w:t>
            </w:r>
            <w:r>
              <w:rPr>
                <w:color w:val="404040"/>
              </w:rPr>
              <w:t>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Lisans Atanması</w:t>
      </w:r>
    </w:p>
    <w:p w:rsidR="006A0600" w:rsidRDefault="00244B47">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w:t>
      </w:r>
      <w:r>
        <w:t>nması (Windows VDA hariç), aşağıda belirtilen Yazılım Güvencesinde sağlananlar dışında kalıcıdır. Windows YG ve Windows VDA Lisans yeniden tahsis şartları için Bölüm 4. Yazılım Güvencesi'ne bakın.</w:t>
      </w:r>
    </w:p>
    <w:p w:rsidR="006A0600" w:rsidRDefault="006A0600">
      <w:pPr>
        <w:pStyle w:val="ProductList-Body"/>
      </w:pPr>
    </w:p>
    <w:p w:rsidR="006A0600" w:rsidRDefault="00244B47">
      <w:pPr>
        <w:pStyle w:val="ProductList-ClauseHeading"/>
        <w:outlineLvl w:val="4"/>
      </w:pPr>
      <w:r>
        <w:t>3.2 Windows Uygulamaları</w:t>
      </w:r>
    </w:p>
    <w:p w:rsidR="006A0600" w:rsidRDefault="00244B47">
      <w:pPr>
        <w:pStyle w:val="ProductList-Body"/>
      </w:pPr>
      <w:r>
        <w:t>Uygulama ayarlarında Müşteriye ba</w:t>
      </w:r>
      <w:r>
        <w:t xml:space="preserve">şka şartlar gösterilmedikçe veya sunulmadıkça, Müşteri, Windows uygulamasından eriştiği hizmetlerin </w:t>
      </w:r>
      <w:hyperlink r:id="rId90">
        <w:r>
          <w:rPr>
            <w:color w:val="00467F"/>
            <w:u w:val="single"/>
          </w:rPr>
          <w:t>http://go.microsoft.com/fwlink/?linkid=246338</w:t>
        </w:r>
      </w:hyperlink>
      <w:r>
        <w:t xml:space="preserve"> adresindeki Microsoft Hizmetler Anlaşmasına y</w:t>
      </w:r>
      <w:r>
        <w:t xml:space="preserve">a da Xbox hizmetlerine erişen Windows uygulamaları için, </w:t>
      </w:r>
      <w:hyperlink r:id="rId91">
        <w:r>
          <w:rPr>
            <w:color w:val="00467F"/>
            <w:u w:val="single"/>
          </w:rPr>
          <w:t>http://xbox.com/legal/livetou</w:t>
        </w:r>
      </w:hyperlink>
      <w:r>
        <w:t xml:space="preserve"> adresindeki Xbox.com kullanım şartlarına tabi olduğunu kabul eder.</w:t>
      </w:r>
    </w:p>
    <w:p w:rsidR="006A0600" w:rsidRDefault="00244B47">
      <w:pPr>
        <w:pStyle w:val="ProductList-Offering1SubSection"/>
        <w:outlineLvl w:val="3"/>
      </w:pPr>
      <w:bookmarkStart w:id="205" w:name="_Sec841"/>
      <w:r>
        <w:t>4. Yazılım Güvencesi</w:t>
      </w:r>
      <w:bookmarkEnd w:id="205"/>
    </w:p>
    <w:tbl>
      <w:tblPr>
        <w:tblStyle w:val="PURTable"/>
        <w:tblW w:w="0" w:type="dxa"/>
        <w:tblLook w:val="04A0" w:firstRow="1" w:lastRow="0" w:firstColumn="1" w:lastColumn="0" w:noHBand="0" w:noVBand="1"/>
      </w:tblPr>
      <w:tblGrid>
        <w:gridCol w:w="3608"/>
        <w:gridCol w:w="3598"/>
        <w:gridCol w:w="358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w:instrText>
            </w:r>
            <w:r>
              <w:instrText xml:space="preserve">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w:instrText>
            </w:r>
            <w:r>
              <w:instrText xml:space="preserv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3">
              <w:r>
                <w:rPr>
                  <w:color w:val="00467F"/>
                  <w:u w:val="single"/>
                </w:rPr>
                <w:t>Şubat 2016 - Ürün Şartları</w:t>
              </w:r>
            </w:hyperlink>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 xml:space="preserve">4.1 YG aracılığıyla verilen Windows 10 Enterprise E3/E5 (Kullanıcı Başına ve Cihaz Başına) ve Windows Virtual Desktop Access (VDA) (Kullanıcı </w:t>
      </w:r>
      <w:r>
        <w:t>Başına ve Cihaz Başına) ek kullanım hakları</w:t>
      </w:r>
    </w:p>
    <w:p w:rsidR="006A0600" w:rsidRDefault="00244B47">
      <w:pPr>
        <w:pStyle w:val="ProductList-Body"/>
      </w:pPr>
      <w:r>
        <w:t>Burada kullanıldığı şekliyle “</w:t>
      </w:r>
      <w:r>
        <w:rPr>
          <w:b/>
          <w:color w:val="00188F"/>
        </w:rPr>
        <w:t>Yazılım</w:t>
      </w:r>
      <w:r>
        <w:t xml:space="preserve">”, Windows 10 Enterprise Current Branch veya Windows Enterprise LTSB anlamına gelir. </w:t>
      </w:r>
    </w:p>
    <w:p w:rsidR="006A0600" w:rsidRDefault="00244B47">
      <w:pPr>
        <w:pStyle w:val="ProductList-Body"/>
      </w:pPr>
      <w:r>
        <w:t>Burada kullanıldığı şekliyle “</w:t>
      </w:r>
      <w:r>
        <w:rPr>
          <w:b/>
          <w:color w:val="00188F"/>
        </w:rPr>
        <w:t>Lisanslı Cihaz</w:t>
      </w:r>
      <w:r>
        <w:t>”, Müşterinin etkin kapsam atadığı cihazı ifa</w:t>
      </w:r>
      <w:r>
        <w:t>de eder.</w:t>
      </w:r>
    </w:p>
    <w:p w:rsidR="006A0600" w:rsidRDefault="00244B47">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6A0600" w:rsidRDefault="00244B47" w:rsidP="00E60725">
      <w:pPr>
        <w:pStyle w:val="ProductList-Bullet"/>
        <w:numPr>
          <w:ilvl w:val="0"/>
          <w:numId w:val="25"/>
        </w:numPr>
      </w:pPr>
      <w:r>
        <w:t>Herhangi bir Lisanslı Ciha</w:t>
      </w:r>
      <w:r>
        <w:t>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w:t>
      </w:r>
      <w:r>
        <w:t>r.</w:t>
      </w:r>
    </w:p>
    <w:p w:rsidR="006A0600" w:rsidRDefault="00244B47" w:rsidP="00E60725">
      <w:pPr>
        <w:pStyle w:val="ProductList-Bullet"/>
        <w:numPr>
          <w:ilvl w:val="0"/>
          <w:numId w:val="25"/>
        </w:numPr>
      </w:pPr>
      <w:r>
        <w:t>Koşullu Nitelikli İşletim Sistemine ilişkin kullanım kısıtlamaları için Madde 2.1.2.1 ve 2.1.2.2'ye bakın.</w:t>
      </w:r>
    </w:p>
    <w:p w:rsidR="006A0600" w:rsidRDefault="00244B47" w:rsidP="00E60725">
      <w:pPr>
        <w:pStyle w:val="ProductList-Bullet"/>
        <w:numPr>
          <w:ilvl w:val="0"/>
          <w:numId w:val="25"/>
        </w:numPr>
      </w:pPr>
      <w:r>
        <w:t>Müşteri, Windows to Go aracılığıyla bir Yazılım Örneği oluşturup bunu bir veya iki USB cihazında depolayabilir ve bunları, cihaz başına veya kulla</w:t>
      </w:r>
      <w:r>
        <w:t>nıcı başına lisanslı herhangi bir cihazda lisanslanmışsa Lisanslı Cihazlarda kullanabilir.</w:t>
      </w:r>
    </w:p>
    <w:p w:rsidR="006A0600" w:rsidRDefault="00244B47" w:rsidP="00E60725">
      <w:pPr>
        <w:pStyle w:val="ProductList-Bullet"/>
        <w:numPr>
          <w:ilvl w:val="0"/>
          <w:numId w:val="25"/>
        </w:numPr>
      </w:pPr>
      <w:r>
        <w:t>Müşteri, bu bölümde izin verilen herhangi bir Örnek yerine, Windows 10 Pro’yu ya da Yazılımın daha önceki bir sürümünü çalıştırabilir.</w:t>
      </w:r>
    </w:p>
    <w:p w:rsidR="006A0600" w:rsidRDefault="00244B47" w:rsidP="00E60725">
      <w:pPr>
        <w:pStyle w:val="ProductList-Bullet"/>
        <w:numPr>
          <w:ilvl w:val="0"/>
          <w:numId w:val="25"/>
        </w:numPr>
      </w:pPr>
      <w:r>
        <w:t>Müşteri, yalnızca Yazılımı yön</w:t>
      </w:r>
      <w:r>
        <w:t>etmek amacıyla izin verilen Örneklerine erişmek için bir Lisansa ihtiyaç duymaz.</w:t>
      </w:r>
    </w:p>
    <w:p w:rsidR="006A0600" w:rsidRDefault="006A0600">
      <w:pPr>
        <w:pStyle w:val="ProductList-Body"/>
      </w:pPr>
    </w:p>
    <w:p w:rsidR="006A0600" w:rsidRDefault="00244B47">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6A060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0600" w:rsidRDefault="006A060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0600" w:rsidRDefault="00244B4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0600" w:rsidRDefault="00244B47">
            <w:pPr>
              <w:pStyle w:val="ProductList-TableBody"/>
              <w:jc w:val="center"/>
            </w:pPr>
            <w:r>
              <w:rPr>
                <w:color w:val="FFFFFF"/>
              </w:rPr>
              <w:t>Window</w:t>
            </w:r>
            <w:r>
              <w:rPr>
                <w:color w:val="FFFFFF"/>
              </w:rPr>
              <w:t>s VDA</w:t>
            </w:r>
          </w:p>
        </w:tc>
      </w:tr>
      <w:tr w:rsidR="006A060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0600" w:rsidRDefault="006A060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Kullanıcı</w:t>
            </w:r>
          </w:p>
        </w:tc>
      </w:tr>
      <w:tr w:rsidR="006A0600">
        <w:tc>
          <w:tcPr>
            <w:tcW w:w="80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w:instrText>
            </w:r>
            <w:r>
              <w:instrText xml:space="preserve">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w:instrText>
            </w:r>
            <w:r>
              <w:instrText xml:space="preserve">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w:instrText>
            </w:r>
            <w:r>
              <w:instrText xml:space="preserve">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w:instrText>
            </w:r>
            <w:r>
              <w:instrText xml:space="preserve">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w:instrText>
            </w:r>
            <w:r>
              <w:instrText xml:space="preserve">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w:t>
            </w:r>
            <w:r>
              <w:t xml:space="preserve">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w:instrText>
            </w:r>
            <w:r>
              <w:instrText xml:space="preserve">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w:instrText>
            </w:r>
            <w:r>
              <w:instrText>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w:instrText>
            </w:r>
            <w:r>
              <w:instrText xml:space="preserve">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w:instrText>
            </w:r>
            <w:r>
              <w:instrText xml:space="preserve">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80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w:instrText>
            </w:r>
            <w:r>
              <w:instrText xml:space="preserve">"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w:instrText>
            </w:r>
            <w:r>
              <w:instrText>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w:instrText>
            </w:r>
            <w:r>
              <w:instrText xml:space="preserve">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w:t>
            </w:r>
            <w:r>
              <w:rPr>
                <w:color w:val="0563C1"/>
              </w:rPr>
              <w:t>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w:instrText>
            </w:r>
            <w:r>
              <w:instrText xml:space="preserve">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w:instrText>
            </w:r>
            <w:r>
              <w:instrText>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w:instrText>
            </w:r>
            <w:r>
              <w:instrText xml:space="preserve">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w:instrText>
            </w:r>
            <w:r>
              <w:instrText xml:space="preserve">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80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Müşteri, Yazılımı tümleşik ve köşegen olarak 10,1 inç’lik veya daha küçük ekranlara s</w:t>
            </w:r>
            <w:r>
              <w:t>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bl>
    <w:p w:rsidR="006A0600" w:rsidRDefault="006A0600">
      <w:pPr>
        <w:pStyle w:val="ProductList-Body"/>
      </w:pPr>
    </w:p>
    <w:p w:rsidR="006A0600" w:rsidRDefault="00244B47">
      <w:pPr>
        <w:pStyle w:val="ProductList-SubClauseHeading"/>
        <w:outlineLvl w:val="5"/>
      </w:pPr>
      <w:r>
        <w:t>4.1.1 Windows 10 Enterprise Current Branch Hakları</w:t>
      </w:r>
    </w:p>
    <w:p w:rsidR="006A0600" w:rsidRDefault="00244B47">
      <w:pPr>
        <w:pStyle w:val="ProductList-BodyIndented"/>
      </w:pPr>
      <w:r>
        <w:t>Windows 10 Enterprise Current Branch, yalnızca YG, Windows 10 Enterprise E3/E5 veya VDA lisanslarına sahip Müşteriler tarafından kullanılabilir. YG'ni</w:t>
      </w:r>
      <w:r>
        <w:t>n zaman atlamasına izin veren müşteriler, Windows 10 Enterprise Current Branch'i kaldırmalıdır. Windows Enterprise için kalıcı hakları bulunan müşteriler, zaman atlaması sırasında geçerli olan Windows Enterprise LTSB sürümünü kaldırabilir.</w:t>
      </w:r>
    </w:p>
    <w:p w:rsidR="006A0600" w:rsidRDefault="006A0600">
      <w:pPr>
        <w:pStyle w:val="ProductList-BodyIndented"/>
      </w:pPr>
    </w:p>
    <w:p w:rsidR="006A0600" w:rsidRDefault="00244B47">
      <w:pPr>
        <w:pStyle w:val="ProductList-ClauseHeading"/>
        <w:outlineLvl w:val="4"/>
      </w:pPr>
      <w:r>
        <w:lastRenderedPageBreak/>
        <w:t xml:space="preserve">4.2 Nitelikli </w:t>
      </w:r>
      <w:r>
        <w:t>İşletim Sistemleri (OS)</w:t>
      </w:r>
    </w:p>
    <w:p w:rsidR="006A0600" w:rsidRDefault="00244B47">
      <w:pPr>
        <w:pStyle w:val="ProductList-Body"/>
      </w:pPr>
      <w:r>
        <w:t xml:space="preserve">Müşterinin YG aldığı ve üzerinde Windows 10 Enterprise Yükseltmesi çalıştırdığı her cihaz, yukarıdaki Ürün Şartları bölümündeki Nitelikli İşletim Sistemleri tablosunda program türüne göre belirtilen nitelikli işletim sistemlerinden </w:t>
      </w:r>
      <w:r>
        <w:t>birini çalıştırmak için lisanslanmalıdır.</w:t>
      </w:r>
    </w:p>
    <w:p w:rsidR="006A0600" w:rsidRDefault="00244B47" w:rsidP="00E60725">
      <w:pPr>
        <w:pStyle w:val="ProductList-Bullet"/>
        <w:numPr>
          <w:ilvl w:val="0"/>
          <w:numId w:val="26"/>
        </w:numPr>
      </w:pPr>
      <w:r>
        <w:t>Windows Pro için önceden YG satın almış olan müşteriler, Windows Enterprise Yükseltme lisansı satın almaya ihtiyaç duymaksızın, kapsam dahilindeki cihazlarında YG'yi yenileyebilirler.</w:t>
      </w:r>
    </w:p>
    <w:p w:rsidR="006A0600" w:rsidRDefault="00244B47" w:rsidP="00E60725">
      <w:pPr>
        <w:pStyle w:val="ProductList-Bullet"/>
        <w:numPr>
          <w:ilvl w:val="0"/>
          <w:numId w:val="26"/>
        </w:numPr>
      </w:pPr>
      <w:r>
        <w:t>Önceden Windows Pro Yükseltmes</w:t>
      </w:r>
      <w:r>
        <w:t>i + YG satın almış olan müşteriler, kayıt anlaşmasının veya anlaşmasının sonuna kadar Pro Yükseltmesi + YG satın almaya devam edebilirler.</w:t>
      </w:r>
    </w:p>
    <w:p w:rsidR="006A0600" w:rsidRDefault="006A0600">
      <w:pPr>
        <w:pStyle w:val="ProductList-Body"/>
      </w:pPr>
    </w:p>
    <w:p w:rsidR="006A0600" w:rsidRDefault="00244B47">
      <w:pPr>
        <w:pStyle w:val="ProductList-ClauseHeading"/>
        <w:outlineLvl w:val="4"/>
      </w:pPr>
      <w:r>
        <w:t>4.3 Cihaz Başına Windows Yazılım Güvencesi Yeniden Tahsisi</w:t>
      </w:r>
    </w:p>
    <w:p w:rsidR="006A0600" w:rsidRDefault="00244B47">
      <w:pPr>
        <w:pStyle w:val="ProductList-Body"/>
      </w:pPr>
      <w:r>
        <w:t>Yukarıda belirtilen Lisans Tahsisi kurallarına bakılmaksı</w:t>
      </w:r>
      <w:r>
        <w:t>zın, Müşteri (1) Nitelikli İşletim Sisteminin en son sürümünü lisanslayıp yedek cihaza kurmuş olduğu ve ana Windows Enterprise lisansını aynı yedek cihaza yeniden tahsis ettiği sürece ve (2) orijinal cihazdan ilgili işletim sistemi yükseltmelerini kaldırdı</w:t>
      </w:r>
      <w:r>
        <w:t>ğı sürece, kısa süreli olmamak kaydıyla (yani son tahsisten sonraki 90 gün içinde olmamak kaydıyla), ilişkili Windows Enterprise Yükseltme lisansıyla cihaz başına Windows YG kapsamını orijinal cihazdan yedek cihaza yeniden tahsis edebilir. Windows Enterpri</w:t>
      </w:r>
      <w:r>
        <w:t xml:space="preserve">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w:t>
        </w:r>
        <w:r>
          <w:rPr>
            <w:color w:val="00467F"/>
            <w:u w:val="single"/>
          </w:rPr>
          <w:t>ki</w:t>
        </w:r>
      </w:hyperlink>
      <w:r>
        <w:t xml:space="preserve"> “Lisans Tahsisi ve Yeniden Tahsisi”nde yer alan cihaz SL'leri için genel olarak geçerli olan şartlar ve koşullara uygun olarak başka bir cihaza yeniden tahsis edebilir. </w:t>
      </w:r>
    </w:p>
    <w:p w:rsidR="006A0600" w:rsidRDefault="006A0600">
      <w:pPr>
        <w:pStyle w:val="ProductList-Body"/>
      </w:pPr>
    </w:p>
    <w:p w:rsidR="006A0600" w:rsidRDefault="00244B47">
      <w:pPr>
        <w:pStyle w:val="ProductList-ClauseHeading"/>
        <w:outlineLvl w:val="4"/>
      </w:pPr>
      <w:r>
        <w:t>4.4 Kullanıcı Başına Windows 10 Enterprise Lisans Atama Kuralları</w:t>
      </w:r>
    </w:p>
    <w:p w:rsidR="006A0600" w:rsidRDefault="00244B47">
      <w:pPr>
        <w:pStyle w:val="ProductList-SubClauseHeading"/>
        <w:outlineLvl w:val="5"/>
      </w:pPr>
      <w:r>
        <w:t>4.4.1 Windows 10</w:t>
      </w:r>
      <w:r>
        <w:t xml:space="preserve"> Enterprise E3/E5 Kullanıcı SL'leri</w:t>
      </w:r>
    </w:p>
    <w:p w:rsidR="006A0600" w:rsidRDefault="00244B47">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Windows 10 Pro veya Enterprise, Windows 8.1 Pro veya Enterprise ya da Windows 7 Professional v</w:t>
      </w:r>
      <w:r>
        <w:t xml:space="preserve">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w:t>
      </w:r>
      <w:r>
        <w:t>haz, Birincil Kullanıcının birincil çalışma cihazı da olmalıdır.</w:t>
      </w:r>
    </w:p>
    <w:p w:rsidR="006A0600" w:rsidRDefault="006A0600">
      <w:pPr>
        <w:pStyle w:val="ProductList-BodyIndented"/>
      </w:pPr>
    </w:p>
    <w:p w:rsidR="006A0600" w:rsidRDefault="00244B47">
      <w:pPr>
        <w:pStyle w:val="ProductList-SubClauseHeading"/>
        <w:outlineLvl w:val="5"/>
      </w:pPr>
      <w:r>
        <w:t>4.4.2 Windows 10 Enterprise E3/E5 Eklentileri</w:t>
      </w:r>
    </w:p>
    <w:p w:rsidR="006A0600" w:rsidRDefault="00244B47">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w:t>
      </w:r>
      <w:r>
        <w:t xml:space="preserve">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6A0600" w:rsidRDefault="006A0600">
      <w:pPr>
        <w:pStyle w:val="ProductList-BodyIndented"/>
      </w:pPr>
    </w:p>
    <w:p w:rsidR="006A0600" w:rsidRDefault="00244B47">
      <w:pPr>
        <w:pStyle w:val="ProductList-ClauseHeading"/>
        <w:outlineLvl w:val="4"/>
      </w:pPr>
      <w:r>
        <w:t>4.5 Windows 10 Enterprise E3 ve E5 Eklentileri</w:t>
      </w:r>
    </w:p>
    <w:p w:rsidR="006A0600" w:rsidRDefault="00244B47">
      <w:pPr>
        <w:pStyle w:val="ProductList-Body"/>
      </w:pPr>
      <w:r>
        <w:t>Windows 10 Enterprise Eklentileri, şu özelliklere sahip Üyelik Lisanslarıdır:</w:t>
      </w:r>
    </w:p>
    <w:p w:rsidR="006A0600" w:rsidRDefault="00244B47" w:rsidP="00E60725">
      <w:pPr>
        <w:pStyle w:val="ProductList-Bullet"/>
        <w:numPr>
          <w:ilvl w:val="0"/>
          <w:numId w:val="27"/>
        </w:numPr>
      </w:pPr>
      <w:r>
        <w:t xml:space="preserve">YG kapsamına sahip Windows Masaüstü Bilgisayar İşletim Sistemine (“Nitelikli Kapsam”) veya VDA'ya (“Nitelikli Lisans”) ek olarak satın alınan ve </w:t>
      </w:r>
    </w:p>
    <w:p w:rsidR="006A0600" w:rsidRDefault="00244B47" w:rsidP="00E60725">
      <w:pPr>
        <w:pStyle w:val="ProductList-Bullet"/>
        <w:numPr>
          <w:ilvl w:val="0"/>
          <w:numId w:val="27"/>
        </w:numPr>
      </w:pPr>
      <w:r>
        <w:t>Nitelikli Kapsamın veya Nitelikli Lisansın sona ermesi üzerine sona eren.</w:t>
      </w:r>
    </w:p>
    <w:p w:rsidR="006A0600" w:rsidRDefault="00244B47">
      <w:pPr>
        <w:pStyle w:val="ProductList-Body"/>
      </w:pPr>
      <w:r>
        <w:t>Kullanıcı Başına Windows 10 Enterpri</w:t>
      </w:r>
      <w:r>
        <w:t>se Eklentileri için, yukarıdakilere ek olarak,</w:t>
      </w:r>
    </w:p>
    <w:p w:rsidR="006A0600" w:rsidRDefault="00244B47" w:rsidP="00E60725">
      <w:pPr>
        <w:pStyle w:val="ProductList-Bullet"/>
        <w:numPr>
          <w:ilvl w:val="0"/>
          <w:numId w:val="28"/>
        </w:numPr>
      </w:pPr>
      <w:r>
        <w:t>Müşteri, lisansı Lisanslı Cihazın Birincil Kullanıcısına atamalıdır (bu ayrıca Birincil Kullanıcının birincil çalışma cihazı da olmalıdır) ve</w:t>
      </w:r>
    </w:p>
    <w:p w:rsidR="006A0600" w:rsidRDefault="00244B47" w:rsidP="00E60725">
      <w:pPr>
        <w:pStyle w:val="ProductList-Bullet"/>
        <w:numPr>
          <w:ilvl w:val="0"/>
          <w:numId w:val="28"/>
        </w:numPr>
      </w:pPr>
      <w:r>
        <w:t>Windows Enterprise yazılımının kullanımı, sırasıyla Nitelikli Kapsa</w:t>
      </w:r>
      <w:r>
        <w:t xml:space="preserve">m veya Nitelikli Lisansla ilişkili olarak Kullanıcı Başına Windows Enterprise Lisans Şartları veya Kullanıcı Başına VDA Lisans Şartlarına tabidir. </w:t>
      </w:r>
    </w:p>
    <w:p w:rsidR="006A0600" w:rsidRDefault="00244B47">
      <w:pPr>
        <w:pStyle w:val="ProductList-Body"/>
      </w:pPr>
      <w:r>
        <w:t>Lisans yeniden tahsis edilmesine ilişkin genel haklara rağmen, bu Eklenti lisansları yalnızca Nitelikli Kaps</w:t>
      </w:r>
      <w:r>
        <w:t>ama veya Nitelikli Lisanslara sahip başka cihazların Birincil Kullanıcılarına yeniden tahsis edilebilir. Kullanıcı Başına Windows Masaüstü Bilgisayar İşletim Sistemi YG Eklentisi, en fazla sayıda YG ve/veya VDA lisanslı cihazlara varan miktarda satın alına</w:t>
      </w:r>
      <w:r>
        <w:t>bilir.</w:t>
      </w:r>
    </w:p>
    <w:p w:rsidR="006A0600" w:rsidRDefault="006A0600">
      <w:pPr>
        <w:pStyle w:val="ProductList-Body"/>
      </w:pPr>
    </w:p>
    <w:p w:rsidR="006A0600" w:rsidRDefault="00244B47">
      <w:pPr>
        <w:pStyle w:val="ProductList-ClauseHeading"/>
        <w:outlineLvl w:val="4"/>
      </w:pPr>
      <w:r>
        <w:t>4.6 Windows Kullanıcı Başına ve Cihaz Başına Windows YG ve VDA kapsamı bileşimiyle Kurumsal Kayıt Anlaşmaları</w:t>
      </w:r>
    </w:p>
    <w:p w:rsidR="006A0600" w:rsidRDefault="00244B47">
      <w:pPr>
        <w:pStyle w:val="ProductList-Body"/>
      </w:pPr>
      <w:r>
        <w:t>Cihaz Başına Windows YG ve Kullanıcı Başına Windows YG lisanslaması karma şekilde kullanmak isteyen müşteriler, aşağıdakiler mümkün olduğu</w:t>
      </w:r>
      <w:r>
        <w:t xml:space="preserve"> sürece, bunu gerçekleştirebilirler:</w:t>
      </w:r>
    </w:p>
    <w:p w:rsidR="006A0600" w:rsidRDefault="00244B47" w:rsidP="00E60725">
      <w:pPr>
        <w:pStyle w:val="ProductList-Bullet"/>
        <w:numPr>
          <w:ilvl w:val="0"/>
          <w:numId w:val="29"/>
        </w:numPr>
      </w:pPr>
      <w:r>
        <w:t>Lisanssız Nitelikli Cihazlar kullanan tüm kullanıcılar, Kullanıcı başına Windows YG (Kullanıcı SL'si veya Eklenti Kullanıcı SL'si) ile lisanslanırlar ve</w:t>
      </w:r>
    </w:p>
    <w:p w:rsidR="006A0600" w:rsidRDefault="00244B47" w:rsidP="00E60725">
      <w:pPr>
        <w:pStyle w:val="ProductList-Bullet"/>
        <w:numPr>
          <w:ilvl w:val="0"/>
          <w:numId w:val="29"/>
        </w:numPr>
      </w:pPr>
      <w:r>
        <w:t>Lisanssız kullanıcılar tarafından kullanılan tüm Nitelikli Cihazlar, Cihaz başına Windows YG ile lisanslanırlar</w:t>
      </w:r>
    </w:p>
    <w:p w:rsidR="006A0600" w:rsidRDefault="006A0600">
      <w:pPr>
        <w:pStyle w:val="ProductList-Body"/>
      </w:pPr>
    </w:p>
    <w:p w:rsidR="006A0600" w:rsidRDefault="00244B47">
      <w:pPr>
        <w:pStyle w:val="ProductList-ClauseHeading"/>
        <w:outlineLvl w:val="4"/>
      </w:pPr>
      <w:r>
        <w:t>4.7 Windows 10 Enterprise YG SL'sinden Geçişler için Satın Alma Uygunluğu</w:t>
      </w:r>
    </w:p>
    <w:p w:rsidR="006A0600" w:rsidRDefault="00244B47">
      <w:pPr>
        <w:pStyle w:val="ProductList-SubClauseHeading"/>
        <w:outlineLvl w:val="5"/>
      </w:pPr>
      <w:r>
        <w:t>4.7.1 Kurumsal Anlaşmalar</w:t>
      </w:r>
    </w:p>
    <w:p w:rsidR="006A0600" w:rsidRDefault="00244B47">
      <w:pPr>
        <w:pStyle w:val="ProductList-BodyIndented"/>
      </w:pPr>
      <w:r>
        <w:t>Aşağıdaki tabloda yer alan Nitelikli Ürünle</w:t>
      </w:r>
      <w:r>
        <w:t>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İlgili YG Kullanıcı SL'sinden Geçiş</w:t>
            </w:r>
          </w:p>
        </w:tc>
      </w:tr>
      <w:tr w:rsidR="006A0600">
        <w:tc>
          <w:tcPr>
            <w:tcW w:w="6120" w:type="dxa"/>
            <w:tcBorders>
              <w:top w:val="single" w:sz="4" w:space="0" w:color="000000"/>
              <w:left w:val="single" w:sz="4" w:space="0" w:color="000000"/>
              <w:bottom w:val="none" w:sz="4" w:space="0" w:color="000000"/>
              <w:right w:val="single" w:sz="4" w:space="0" w:color="000000"/>
            </w:tcBorders>
          </w:tcPr>
          <w:p w:rsidR="006A0600" w:rsidRDefault="00244B47">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Kullanıcı Başına Wind</w:t>
            </w:r>
            <w:r>
              <w:t>ows 10 Enterprise E3 YG'den Geçiş (SL)</w:t>
            </w:r>
            <w:r>
              <w:rPr>
                <w:vertAlign w:val="superscript"/>
              </w:rPr>
              <w:t>1</w:t>
            </w:r>
          </w:p>
        </w:tc>
      </w:tr>
      <w:tr w:rsidR="006A0600">
        <w:tc>
          <w:tcPr>
            <w:tcW w:w="6120" w:type="dxa"/>
            <w:tcBorders>
              <w:top w:val="non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Kullanıcı Başına Windows 10 Enterprise E5 YG'den Geçiş</w:t>
            </w:r>
            <w:r>
              <w:rPr>
                <w:vertAlign w:val="superscript"/>
              </w:rPr>
              <w:t>1</w:t>
            </w:r>
          </w:p>
        </w:tc>
      </w:tr>
    </w:tbl>
    <w:p w:rsidR="006A0600" w:rsidRDefault="00244B47">
      <w:pPr>
        <w:pStyle w:val="ProductList-BodyIndented"/>
      </w:pPr>
      <w:r>
        <w:rPr>
          <w:i/>
          <w:vertAlign w:val="superscript"/>
        </w:rPr>
        <w:t>1</w:t>
      </w:r>
      <w:r>
        <w:rPr>
          <w:i/>
        </w:rPr>
        <w:t>Yalnızca kayıt anlaşması yıl dönümünde veya yeni bir kayıt anlaşması süresinin başında kullanılabilir.</w:t>
      </w:r>
    </w:p>
    <w:p w:rsidR="006A0600" w:rsidRDefault="006A0600">
      <w:pPr>
        <w:pStyle w:val="ProductList-BodyIndented"/>
      </w:pPr>
    </w:p>
    <w:p w:rsidR="006A0600" w:rsidRDefault="00244B47">
      <w:pPr>
        <w:pStyle w:val="ProductList-SubClauseHeading"/>
        <w:outlineLvl w:val="5"/>
      </w:pPr>
      <w:r>
        <w:t>4.7.2 Kurumsal Üyelik Anlaşmaları</w:t>
      </w:r>
    </w:p>
    <w:p w:rsidR="006A0600" w:rsidRDefault="00244B47">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w:t>
      </w:r>
      <w:r>
        <w:t>'den Geçiş Kullanıcı SL'sinin satın alınmasından en az üç yıl önce satın alınmış olmalıdır.</w:t>
      </w:r>
    </w:p>
    <w:p w:rsidR="006A0600" w:rsidRDefault="006A0600">
      <w:pPr>
        <w:pStyle w:val="ProductList-BodyIndented"/>
      </w:pPr>
    </w:p>
    <w:p w:rsidR="006A0600" w:rsidRDefault="00244B47">
      <w:pPr>
        <w:pStyle w:val="ProductList-ClauseHeading"/>
        <w:outlineLvl w:val="4"/>
      </w:pPr>
      <w:r>
        <w:lastRenderedPageBreak/>
        <w:t>4.8 Microsoft Masaüstü İyileştirme Paketi (MDOP)</w:t>
      </w:r>
    </w:p>
    <w:p w:rsidR="006A0600" w:rsidRDefault="00244B47">
      <w:pPr>
        <w:pStyle w:val="ProductList-Body"/>
      </w:pPr>
      <w:r>
        <w:t>Müşteri, yazılımın Lisanslı Cihazda veya Lisanslı Kullanıcının Cihazlarında yönetilmesi için kullanımlarına atanan</w:t>
      </w:r>
      <w:r>
        <w:t xml:space="preserve">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w:t>
      </w:r>
      <w:r>
        <w:t>ek için AGPM, DaRT ve UE-V bileşenlerini de kullanabilir.</w:t>
      </w:r>
    </w:p>
    <w:p w:rsidR="006A0600" w:rsidRDefault="006A0600">
      <w:pPr>
        <w:pStyle w:val="ProductList-Body"/>
      </w:pPr>
    </w:p>
    <w:p w:rsidR="006A0600" w:rsidRDefault="00244B47">
      <w:pPr>
        <w:pStyle w:val="ProductList-SubClauseHeading"/>
        <w:outlineLvl w:val="5"/>
      </w:pPr>
      <w:r>
        <w:t>4.8.1 MDOP Uygunluğu</w:t>
      </w:r>
    </w:p>
    <w:p w:rsidR="006A0600" w:rsidRDefault="00244B47">
      <w:pPr>
        <w:pStyle w:val="ProductList-BodyIndented"/>
      </w:pPr>
      <w:r>
        <w:t>Aşağıdakilere sahip kullanıcıların MDOP'yi kullanma hakları mevcuttur ve ayrı olarak MDOP satın almaları gerekmez.</w:t>
      </w:r>
    </w:p>
    <w:p w:rsidR="006A0600" w:rsidRDefault="00244B47" w:rsidP="00E60725">
      <w:pPr>
        <w:pStyle w:val="ProductList-Bullet"/>
        <w:numPr>
          <w:ilvl w:val="1"/>
          <w:numId w:val="30"/>
        </w:numPr>
      </w:pPr>
      <w:r>
        <w:t>Kullanıcı başına Windows Enterprise 10 E3/E5 SL'si;</w:t>
      </w:r>
    </w:p>
    <w:p w:rsidR="006A0600" w:rsidRDefault="00244B47" w:rsidP="00E60725">
      <w:pPr>
        <w:pStyle w:val="ProductList-Bullet"/>
        <w:numPr>
          <w:ilvl w:val="1"/>
          <w:numId w:val="30"/>
        </w:numPr>
      </w:pPr>
      <w:r>
        <w:t>Cihaz baş</w:t>
      </w:r>
      <w:r>
        <w:t>ına Windows 10 Enterprise E5 SL'si;</w:t>
      </w:r>
    </w:p>
    <w:p w:rsidR="006A0600" w:rsidRDefault="00244B47" w:rsidP="00E60725">
      <w:pPr>
        <w:pStyle w:val="ProductList-Bullet"/>
        <w:numPr>
          <w:ilvl w:val="1"/>
          <w:numId w:val="30"/>
        </w:numPr>
      </w:pPr>
      <w:r>
        <w:t xml:space="preserve">Kullanıcı başına Windows 10 Enterprise VDA SL'si veya </w:t>
      </w:r>
    </w:p>
    <w:p w:rsidR="006A0600" w:rsidRDefault="00244B47" w:rsidP="00E60725">
      <w:pPr>
        <w:pStyle w:val="ProductList-Bullet"/>
        <w:numPr>
          <w:ilvl w:val="1"/>
          <w:numId w:val="30"/>
        </w:numPr>
      </w:pPr>
      <w:r>
        <w:t>1 Ağustos 2015 veya daha geç yürürlük tarihli anlaşma ve Cihaz başına VDA veya Cihaz başına Windows 10 Enterprise E3.</w:t>
      </w:r>
    </w:p>
    <w:p w:rsidR="006A0600" w:rsidRDefault="006A0600">
      <w:pPr>
        <w:pStyle w:val="ProductList-BodyIndented"/>
      </w:pPr>
    </w:p>
    <w:p w:rsidR="006A0600" w:rsidRDefault="00244B47">
      <w:pPr>
        <w:pStyle w:val="ProductList-ClauseHeading"/>
        <w:outlineLvl w:val="4"/>
      </w:pPr>
      <w:r>
        <w:t>4.9 Akademik Programlar</w:t>
      </w:r>
    </w:p>
    <w:p w:rsidR="006A0600" w:rsidRDefault="00244B47">
      <w:pPr>
        <w:pStyle w:val="ProductList-Body"/>
      </w:pPr>
      <w:r>
        <w:t>Aşağıdakiler tüm Akademik Toplu Lisanslama Programlarında yer alan müşteriler için geçerlidir:</w:t>
      </w:r>
    </w:p>
    <w:p w:rsidR="006A0600" w:rsidRDefault="00244B47">
      <w:pPr>
        <w:pStyle w:val="ProductList-SubClauseHeading"/>
        <w:outlineLvl w:val="5"/>
      </w:pPr>
      <w:r>
        <w:t>4.9.1 Windows Enterprise LTSB Hakları</w:t>
      </w:r>
    </w:p>
    <w:p w:rsidR="006A0600" w:rsidRDefault="00244B47">
      <w:pPr>
        <w:pStyle w:val="ProductList-BodyIndented"/>
      </w:pPr>
      <w:r>
        <w:t>Windows 10 Enterprise E3/E5'e veya Windows 10 Education E3/E5'e sahip olan Akademik Kurumlar, izin verilen herhangi bir kal</w:t>
      </w:r>
      <w:r>
        <w:t>ıcı lisans yerine Windows 10 Enterprise LTSB'yi yükleyebilir.</w:t>
      </w:r>
    </w:p>
    <w:p w:rsidR="006A0600" w:rsidRDefault="006A0600">
      <w:pPr>
        <w:pStyle w:val="ProductList-BodyIndented"/>
      </w:pPr>
    </w:p>
    <w:p w:rsidR="006A0600" w:rsidRDefault="00244B47">
      <w:pPr>
        <w:pStyle w:val="ProductList-SubClauseHeading"/>
        <w:outlineLvl w:val="5"/>
      </w:pPr>
      <w:r>
        <w:t>4.9.2 Windows 10 Enterprise, Windows 10 Education Edition veya Windows 10 Pro Education Hakları</w:t>
      </w:r>
    </w:p>
    <w:p w:rsidR="006A0600" w:rsidRDefault="00244B47">
      <w:pPr>
        <w:pStyle w:val="ProductList-BodyIndented"/>
      </w:pPr>
      <w:r>
        <w:t xml:space="preserve">Windows Enterprise veya Windows Education Yazılım Güvencesine sahip Akademik Kurumların, Windows </w:t>
      </w:r>
      <w:r>
        <w:t>10 Enterprise, Windows 10 Education veya Windows 10 Pro Education'ı yükleme ve kullanma hakları vardır.</w:t>
      </w:r>
    </w:p>
    <w:p w:rsidR="006A0600" w:rsidRDefault="006A0600">
      <w:pPr>
        <w:pStyle w:val="ProductList-BodyIndented"/>
      </w:pPr>
    </w:p>
    <w:p w:rsidR="006A0600" w:rsidRDefault="00244B47">
      <w:pPr>
        <w:pStyle w:val="ProductList-SubClauseHeading"/>
        <w:outlineLvl w:val="5"/>
      </w:pPr>
      <w:r>
        <w:t>4.9.3 Eski Sürüme Düşürme Hakları</w:t>
      </w:r>
    </w:p>
    <w:p w:rsidR="006A0600" w:rsidRDefault="00244B47">
      <w:pPr>
        <w:pStyle w:val="ProductList-BodyIndented"/>
      </w:pPr>
      <w:r>
        <w:t>Windows Education için Yazılım Güvencesine sahip Akademik Kurumların, Windows 8.1 Enterprise/Pro ile Windows 8.1 Ente</w:t>
      </w:r>
      <w:r>
        <w:t>rprise/Pro'nun önceki sürümlerine ve Windows Embedded 8.1 Industry ile Windows Embedded 8.1 Industry'nin önceki sürümlerine düşürme hakları vardır.</w:t>
      </w:r>
    </w:p>
    <w:p w:rsidR="006A0600" w:rsidRDefault="006A0600">
      <w:pPr>
        <w:pStyle w:val="ProductList-BodyIndented"/>
      </w:pPr>
    </w:p>
    <w:p w:rsidR="006A0600" w:rsidRDefault="00244B47">
      <w:pPr>
        <w:pStyle w:val="ProductList-SubClauseHeading"/>
        <w:outlineLvl w:val="5"/>
      </w:pPr>
      <w:r>
        <w:t>4.9.4 MDOP Uygunluğu</w:t>
      </w:r>
    </w:p>
    <w:p w:rsidR="006A0600" w:rsidRDefault="00244B47">
      <w:pPr>
        <w:pStyle w:val="ProductList-BodyIndented"/>
      </w:pPr>
      <w:r>
        <w:t>Windows Enterprise veya Windows Education Yazılım Güvencesine sahip olan Akademik Kuru</w:t>
      </w:r>
      <w:r>
        <w:t>mlar, MDOP'u yükleme ve kullanma hakları elde eder.</w:t>
      </w:r>
    </w:p>
    <w:p w:rsidR="006A0600" w:rsidRDefault="006A0600">
      <w:pPr>
        <w:pStyle w:val="ProductList-BodyIndented"/>
      </w:pPr>
    </w:p>
    <w:p w:rsidR="006A0600" w:rsidRDefault="00244B47">
      <w:pPr>
        <w:pStyle w:val="ProductList-SubClauseHeading"/>
        <w:outlineLvl w:val="5"/>
      </w:pPr>
      <w:r>
        <w:t>4.9.5 Windows To Go Öğrenci Seçeneği</w:t>
      </w:r>
    </w:p>
    <w:p w:rsidR="006A0600" w:rsidRDefault="00244B47">
      <w:pPr>
        <w:pStyle w:val="ProductList-BodyIndented"/>
      </w:pPr>
      <w:r>
        <w:t>Öğrenci Seçeneğini belirleyen Akademik Kurumlara, söz konusu öğrenci kurumda kayıtlıyken, lisanslı kullanıcı cihazı başına en fazla bir Windows To Go Örneği için izin</w:t>
      </w:r>
      <w:r>
        <w:t xml:space="preserve"> verilir.</w:t>
      </w:r>
    </w:p>
    <w:p w:rsidR="006A0600" w:rsidRDefault="006A0600">
      <w:pPr>
        <w:pStyle w:val="ProductList-BodyIndented"/>
      </w:pPr>
    </w:p>
    <w:p w:rsidR="006A0600" w:rsidRDefault="00244B47">
      <w:pPr>
        <w:pStyle w:val="ProductList-ClauseHeading"/>
        <w:outlineLvl w:val="4"/>
      </w:pPr>
      <w:r>
        <w:t>4.10 Windows 10 Mobile Enterprise</w:t>
      </w:r>
    </w:p>
    <w:p w:rsidR="006A0600" w:rsidRDefault="00244B47">
      <w:pPr>
        <w:pStyle w:val="ProductList-Body"/>
      </w:pPr>
      <w:r>
        <w:t>Kullanıcı başına etkin Windows YG SL'sine veya Kullanıcı başına etkin Windows YG Eklentisine sahip müşteriler, Windows 10 Mobile Enterprise'ı her bir lisanslı kullanıcının ikincil cihazlarına yükleyip kullanabil</w:t>
      </w:r>
      <w:r>
        <w:t>irler.</w:t>
      </w:r>
    </w:p>
    <w:p w:rsidR="006A0600" w:rsidRDefault="006A0600">
      <w:pPr>
        <w:pStyle w:val="ProductList-Body"/>
      </w:pPr>
    </w:p>
    <w:p w:rsidR="006A0600" w:rsidRDefault="00244B47">
      <w:pPr>
        <w:pStyle w:val="ProductList-ClauseHeading"/>
        <w:outlineLvl w:val="4"/>
      </w:pPr>
      <w:r>
        <w:t>4.11 Windows Masaüstü Bilgisayar İşletim Sistemi – “Kümelenmiş HPC Uygulamaları”nı çalıştırma hakları</w:t>
      </w:r>
    </w:p>
    <w:p w:rsidR="006A0600" w:rsidRDefault="00244B47">
      <w:pPr>
        <w:pStyle w:val="ProductList-Body"/>
      </w:pPr>
      <w:r>
        <w:t xml:space="preserve">Müşteri, </w:t>
      </w:r>
      <w:r>
        <w:fldChar w:fldCharType="begin"/>
      </w:r>
      <w:r>
        <w:instrText xml:space="preserve"> AutoTextList   \s NoStyle \t "Lisanslı Cihaz, bir Lisansın atandığı tek bir fiziksel donanım sistemi anlamına gelir. Bu tanım amacıyla, </w:instrText>
      </w:r>
      <w:r>
        <w:instrText xml:space="preserve">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w:instrText>
      </w:r>
      <w:r>
        <w:instrText xml:space="preserve">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w:instrText>
      </w:r>
      <w:r>
        <w:instrText xml:space="preserve">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w:instrText>
      </w:r>
      <w:r>
        <w:instrText xml:space="preserve">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 xml:space="preserve">Kümelenmiş </w:t>
      </w:r>
      <w:r>
        <w:rPr>
          <w:color w:val="0563C1"/>
        </w:rPr>
        <w:t>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 xml:space="preserve">Döngü </w:t>
      </w:r>
      <w:r>
        <w:rPr>
          <w:color w:val="0563C1"/>
        </w:rPr>
        <w:t>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 xml:space="preserve">Lisanslı </w:t>
      </w:r>
      <w:r>
        <w:rPr>
          <w:color w:val="0563C1"/>
        </w:rPr>
        <w:t>Cihazda</w:t>
      </w:r>
      <w:r>
        <w:fldChar w:fldCharType="end"/>
      </w:r>
      <w:r>
        <w:t xml:space="preserve"> yazılımın eşzamanlı kullanımına izin verebilir.</w:t>
      </w:r>
    </w:p>
    <w:p w:rsidR="006A0600" w:rsidRDefault="006A0600">
      <w:pPr>
        <w:pStyle w:val="ProductList-Body"/>
      </w:pPr>
    </w:p>
    <w:p w:rsidR="006A0600" w:rsidRDefault="00244B47">
      <w:pPr>
        <w:pStyle w:val="ProductList-ClauseHeading"/>
        <w:outlineLvl w:val="4"/>
      </w:pPr>
      <w:r>
        <w:t>4.12 Windows Masaüstü Bilgisayar İşletim Sistemi – Windows Thin PC</w:t>
      </w:r>
    </w:p>
    <w:p w:rsidR="006A0600" w:rsidRDefault="00244B47">
      <w:pPr>
        <w:pStyle w:val="ProductList-Body"/>
      </w:pPr>
      <w:r>
        <w:t>Müşteri, Windows Thin PC yazılımını ancak aşağıda listelenen uygulama türlerini çalıştırmak için Windows Masaüstü Bilgisayar İşle</w:t>
      </w:r>
      <w:r>
        <w:t>tim Sistemi yazılımı yerine kullanabilir.</w:t>
      </w:r>
    </w:p>
    <w:p w:rsidR="006A0600" w:rsidRDefault="00244B47" w:rsidP="00E60725">
      <w:pPr>
        <w:pStyle w:val="ProductList-Bullet"/>
        <w:numPr>
          <w:ilvl w:val="0"/>
          <w:numId w:val="31"/>
        </w:numPr>
      </w:pPr>
      <w:r>
        <w:t xml:space="preserve">güvenlik </w:t>
      </w:r>
    </w:p>
    <w:p w:rsidR="006A0600" w:rsidRDefault="00244B47" w:rsidP="00E60725">
      <w:pPr>
        <w:pStyle w:val="ProductList-Bullet"/>
        <w:numPr>
          <w:ilvl w:val="0"/>
          <w:numId w:val="31"/>
        </w:numPr>
      </w:pPr>
      <w:r>
        <w:t xml:space="preserve">yönetim </w:t>
      </w:r>
    </w:p>
    <w:p w:rsidR="006A0600" w:rsidRDefault="00244B47" w:rsidP="00E60725">
      <w:pPr>
        <w:pStyle w:val="ProductList-Bullet"/>
        <w:numPr>
          <w:ilvl w:val="0"/>
          <w:numId w:val="31"/>
        </w:numPr>
      </w:pPr>
      <w:r>
        <w:t xml:space="preserve">terminal benzetimi </w:t>
      </w:r>
    </w:p>
    <w:p w:rsidR="006A0600" w:rsidRDefault="00244B47" w:rsidP="00E60725">
      <w:pPr>
        <w:pStyle w:val="ProductList-Bullet"/>
        <w:numPr>
          <w:ilvl w:val="0"/>
          <w:numId w:val="31"/>
        </w:numPr>
      </w:pPr>
      <w:r>
        <w:t xml:space="preserve">Uzak masaüstü ve benzeri teknolojiler </w:t>
      </w:r>
    </w:p>
    <w:p w:rsidR="006A0600" w:rsidRDefault="00244B47" w:rsidP="00E60725">
      <w:pPr>
        <w:pStyle w:val="ProductList-Bullet"/>
        <w:numPr>
          <w:ilvl w:val="0"/>
          <w:numId w:val="31"/>
        </w:numPr>
      </w:pPr>
      <w:r>
        <w:t xml:space="preserve">web tarayıcı </w:t>
      </w:r>
    </w:p>
    <w:p w:rsidR="006A0600" w:rsidRDefault="00244B47" w:rsidP="00E60725">
      <w:pPr>
        <w:pStyle w:val="ProductList-Bullet"/>
        <w:numPr>
          <w:ilvl w:val="0"/>
          <w:numId w:val="31"/>
        </w:numPr>
      </w:pPr>
      <w:r>
        <w:t xml:space="preserve">medya yürütücü </w:t>
      </w:r>
    </w:p>
    <w:p w:rsidR="006A0600" w:rsidRDefault="00244B47" w:rsidP="00E60725">
      <w:pPr>
        <w:pStyle w:val="ProductList-Bullet"/>
        <w:numPr>
          <w:ilvl w:val="0"/>
          <w:numId w:val="31"/>
        </w:numPr>
      </w:pPr>
      <w:r>
        <w:t xml:space="preserve">hızlı ileti istemcisi </w:t>
      </w:r>
    </w:p>
    <w:p w:rsidR="006A0600" w:rsidRDefault="00244B47" w:rsidP="00E60725">
      <w:pPr>
        <w:pStyle w:val="ProductList-Bullet"/>
        <w:numPr>
          <w:ilvl w:val="0"/>
          <w:numId w:val="31"/>
        </w:numPr>
      </w:pPr>
      <w:r>
        <w:t xml:space="preserve">belge görüntüleyiciler </w:t>
      </w:r>
    </w:p>
    <w:p w:rsidR="006A0600" w:rsidRDefault="00244B47" w:rsidP="00E60725">
      <w:pPr>
        <w:pStyle w:val="ProductList-Bullet"/>
        <w:numPr>
          <w:ilvl w:val="0"/>
          <w:numId w:val="31"/>
        </w:numPr>
      </w:pPr>
      <w:r>
        <w:t>NET Framework ve Java Sanal Makinesi</w:t>
      </w:r>
    </w:p>
    <w:p w:rsidR="006A0600" w:rsidRDefault="00244B47">
      <w:pPr>
        <w:pStyle w:val="ProductList-Body"/>
      </w:pPr>
      <w:r>
        <w:t>Müşteri, ilgili Yazılım Güvencesi kapsamını ilk yüklendiği cihazdan başka bir cihaza taşıdığı durumda yazılımı bu diğer cihazda kullanabilir.</w:t>
      </w:r>
    </w:p>
    <w:p w:rsidR="006A0600" w:rsidRDefault="006A0600">
      <w:pPr>
        <w:pStyle w:val="ProductList-Body"/>
      </w:pPr>
    </w:p>
    <w:p w:rsidR="006A0600" w:rsidRDefault="00244B47">
      <w:pPr>
        <w:pStyle w:val="ProductList-ClauseHeading"/>
        <w:outlineLvl w:val="4"/>
      </w:pPr>
      <w:r>
        <w:t>4.13 Windows Embedded Industry Enterprise Yazılım Güvencesi</w:t>
      </w:r>
    </w:p>
    <w:p w:rsidR="006A0600" w:rsidRDefault="00244B47">
      <w:pPr>
        <w:pStyle w:val="ProductList-Body"/>
      </w:pPr>
      <w:r>
        <w:t>Windows Embedded Industry Enterprise Yazılım Güvences</w:t>
      </w:r>
      <w:r>
        <w:t xml:space="preserve">ine sahip müşterilerin Windows Yazılım Güvencesiyle aynı hakları ve kısıtlamaları vardır. </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0730816"/>
      <w:r>
        <w:instrText>Windows Server</w:instrText>
      </w:r>
      <w:bookmarkEnd w:id="207"/>
      <w:r>
        <w:instrText>" \l 2</w:instrText>
      </w:r>
      <w:r>
        <w:fldChar w:fldCharType="end"/>
      </w:r>
    </w:p>
    <w:p w:rsidR="006A0600" w:rsidRDefault="00244B47">
      <w:pPr>
        <w:pStyle w:val="ProductList-Offering2HeadingNoBorder"/>
        <w:outlineLvl w:val="2"/>
      </w:pPr>
      <w:bookmarkStart w:id="208" w:name="_Sec654"/>
      <w:r>
        <w:t>W</w:t>
      </w:r>
      <w:r>
        <w:t>indows MultiPoint Server</w:t>
      </w:r>
      <w:bookmarkEnd w:id="208"/>
      <w:r>
        <w:fldChar w:fldCharType="begin"/>
      </w:r>
      <w:r>
        <w:instrText xml:space="preserve"> TC "</w:instrText>
      </w:r>
      <w:bookmarkStart w:id="209" w:name="_Toc470730817"/>
      <w:r>
        <w:instrText>Windows MultiPoint Server</w:instrText>
      </w:r>
      <w:bookmarkEnd w:id="209"/>
      <w:r>
        <w:instrText>" \l 3</w:instrText>
      </w:r>
      <w:r>
        <w:fldChar w:fldCharType="end"/>
      </w:r>
    </w:p>
    <w:p w:rsidR="006A0600" w:rsidRDefault="00244B47">
      <w:pPr>
        <w:pStyle w:val="ProductList-Offering1SubSection"/>
        <w:outlineLvl w:val="3"/>
      </w:pPr>
      <w:bookmarkStart w:id="210" w:name="_Sec702"/>
      <w:r>
        <w:t>1. Program Kullanılabilirliği</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9" w:space="0" w:color="FFFFFF"/>
              <w:left w:val="single" w:sz="9" w:space="0" w:color="FFFFFF"/>
              <w:bottom w:val="none" w:sz="4" w:space="0" w:color="BFBFBF"/>
              <w:right w:val="single" w:sz="9" w:space="0" w:color="FFFFFF"/>
            </w:tcBorders>
          </w:tcPr>
          <w:p w:rsidR="006A0600" w:rsidRDefault="00244B4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0600" w:rsidRDefault="00244B4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0600" w:rsidRDefault="00244B4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0600" w:rsidRDefault="00244B4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0600" w:rsidRDefault="00244B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211" w:name="_Sec757"/>
      <w:r>
        <w:t>2. Ürün Şartları</w:t>
      </w:r>
      <w:bookmarkEnd w:id="211"/>
    </w:p>
    <w:tbl>
      <w:tblPr>
        <w:tblStyle w:val="PURTable"/>
        <w:tblW w:w="0" w:type="dxa"/>
        <w:tblLook w:val="04A0" w:firstRow="1" w:lastRow="0" w:firstColumn="1" w:lastColumn="0" w:noHBand="0" w:noVBand="1"/>
      </w:tblPr>
      <w:tblGrid>
        <w:gridCol w:w="3625"/>
        <w:gridCol w:w="3587"/>
        <w:gridCol w:w="3578"/>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w:instrText>
            </w:r>
            <w:r>
              <w:instrText xml:space="preserve">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Alt Basımlar: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(YG):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212" w:name="_Sec800"/>
      <w:r>
        <w:t>3. Kullanım Hakları</w:t>
      </w:r>
      <w:bookmarkEnd w:id="212"/>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w:t>
            </w:r>
            <w:r>
              <w:rPr>
                <w:color w:val="0563C1"/>
              </w:rPr>
              <w:t>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w:t>
            </w:r>
            <w:r>
              <w:t>ımlar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w:instrText>
            </w:r>
            <w:r>
              <w:instrText xml:space="preserve">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Windows Server 2016 Uzak Masaüstü Hizmetleri CAL'ı ve C</w:t>
            </w:r>
            <w:r>
              <w:t>AL Eşdeğeri Lisansı</w:t>
            </w:r>
          </w:p>
          <w:p w:rsidR="006A0600" w:rsidRDefault="00244B47">
            <w:pPr>
              <w:pStyle w:val="ProductList-TableBody"/>
            </w:pPr>
            <w:r>
              <w:t xml:space="preserve">(bkz. </w:t>
            </w:r>
            <w:hyperlink w:anchor="_Sec591">
              <w:r>
                <w:rPr>
                  <w:color w:val="00467F"/>
                  <w:u w:val="single"/>
                </w:rPr>
                <w:t>Ek A</w:t>
              </w:r>
            </w:hyperlink>
            <w:r>
              <w:t>)</w:t>
            </w:r>
          </w:p>
        </w:tc>
      </w:tr>
    </w:tbl>
    <w:p w:rsidR="006A0600" w:rsidRDefault="006A0600">
      <w:pPr>
        <w:pStyle w:val="ProductList-Body"/>
      </w:pPr>
    </w:p>
    <w:p w:rsidR="006A0600" w:rsidRDefault="00244B47">
      <w:pPr>
        <w:pStyle w:val="ProductList-SubClauseHeading"/>
        <w:outlineLvl w:val="5"/>
      </w:pPr>
      <w:r>
        <w:t>3.1.1 Windows Server 2016 Active Directory Haklar Yönetimi Hizmetleri CAL'ıyla İlişkili Ek İşlevsellik</w:t>
      </w:r>
    </w:p>
    <w:p w:rsidR="006A0600" w:rsidRDefault="00244B47">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r>
    </w:tbl>
    <w:p w:rsidR="006A0600" w:rsidRDefault="006A0600">
      <w:pPr>
        <w:pStyle w:val="ProductList-BodyIndented"/>
      </w:pPr>
    </w:p>
    <w:p w:rsidR="006A0600" w:rsidRDefault="00244B47">
      <w:pPr>
        <w:pStyle w:val="ProductList-ClauseHeading"/>
        <w:outlineLvl w:val="4"/>
      </w:pPr>
      <w:r>
        <w:t>3.2 Yazılım Örneklerinin Çalıştırılması</w:t>
      </w:r>
    </w:p>
    <w:p w:rsidR="006A0600" w:rsidRDefault="00244B47">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w:t>
      </w:r>
      <w:r>
        <w:t xml:space="preserve">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w:t>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w:instrText>
      </w:r>
      <w:r>
        <w:instrText xml:space="preserve">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w:t>
      </w:r>
      <w:r>
        <w:rPr>
          <w:color w:val="0563C1"/>
        </w:rPr>
        <w:t>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6A0600" w:rsidRDefault="006A0600">
      <w:pPr>
        <w:pStyle w:val="ProductList-Body"/>
      </w:pPr>
    </w:p>
    <w:p w:rsidR="006A0600" w:rsidRDefault="00244B47">
      <w:pPr>
        <w:pStyle w:val="ProductList-ClauseHeading"/>
        <w:outlineLvl w:val="4"/>
      </w:pPr>
      <w:r>
        <w:t>3.3 Erişim</w:t>
      </w:r>
      <w:r>
        <w:t xml:space="preserve"> Lisansları</w:t>
      </w:r>
    </w:p>
    <w:p w:rsidR="006A0600" w:rsidRDefault="00244B47">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w:instrText>
      </w:r>
      <w:r>
        <w:instrText xml:space="preserve">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w:instrText>
      </w:r>
      <w:r>
        <w:instrText xml:space="preserve">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6A0600" w:rsidRDefault="006A0600">
      <w:pPr>
        <w:pStyle w:val="ProductList-Body"/>
      </w:pPr>
    </w:p>
    <w:p w:rsidR="006A0600" w:rsidRDefault="00244B47">
      <w:pPr>
        <w:pStyle w:val="ProductList-ClauseHeading"/>
        <w:outlineLvl w:val="4"/>
      </w:pPr>
      <w:r>
        <w:t>3.4 Windows</w:t>
      </w:r>
      <w:r>
        <w:t xml:space="preserve"> Multipoint Server 2016 Connector</w:t>
      </w:r>
    </w:p>
    <w:p w:rsidR="006A0600" w:rsidRDefault="00244B47">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w:t>
      </w:r>
      <w:r>
        <w:t>bilir. Sunucu yazılımına bu cihazdan, yalnızca MultiPoint Dashboard'u kullanmak için erişirse, bir Uzak Masaüstü Hizmetleri CAL'ına ihtiyaç kalmaz.</w:t>
      </w:r>
    </w:p>
    <w:p w:rsidR="006A0600" w:rsidRDefault="006A0600">
      <w:pPr>
        <w:pStyle w:val="ProductList-Body"/>
      </w:pPr>
    </w:p>
    <w:p w:rsidR="006A0600" w:rsidRDefault="00244B47">
      <w:pPr>
        <w:pStyle w:val="ProductList-ClauseHeading"/>
        <w:outlineLvl w:val="4"/>
      </w:pPr>
      <w:r>
        <w:t>3.5 Kurulum Türü</w:t>
      </w:r>
    </w:p>
    <w:p w:rsidR="006A0600" w:rsidRDefault="00244B47">
      <w:pPr>
        <w:pStyle w:val="ProductList-Body"/>
      </w:pPr>
      <w:r>
        <w:t xml:space="preserve">Müşteri yalnızca, Uzak Masaüstü Hizmetlerini yükleyebilir ve MultiPoint Hizmetleri rolünü </w:t>
      </w:r>
      <w:r>
        <w:t>dağıtabilir ve kullanabilir.</w:t>
      </w:r>
    </w:p>
    <w:p w:rsidR="006A0600" w:rsidRDefault="006A0600">
      <w:pPr>
        <w:pStyle w:val="ProductList-Body"/>
      </w:pPr>
    </w:p>
    <w:p w:rsidR="006A0600" w:rsidRDefault="00244B47">
      <w:pPr>
        <w:pStyle w:val="ProductList-ClauseHeading"/>
        <w:outlineLvl w:val="4"/>
      </w:pPr>
      <w:r>
        <w:t>3.6 Ek Yazılımlar</w:t>
      </w:r>
    </w:p>
    <w:p w:rsidR="006A0600" w:rsidRDefault="00244B47">
      <w:pPr>
        <w:pStyle w:val="ProductList-Body"/>
      </w:pPr>
      <w:r>
        <w:t xml:space="preserve">Ek Yazılımların bir listesi için bkz. </w:t>
      </w:r>
      <w:hyperlink r:id="rId94">
        <w:r>
          <w:rPr>
            <w:color w:val="00467F"/>
            <w:u w:val="single"/>
          </w:rPr>
          <w:t>http://go.microsoft.com/fwlink/?LinkId=245856</w:t>
        </w:r>
      </w:hyperlink>
      <w:r>
        <w:t>.</w:t>
      </w:r>
    </w:p>
    <w:p w:rsidR="006A0600" w:rsidRDefault="00244B47">
      <w:pPr>
        <w:pStyle w:val="ProductList-Offering1SubSection"/>
        <w:outlineLvl w:val="3"/>
      </w:pPr>
      <w:bookmarkStart w:id="213" w:name="_Sec832"/>
      <w:r>
        <w:t>4. Yazılım Güvencesi</w:t>
      </w:r>
      <w:bookmarkEnd w:id="213"/>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w:instrText>
            </w:r>
            <w:r>
              <w:instrText xml:space="preserve">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"Olağanüstü Durum Kurtarma: K</w:instrText>
            </w:r>
            <w:r>
              <w:instrText xml:space="preserve">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95">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14" w:name="_Sec655"/>
      <w:r>
        <w:t>Windows Server</w:t>
      </w:r>
      <w:bookmarkEnd w:id="214"/>
      <w:r>
        <w:fldChar w:fldCharType="begin"/>
      </w:r>
      <w:r>
        <w:instrText xml:space="preserve"> TC "</w:instrText>
      </w:r>
      <w:bookmarkStart w:id="215" w:name="_Toc470730818"/>
      <w:r>
        <w:instrText>Windows Server</w:instrText>
      </w:r>
      <w:bookmarkEnd w:id="215"/>
      <w:r>
        <w:instrText>" \l 3</w:instrText>
      </w:r>
      <w:r>
        <w:fldChar w:fldCharType="end"/>
      </w:r>
    </w:p>
    <w:p w:rsidR="006A0600" w:rsidRDefault="00244B47">
      <w:pPr>
        <w:pStyle w:val="ProductList-Offering1SubSection"/>
        <w:outlineLvl w:val="3"/>
      </w:pPr>
      <w:bookmarkStart w:id="216" w:name="_Sec703"/>
      <w:r>
        <w:t>1. Program Kullanılabilirliği</w:t>
      </w:r>
      <w:bookmarkEnd w:id="216"/>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6A06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16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Active Directory Haklar Yönetim Hizmetleri CAL’si</w:t>
            </w:r>
            <w:r>
              <w:fldChar w:fldCharType="begin"/>
            </w:r>
            <w:r>
              <w:instrText xml:space="preserve"> XE "</w:instrText>
            </w:r>
            <w:r>
              <w:instrText xml:space="preserve">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w:instrText>
            </w:r>
            <w:r>
              <w:instrText xml:space="preserve">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w:instrText>
            </w:r>
            <w:r>
              <w:instrText xml:space="preserve">fi" </w:instrText>
            </w:r>
            <w:r>
              <w:fldChar w:fldCharType="separate"/>
            </w:r>
            <w:r>
              <w:rPr>
                <w:color w:val="000000"/>
              </w:rPr>
              <w:t>ST</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Datacenter (2'li paket Çekirdek Lisansı)</w:t>
            </w:r>
            <w:r>
              <w:fldChar w:fldCharType="begin"/>
            </w:r>
            <w:r>
              <w:instrText xml:space="preserve"> XE "Windows Server 2016 Datacenter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Standard (2'li paket Çekirdek Lisansı)</w:t>
            </w:r>
            <w:r>
              <w:fldChar w:fldCharType="begin"/>
            </w:r>
            <w:r>
              <w:instrText xml:space="preserve"> XE "Windows Server 2016 Standard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0600" w:rsidRDefault="00244B4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6A0600">
        <w:tc>
          <w:tcPr>
            <w:tcW w:w="4160" w:type="dxa"/>
            <w:tcBorders>
              <w:top w:val="dashed" w:sz="4" w:space="0" w:color="BFBFBF"/>
              <w:left w:val="single" w:sz="9" w:space="0" w:color="FFFFFF"/>
              <w:bottom w:val="none" w:sz="4" w:space="0" w:color="000000"/>
              <w:right w:val="single" w:sz="9" w:space="0" w:color="FFFFFF"/>
            </w:tcBorders>
          </w:tcPr>
          <w:p w:rsidR="006A0600" w:rsidRDefault="00244B47">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0600" w:rsidRDefault="00244B4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A0600" w:rsidRDefault="00244B4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0600" w:rsidRDefault="00244B4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0600" w:rsidRDefault="00244B4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6A0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217" w:name="_Sec758"/>
      <w:r>
        <w:t>2. Ürün Şartları</w:t>
      </w:r>
      <w:bookmarkEnd w:id="217"/>
    </w:p>
    <w:tbl>
      <w:tblPr>
        <w:tblStyle w:val="PURTable"/>
        <w:tblW w:w="0" w:type="dxa"/>
        <w:tblLook w:val="04A0" w:firstRow="1" w:lastRow="0" w:firstColumn="1" w:lastColumn="0" w:noHBand="0" w:noVBand="1"/>
      </w:tblPr>
      <w:tblGrid>
        <w:gridCol w:w="3617"/>
        <w:gridCol w:w="3587"/>
        <w:gridCol w:w="358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w:instrText>
            </w:r>
            <w:r>
              <w:instrText xml:space="preserv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w:instrText>
            </w:r>
            <w:r>
              <w:instrText xml:space="preserve">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(YG):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xml:space="preserve">: Harici </w:t>
            </w:r>
            <w:r>
              <w:t>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244B47">
      <w:pPr>
        <w:pStyle w:val="ProductList-Offering1SubSection"/>
        <w:outlineLvl w:val="3"/>
      </w:pPr>
      <w:bookmarkStart w:id="218" w:name="_Sec807"/>
      <w:r>
        <w:t>3. Kullanım Hakları</w:t>
      </w:r>
      <w:bookmarkEnd w:id="218"/>
    </w:p>
    <w:tbl>
      <w:tblPr>
        <w:tblStyle w:val="PURTable"/>
        <w:tblW w:w="0" w:type="dxa"/>
        <w:tblLook w:val="04A0" w:firstRow="1" w:lastRow="0" w:firstColumn="1" w:lastColumn="0" w:noHBand="0" w:noVBand="1"/>
      </w:tblPr>
      <w:tblGrid>
        <w:gridCol w:w="3606"/>
        <w:gridCol w:w="3605"/>
        <w:gridCol w:w="357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w:t>
            </w:r>
            <w:r>
              <w:t xml:space="preserve">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w:instrText>
            </w:r>
            <w:r>
              <w:instrText xml:space="preserve">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w:instrText>
            </w:r>
            <w:r>
              <w:instrText xml:space="preserve">a belirtilen yazılımlar." </w:instrText>
            </w:r>
            <w:r>
              <w:fldChar w:fldCharType="separate"/>
            </w:r>
            <w:r>
              <w:rPr>
                <w:color w:val="0563C1"/>
              </w:rPr>
              <w:t>Ek Yazılımlar</w:t>
            </w:r>
            <w:r>
              <w:fldChar w:fldCharType="end"/>
            </w:r>
            <w:r>
              <w:t>: Tüm basımlar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w:t>
            </w:r>
            <w:r>
              <w:rPr>
                <w:color w:val="0563C1"/>
              </w:rPr>
              <w:t>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w:t>
            </w:r>
            <w:r>
              <w:t xml:space="preserve">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dahil Edilen Teknolojiler: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r>
    </w:tbl>
    <w:p w:rsidR="006A0600" w:rsidRDefault="006A0600">
      <w:pPr>
        <w:pStyle w:val="ProductList-Body"/>
      </w:pPr>
    </w:p>
    <w:p w:rsidR="006A0600" w:rsidRDefault="00244B47">
      <w:pPr>
        <w:pStyle w:val="ProductList-SubClauseHeading"/>
        <w:outlineLvl w:val="5"/>
      </w:pPr>
      <w:r>
        <w:t>3.1.1 Windows Server 2016 Uzak Masaüstü Hizmetleri CAL'ıyla İlişkili Ek İşlevsellik</w:t>
      </w:r>
    </w:p>
    <w:p w:rsidR="006A0600" w:rsidRDefault="00244B47">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6A0600" w:rsidRDefault="00244B47">
            <w:pPr>
              <w:pStyle w:val="ProductList-TableBody"/>
            </w:pPr>
            <w:r>
              <w:t>Windows Server 2016 Uzak Masaüstü Hizmetleri Kullanıcı SL’si</w:t>
            </w:r>
          </w:p>
        </w:tc>
      </w:tr>
    </w:tbl>
    <w:p w:rsidR="006A0600" w:rsidRDefault="00244B47">
      <w:pPr>
        <w:pStyle w:val="ProductList-BodyIndented"/>
      </w:pPr>
      <w:r>
        <w:t>*Bir grafik kullanıcı arabirimi barındırmak için Windows Server kullanılması da gereklidir (Windows Server 2016 Uzak Masaüstü Hizmetleri işlevsel</w:t>
      </w:r>
      <w:r>
        <w:t>liğini veya diğer teknolojileri kullanarak).</w:t>
      </w:r>
    </w:p>
    <w:p w:rsidR="006A0600" w:rsidRDefault="006A0600">
      <w:pPr>
        <w:pStyle w:val="ProductList-BodyIndented"/>
      </w:pPr>
    </w:p>
    <w:p w:rsidR="006A0600" w:rsidRDefault="00244B47">
      <w:pPr>
        <w:pStyle w:val="ProductList-SubClauseHeading"/>
        <w:outlineLvl w:val="5"/>
      </w:pPr>
      <w:r>
        <w:t>3.1.2 Windows Server 2016 Haklar Yönetimi Hizmetleri CAL'ıyla İlişkili Ek İşlevsellik</w:t>
      </w:r>
    </w:p>
    <w:p w:rsidR="006A0600" w:rsidRDefault="00244B47">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Azure Information Protection (P1 and P2)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6A06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r>
    </w:tbl>
    <w:p w:rsidR="006A0600" w:rsidRDefault="006A0600">
      <w:pPr>
        <w:pStyle w:val="ProductList-BodyIndented"/>
      </w:pPr>
    </w:p>
    <w:p w:rsidR="006A0600" w:rsidRDefault="00244B47">
      <w:pPr>
        <w:pStyle w:val="ProductList-SubClauseHeading"/>
        <w:outlineLvl w:val="5"/>
      </w:pPr>
      <w:r>
        <w:t xml:space="preserve">3.1.3 Microsoft Identity Manager Kullanıcı CAL'ıyla İlişkili </w:t>
      </w:r>
      <w:r>
        <w:t>Ek İşlevler</w:t>
      </w:r>
    </w:p>
    <w:p w:rsidR="006A0600" w:rsidRDefault="00244B47">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6A0600" w:rsidRDefault="00244B47">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6A0600" w:rsidRDefault="00244B47">
            <w:pPr>
              <w:pStyle w:val="ProductList-TableBody"/>
            </w:pPr>
            <w:r>
              <w:t>Azure Active Directory Premium (P1 and P2) Kullanıcı SL'si</w:t>
            </w:r>
          </w:p>
        </w:tc>
      </w:tr>
      <w:tr w:rsidR="006A06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0600" w:rsidRDefault="006A0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0600" w:rsidRDefault="00244B4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BodyIndented"/>
      </w:pPr>
      <w:r>
        <w:t xml:space="preserve">*Yazılımın kendisi için kimlik bilgileri çıkardığı veya yönettiği herhangi bir kişi için de gereklidir. </w:t>
      </w:r>
    </w:p>
    <w:p w:rsidR="006A0600" w:rsidRDefault="006A0600">
      <w:pPr>
        <w:pStyle w:val="ProductList-BodyIndented"/>
      </w:pPr>
    </w:p>
    <w:p w:rsidR="006A0600" w:rsidRDefault="00244B47">
      <w:pPr>
        <w:pStyle w:val="ProductList-SubClauseHeading"/>
        <w:outlineLvl w:val="5"/>
      </w:pPr>
      <w:r>
        <w:t>3.1.4 Eşitleme Hizmeti</w:t>
      </w:r>
    </w:p>
    <w:p w:rsidR="006A0600" w:rsidRDefault="00244B47">
      <w:pPr>
        <w:pStyle w:val="ProductList-BodyIndented"/>
      </w:pPr>
      <w:r>
        <w:t>Yalnızca Microsoft Identity Manager eşitleme hizmetini kullanan kullanıcılar için Microsoft Identity Manager 2016 CAL'leri gere</w:t>
      </w:r>
      <w:r>
        <w:t>kmez.</w:t>
      </w:r>
    </w:p>
    <w:p w:rsidR="006A0600" w:rsidRDefault="006A0600">
      <w:pPr>
        <w:pStyle w:val="ProductList-BodyIndented"/>
      </w:pPr>
    </w:p>
    <w:p w:rsidR="006A0600" w:rsidRDefault="00244B47">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SubClauseHeading"/>
        <w:outlineLvl w:val="5"/>
      </w:pPr>
      <w:r>
        <w:t>3.2.1 Windows Server 2016 Uzak Masaüstü Hizmetleri Harici Bağlayıcı Lisansıyla İlişkili Ek İşlevsellik</w:t>
      </w:r>
    </w:p>
    <w:p w:rsidR="006A0600" w:rsidRDefault="00244B47">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BodyIndented"/>
      </w:pPr>
      <w:r>
        <w:rPr>
          <w:i/>
        </w:rPr>
        <w:t>*Bir grafik kullanıcı arabirimi barındırmak iç</w:t>
      </w:r>
      <w:r>
        <w:rPr>
          <w:i/>
        </w:rPr>
        <w:t>in Windows Server kullanılması da gereklidir (Windows Server 2016 Uzak Masaüstü Hizmetleri işlevselliğini veya diğer teknolojileri kullanarak).</w:t>
      </w:r>
    </w:p>
    <w:p w:rsidR="006A0600" w:rsidRDefault="006A0600">
      <w:pPr>
        <w:pStyle w:val="ProductList-BodyIndented"/>
      </w:pPr>
    </w:p>
    <w:p w:rsidR="006A0600" w:rsidRDefault="00244B47">
      <w:pPr>
        <w:pStyle w:val="ProductList-SubClauseHeading"/>
        <w:outlineLvl w:val="5"/>
      </w:pPr>
      <w:r>
        <w:t>3.2.2 Windows Server 2016 Haklar Yönetim Hizmetleri Harici Bağlayıcı Lisansıyla İlişkili Ek İşlevsellik</w:t>
      </w:r>
    </w:p>
    <w:p w:rsidR="006A0600" w:rsidRDefault="00244B47">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Indented"/>
      </w:pPr>
    </w:p>
    <w:p w:rsidR="006A0600" w:rsidRDefault="00244B47">
      <w:pPr>
        <w:pStyle w:val="ProductList-SubClauseHeading"/>
        <w:outlineLvl w:val="5"/>
      </w:pPr>
      <w:r>
        <w:t>3.2.3 Microsoft Identity Manager Harici Bağlayıcı Lisansıyla İlişkili Ek İşlevler</w:t>
      </w:r>
    </w:p>
    <w:p w:rsidR="006A0600" w:rsidRDefault="00244B47">
      <w:pPr>
        <w:pStyle w:val="ProductList-BodyIndented"/>
      </w:pPr>
      <w:r>
        <w:t>Microsoft Identity Manag</w:t>
      </w:r>
      <w:r>
        <w:t xml:space="preserve">er 2016 işlevleri </w:t>
      </w:r>
    </w:p>
    <w:tbl>
      <w:tblPr>
        <w:tblStyle w:val="PURTable0"/>
        <w:tblW w:w="0" w:type="dxa"/>
        <w:tblLook w:val="04A0" w:firstRow="1" w:lastRow="0" w:firstColumn="1" w:lastColumn="0" w:noHBand="0" w:noVBand="1"/>
      </w:tblPr>
      <w:tblGrid>
        <w:gridCol w:w="3487"/>
        <w:gridCol w:w="3520"/>
        <w:gridCol w:w="342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6A0600" w:rsidRDefault="00244B47">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BodyIndented"/>
      </w:pPr>
      <w:r>
        <w:rPr>
          <w:i/>
        </w:rPr>
        <w:t>*Yazılımın kimlik bilgilerini yayınlayıp yönettiği tüm Dış Kullanıcılar için de gereklidir (Microsoft Identity Manager 2016 CAL'leri olmaması durumunda).</w:t>
      </w:r>
    </w:p>
    <w:p w:rsidR="006A0600" w:rsidRDefault="006A0600">
      <w:pPr>
        <w:pStyle w:val="ProductList-BodyIndented"/>
      </w:pPr>
    </w:p>
    <w:p w:rsidR="006A0600" w:rsidRDefault="00244B47">
      <w:pPr>
        <w:pStyle w:val="ProductList-ClauseHeading"/>
        <w:outlineLvl w:val="4"/>
      </w:pPr>
      <w:r>
        <w:t>3.3 Windows S</w:t>
      </w:r>
      <w:r>
        <w:t>erver 2016 Essentials için Ek Şartlar</w:t>
      </w:r>
    </w:p>
    <w:p w:rsidR="006A0600" w:rsidRDefault="00244B47">
      <w:pPr>
        <w:pStyle w:val="ProductList-SubClauseHeading"/>
        <w:outlineLvl w:val="5"/>
      </w:pPr>
      <w:r>
        <w:t>3.3.1 Kullanım Sınırlamaları</w:t>
      </w:r>
    </w:p>
    <w:p w:rsidR="006A0600" w:rsidRDefault="00244B47" w:rsidP="00E60725">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6A0600" w:rsidRDefault="00244B47" w:rsidP="00E60725">
      <w:pPr>
        <w:pStyle w:val="ProductList-Bullet"/>
        <w:numPr>
          <w:ilvl w:val="1"/>
          <w:numId w:val="32"/>
        </w:numPr>
      </w:pPr>
      <w:r>
        <w:t>Müşteri, sunucu yazı</w:t>
      </w:r>
      <w:r>
        <w:t>lımını, Sunucudaki Active Directory'nin (i) etki alanı denetleyicisi (tüm esnek tek yönetici işlemleri (FSMO) rollerini içeren tek bir sunucu) olarak, (ii) etki alanı ormanının kökü olarak, (iii) alt etki alanı olmayan şekilde ve (iv) başka etki alanlarıyl</w:t>
      </w:r>
      <w:r>
        <w:t xml:space="preserve">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w:t>
      </w:r>
      <w:r>
        <w:t xml:space="preserve">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w:instrText>
      </w:r>
      <w:r>
        <w:instrText xml:space="preserve">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w:instrText>
      </w:r>
      <w:r>
        <w:instrText xml:space="preserve">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w:t>
      </w:r>
      <w:r>
        <w:t xml:space="preserve"> yazılımı çalıştırmak amacıyla kullanılabilir. Bu Örneğin yukarıdaki (I) - (iv) arası maddelerin gereksinimlerini karşılaması gerekmez.</w:t>
      </w:r>
    </w:p>
    <w:p w:rsidR="006A0600" w:rsidRDefault="006A0600">
      <w:pPr>
        <w:pStyle w:val="ProductList-BodyIndented"/>
      </w:pPr>
    </w:p>
    <w:p w:rsidR="006A0600" w:rsidRDefault="00244B47">
      <w:pPr>
        <w:pStyle w:val="ProductList-SubClauseHeading"/>
        <w:outlineLvl w:val="5"/>
      </w:pPr>
      <w:r>
        <w:t>3.3.2 Sunucu Yazılımının Kullanılması</w:t>
      </w:r>
    </w:p>
    <w:p w:rsidR="006A0600" w:rsidRDefault="00244B47">
      <w:pPr>
        <w:pStyle w:val="ProductList-BodyIndented"/>
      </w:pPr>
      <w:r>
        <w:t xml:space="preserve">Bir Kullanıcı Hesabı, Windows Server 2016 Essentials Console yoluyla oluşturulan </w:t>
      </w:r>
      <w:r>
        <w:t>bağlantılı bir şifresi olan benzersiz bir kullanıcı adıdır. Müşteri, en fazla 25 kadar kullanıcı hesabı kullanabilir. Her kullanıcı hesabı, adlandırılan bir kullanıcının bir sunucu üzerindeki sunucu yazılımına erişmesine ve onu kullanmasına izin verir. Bir</w:t>
      </w:r>
      <w:r>
        <w:t xml:space="preserve"> kullanıcı hesabını, yeniden atamanın tahsisten itibaren 90 gün içinde olmaması şartuyla bir kullanıcıdan diğerine yeniden tahsis edebilir.</w:t>
      </w:r>
    </w:p>
    <w:p w:rsidR="006A0600" w:rsidRDefault="006A0600">
      <w:pPr>
        <w:pStyle w:val="ProductList-BodyIndented"/>
      </w:pPr>
    </w:p>
    <w:p w:rsidR="006A0600" w:rsidRDefault="00244B47">
      <w:pPr>
        <w:pStyle w:val="ProductList-SubClauseHeading"/>
        <w:outlineLvl w:val="5"/>
      </w:pPr>
      <w:r>
        <w:t>3.3.3 Windows Server 2016 Essentials Connector</w:t>
      </w:r>
    </w:p>
    <w:p w:rsidR="006A0600" w:rsidRDefault="00244B47">
      <w:pPr>
        <w:pStyle w:val="ProductList-BodyIndented"/>
      </w:pPr>
      <w:r>
        <w:t>Müşteri, Windows Server 2016 Essentials Connector yazılımını, bir de</w:t>
      </w:r>
      <w:r>
        <w:t>fada en fazla 50 cihazda yükleyebilir ve kullanabilir. Bu yazılımı, yalnızca sunucu yazılımıyla birlikte kullanabilir.</w:t>
      </w:r>
    </w:p>
    <w:p w:rsidR="006A0600" w:rsidRDefault="006A0600">
      <w:pPr>
        <w:pStyle w:val="ProductList-BodyIndented"/>
      </w:pPr>
    </w:p>
    <w:p w:rsidR="006A0600" w:rsidRDefault="00244B47">
      <w:pPr>
        <w:pStyle w:val="ProductList-SubClauseHeading"/>
        <w:outlineLvl w:val="5"/>
      </w:pPr>
      <w:r>
        <w:t>3.3.4 Windows Server 2016 Active Directory Hakları Yönetim Hizmetleri Erişimi</w:t>
      </w:r>
    </w:p>
    <w:p w:rsidR="006A0600" w:rsidRDefault="00244B47">
      <w:pPr>
        <w:pStyle w:val="ProductList-BodyIndented"/>
      </w:pPr>
      <w:r>
        <w:t>Müşteri, her bir Kullanıcı Hesabı için, bir kullanıcının W</w:t>
      </w:r>
      <w:r>
        <w:t>indows Server 2016 Active Directory Hakları Yönetim Hizmetleri işlevine doğrudan veya dolaylı olarak eriştiği bir Windows Server 2016 Active Directory Hakları Yönetim Hizmetleri CAL'ı edinmelidir.</w:t>
      </w:r>
    </w:p>
    <w:p w:rsidR="006A0600" w:rsidRDefault="006A0600">
      <w:pPr>
        <w:pStyle w:val="ProductList-BodyIndented"/>
      </w:pPr>
    </w:p>
    <w:p w:rsidR="006A0600" w:rsidRDefault="00244B47">
      <w:pPr>
        <w:pStyle w:val="ProductList-ClauseHeading"/>
        <w:outlineLvl w:val="4"/>
      </w:pPr>
      <w:r>
        <w:t>3.4 Windows Server 2016 Standard ve Datacenter'a sahip Win</w:t>
      </w:r>
      <w:r>
        <w:t>dows Server Kapsayıcılar</w:t>
      </w:r>
    </w:p>
    <w:p w:rsidR="006A0600" w:rsidRDefault="00244B47">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w:instrText>
      </w:r>
      <w:r>
        <w:instrText xml:space="preserv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6A0600" w:rsidRDefault="006A0600">
      <w:pPr>
        <w:pStyle w:val="ProductList-Body"/>
      </w:pPr>
    </w:p>
    <w:p w:rsidR="006A0600" w:rsidRDefault="00244B47">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 xml:space="preserve">AD </w:t>
            </w:r>
            <w:r>
              <w:t>Geçiş Aracı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244B47">
      <w:pPr>
        <w:pStyle w:val="ProductList-Offering1SubSection"/>
        <w:outlineLvl w:val="3"/>
      </w:pPr>
      <w:bookmarkStart w:id="219" w:name="_Sec833"/>
      <w:r>
        <w:t>4. Yazılım Güvencesi</w:t>
      </w:r>
      <w:bookmarkEnd w:id="219"/>
    </w:p>
    <w:tbl>
      <w:tblPr>
        <w:tblStyle w:val="PURTable"/>
        <w:tblW w:w="0" w:type="dxa"/>
        <w:tblLook w:val="04A0" w:firstRow="1" w:lastRow="0" w:firstColumn="1" w:lastColumn="0" w:noHBand="0" w:noVBand="1"/>
      </w:tblPr>
      <w:tblGrid>
        <w:gridCol w:w="3608"/>
        <w:gridCol w:w="3597"/>
        <w:gridCol w:w="358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0600" w:rsidRDefault="00244B47">
            <w:pPr>
              <w:pStyle w:val="ProductList-TableBody"/>
            </w:pPr>
            <w:r>
              <w:rPr>
                <w:color w:val="404040"/>
              </w:rPr>
              <w:t>Yük Devretme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"Geçiş Hakları: Müşteri, belirtilen şekilde </w:instrText>
            </w:r>
            <w:r>
              <w:instrText xml:space="preserve">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L</w:t>
              </w:r>
              <w:r>
                <w:rPr>
                  <w:color w:val="00467F"/>
                  <w:u w:val="single"/>
                </w:rPr>
                <w:t>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lastRenderedPageBreak/>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97">
              <w:r>
                <w:rPr>
                  <w:color w:val="00467F"/>
                  <w:u w:val="single"/>
                </w:rPr>
                <w:t>Ürün Listesi - Hazir</w:t>
              </w:r>
              <w:r>
                <w:rPr>
                  <w:color w:val="00467F"/>
                  <w:u w:val="single"/>
                </w:rPr>
                <w:t>an 2015</w:t>
              </w:r>
            </w:hyperlink>
            <w:r>
              <w:t xml:space="preserve"> (Forefront Identity Manager 2010 R2); </w:t>
            </w:r>
            <w:hyperlink r:id="rId9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0600" w:rsidRDefault="00244B47">
            <w:pPr>
              <w:pStyle w:val="ProductList-TableBody"/>
            </w:pPr>
            <w:r>
              <w:rPr>
                <w:color w:val="404040"/>
              </w:rPr>
              <w:lastRenderedPageBreak/>
              <w:t>Dolaşım Hakları: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"Kendi Kendine Barındırma: Koşullu barındırma amaçlarıyla Ürün</w:instrText>
            </w:r>
            <w:r>
              <w:instrText xml:space="preserve">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0600" w:rsidRDefault="00244B47">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0600" w:rsidRDefault="006A0600">
            <w:pPr>
              <w:pStyle w:val="ProductList-TableBody"/>
            </w:pPr>
          </w:p>
        </w:tc>
      </w:tr>
    </w:tbl>
    <w:p w:rsidR="006A0600" w:rsidRDefault="006A0600">
      <w:pPr>
        <w:pStyle w:val="ProductList-ClauseHeading"/>
        <w:outlineLvl w:val="4"/>
      </w:pPr>
    </w:p>
    <w:p w:rsidR="006A0600" w:rsidRDefault="00244B47">
      <w:pPr>
        <w:pStyle w:val="ProductList-ClauseHeading"/>
        <w:outlineLvl w:val="4"/>
      </w:pPr>
      <w:r>
        <w:t>4.1 Microsoft Azure Karma Kullanım Avantajı</w:t>
      </w:r>
    </w:p>
    <w:p w:rsidR="006A0600" w:rsidRDefault="00244B47">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6A0600" w:rsidRDefault="006A0600">
      <w:pPr>
        <w:pStyle w:val="ProductList-Body"/>
      </w:pPr>
    </w:p>
    <w:p w:rsidR="006A0600" w:rsidRDefault="00244B47">
      <w:pPr>
        <w:pStyle w:val="ProductList-ClauseHeading"/>
        <w:outlineLvl w:val="4"/>
      </w:pPr>
      <w:r>
        <w:t>4.2 Nano Server</w:t>
      </w:r>
    </w:p>
    <w:p w:rsidR="006A0600" w:rsidRDefault="00244B47">
      <w:pPr>
        <w:pStyle w:val="ProductList-Body"/>
      </w:pPr>
      <w:r>
        <w:t>Window</w:t>
      </w:r>
      <w:r>
        <w:t xml:space="preserve">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Windows Sunucu Temek Erişim </w:t>
      </w:r>
      <w:r>
        <w:fldChar w:fldCharType="begin"/>
      </w:r>
      <w:r>
        <w:instrText xml:space="preserve"> AutoTextList   \s NoStyle \t "Lisans, bir Ürünü indirme, kur</w:instrText>
      </w:r>
      <w:r>
        <w:instrText xml:space="preserve">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w:t>
      </w:r>
      <w:r>
        <w:t>üşteriler, Nano Server dağıtım seçeneğini yükleyebilir ve kullanabilirler. Temel Erişim Lisansı ve Ek Erişim Lisansı için de etkin YG gereklidir.</w:t>
      </w:r>
    </w:p>
    <w:p w:rsidR="006A0600" w:rsidRDefault="006A0600">
      <w:pPr>
        <w:pStyle w:val="ProductList-ClauseHeading"/>
        <w:outlineLvl w:val="4"/>
      </w:pPr>
    </w:p>
    <w:p w:rsidR="006A0600" w:rsidRDefault="00244B47">
      <w:pPr>
        <w:pStyle w:val="ProductList-ClauseHeading"/>
        <w:outlineLvl w:val="4"/>
      </w:pPr>
      <w:r>
        <w:t>4.3 Uzak Masaüstü Hizmetleri (“RDS”) Kullanıcı CAL'si ve Kullanıcı SL'si - Genişletilmiş Haklar</w:t>
      </w:r>
    </w:p>
    <w:p w:rsidR="006A0600" w:rsidRDefault="00244B47">
      <w:pPr>
        <w:pStyle w:val="ProductList-Body"/>
      </w:pPr>
      <w:r>
        <w:t xml:space="preserve">Müşteri, RDS </w:t>
      </w:r>
      <w:r>
        <w:t xml:space="preserve">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w:instrText>
      </w:r>
      <w:r>
        <w:instrText xml:space="preserve">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w:t>
      </w:r>
      <w:r>
        <w:t xml:space="preserve">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w:instrText>
      </w:r>
      <w:r>
        <w:instrText xml:space="preserve">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w:instrText>
      </w:r>
      <w:r>
        <w:instrText xml:space="preserve">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w:t>
      </w:r>
      <w:r>
        <w:rPr>
          <w:color w:val="0563C1"/>
        </w:rPr>
        <w:t>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w:instrText>
      </w:r>
      <w:r>
        <w:instrText xml:space="preserve">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w:instrText>
      </w:r>
      <w:r>
        <w:instrText xml:space="preserve">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w:instrText>
      </w:r>
      <w:r>
        <w:instrText>AutoTextList   \s NoStyle \t "Yazılım Güvencesi İş Ortağı aracılığıyla Lisans Hareketliliği, http://www.microsoft.com/licensing/software-assurance/license-mobility.aspx adresinde belirtilen ve Microsoft tarafından müşterilerin yazılımlarını paylaşılan sunu</w:instrText>
      </w:r>
      <w:r>
        <w:instrText xml:space="preserve">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6A0600" w:rsidRDefault="006A0600">
      <w:pPr>
        <w:pStyle w:val="PURBreadcrumb"/>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6A0600">
      <w:pPr>
        <w:sectPr w:rsidR="006A0600">
          <w:headerReference w:type="default" r:id="rId99"/>
          <w:footerReference w:type="default" r:id="rId100"/>
          <w:type w:val="continuous"/>
          <w:pgSz w:w="12240" w:h="15840" w:code="1"/>
          <w:pgMar w:top="1170" w:right="720" w:bottom="720" w:left="720" w:header="432" w:footer="288" w:gutter="0"/>
          <w:cols w:space="360"/>
        </w:sectPr>
      </w:pPr>
    </w:p>
    <w:p w:rsidR="006A0600" w:rsidRDefault="00244B47">
      <w:pPr>
        <w:pStyle w:val="ProductList-SectionHeading"/>
        <w:pageBreakBefore/>
        <w:outlineLvl w:val="0"/>
      </w:pPr>
      <w:bookmarkStart w:id="220" w:name="_Sec548"/>
      <w:bookmarkEnd w:id="34"/>
      <w:r>
        <w:lastRenderedPageBreak/>
        <w:t>Çevrimiçi Hizmetler</w:t>
      </w:r>
      <w:r>
        <w:fldChar w:fldCharType="begin"/>
      </w:r>
      <w:r>
        <w:instrText xml:space="preserve"> TC "</w:instrText>
      </w:r>
      <w:bookmarkStart w:id="221" w:name="_Toc470730819"/>
      <w:r>
        <w:instrText>Çevrimiçi Hizmetler</w:instrText>
      </w:r>
      <w:bookmarkEnd w:id="221"/>
      <w:r>
        <w:instrText>" \l 1</w:instrText>
      </w:r>
      <w:r>
        <w:fldChar w:fldCharType="end"/>
      </w:r>
    </w:p>
    <w:p w:rsidR="006A0600" w:rsidRDefault="00244B47">
      <w:pPr>
        <w:pStyle w:val="ProductList-Body"/>
      </w:pPr>
      <w:r>
        <w:t xml:space="preserve">Müşterinin Microsoft Çevrimiçi Hizmetlerini satın alması ve kullanması, </w:t>
      </w:r>
      <w:hyperlink r:id="rId101">
        <w:r>
          <w:rPr>
            <w:color w:val="00467F"/>
            <w:u w:val="single"/>
          </w:rPr>
          <w:t>http://go.microsoft.com/?linkid=9840733</w:t>
        </w:r>
      </w:hyperlink>
      <w:r>
        <w:t xml:space="preserve"> adresindeki Microsoft Çevrimiçi Hizmet Şartlarına (OST) ve Ürün Şartlarına tabidir ve</w:t>
      </w:r>
      <w:r>
        <w:t xml:space="preserve"> bu belgeye atıf yoluyla dahil edilmiştir.</w:t>
      </w:r>
    </w:p>
    <w:p w:rsidR="006A0600" w:rsidRDefault="00244B47">
      <w:pPr>
        <w:pStyle w:val="ProductList-Offering1Heading"/>
        <w:outlineLvl w:val="1"/>
      </w:pPr>
      <w:bookmarkStart w:id="222" w:name="_Sec620"/>
      <w:r>
        <w:t>Çevrimiçi Hizmetlerin Bölgesel Kullanılabilirliği</w:t>
      </w:r>
      <w:bookmarkEnd w:id="222"/>
      <w:r>
        <w:fldChar w:fldCharType="begin"/>
      </w:r>
      <w:r>
        <w:instrText xml:space="preserve"> TC "</w:instrText>
      </w:r>
      <w:bookmarkStart w:id="223" w:name="_Toc470730820"/>
      <w:r>
        <w:instrText>Çevrimiçi Hizmetlerin Bölgesel Kullanılabilirliği</w:instrText>
      </w:r>
      <w:bookmarkEnd w:id="223"/>
      <w:r>
        <w:instrText>" \l 2</w:instrText>
      </w:r>
      <w:r>
        <w:fldChar w:fldCharType="end"/>
      </w:r>
    </w:p>
    <w:p w:rsidR="006A0600" w:rsidRDefault="00244B47">
      <w:pPr>
        <w:pStyle w:val="ProductList-Body"/>
      </w:pPr>
      <w:r>
        <w:t xml:space="preserve">Çevrimiçi Hizmetlerin kullanılabildiği ülkelerin ve bölgelerin bir listesi için </w:t>
      </w:r>
      <w:hyperlink r:id="rId102" w:anchor="international">
        <w:r>
          <w:rPr>
            <w:color w:val="00467F"/>
            <w:u w:val="single"/>
          </w:rPr>
          <w:t>http://www.microsoft.com/online/faq.aspx#international</w:t>
        </w:r>
      </w:hyperlink>
      <w:r>
        <w:t xml:space="preserve"> adresini ziyaret edin.</w:t>
      </w:r>
    </w:p>
    <w:p w:rsidR="006A0600" w:rsidRDefault="00244B47">
      <w:pPr>
        <w:pStyle w:val="ProductList-Offering1Heading"/>
        <w:outlineLvl w:val="1"/>
      </w:pPr>
      <w:bookmarkStart w:id="224" w:name="_Sec621"/>
      <w:r>
        <w:t>Çevrimiçi Hizmetler Satın Alma Kuralları</w:t>
      </w:r>
      <w:bookmarkEnd w:id="224"/>
      <w:r>
        <w:fldChar w:fldCharType="begin"/>
      </w:r>
      <w:r>
        <w:instrText xml:space="preserve"> TC "</w:instrText>
      </w:r>
      <w:bookmarkStart w:id="225" w:name="_Toc470730821"/>
      <w:r>
        <w:instrText>Çevrimiçi Hizmetler Satın Alma Kuralları</w:instrText>
      </w:r>
      <w:bookmarkEnd w:id="225"/>
      <w:r>
        <w:instrText>" \l 2</w:instrText>
      </w:r>
      <w:r>
        <w:fldChar w:fldCharType="end"/>
      </w:r>
    </w:p>
    <w:p w:rsidR="006A0600" w:rsidRDefault="00244B47">
      <w:pPr>
        <w:pStyle w:val="ProductList-Body"/>
      </w:pPr>
      <w:r>
        <w:t>Aşağıdaki satın alma kural</w:t>
      </w:r>
      <w:r>
        <w:t>ları Çevrimiçi Hizmetlerin satın alınması için geçerlidir:</w:t>
      </w:r>
    </w:p>
    <w:p w:rsidR="006A0600" w:rsidRDefault="00244B47" w:rsidP="00E60725">
      <w:pPr>
        <w:pStyle w:val="ProductList-Bullet"/>
        <w:numPr>
          <w:ilvl w:val="0"/>
          <w:numId w:val="33"/>
        </w:numPr>
      </w:pPr>
      <w:r>
        <w:t>Üyelik şartları, satın alma programına göre değişir. Kurumsal Anlaşma programı kapsamında, Microsoft Azure dışındaki Çevrimiçi Hizmetlere ilişkin üyelik şartları, Müşterinin Kayıt Anlaşması sona er</w:t>
      </w:r>
      <w:r>
        <w:t>me tarihinde sona erecek şekilde uyumlu olmalıdır.</w:t>
      </w:r>
    </w:p>
    <w:p w:rsidR="006A0600" w:rsidRDefault="00244B47" w:rsidP="00E60725">
      <w:pPr>
        <w:pStyle w:val="ProductList-Bullet"/>
        <w:numPr>
          <w:ilvl w:val="0"/>
          <w:numId w:val="33"/>
        </w:numPr>
      </w:pPr>
      <w:r>
        <w:t>Müşteri ek bir Çevrimiçi Hizmet satın alma işlemi gerçekleştirirse, ek satın alma işleminin üyelik süresinin sonu, aynı Çevrimiçi Hizmet için Müşterinin mevcut üyelik süresiyle uyumlu olmalıdır.</w:t>
      </w:r>
    </w:p>
    <w:p w:rsidR="006A0600" w:rsidRDefault="00244B47" w:rsidP="00E60725">
      <w:pPr>
        <w:pStyle w:val="ProductList-Bullet"/>
        <w:numPr>
          <w:ilvl w:val="0"/>
          <w:numId w:val="33"/>
        </w:numPr>
      </w:pPr>
      <w:r>
        <w:t>Müşteri, t</w:t>
      </w:r>
      <w:r>
        <w:t>oplu lisanslama anlaşmasında izin verilenin dışında, Çevrimiçi Hizmetler üyeliğinin süresi boyunca Çevrimiçi Hizmetler üyeliği kapsamındaki kullanıcı veya cihaz sayısını azaltamaz.</w:t>
      </w:r>
    </w:p>
    <w:p w:rsidR="006A0600" w:rsidRDefault="00244B47" w:rsidP="00E60725">
      <w:pPr>
        <w:pStyle w:val="ProductList-Bullet"/>
        <w:numPr>
          <w:ilvl w:val="0"/>
          <w:numId w:val="33"/>
        </w:numPr>
      </w:pPr>
      <w:r>
        <w:t>Microsoft Azure şartları, Microsoft Azure Ürün Varlığında sağlanır.</w:t>
      </w:r>
    </w:p>
    <w:p w:rsidR="006A0600" w:rsidRDefault="00244B47" w:rsidP="00E60725">
      <w:pPr>
        <w:pStyle w:val="ProductList-Bullet"/>
        <w:numPr>
          <w:ilvl w:val="0"/>
          <w:numId w:val="33"/>
        </w:numPr>
      </w:pPr>
      <w:r>
        <w:fldChar w:fldCharType="begin"/>
      </w:r>
      <w:r>
        <w:instrText xml:space="preserve"> AutoTe</w:instrText>
      </w:r>
      <w:r>
        <w:instrText xml:space="preserv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w:instrText>
      </w:r>
      <w:r>
        <w:instrText xml:space="preserv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w:t>
      </w:r>
      <w:r>
        <w:t xml:space="preserve">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Nitelikli Lisan</w:t>
      </w:r>
      <w:r>
        <w:t xml:space="preserve">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w:t>
      </w:r>
      <w:r>
        <w:t xml:space="preserve">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w:t>
      </w:r>
      <w:r>
        <w:rPr>
          <w:color w:val="0563C1"/>
        </w:rPr>
        <w:t>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6A0600" w:rsidRDefault="00244B47">
      <w:pPr>
        <w:pStyle w:val="ProductList-Offering1Heading"/>
        <w:outlineLvl w:val="1"/>
      </w:pPr>
      <w:bookmarkStart w:id="226" w:name="_Sec623"/>
      <w:r>
        <w:t>Çevrimiçi Hizmetlerin Yenilenmesi</w:t>
      </w:r>
      <w:bookmarkEnd w:id="226"/>
      <w:r>
        <w:fldChar w:fldCharType="begin"/>
      </w:r>
      <w:r>
        <w:instrText xml:space="preserve"> TC "</w:instrText>
      </w:r>
      <w:bookmarkStart w:id="227" w:name="_Toc470730822"/>
      <w:r>
        <w:instrText>Çevrimiçi Hizmetlerin Yenilenmesi</w:instrText>
      </w:r>
      <w:bookmarkEnd w:id="227"/>
      <w:r>
        <w:instrText>" \l 2</w:instrText>
      </w:r>
      <w:r>
        <w:fldChar w:fldCharType="end"/>
      </w:r>
    </w:p>
    <w:p w:rsidR="006A0600" w:rsidRDefault="00244B47">
      <w:pPr>
        <w:pStyle w:val="ProductList-Body"/>
      </w:pPr>
      <w:r>
        <w:t>Otomatik Yenilemeye sahip olan Çevrimiçi Hizmetler, Müşteri</w:t>
      </w:r>
      <w:r>
        <w:t xml:space="preserve"> üyeliğin sona ermesinden önce en az 30 gün içinde kurumsal bayilerine sipariş vererek veya </w:t>
      </w:r>
      <w:hyperlink r:id="rId103">
        <w:r>
          <w:rPr>
            <w:color w:val="00467F"/>
            <w:u w:val="single"/>
          </w:rPr>
          <w:t>http://microsoft.com/licensing/contracts</w:t>
        </w:r>
      </w:hyperlink>
      <w:r>
        <w:t xml:space="preserve"> adresinde bulunan formu kullanarak otomatik yenilemeden vazgeçi</w:t>
      </w:r>
      <w:r>
        <w:t>p yenileme yapmamayı seçmediği sürece, üyelik şartunun sona ermesinden sonraki gün otomatik olarak yenilenecektir. Kamu ve akademik müşteriler için çevrimiçi hizmet üyelikleri, Müşteri otomatik yenileme seçeneğini belirmedikçe, otomatik olarak yenilenmeyec</w:t>
      </w:r>
      <w:r>
        <w:t>ektir.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228" w:name="_Sec624"/>
      <w:r>
        <w:t>Microsoft Azure Hizmetleri</w:t>
      </w:r>
      <w:bookmarkEnd w:id="228"/>
      <w:r>
        <w:fldChar w:fldCharType="begin"/>
      </w:r>
      <w:r>
        <w:instrText xml:space="preserve"> TC "</w:instrText>
      </w:r>
      <w:bookmarkStart w:id="229" w:name="_Toc470730823"/>
      <w:r>
        <w:instrText>Microsoft Azure Hizmetleri</w:instrText>
      </w:r>
      <w:bookmarkEnd w:id="229"/>
      <w:r>
        <w:instrText>" \l 2</w:instrText>
      </w:r>
      <w:r>
        <w:fldChar w:fldCharType="end"/>
      </w:r>
    </w:p>
    <w:p w:rsidR="006A0600" w:rsidRDefault="00244B47">
      <w:pPr>
        <w:pStyle w:val="ProductList-ClauseHeading"/>
        <w:outlineLvl w:val="2"/>
      </w:pPr>
      <w:r>
        <w:t>1. Tanımlar</w:t>
      </w:r>
    </w:p>
    <w:p w:rsidR="006A0600" w:rsidRDefault="00244B47">
      <w:pPr>
        <w:pStyle w:val="ProductList-Body"/>
      </w:pPr>
      <w:r>
        <w:rPr>
          <w:b/>
          <w:color w:val="00188F"/>
        </w:rPr>
        <w:t>Ayrılan Yıllık Taahhüt</w:t>
      </w:r>
      <w:r>
        <w:t xml:space="preserve"> Kayıt Anlaşmasının süresi boyunca yıllık olarak ayrılan Parasal Taahhüdün bir kısmı anlamına gelir.</w:t>
      </w:r>
    </w:p>
    <w:p w:rsidR="006A0600" w:rsidRDefault="00244B47">
      <w:pPr>
        <w:pStyle w:val="ProductList-Body"/>
      </w:pPr>
      <w:r>
        <w:rPr>
          <w:b/>
          <w:color w:val="00188F"/>
        </w:rPr>
        <w:t>Tüketim Tahsisatı</w:t>
      </w:r>
      <w:r>
        <w:t xml:space="preserve"> Ayrılan Yıllık Taahhüdün yüzde ellisine eşittir. Örneğin, 100.000 ABD Doları değerinde bir Ayrılan Yıllık Taahhüt için, söz konusu yıl iç</w:t>
      </w:r>
      <w:r>
        <w:t>in Tüketim Tahsisatı 50.000 ABD Doları olacaktır.</w:t>
      </w:r>
    </w:p>
    <w:p w:rsidR="006A0600" w:rsidRDefault="00244B47">
      <w:pPr>
        <w:pStyle w:val="ProductList-Body"/>
      </w:pPr>
      <w:r>
        <w:rPr>
          <w:b/>
          <w:color w:val="00188F"/>
        </w:rPr>
        <w:t>Kullanım Ücretleri</w:t>
      </w:r>
      <w:r>
        <w:t xml:space="preserve">, belirtilen miktarı aşan kullanımlara ilişkin Microsoft Azure Hizmetleri veya Microsoft Azure Hizmet Planları için uygulanan fiyatları ifade eder. Tüketim Ücretleri, başka Microsoft veya </w:t>
      </w:r>
      <w:r>
        <w:t>Microsoft Azure belgelerinde “Fazlalık Ücretleri” veya “Fazlalık” olarak da adlandırılabilir.</w:t>
      </w:r>
    </w:p>
    <w:p w:rsidR="006A0600" w:rsidRDefault="00244B47">
      <w:pPr>
        <w:pStyle w:val="ProductList-Body"/>
      </w:pPr>
      <w:r>
        <w:rPr>
          <w:b/>
          <w:color w:val="00188F"/>
        </w:rPr>
        <w:t>Microsoft Azure Hizmetleri Planı</w:t>
      </w:r>
      <w:r>
        <w:t xml:space="preserve"> Microsoft Azure Hizmetleri Planı olarak aşağıda tek tek belirtilen Microsoft Azure Hizmetlerinden birine üyelik anlamına gelir. B</w:t>
      </w:r>
      <w:r>
        <w:t>ir Microsoft Azure Hizmetleri Planı olarak satın alınan hizmetler, Çevrimiçi Hizmet Şartlarındaki Barındırma Özel Durumu için uygun değildir.</w:t>
      </w:r>
    </w:p>
    <w:p w:rsidR="006A0600" w:rsidRDefault="00244B47">
      <w:pPr>
        <w:pStyle w:val="ProductList-Body"/>
      </w:pPr>
      <w:r>
        <w:rPr>
          <w:b/>
          <w:color w:val="00188F"/>
        </w:rPr>
        <w:t>Parasal Taahhüt</w:t>
      </w:r>
      <w:r>
        <w:t xml:space="preserve"> bir müşterinin uygun Microsoft Azure Hizmetlerinin kullanımı için üyelik süresi boyunca ödemeyi ta</w:t>
      </w:r>
      <w:r>
        <w:t>ahhüt ettiği toplam parasal tutar anlamına gelir.</w:t>
      </w:r>
    </w:p>
    <w:p w:rsidR="006A0600" w:rsidRDefault="006A0600">
      <w:pPr>
        <w:pStyle w:val="ProductList-Body"/>
      </w:pPr>
    </w:p>
    <w:p w:rsidR="006A0600" w:rsidRDefault="00244B47">
      <w:pPr>
        <w:pStyle w:val="ProductList-ClauseHeading"/>
        <w:outlineLvl w:val="2"/>
      </w:pPr>
      <w:r>
        <w:t>2. Üyelik Süresi</w:t>
      </w:r>
    </w:p>
    <w:p w:rsidR="006A0600" w:rsidRDefault="00244B47">
      <w:pPr>
        <w:pStyle w:val="ProductList-Body"/>
      </w:pPr>
      <w:r>
        <w:t>Müşteriler yalnızca Kayıt Anlaşmalarının sona erme tarihinde sona eren üyelik süresi boyunca Microsoft Azure Hizmetlerine (Microsoft Azure Hizmet Planları dahil) üye olabilirler. Müşterile</w:t>
      </w:r>
      <w:r>
        <w:t>rin Microsoft Azure Hizmetlerine üye olabilmesi için Kayıt Anlaşması sürelerinde en az iki ayın kalmış olması gerekir.</w:t>
      </w:r>
    </w:p>
    <w:p w:rsidR="006A0600" w:rsidRDefault="006A0600">
      <w:pPr>
        <w:pStyle w:val="ProductList-Body"/>
      </w:pPr>
    </w:p>
    <w:p w:rsidR="006A0600" w:rsidRDefault="00244B47">
      <w:pPr>
        <w:pStyle w:val="ProductList-ClauseHeading"/>
        <w:outlineLvl w:val="2"/>
      </w:pPr>
      <w:r>
        <w:t>3. Satın Alma Hizmetleri</w:t>
      </w:r>
    </w:p>
    <w:p w:rsidR="006A0600" w:rsidRDefault="00244B47">
      <w:pPr>
        <w:pStyle w:val="ProductList-Body"/>
      </w:pPr>
      <w:r>
        <w:t>Microsoft Azure Hizmetleri aşağıdaki yollardan biriyle veya bunların bir kombinasyonu şeklinde satın alınabilir</w:t>
      </w:r>
      <w:r>
        <w:t>.</w:t>
      </w:r>
    </w:p>
    <w:p w:rsidR="006A0600" w:rsidRDefault="00244B47" w:rsidP="00E60725">
      <w:pPr>
        <w:pStyle w:val="ProductList-Bullet"/>
        <w:numPr>
          <w:ilvl w:val="0"/>
          <w:numId w:val="34"/>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w:t>
      </w:r>
      <w:r>
        <w:t>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w:t>
      </w:r>
      <w:r>
        <w:t xml:space="preserve"> sipariş tutarına göre artırılacaktır. </w:t>
      </w:r>
    </w:p>
    <w:p w:rsidR="006A0600" w:rsidRDefault="00244B47" w:rsidP="00E60725">
      <w:pPr>
        <w:pStyle w:val="ProductList-Bullet"/>
        <w:numPr>
          <w:ilvl w:val="1"/>
          <w:numId w:val="34"/>
        </w:numPr>
      </w:pPr>
      <w:r>
        <w:lastRenderedPageBreak/>
        <w:t>Müşteriler, Kayıt Anlaşması yıl dönümü tarihinden önce Microsoft ile azaltma işlemi gerçekleştirmesi gereken kurumsal bayiye bildirimde bulunarak gelecekteki Kayıt Anlaşması yıl dönümü için Parasal Taahhütlerini azal</w:t>
      </w:r>
      <w:r>
        <w:t>tabilirler.</w:t>
      </w:r>
    </w:p>
    <w:p w:rsidR="006A0600" w:rsidRDefault="00244B47" w:rsidP="00E60725">
      <w:pPr>
        <w:pStyle w:val="ProductList-Bullet"/>
        <w:numPr>
          <w:ilvl w:val="1"/>
          <w:numId w:val="34"/>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w:t>
      </w:r>
      <w:r>
        <w:t>m Tahsisatlarını, Kayıt Anlaşması yıl dönümünden önceki ayın son gününe kadar kullanmalıdırlar. Bu tarihten sonra, söz konusu Tüketim Tahsisatının kullanılmamış kısmını kaybedeceklerdir.</w:t>
      </w:r>
    </w:p>
    <w:p w:rsidR="006A0600" w:rsidRDefault="00244B47" w:rsidP="00E60725">
      <w:pPr>
        <w:pStyle w:val="ProductList-Bullet"/>
        <w:numPr>
          <w:ilvl w:val="0"/>
          <w:numId w:val="34"/>
        </w:numPr>
      </w:pPr>
      <w:r>
        <w:rPr>
          <w:b/>
          <w:color w:val="00188F"/>
        </w:rPr>
        <w:t>Tüketim</w:t>
      </w:r>
      <w:r>
        <w:t xml:space="preserve">: Müşteriler, faturalama döneminde Microsoft Azure Hizmetleri </w:t>
      </w:r>
      <w:r>
        <w:t>tutarına göre ödeme yaparlar. Microsoft Azure Hizmetlerinin belirli özellikleri yalnızca tüketim temelinde satın alınabilir.</w:t>
      </w:r>
    </w:p>
    <w:p w:rsidR="006A0600" w:rsidRDefault="00244B47" w:rsidP="00E60725">
      <w:pPr>
        <w:pStyle w:val="ProductList-Bullet"/>
        <w:numPr>
          <w:ilvl w:val="0"/>
          <w:numId w:val="34"/>
        </w:numPr>
      </w:pPr>
      <w:r>
        <w:rPr>
          <w:b/>
          <w:color w:val="00188F"/>
        </w:rPr>
        <w:t>Microsoft Azure Hizmetleri Planı</w:t>
      </w:r>
      <w:r>
        <w:t>: Müşteriler, Microsoft Azure Hizmetleri Planı olarak bir Microsoft Azure Hizmetine üye olabilirsin</w:t>
      </w:r>
      <w:r>
        <w:t xml:space="preserve">iz. </w:t>
      </w:r>
    </w:p>
    <w:p w:rsidR="006A0600" w:rsidRDefault="00244B47" w:rsidP="00E60725">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w:t>
      </w:r>
      <w:r>
        <w:t>soft Azure Hizmetleri sağlamak için davet eden bir etkinleştirme e-postası alabilir.</w:t>
      </w:r>
    </w:p>
    <w:p w:rsidR="006A0600" w:rsidRDefault="006A0600">
      <w:pPr>
        <w:pStyle w:val="ProductList-Body"/>
      </w:pPr>
    </w:p>
    <w:p w:rsidR="006A0600" w:rsidRDefault="00244B47">
      <w:pPr>
        <w:pStyle w:val="ProductList-ClauseHeading"/>
        <w:outlineLvl w:val="2"/>
      </w:pPr>
      <w:r>
        <w:t>4. Fiyatlandırma</w:t>
      </w:r>
    </w:p>
    <w:p w:rsidR="006A0600" w:rsidRDefault="00244B47">
      <w:pPr>
        <w:pStyle w:val="ProductList-Body"/>
      </w:pPr>
      <w:r>
        <w:t>Müşterinin Kurumsal Kayıt Anlaşması, Kurumsal Üyelik Kayıt Anlaşması, Seçim Anlaşması, Seçim Plus Anlaşması veya Sunucu Bulut Kayıt Anlaşmasına sahip olm</w:t>
      </w:r>
      <w:r>
        <w:t>aması durumunda, A fiyat seviyesi geçerli olacaktır.</w:t>
      </w:r>
    </w:p>
    <w:p w:rsidR="006A0600" w:rsidRDefault="006A0600">
      <w:pPr>
        <w:pStyle w:val="ProductList-Body"/>
      </w:pPr>
    </w:p>
    <w:p w:rsidR="006A0600" w:rsidRDefault="00244B47">
      <w:pPr>
        <w:pStyle w:val="ProductList-Body"/>
      </w:pPr>
      <w:r>
        <w:t>Microsoft, Müşteriye veya Müşterinin kurumsal bayisine kalıcı veya geçici (promosyon) temelinde Müşterinin Kayıt Anlaşmasının süreci boyunca tek tek Microsoft Azure Hizmetleri için daha düşük fiyatlar t</w:t>
      </w:r>
      <w:r>
        <w:t>eklif edebilir.</w:t>
      </w:r>
    </w:p>
    <w:p w:rsidR="006A0600" w:rsidRDefault="006A0600">
      <w:pPr>
        <w:pStyle w:val="ProductList-Body"/>
      </w:pPr>
    </w:p>
    <w:p w:rsidR="006A0600" w:rsidRDefault="00244B47">
      <w:pPr>
        <w:pStyle w:val="ProductList-ClauseHeading"/>
        <w:outlineLvl w:val="2"/>
      </w:pPr>
      <w:r>
        <w:t>5. Ödeme ve Ücretler</w:t>
      </w:r>
    </w:p>
    <w:p w:rsidR="006A0600" w:rsidRDefault="00244B47">
      <w:pPr>
        <w:pStyle w:val="ProductList-Body"/>
      </w:pPr>
      <w:r>
        <w:t>Microsoft Azure Hizmetlerini Parasal Taahhüt olmaksızın sağlamış olan müşteriler, Tüketim Ücretleri üzerinden üç ayda bir faturalanacaktır.</w:t>
      </w:r>
    </w:p>
    <w:p w:rsidR="006A0600" w:rsidRDefault="006A0600">
      <w:pPr>
        <w:pStyle w:val="ProductList-Body"/>
      </w:pPr>
    </w:p>
    <w:p w:rsidR="006A0600" w:rsidRDefault="00244B47">
      <w:pPr>
        <w:pStyle w:val="ProductList-Body"/>
      </w:pPr>
      <w:r>
        <w:t>Parasal Taahhüdü olan Müşteriler için, ilk Ayrılan Yıllık Taahhüt hemen fatur</w:t>
      </w:r>
      <w:r>
        <w:t>alanacak ve gelecekteki Ayrılan Yıllık Taahhütler, Kayıt Anlaşması yürürlük tarihinin yıl dönümünde faturalanacaktır. Alternatif olarak, Müşteriler, ilk siparişin verilmesi üzerine Parasal Taahhütlerinin tamamını ödemeyi seçebilirler.</w:t>
      </w:r>
    </w:p>
    <w:p w:rsidR="006A0600" w:rsidRDefault="006A0600">
      <w:pPr>
        <w:pStyle w:val="ProductList-Body"/>
      </w:pPr>
    </w:p>
    <w:p w:rsidR="006A0600" w:rsidRDefault="00244B47">
      <w:pPr>
        <w:pStyle w:val="ProductList-Body"/>
      </w:pPr>
      <w:r>
        <w:t>Microsoft her ay, Ayrılan Yıllık Taahhütten Müşterinin uygun Microsoft Azure Hizmetlerinin kullanımına ait parasal değeri çıkaracaktır. Müşterinin Ayrılan Yıllık Taahhüt bakiyesi bittikten sonra, ek kullanımlar Tüketim Ücretleri üzerinden faturalanacaktır.</w:t>
      </w:r>
      <w:r>
        <w:t xml:space="preserve"> </w:t>
      </w:r>
    </w:p>
    <w:p w:rsidR="006A0600" w:rsidRDefault="006A0600">
      <w:pPr>
        <w:pStyle w:val="ProductList-Body"/>
      </w:pPr>
    </w:p>
    <w:p w:rsidR="006A0600" w:rsidRDefault="00244B47">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w:t>
      </w:r>
      <w:r>
        <w:t>ü aşan kullanım Müşteriye veya kurumsal bayisine Kullanım Ücretleri üzerinden fatura edilecektir.</w:t>
      </w:r>
    </w:p>
    <w:p w:rsidR="006A0600" w:rsidRDefault="006A0600">
      <w:pPr>
        <w:pStyle w:val="ProductList-Body"/>
      </w:pPr>
    </w:p>
    <w:p w:rsidR="006A0600" w:rsidRDefault="00244B47">
      <w:pPr>
        <w:pStyle w:val="ProductList-Body"/>
      </w:pPr>
      <w:r>
        <w:t>Doğrudan Kurumsal Anlaşma Müşterisinin kullanımı Tahsis Edilen Yıllık Taahhüt artı Kullanım Tahsisatından daha yüksekse, her Kayıt Anlaşması çeyrek döneminin</w:t>
      </w:r>
      <w:r>
        <w:t xml:space="preserve"> sonunda, Tahsis Edilen Yıllık Taahhüdü aşan kullanım Müşteriye veya kurumsal bayisine Kullanım Ücretleri üzerinden fatura edilecektir.</w:t>
      </w:r>
    </w:p>
    <w:p w:rsidR="006A0600" w:rsidRDefault="006A0600">
      <w:pPr>
        <w:pStyle w:val="ProductList-Body"/>
      </w:pPr>
    </w:p>
    <w:p w:rsidR="006A0600" w:rsidRDefault="00244B47">
      <w:pPr>
        <w:pStyle w:val="ProductList-Body"/>
      </w:pPr>
      <w:r>
        <w:t>Dolaylı Kurumsal Anlaşma Müşterisi için, Tahsis Edilen Yıllık Taahhüdü aşan tüm kullanımlar her Kayıt Anlaşmasının çeyr</w:t>
      </w:r>
      <w:r>
        <w:t>ek dönemi sonunda Kullanım Ücretleri üzerinden Müşterinin kurumsal bayisine fatura edilecektir.</w:t>
      </w:r>
    </w:p>
    <w:p w:rsidR="006A0600" w:rsidRDefault="006A0600">
      <w:pPr>
        <w:pStyle w:val="ProductList-Body"/>
      </w:pPr>
    </w:p>
    <w:p w:rsidR="006A0600" w:rsidRDefault="00244B47">
      <w:pPr>
        <w:pStyle w:val="ProductList-Body"/>
      </w:pPr>
      <w:r>
        <w:t>Müşterinin üyelik süresinin sona ermesi veya sona erdirilmesinden sonra Microsoft Azure Hizmetlerinin her türlü kullanımı, müşteriye veya kurumsal bayisine o s</w:t>
      </w:r>
      <w:r>
        <w:t>ırada geçerli olan Tüketim Ücretleri üzerinden üç ayda bir faturalanacaktır.</w:t>
      </w:r>
    </w:p>
    <w:p w:rsidR="006A0600" w:rsidRDefault="006A0600">
      <w:pPr>
        <w:pStyle w:val="ProductList-Body"/>
      </w:pPr>
    </w:p>
    <w:p w:rsidR="006A0600" w:rsidRDefault="00244B47">
      <w:pPr>
        <w:pStyle w:val="ProductList-Body"/>
      </w:pPr>
      <w:r>
        <w:t xml:space="preserve">Microsoft Azure Hizmetleri Planının satın alınması, genel olarak Çevrimiçi Hizmetlerin siparişi için ödeme şartlarını düzenleyen Müşterinin toplu lisans anlaşmasının hükümlerine </w:t>
      </w:r>
      <w:r>
        <w:t>göre Müşteriye veya kurumsal bayisine faturalanacaktır. Parasal Taahhüt, Microsoft Azure Planının satın alınması için geçerli olamaz; ancak, Microsoft Azure Hizmetleri Planı bir hizmetin ilk miktarının (“İlk Miktar”) satın alınmasını içeriyorsa, İlk Miktar</w:t>
      </w:r>
      <w:r>
        <w:t>ı aşan Müşteri kullanımı Tüketim Ücretleri üzerinden faturalanacaktır ve Müşterinin Ayrılan Yıllık Taahhüdü söz konusu kullanım için geçerli olabilir.</w:t>
      </w:r>
    </w:p>
    <w:p w:rsidR="006A0600" w:rsidRDefault="006A0600">
      <w:pPr>
        <w:pStyle w:val="ProductList-Body"/>
      </w:pPr>
    </w:p>
    <w:p w:rsidR="006A0600" w:rsidRDefault="00244B47">
      <w:pPr>
        <w:pStyle w:val="ProductList-ClauseHeading"/>
        <w:outlineLvl w:val="2"/>
      </w:pPr>
      <w:r>
        <w:t>6. Open Lisansı, Open Value ve Open Value Üyeliği Programları</w:t>
      </w:r>
    </w:p>
    <w:p w:rsidR="006A0600" w:rsidRDefault="00244B47">
      <w:pPr>
        <w:pStyle w:val="ProductList-SubClauseHeading"/>
        <w:outlineLvl w:val="3"/>
      </w:pPr>
      <w:r>
        <w:t>6.1 Tanımlar</w:t>
      </w:r>
    </w:p>
    <w:p w:rsidR="006A0600" w:rsidRDefault="00244B47">
      <w:pPr>
        <w:pStyle w:val="ProductList-BodyIndented"/>
      </w:pPr>
      <w:r>
        <w:rPr>
          <w:b/>
          <w:color w:val="00188F"/>
        </w:rPr>
        <w:t>Tüketim Ücretleri</w:t>
      </w:r>
      <w:r>
        <w:t xml:space="preserve"> Open Lisans</w:t>
      </w:r>
      <w:r>
        <w:t>ı, Open Value ve Open Value Üyelik anlaşmalarının amaçları açısından tüm Microsoft Azure Hizmetlerinin fiyatları anlamına gelir.</w:t>
      </w:r>
    </w:p>
    <w:p w:rsidR="006A0600" w:rsidRDefault="00244B47">
      <w:pPr>
        <w:pStyle w:val="ProductList-BodyIndented"/>
      </w:pPr>
      <w:r>
        <w:rPr>
          <w:b/>
          <w:color w:val="00188F"/>
        </w:rPr>
        <w:t>Portal</w:t>
      </w:r>
      <w:r>
        <w:t xml:space="preserve"> Müşterinin Üyeliğini yönettiği çevrimiçi portal anlamına gelir.</w:t>
      </w:r>
    </w:p>
    <w:p w:rsidR="006A0600" w:rsidRDefault="00244B47">
      <w:pPr>
        <w:pStyle w:val="ProductList-BodyIndented"/>
      </w:pPr>
      <w:r>
        <w:rPr>
          <w:b/>
          <w:color w:val="00188F"/>
        </w:rPr>
        <w:t>Üyelik</w:t>
      </w:r>
      <w:r>
        <w:t xml:space="preserve"> Microsoft Azure Hizmetleri miktarı temelinde kull</w:t>
      </w:r>
      <w:r>
        <w:t>anılabilen, sipariş sırasında bir değer kümesine üyelik anlamına gelir.</w:t>
      </w:r>
    </w:p>
    <w:p w:rsidR="006A0600" w:rsidRDefault="006A0600">
      <w:pPr>
        <w:pStyle w:val="ProductList-BodyIndented"/>
      </w:pPr>
    </w:p>
    <w:p w:rsidR="006A0600" w:rsidRDefault="00244B47">
      <w:pPr>
        <w:pStyle w:val="ProductList-SubClauseHeading"/>
        <w:outlineLvl w:val="3"/>
      </w:pPr>
      <w:r>
        <w:t>6.2 Üyelik Süresi</w:t>
      </w:r>
    </w:p>
    <w:p w:rsidR="006A0600" w:rsidRDefault="00244B47">
      <w:pPr>
        <w:pStyle w:val="ProductList-BodyIndented"/>
      </w:pPr>
      <w:r>
        <w:t>Üyelik süresi, siparişle değil ürün anahtarı ödemesiyle başlar. Ürün anahtarı kullanıldıktan sonra, Microsoft, iş ortakları tarafından gönderilen iade isteklerini ka</w:t>
      </w:r>
      <w:r>
        <w:t>bul etmeyecektir. Üyelikler, 12 ay boyunca veya değer bitirilene kadar (hangisi önceyse) geçerlidir. Üyelikler birleştirilemez. Müşteri, birden çok etkin Üyeliğe sahip olabilir. Yeni Üyelikler, herhangi bir zamanda satın alınabilir.</w:t>
      </w:r>
    </w:p>
    <w:p w:rsidR="006A0600" w:rsidRDefault="006A0600">
      <w:pPr>
        <w:pStyle w:val="ProductList-BodyIndented"/>
      </w:pPr>
    </w:p>
    <w:p w:rsidR="006A0600" w:rsidRDefault="00244B47">
      <w:pPr>
        <w:pStyle w:val="ProductList-ClauseHeading"/>
        <w:outlineLvl w:val="2"/>
      </w:pPr>
      <w:r>
        <w:lastRenderedPageBreak/>
        <w:t>7. Microsoft Azure Kar</w:t>
      </w:r>
      <w:r>
        <w:t>ma Kullanım Avantajı</w:t>
      </w:r>
    </w:p>
    <w:p w:rsidR="006A0600" w:rsidRDefault="00244B47">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6A0600" w:rsidRDefault="006A0600">
      <w:pPr>
        <w:pStyle w:val="ProductList-Body"/>
      </w:pPr>
    </w:p>
    <w:p w:rsidR="006A0600" w:rsidRDefault="00244B47">
      <w:pPr>
        <w:pStyle w:val="ProductList-Body"/>
      </w:pPr>
      <w:r>
        <w:t>Azure HUB, Müşte</w:t>
      </w:r>
      <w:r>
        <w:t xml:space="preserve">rilerin Microsoft Azure üstünde Windows Server kullanımını Azure Sanal Makineleri (“Temel Örnekler”) aracılığıyla etkinleştirir. HUB, Temel Örneklerin maliyetini ve Temel örnekler, Windows Server'ı içermez. YG'ye sahip her bir Windows Server işlemci </w:t>
      </w:r>
      <w:r>
        <w:fldChar w:fldCharType="begin"/>
      </w:r>
      <w:r>
        <w:instrText xml:space="preserve"> AutoT</w:instrText>
      </w:r>
      <w:r>
        <w:instrText xml:space="preserve">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w:instrText>
      </w:r>
      <w:r>
        <w:instrText xml:space="preserve">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w:instrText>
      </w:r>
      <w:r>
        <w:instrText xml:space="preserve">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w:instrText>
      </w:r>
      <w:r>
        <w:instrText xml:space="preserve">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w:instrText>
      </w:r>
      <w:r>
        <w:instrText xml:space="preserve">sanal temsilidir." </w:instrText>
      </w:r>
      <w:r>
        <w:fldChar w:fldCharType="separate"/>
      </w:r>
      <w:r>
        <w:rPr>
          <w:color w:val="0563C1"/>
        </w:rPr>
        <w:t>Sanal Çekirdek</w:t>
      </w:r>
      <w:r>
        <w:fldChar w:fldCharType="end"/>
      </w:r>
      <w:r>
        <w:t xml:space="preserve"> ve bir Temel Örnek kullanma hakkı kazandırır.</w:t>
      </w:r>
    </w:p>
    <w:p w:rsidR="006A0600" w:rsidRDefault="006A0600">
      <w:pPr>
        <w:pStyle w:val="ProductList-Body"/>
      </w:pPr>
    </w:p>
    <w:p w:rsidR="006A0600" w:rsidRDefault="00244B47">
      <w:pPr>
        <w:pStyle w:val="ProductList-Body"/>
      </w:pPr>
      <w:r>
        <w:t xml:space="preserve">Müşteri Azure üzerinde karşıya yüklenen görüntüleri yapılandırırken, Windows Server'i HUB kapsamında kullandığını belirtmelidir. Müşteri, karşıya yüklenen görüntülerini </w:t>
      </w:r>
      <w:hyperlink r:id="rId104">
        <w:r>
          <w:rPr>
            <w:color w:val="00467F"/>
            <w:u w:val="single"/>
          </w:rPr>
          <w:t>Çevrimiçi Hizmet Şartlarına</w:t>
        </w:r>
      </w:hyperlink>
      <w:r>
        <w:t xml:space="preserve"> tabi olarak kullanabilir.</w:t>
      </w:r>
    </w:p>
    <w:p w:rsidR="006A0600" w:rsidRDefault="006A0600">
      <w:pPr>
        <w:pStyle w:val="ProductList-Body"/>
      </w:pPr>
    </w:p>
    <w:p w:rsidR="006A0600" w:rsidRDefault="00244B47">
      <w:pPr>
        <w:pStyle w:val="ProductList-Body"/>
      </w:pPr>
      <w:r>
        <w:t xml:space="preserve">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Lisanslar</w:t>
      </w:r>
      <w:r>
        <w:fldChar w:fldCharType="end"/>
      </w:r>
      <w:r>
        <w:t xml:space="preserve"> ile bağlantılı olarak kullanıldıklarında, alternatif haklar sağlar. Müşteri Windows Server'ı HUB kapsamında kullandığında, Standart </w:t>
      </w:r>
      <w:r>
        <w:fldChar w:fldCharType="begin"/>
      </w:r>
      <w:r>
        <w:instrText xml:space="preserve"> AutoTextList   \s NoStyle \t "Lisans, bir Ürünü indirme, k</w:instrText>
      </w:r>
      <w:r>
        <w:instrText xml:space="preserve">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w:t>
      </w:r>
      <w:r>
        <w:fldChar w:fldCharType="end"/>
      </w:r>
      <w:r>
        <w:t xml:space="preserve"> yeniden atama sınırlamalarına tabi oldukları kabul edilir.</w:t>
      </w:r>
    </w:p>
    <w:p w:rsidR="006A0600" w:rsidRDefault="00244B47">
      <w:pPr>
        <w:pStyle w:val="ProductList-Offering2HeadingNoBorder"/>
        <w:outlineLvl w:val="2"/>
      </w:pPr>
      <w:bookmarkStart w:id="230" w:name="_Sec625"/>
      <w:r>
        <w:t>Microsoft Azure Hizmetleri</w:t>
      </w:r>
      <w:bookmarkEnd w:id="230"/>
      <w:r>
        <w:fldChar w:fldCharType="begin"/>
      </w:r>
      <w:r>
        <w:instrText xml:space="preserve"> TC "</w:instrText>
      </w:r>
      <w:bookmarkStart w:id="231" w:name="_Toc470730824"/>
      <w:r>
        <w:instrText>Microsoft Azure Hizmetleri</w:instrText>
      </w:r>
      <w:bookmarkEnd w:id="231"/>
      <w:r>
        <w:instrText>" \l 3</w:instrText>
      </w:r>
      <w:r>
        <w:fldChar w:fldCharType="end"/>
      </w:r>
    </w:p>
    <w:p w:rsidR="006A0600" w:rsidRDefault="00244B47">
      <w:pPr>
        <w:pStyle w:val="ProductList-Offering1SubSection"/>
        <w:outlineLvl w:val="3"/>
      </w:pPr>
      <w:bookmarkStart w:id="232" w:name="_Sec705"/>
      <w:r>
        <w:t>1. Program Kullanılabilirliği</w:t>
      </w:r>
      <w:bookmarkEnd w:id="232"/>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w:instrText>
            </w:r>
            <w:r>
              <w:instrText xml:space="preserve">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233" w:name="_Sec760"/>
      <w:r>
        <w:t>2. Ürün Şartları</w:t>
      </w:r>
      <w:bookmarkEnd w:id="233"/>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w:instrText>
            </w:r>
            <w:r>
              <w:instrText xml:space="preserve">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İptal edilinceye kadar</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w:t>
            </w:r>
            <w:r>
              <w:rPr>
                <w:color w:val="404040"/>
              </w:rPr>
              <w:t>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w:instrText>
            </w:r>
            <w:r>
              <w:instrText xml:space="preserve">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w:t>
            </w:r>
            <w:r>
              <w:t>n Yıllık Taahhüt</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Microsoft Azure Hizmetleri Planları</w:t>
      </w:r>
    </w:p>
    <w:p w:rsidR="006A0600" w:rsidRDefault="00244B47">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w:t>
      </w:r>
      <w:r>
        <w:t>metleri Planına Özgü girişlere bakın.</w:t>
      </w: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0600" w:rsidRDefault="006A0600">
            <w:pPr>
              <w:pStyle w:val="PURBreadcrumb"/>
            </w:pPr>
          </w:p>
          <w:tbl>
            <w:tblPr>
              <w:tblW w:w="0" w:type="dxa"/>
              <w:tblLook w:val="04A0" w:firstRow="1" w:lastRow="0" w:firstColumn="1" w:lastColumn="0" w:noHBand="0" w:noVBand="1"/>
            </w:tblPr>
            <w:tblGrid>
              <w:gridCol w:w="10684"/>
            </w:tblGrid>
            <w:tr w:rsidR="006A0600">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TableBody"/>
            </w:pPr>
          </w:p>
        </w:tc>
      </w:tr>
    </w:tbl>
    <w:p w:rsidR="006A0600" w:rsidRDefault="00244B47">
      <w:pPr>
        <w:pStyle w:val="ProductList-Offering1HeadingNoBorder"/>
        <w:outlineLvl w:val="1"/>
      </w:pPr>
      <w:bookmarkStart w:id="234" w:name="_Sec626"/>
      <w:r>
        <w:t>Microsoft Azure Planları</w:t>
      </w:r>
      <w:bookmarkEnd w:id="234"/>
      <w:r>
        <w:fldChar w:fldCharType="begin"/>
      </w:r>
      <w:r>
        <w:instrText xml:space="preserve"> TC "</w:instrText>
      </w:r>
      <w:bookmarkStart w:id="235" w:name="_Toc470730825"/>
      <w:r>
        <w:instrText>Microsoft Azure Planları</w:instrText>
      </w:r>
      <w:bookmarkEnd w:id="235"/>
      <w:r>
        <w:instrText>" \l 2</w:instrText>
      </w:r>
      <w:r>
        <w:fldChar w:fldCharType="end"/>
      </w:r>
    </w:p>
    <w:p w:rsidR="006A0600" w:rsidRDefault="00244B47">
      <w:pPr>
        <w:pStyle w:val="ProductList-Offering1SubSection"/>
        <w:outlineLvl w:val="2"/>
      </w:pPr>
      <w:bookmarkStart w:id="236" w:name="_Sec706"/>
      <w:r>
        <w:t>1. Program Kullanılabilirliği</w:t>
      </w:r>
      <w:bookmarkEnd w:id="236"/>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user SLAzure Active Directory Basic (Kullanıcı SL'si)</w:t>
            </w:r>
            <w:r>
              <w:fldChar w:fldCharType="begin"/>
            </w:r>
            <w:r>
              <w:instrText xml:space="preserve"> XE "</w:instrText>
            </w:r>
            <w:r>
              <w:instrText xml:space="preserve">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Active Directory Premium Plan 1 (Kullanıcı SL'si)</w:t>
            </w:r>
            <w:r>
              <w:fldChar w:fldCharType="begin"/>
            </w:r>
            <w:r>
              <w:instrText xml:space="preserve"> XE "Azure Active Directory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w:instrText>
            </w:r>
            <w:r>
              <w:instrText xml:space="preserve">"İlave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Active Directory Premium Plan 2 (Kullanıcı SL'si)</w:t>
            </w:r>
            <w:r>
              <w:fldChar w:fldCharType="begin"/>
            </w:r>
            <w:r>
              <w:instrText xml:space="preserve"> XE "Azure Active Directory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Information Protection Premium Plan 1 (Kullanıcı SL'si)</w:t>
            </w:r>
            <w:r>
              <w:fldChar w:fldCharType="begin"/>
            </w:r>
            <w:r>
              <w:instrText xml:space="preserve"> XE "</w:instrText>
            </w:r>
            <w:r>
              <w:instrText xml:space="preserve">Azure Information Protection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Information Protection Premium Plan 1 Eklentisi (Kullanıcı SL'si)</w:t>
            </w:r>
            <w:r>
              <w:fldChar w:fldCharType="begin"/>
            </w:r>
            <w:r>
              <w:instrText xml:space="preserve"> XE "</w:instrText>
            </w:r>
            <w:r>
              <w:instrText xml:space="preserve">Azure Information Protection Premium Plan 1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Information Protection Premium Plan 2 (Kullanıcı SL'si)</w:t>
            </w:r>
            <w:r>
              <w:fldChar w:fldCharType="begin"/>
            </w:r>
            <w:r>
              <w:instrText xml:space="preserve"> XE "</w:instrText>
            </w:r>
            <w:r>
              <w:instrText xml:space="preserve">Azure Information Protection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Azure Information Protection Premium Plan 2 Eklentisi</w:t>
            </w:r>
            <w:r>
              <w:fldChar w:fldCharType="begin"/>
            </w:r>
            <w:r>
              <w:instrText xml:space="preserve"> XE "Azure Information Protection Premium Plan 2 E</w:instrText>
            </w:r>
            <w:r>
              <w:instrText xml:space="preserv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lastRenderedPageBreak/>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Cloud App Security (Kullanıcı SL'si)</w:t>
            </w:r>
            <w:r>
              <w:fldChar w:fldCharType="begin"/>
            </w:r>
            <w:r>
              <w:instrText xml:space="preserve"> XE "</w:instrText>
            </w:r>
            <w:r>
              <w:instrText xml:space="preserve">Microsoft Cloud App Security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Cloud App Security K (Kullanıcı SL'si)</w:t>
            </w:r>
            <w:r>
              <w:fldChar w:fldCharType="begin"/>
            </w:r>
            <w:r>
              <w:instrText xml:space="preserve"> XE "Microsoft Cloud App Security K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E1 Eklentisi</w:t>
            </w:r>
            <w:r>
              <w:fldChar w:fldCharType="begin"/>
            </w:r>
            <w:r>
              <w:instrText xml:space="preserve"> XE "</w:instrText>
            </w:r>
            <w:r>
              <w:instrText xml:space="preserve">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E2 Eklentisi</w:t>
            </w:r>
            <w:r>
              <w:fldChar w:fldCharType="begin"/>
            </w:r>
            <w:r>
              <w:instrText xml:space="preserve"> XE "</w:instrText>
            </w:r>
            <w:r>
              <w:instrText xml:space="preserve">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2"/>
      </w:pPr>
      <w:bookmarkStart w:id="237" w:name="_Sec761"/>
      <w:r>
        <w:t>2. Ürün Şartları</w:t>
      </w:r>
      <w:bookmarkEnd w:id="237"/>
    </w:p>
    <w:tbl>
      <w:tblPr>
        <w:tblStyle w:val="PURTable"/>
        <w:tblW w:w="0" w:type="dxa"/>
        <w:tblLook w:val="04A0" w:firstRow="1" w:lastRow="0" w:firstColumn="1" w:lastColumn="0" w:noHBand="0" w:noVBand="1"/>
      </w:tblPr>
      <w:tblGrid>
        <w:gridCol w:w="3567"/>
        <w:gridCol w:w="3616"/>
        <w:gridCol w:w="360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w:instrText>
            </w:r>
            <w:r>
              <w:instrText xml:space="preserve">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w:instrText>
            </w:r>
            <w:r>
              <w:instrText xml:space="preserve">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w:instrText>
            </w:r>
            <w:r>
              <w:instrText xml:space="preserve">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w:instrText>
            </w:r>
            <w:r>
              <w:instrText xml:space="preserve">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w:t>
            </w:r>
            <w:r>
              <w:t>Tümü (Azure Active Destek hariç)</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Uygun Azaltma (SCE): Tümü (Azure Active Destek, Azure RemoteApp hariç)</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"Öğrenci Kullanım Avantajı: Organizasyon Çapındaki Sayısı kadar nitelikli Ürünü lisanslayan Kurumların, bir Ürünü ek mali</w:instrText>
            </w:r>
            <w:r>
              <w:instrText xml:space="preserve">yet getirmeden Öğrencilerinin kullanımı için lisanslama seçeneği." </w:instrText>
            </w:r>
            <w:r>
              <w:fldChar w:fldCharType="separate"/>
            </w:r>
            <w:r>
              <w:rPr>
                <w:color w:val="0563C1"/>
              </w:rPr>
              <w:t>Öğrenci Kullanım Avantajı</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w:instrText>
            </w:r>
            <w:r>
              <w:instrText xml:space="preserve">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Cloud App Security, Microsoft MultiFactor Authentication, Ope</w:t>
            </w:r>
            <w:r>
              <w:t>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Operations Management and Security</w:t>
      </w:r>
    </w:p>
    <w:p w:rsidR="006A0600" w:rsidRDefault="00244B47">
      <w:pPr>
        <w:pStyle w:val="ProductList-SubClauseHeading"/>
        <w:outlineLvl w:val="4"/>
      </w:pPr>
      <w:r>
        <w:t>2.1.1 Eklenti SL’leri</w:t>
      </w:r>
    </w:p>
    <w:p w:rsidR="006A0600" w:rsidRDefault="00244B47">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3837"/>
        <w:gridCol w:w="4968"/>
        <w:gridCol w:w="1625"/>
      </w:tblGrid>
      <w:tr w:rsidR="006A060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Nitelikli Lisanslar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Eklenti SL’si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Uygun Miktar</w:t>
            </w:r>
          </w:p>
        </w:tc>
      </w:tr>
      <w:tr w:rsidR="006A0600">
        <w:tc>
          <w:tcPr>
            <w:tcW w:w="44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 xml:space="preserve">Core Infrastructure Server Suite Standard (2'li paket Çekirdek Lisansı) </w:t>
            </w:r>
          </w:p>
          <w:p w:rsidR="006A0600" w:rsidRDefault="00244B47">
            <w:pPr>
              <w:pStyle w:val="ProductList-TableBody"/>
            </w:pPr>
            <w:r>
              <w:t>System Center Standard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Eklentisi</w:t>
            </w:r>
            <w:r>
              <w:br/>
              <w:t>Operations Management and Securit</w:t>
            </w:r>
            <w:r>
              <w:t>y E2 Eklentisi</w:t>
            </w:r>
          </w:p>
        </w:tc>
        <w:tc>
          <w:tcPr>
            <w:tcW w:w="18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1/4</w:t>
            </w:r>
            <w:r>
              <w:rPr>
                <w:i/>
                <w:vertAlign w:val="superscript"/>
              </w:rPr>
              <w:t>2</w:t>
            </w:r>
          </w:p>
        </w:tc>
      </w:tr>
      <w:tr w:rsidR="006A0600">
        <w:tc>
          <w:tcPr>
            <w:tcW w:w="44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 xml:space="preserve">Core Infrastructure Server Suite Datacenter (2'li paket Çekirdek Lisansı) </w:t>
            </w:r>
          </w:p>
          <w:p w:rsidR="006A0600" w:rsidRDefault="00244B47">
            <w:pPr>
              <w:pStyle w:val="ProductList-TableBody"/>
            </w:pPr>
            <w:r>
              <w:t>System Center Datacenter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Eklentisi</w:t>
            </w:r>
            <w:r>
              <w:b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1</w:t>
            </w:r>
          </w:p>
        </w:tc>
      </w:tr>
      <w:tr w:rsidR="006A0600">
        <w:tc>
          <w:tcPr>
            <w:tcW w:w="44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Core Infrastructure Server Suite Standard (2 işlemci)</w:t>
            </w:r>
          </w:p>
          <w:p w:rsidR="006A0600" w:rsidRDefault="00244B47">
            <w:pPr>
              <w:pStyle w:val="ProductList-TableBody"/>
            </w:pPr>
            <w:r>
              <w:t>System Center Standard (2 işlemci)</w:t>
            </w:r>
          </w:p>
        </w:tc>
        <w:tc>
          <w:tcPr>
            <w:tcW w:w="57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Eklentisi</w:t>
            </w:r>
          </w:p>
          <w:p w:rsidR="006A0600" w:rsidRDefault="00244B47">
            <w:pPr>
              <w:pStyle w:val="ProductList-TableBody"/>
            </w:pPr>
            <w: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2</w:t>
            </w:r>
          </w:p>
        </w:tc>
      </w:tr>
      <w:tr w:rsidR="006A0600">
        <w:tc>
          <w:tcPr>
            <w:tcW w:w="44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Core Infrastructure Server Suite Datacenter (2 işlemci)</w:t>
            </w:r>
          </w:p>
          <w:p w:rsidR="006A0600" w:rsidRDefault="00244B47">
            <w:pPr>
              <w:pStyle w:val="ProductList-TableBody"/>
            </w:pPr>
            <w:r>
              <w:t>System Cente</w:t>
            </w:r>
            <w:r>
              <w:t>r Datacenter (2 işlemci)</w:t>
            </w:r>
          </w:p>
        </w:tc>
        <w:tc>
          <w:tcPr>
            <w:tcW w:w="57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Eklentisi</w:t>
            </w:r>
          </w:p>
          <w:p w:rsidR="006A0600" w:rsidRDefault="00244B47">
            <w:pPr>
              <w:pStyle w:val="ProductList-TableBody"/>
            </w:pPr>
            <w: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8</w:t>
            </w:r>
          </w:p>
        </w:tc>
      </w:tr>
    </w:tbl>
    <w:p w:rsidR="006A0600" w:rsidRDefault="00244B47">
      <w:pPr>
        <w:pStyle w:val="ProductList-BodyIndented"/>
      </w:pPr>
      <w:r>
        <w:rPr>
          <w:i/>
          <w:vertAlign w:val="superscript"/>
        </w:rPr>
        <w:t>1</w:t>
      </w:r>
      <w:r>
        <w:rPr>
          <w:i/>
        </w:rPr>
        <w:t>Her Nitelikli Lisansın etkin YG'si olmalıdır</w:t>
      </w:r>
    </w:p>
    <w:p w:rsidR="006A0600" w:rsidRDefault="00244B47">
      <w:pPr>
        <w:pStyle w:val="ProductList-BodyIndented"/>
      </w:pPr>
      <w:r>
        <w:rPr>
          <w:i/>
          <w:vertAlign w:val="superscript"/>
        </w:rPr>
        <w:t>2</w:t>
      </w:r>
      <w:r>
        <w:rPr>
          <w:i/>
        </w:rPr>
        <w:t>Minimum dört adet Nitelikli Lisans gerektirir</w:t>
      </w:r>
    </w:p>
    <w:p w:rsidR="006A0600" w:rsidRDefault="006A0600">
      <w:pPr>
        <w:pStyle w:val="ProductList-BodyIndented"/>
      </w:pPr>
    </w:p>
    <w:p w:rsidR="006A0600" w:rsidRDefault="00244B47">
      <w:pPr>
        <w:pStyle w:val="ProductList-SubClauseHeading"/>
        <w:outlineLvl w:val="4"/>
      </w:pPr>
      <w:r>
        <w:t xml:space="preserve">2.1.2 Nitelikli Lisans haricinde </w:t>
      </w:r>
      <w:r>
        <w:t>farklı bir toplu lisans anlaşması kapsamında satın alınan Eklenti SL'leri</w:t>
      </w:r>
    </w:p>
    <w:p w:rsidR="006A0600" w:rsidRDefault="00244B47">
      <w:pPr>
        <w:pStyle w:val="ProductList-BodyIndented"/>
      </w:pPr>
      <w:r>
        <w:t>Operations Management and Security Eklenti SL'si, kendi Nitelikli Lisansı haricinde farklı bir toplu lisanslama anlaşması kapsamında satın alınabilir. Nitelikli Lisansa ilişkin YG ka</w:t>
      </w:r>
      <w:r>
        <w:t>psamının, Operations Management and Security Eklenti SL'sinden önce sona ermesi durumunda, Operations Management and Security Eklenti SL'si kendisinin bir sonraki kayıt anlaşması yıl dönümünde sona erer.</w:t>
      </w:r>
    </w:p>
    <w:p w:rsidR="006A0600" w:rsidRDefault="006A0600">
      <w:pPr>
        <w:pStyle w:val="ProductList-BodyIndented"/>
      </w:pPr>
    </w:p>
    <w:p w:rsidR="006A0600" w:rsidRDefault="00244B47">
      <w:pPr>
        <w:pStyle w:val="ProductList-SubClauseHeading"/>
        <w:outlineLvl w:val="4"/>
      </w:pPr>
      <w:r>
        <w:t>2.1.3 Operations Management and Security E1/E2'ye D</w:t>
      </w:r>
      <w:r>
        <w:t>ahil Edilen Yazılım</w:t>
      </w:r>
    </w:p>
    <w:p w:rsidR="006A0600" w:rsidRDefault="00244B47">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w:t>
      </w:r>
      <w:r>
        <w:t>r.</w:t>
      </w:r>
    </w:p>
    <w:tbl>
      <w:tblPr>
        <w:tblStyle w:val="PURTable0"/>
        <w:tblW w:w="0" w:type="dxa"/>
        <w:tblLook w:val="04A0" w:firstRow="1" w:lastRow="0" w:firstColumn="1" w:lastColumn="0" w:noHBand="0" w:noVBand="1"/>
      </w:tblPr>
      <w:tblGrid>
        <w:gridCol w:w="5164"/>
        <w:gridCol w:w="5266"/>
      </w:tblGrid>
      <w:tr w:rsidR="006A060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0600" w:rsidRDefault="00244B47">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6A0600" w:rsidRDefault="00244B47">
            <w:pPr>
              <w:pStyle w:val="ProductList-TableBody"/>
            </w:pPr>
            <w:r>
              <w:rPr>
                <w:color w:val="FFFFFF"/>
              </w:rPr>
              <w:t>İçerilen Yazılım</w:t>
            </w:r>
          </w:p>
        </w:tc>
      </w:tr>
      <w:tr w:rsidR="006A0600">
        <w:tc>
          <w:tcPr>
            <w:tcW w:w="6000" w:type="dxa"/>
            <w:tcBorders>
              <w:left w:val="single" w:sz="4" w:space="0" w:color="6E6E6E"/>
              <w:bottom w:val="single" w:sz="4" w:space="0" w:color="6E6E6E"/>
              <w:right w:val="single" w:sz="4" w:space="0" w:color="6E6E6E"/>
            </w:tcBorders>
          </w:tcPr>
          <w:p w:rsidR="006A0600" w:rsidRDefault="00244B47">
            <w:pPr>
              <w:pStyle w:val="ProductList-TableBody"/>
            </w:pPr>
            <w:r>
              <w:t>Operations Management and Security E1</w:t>
            </w:r>
          </w:p>
          <w:p w:rsidR="006A0600" w:rsidRDefault="00244B47">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6A0600" w:rsidRDefault="00244B47">
            <w:pPr>
              <w:pStyle w:val="ProductList-TableBody"/>
            </w:pPr>
            <w:r>
              <w:t>System Center Server Standard</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E2</w:t>
            </w:r>
          </w:p>
          <w:p w:rsidR="006A0600" w:rsidRDefault="00244B47">
            <w:pPr>
              <w:pStyle w:val="ProductList-TableBody"/>
            </w:pPr>
            <w:r>
              <w:t>Operations Management and Security</w:t>
            </w:r>
            <w:r>
              <w:t xml:space="preserve"> E2 YG'den geçiş</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System Center Server Standard</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lastRenderedPageBreak/>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System Center Operation Manager</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System Center Configuration Manager</w:t>
            </w:r>
          </w:p>
          <w:p w:rsidR="006A0600" w:rsidRDefault="00244B47">
            <w:pPr>
              <w:pStyle w:val="ProductList-TableBody"/>
            </w:pPr>
            <w:r>
              <w:t>System Center Orchestrator</w:t>
            </w:r>
          </w:p>
          <w:p w:rsidR="006A0600" w:rsidRDefault="00244B47">
            <w:pPr>
              <w:pStyle w:val="ProductList-TableBody"/>
            </w:pPr>
            <w:r>
              <w:t>System Center Service Manager</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System Center Data Protection Manager</w:t>
            </w:r>
          </w:p>
          <w:p w:rsidR="006A0600" w:rsidRDefault="00244B47">
            <w:pPr>
              <w:pStyle w:val="ProductList-TableBody"/>
            </w:pPr>
            <w:r>
              <w:t>System Center Virtual Machine Manager</w:t>
            </w:r>
          </w:p>
        </w:tc>
      </w:tr>
    </w:tbl>
    <w:p w:rsidR="006A0600" w:rsidRDefault="006A0600">
      <w:pPr>
        <w:pStyle w:val="ProductList-ClauseHeading"/>
        <w:outlineLvl w:val="3"/>
      </w:pPr>
    </w:p>
    <w:p w:rsidR="006A0600" w:rsidRDefault="00244B47">
      <w:pPr>
        <w:pStyle w:val="ProductList-SubClauseHeading"/>
        <w:outlineLvl w:val="4"/>
      </w:pPr>
      <w:r>
        <w:t>2.1.4 YG'den Geçiş Satın Alma Uygunluğu</w:t>
      </w:r>
    </w:p>
    <w:p w:rsidR="006A0600" w:rsidRDefault="00244B47">
      <w:pPr>
        <w:pStyle w:val="ProductList-BodyIndented"/>
      </w:pPr>
      <w:r>
        <w:t>Aşağı</w:t>
      </w:r>
      <w:r>
        <w:t>daki tabloda yer alan Nitelikli Ürünler için etkin YG'ye sahip, tam olarak ödenmiş kalıcı Lisanslar için, YG yerine; YG'den Geçiş Üyelik Lisansları satın alınabilir. Müşteri, toplam miktarın listelenen Uygun Miktarı geçmemesi şartıyla her bir Nitelikli Ürü</w:t>
      </w:r>
      <w:r>
        <w:t>n için YG'den Geçiş SL'lerinin bir kombinasyonunu satın alabilir.</w:t>
      </w:r>
    </w:p>
    <w:tbl>
      <w:tblPr>
        <w:tblStyle w:val="PURTable0"/>
        <w:tblW w:w="0" w:type="dxa"/>
        <w:tblLook w:val="04A0" w:firstRow="1" w:lastRow="0" w:firstColumn="1" w:lastColumn="0" w:noHBand="0" w:noVBand="1"/>
      </w:tblPr>
      <w:tblGrid>
        <w:gridCol w:w="4412"/>
        <w:gridCol w:w="4012"/>
        <w:gridCol w:w="2006"/>
      </w:tblGrid>
      <w:tr w:rsidR="006A060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A0600" w:rsidRDefault="00244B47">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6A0600" w:rsidRDefault="00244B47">
            <w:pPr>
              <w:pStyle w:val="ProductList-TableBody"/>
            </w:pPr>
            <w:r>
              <w:rPr>
                <w:color w:val="FFFFFF"/>
              </w:rPr>
              <w:t>İlgili YG'den Geçiş Üyelik Lisansı</w:t>
            </w:r>
          </w:p>
        </w:tc>
        <w:tc>
          <w:tcPr>
            <w:tcW w:w="2320" w:type="dxa"/>
            <w:tcBorders>
              <w:left w:val="single" w:sz="4" w:space="0" w:color="6E6E6E"/>
              <w:right w:val="single" w:sz="4" w:space="0" w:color="6E6E6E"/>
            </w:tcBorders>
            <w:shd w:val="clear" w:color="auto" w:fill="0072C6"/>
          </w:tcPr>
          <w:p w:rsidR="006A0600" w:rsidRDefault="00244B47">
            <w:pPr>
              <w:pStyle w:val="ProductList-TableBody"/>
            </w:pPr>
            <w:r>
              <w:rPr>
                <w:color w:val="FFFFFF"/>
              </w:rPr>
              <w:t>Uygun Miktar</w:t>
            </w:r>
          </w:p>
        </w:tc>
      </w:tr>
      <w:tr w:rsidR="006A0600">
        <w:tc>
          <w:tcPr>
            <w:tcW w:w="5140" w:type="dxa"/>
            <w:tcBorders>
              <w:left w:val="single" w:sz="4" w:space="0" w:color="6E6E6E"/>
              <w:bottom w:val="single" w:sz="4" w:space="0" w:color="6E6E6E"/>
              <w:right w:val="single" w:sz="4" w:space="0" w:color="6E6E6E"/>
            </w:tcBorders>
          </w:tcPr>
          <w:p w:rsidR="006A0600" w:rsidRDefault="00244B47">
            <w:pPr>
              <w:pStyle w:val="ProductList-TableBody"/>
            </w:pPr>
            <w:r>
              <w:t xml:space="preserve">Core Infrastructure Server Suite Standard (2'li paket Çekirdek Lisansı) </w:t>
            </w:r>
          </w:p>
          <w:p w:rsidR="006A0600" w:rsidRDefault="00244B47">
            <w:pPr>
              <w:pStyle w:val="ProductList-TableBody"/>
            </w:pPr>
            <w:r>
              <w:t xml:space="preserve">System Center Standard (2'li paket Çekirdek Lisansı) </w:t>
            </w:r>
          </w:p>
        </w:tc>
        <w:tc>
          <w:tcPr>
            <w:tcW w:w="4660" w:type="dxa"/>
            <w:tcBorders>
              <w:left w:val="single" w:sz="4" w:space="0" w:color="6E6E6E"/>
              <w:bottom w:val="single" w:sz="4" w:space="0" w:color="6E6E6E"/>
              <w:right w:val="single" w:sz="4" w:space="0" w:color="6E6E6E"/>
            </w:tcBorders>
          </w:tcPr>
          <w:p w:rsidR="006A0600" w:rsidRDefault="00244B47">
            <w:pPr>
              <w:pStyle w:val="ProductList-TableBody"/>
            </w:pPr>
            <w:r>
              <w:t>Operations Management and Security E1 YG'den Geçiş</w:t>
            </w:r>
          </w:p>
          <w:p w:rsidR="006A0600" w:rsidRDefault="00244B47">
            <w:pPr>
              <w:pStyle w:val="ProductList-TableBody"/>
            </w:pPr>
            <w:r>
              <w:t>Operations Management and Security E2 YG'den Geçiş</w:t>
            </w:r>
          </w:p>
        </w:tc>
        <w:tc>
          <w:tcPr>
            <w:tcW w:w="2320" w:type="dxa"/>
            <w:tcBorders>
              <w:left w:val="single" w:sz="4" w:space="0" w:color="6E6E6E"/>
              <w:bottom w:val="single" w:sz="4" w:space="0" w:color="6E6E6E"/>
              <w:right w:val="single" w:sz="4" w:space="0" w:color="6E6E6E"/>
            </w:tcBorders>
          </w:tcPr>
          <w:p w:rsidR="006A0600" w:rsidRDefault="00244B47">
            <w:pPr>
              <w:pStyle w:val="ProductList-TableBody"/>
              <w:jc w:val="center"/>
            </w:pPr>
            <w:r>
              <w:t>1/4</w:t>
            </w:r>
            <w:r>
              <w:rPr>
                <w:i/>
                <w:vertAlign w:val="superscript"/>
              </w:rPr>
              <w:t>1</w:t>
            </w:r>
          </w:p>
        </w:tc>
      </w:tr>
      <w:tr w:rsidR="006A0600">
        <w:tc>
          <w:tcPr>
            <w:tcW w:w="51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 xml:space="preserve">Core Infrastructure Server Suite Datacenter (2'li paket Çekirdek Lisansı) </w:t>
            </w:r>
          </w:p>
          <w:p w:rsidR="006A0600" w:rsidRDefault="00244B47">
            <w:pPr>
              <w:pStyle w:val="ProductList-TableBody"/>
            </w:pPr>
            <w:r>
              <w:t>System Center Datacenter (2'li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YG'den Geçiş</w:t>
            </w:r>
          </w:p>
          <w:p w:rsidR="006A0600" w:rsidRDefault="00244B47">
            <w:pPr>
              <w:pStyle w:val="ProductList-TableBody"/>
            </w:pPr>
            <w:r>
              <w:t>Operations Management and Security E2 YG'den Geçiş</w:t>
            </w:r>
          </w:p>
        </w:tc>
        <w:tc>
          <w:tcPr>
            <w:tcW w:w="23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1</w:t>
            </w:r>
          </w:p>
        </w:tc>
      </w:tr>
      <w:tr w:rsidR="006A0600">
        <w:tc>
          <w:tcPr>
            <w:tcW w:w="51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Core Infrastructure Server Suite Standard (2 işlemci)</w:t>
            </w:r>
          </w:p>
          <w:p w:rsidR="006A0600" w:rsidRDefault="00244B47">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YG'den Geçiş</w:t>
            </w:r>
          </w:p>
          <w:p w:rsidR="006A0600" w:rsidRDefault="00244B47">
            <w:pPr>
              <w:pStyle w:val="ProductList-TableBody"/>
            </w:pPr>
            <w:r>
              <w:t>Operations Management and Security E2 YG'den Geçiş</w:t>
            </w:r>
          </w:p>
        </w:tc>
        <w:tc>
          <w:tcPr>
            <w:tcW w:w="23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2</w:t>
            </w:r>
          </w:p>
        </w:tc>
      </w:tr>
      <w:tr w:rsidR="006A0600">
        <w:tc>
          <w:tcPr>
            <w:tcW w:w="514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Core Infrastructure Server Suite Datacenter (2 işlemci)</w:t>
            </w:r>
          </w:p>
          <w:p w:rsidR="006A0600" w:rsidRDefault="00244B47">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Operations Management and Security E1 YG'den Geçiş</w:t>
            </w:r>
          </w:p>
          <w:p w:rsidR="006A0600" w:rsidRDefault="00244B47">
            <w:pPr>
              <w:pStyle w:val="ProductList-TableBody"/>
            </w:pPr>
            <w:r>
              <w:t>Operations Management and Security E2 YG'den Geçiş</w:t>
            </w:r>
          </w:p>
        </w:tc>
        <w:tc>
          <w:tcPr>
            <w:tcW w:w="23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jc w:val="center"/>
            </w:pPr>
            <w:r>
              <w:t>8</w:t>
            </w:r>
          </w:p>
        </w:tc>
      </w:tr>
    </w:tbl>
    <w:p w:rsidR="006A0600" w:rsidRDefault="00244B47">
      <w:pPr>
        <w:pStyle w:val="ProductList-BodyIndented"/>
      </w:pPr>
      <w:r>
        <w:rPr>
          <w:i/>
          <w:vertAlign w:val="superscript"/>
        </w:rPr>
        <w:t>1</w:t>
      </w:r>
      <w:r>
        <w:rPr>
          <w:i/>
        </w:rPr>
        <w:t>Min</w:t>
      </w:r>
      <w:r>
        <w:rPr>
          <w:i/>
        </w:rPr>
        <w:t>imum dört adet Nitelikli Lisans gerektirir</w:t>
      </w:r>
    </w:p>
    <w:p w:rsidR="006A0600" w:rsidRDefault="006A0600">
      <w:pPr>
        <w:pStyle w:val="ProductList-BodyIndented"/>
      </w:pPr>
    </w:p>
    <w:p w:rsidR="006A0600" w:rsidRDefault="00244B47">
      <w:pPr>
        <w:pStyle w:val="ProductList-ClauseHeading"/>
        <w:outlineLvl w:val="3"/>
      </w:pPr>
      <w:r>
        <w:t>2.2 Microsoft Azure StorSimple Plan Teklifleri</w:t>
      </w:r>
    </w:p>
    <w:p w:rsidR="006A0600" w:rsidRDefault="00244B47">
      <w:pPr>
        <w:pStyle w:val="ProductList-Body"/>
      </w:pPr>
      <w:r>
        <w:t>Satın alınan her Cihazlı StorSimple Plan için, Müşteri bir Depolama Dizisi cihazı alır. Coğrafi uygunluk ve garanti, gönderim ve taşıma ve harçlar dahil Depolama Diz</w:t>
      </w:r>
      <w:r>
        <w:t xml:space="preserve">isinin tabi olduğu şartlar ve koşullar, </w:t>
      </w:r>
      <w:hyperlink r:id="rId107">
        <w:r>
          <w:rPr>
            <w:color w:val="00467F"/>
            <w:u w:val="single"/>
          </w:rPr>
          <w:t>Ek F - Depolama Dizisi Şartları</w:t>
        </w:r>
      </w:hyperlink>
      <w:r>
        <w:t xml:space="preserve"> bölümünde ifade edilmektedir. Müşteri tarafından satın alınan her bir StorSimple Plan, tek bir Depolama Dizisi ile ilişkilendirilecektir; Müşteri t</w:t>
      </w:r>
      <w:r>
        <w:t>arafından kullanılan her ek Depolama Dizisi, Tüketim Ücretleri üzerinden faturalanacaktır.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238" w:name="_Sec629"/>
      <w:r>
        <w:t>Secure Productive Enterprise</w:t>
      </w:r>
      <w:bookmarkEnd w:id="238"/>
      <w:r>
        <w:fldChar w:fldCharType="begin"/>
      </w:r>
      <w:r>
        <w:instrText xml:space="preserve"> TC "</w:instrText>
      </w:r>
      <w:r>
        <w:instrText xml:space="preserve"> </w:instrText>
      </w:r>
      <w:bookmarkStart w:id="239" w:name="_Toc470730826"/>
      <w:r>
        <w:instrText>Secure Productive Enterprise</w:instrText>
      </w:r>
      <w:bookmarkEnd w:id="239"/>
      <w:r>
        <w:instrText>" \l 2</w:instrText>
      </w:r>
      <w:r>
        <w:fldChar w:fldCharType="end"/>
      </w:r>
    </w:p>
    <w:p w:rsidR="006A0600" w:rsidRDefault="00244B47">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Secure Productive Enterprise E5</w:t>
            </w:r>
            <w:r>
              <w:fldChar w:fldCharType="begin"/>
            </w:r>
            <w:r>
              <w:instrText xml:space="preserve"> XE "Secure Productive Enterprise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0600" w:rsidRDefault="006A0600">
            <w:pPr>
              <w:pStyle w:val="ProductList-TableBody"/>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Secure Productive Enterprise E5 YG'den Geçiş</w:t>
            </w:r>
            <w:r>
              <w:fldChar w:fldCharType="begin"/>
            </w:r>
            <w:r>
              <w:instrText xml:space="preserve"> XE "</w:instrText>
            </w:r>
            <w:r>
              <w:instrText xml:space="preserve">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Secure Productive Enterprise E3</w:t>
            </w:r>
            <w:r>
              <w:fldChar w:fldCharType="begin"/>
            </w:r>
            <w:r>
              <w:instrText xml:space="preserve"> XE "Secure Productive Enterprise E3" </w:instrText>
            </w:r>
            <w:r>
              <w:fldChar w:fldCharType="end"/>
            </w:r>
            <w:r>
              <w:t>(Kullanıcı SL'si)</w:t>
            </w:r>
            <w:r>
              <w:t xml:space="preserve">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2"/>
      </w:pPr>
      <w:bookmarkStart w:id="241" w:name="_Sec768"/>
      <w:r>
        <w:t>2. Ürün Şartları</w:t>
      </w:r>
      <w:bookmarkEnd w:id="241"/>
    </w:p>
    <w:tbl>
      <w:tblPr>
        <w:tblStyle w:val="PURTable"/>
        <w:tblW w:w="0" w:type="dxa"/>
        <w:tblLook w:val="04A0" w:firstRow="1" w:lastRow="0" w:firstColumn="1" w:lastColumn="0" w:noHBand="0" w:noVBand="1"/>
      </w:tblPr>
      <w:tblGrid>
        <w:gridCol w:w="3582"/>
        <w:gridCol w:w="3587"/>
        <w:gridCol w:w="362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Secure Productive Enterprise Müşterilerinin Genişletilmiş Kullanım Hakları</w:t>
      </w:r>
    </w:p>
    <w:p w:rsidR="006A0600" w:rsidRDefault="00244B47">
      <w:pPr>
        <w:pStyle w:val="ProductList-SubClauseHeading"/>
        <w:outlineLvl w:val="4"/>
      </w:pPr>
      <w:r>
        <w:t>2.1.1 Office Sunucuları</w:t>
      </w:r>
    </w:p>
    <w:p w:rsidR="006A0600" w:rsidRDefault="00244B47">
      <w:pPr>
        <w:pStyle w:val="ProductList-BodyIndented"/>
      </w:pPr>
      <w:r>
        <w:t>Secure Productive Enterprise Kullanıcı SL’si atanmış her kullanıcı şunları yapabilir:</w:t>
      </w:r>
    </w:p>
    <w:p w:rsidR="006A0600" w:rsidRDefault="00244B47" w:rsidP="00E60725">
      <w:pPr>
        <w:pStyle w:val="ProductList-Bullet"/>
        <w:numPr>
          <w:ilvl w:val="1"/>
          <w:numId w:val="35"/>
        </w:numPr>
      </w:pPr>
      <w:r>
        <w:t>aşağıdaki su</w:t>
      </w:r>
      <w:r>
        <w:t>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w:instrText>
      </w:r>
      <w:r>
        <w:instrText xml:space="preserve">u" </w:instrText>
      </w:r>
      <w:r>
        <w:fldChar w:fldCharType="end"/>
      </w:r>
      <w:r>
        <w:t xml:space="preserve">; ve </w:t>
      </w:r>
    </w:p>
    <w:p w:rsidR="006A0600" w:rsidRDefault="00244B47" w:rsidP="00E60725">
      <w:pPr>
        <w:pStyle w:val="ProductList-Bullet"/>
        <w:numPr>
          <w:ilvl w:val="1"/>
          <w:numId w:val="35"/>
        </w:numPr>
      </w:pPr>
      <w:r>
        <w:t xml:space="preserve">yukarıda belirtilen sunucu yazılımlarına erişim, bir Secure Productive Enterprise Kullanıcı SL'si atanmış kullanıcılar ve Dış Kullanıcılar ile sınırlıdır. Bu hüküm, Secure Productive Enterprise'ı Microsoft Bulut Anlaşması kapsamında lisanslayan </w:t>
      </w:r>
      <w:r>
        <w:t>müşteriler için geçerli değildir.</w:t>
      </w:r>
    </w:p>
    <w:p w:rsidR="006A0600" w:rsidRDefault="006A0600">
      <w:pPr>
        <w:pStyle w:val="ProductList-BodyIndented"/>
      </w:pPr>
    </w:p>
    <w:p w:rsidR="006A0600" w:rsidRDefault="00244B47">
      <w:pPr>
        <w:pStyle w:val="ProductList-SubClauseHeading"/>
        <w:outlineLvl w:val="4"/>
      </w:pPr>
      <w:r>
        <w:t>2.1.2 Office Professional Plus</w:t>
      </w:r>
    </w:p>
    <w:p w:rsidR="006A0600" w:rsidRDefault="00244B47">
      <w:pPr>
        <w:pStyle w:val="ProductList-SubSubClauseHeading"/>
        <w:outlineLvl w:val="5"/>
      </w:pPr>
      <w:r>
        <w:t>2.1.2.1 Secure Productive Enterprise YG'den Geçiş Kullanıcı SL'leri:</w:t>
      </w:r>
    </w:p>
    <w:p w:rsidR="006A0600" w:rsidRDefault="00244B47">
      <w:pPr>
        <w:pStyle w:val="ProductList-BodyIndented2"/>
      </w:pPr>
      <w:r>
        <w:t>Müşterinin bir Secure Productive Enterprise YG'den Geçiş Kullanıcı SL'si atadığı her bir Lisanslı Kullanıcı için, Müşteri</w:t>
      </w:r>
      <w:r>
        <w:t xml:space="preserve"> şunları yükleyebilir:</w:t>
      </w:r>
    </w:p>
    <w:p w:rsidR="006A0600" w:rsidRDefault="00244B47" w:rsidP="00E60725">
      <w:pPr>
        <w:pStyle w:val="ProductList-Bullet"/>
        <w:numPr>
          <w:ilvl w:val="2"/>
          <w:numId w:val="36"/>
        </w:numPr>
      </w:pPr>
      <w:r>
        <w:t>Yalnızca Lisanslı Kullanıcının üyelik süresi boyunca kullanımı için Office Professional Plus'ın bir yerel kopyası ve</w:t>
      </w:r>
    </w:p>
    <w:p w:rsidR="006A0600" w:rsidRDefault="00244B47" w:rsidP="00E60725">
      <w:pPr>
        <w:pStyle w:val="ProductList-Bullet"/>
        <w:numPr>
          <w:ilvl w:val="2"/>
          <w:numId w:val="36"/>
        </w:numPr>
      </w:pPr>
      <w:r>
        <w:t xml:space="preserve">Yalnızca Lisanslı Kullanıcının üyelik süresi boyunca kullanması amacıyla aynı toplu lisans anlaşmasına eklenen yeni </w:t>
      </w:r>
      <w:r>
        <w:t>Kullanıcı SL'leri için Office Professional Plus'ın bir yerel kopyası. Söz konusu kullanıcı haklarını veren yeni Kullanıcı SL'lerinin sayısı, anlaşma kapsamında ilk olarak belirtilen YG'den Geçiş Kullanıcı SL'lerinin sayısını geçemez.</w:t>
      </w:r>
    </w:p>
    <w:p w:rsidR="006A0600" w:rsidRDefault="00244B47">
      <w:pPr>
        <w:pStyle w:val="ProductList-BodyIndented2"/>
      </w:pPr>
      <w:r>
        <w:t>Bu hüküm, bu Ürünü; Mi</w:t>
      </w:r>
      <w:r>
        <w:t>crosoft Bulut Anlaşması kapsamında lisanslayan müşteriler için geçerli değildir.</w:t>
      </w:r>
    </w:p>
    <w:p w:rsidR="006A0600" w:rsidRDefault="006A0600">
      <w:pPr>
        <w:pStyle w:val="ProductList-BodyIndented2"/>
      </w:pPr>
    </w:p>
    <w:p w:rsidR="006A0600" w:rsidRDefault="00244B47">
      <w:pPr>
        <w:pStyle w:val="ProductList-SubSubClauseHeading"/>
        <w:outlineLvl w:val="5"/>
      </w:pPr>
      <w:r>
        <w:t>2.1.2.1 MPSA'da alınan Secure Productive Enterprise Kullanıcı SL'leri</w:t>
      </w:r>
    </w:p>
    <w:p w:rsidR="006A0600" w:rsidRDefault="00244B47">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w:t>
      </w:r>
      <w:r>
        <w:t>acıyla Office Professional Plus'ın bir yerel kopyasını yükleyebilir.</w:t>
      </w:r>
    </w:p>
    <w:p w:rsidR="006A0600" w:rsidRDefault="006A0600">
      <w:pPr>
        <w:pStyle w:val="ProductList-BodyIndented2"/>
      </w:pPr>
    </w:p>
    <w:p w:rsidR="006A0600" w:rsidRDefault="00244B47">
      <w:pPr>
        <w:pStyle w:val="ProductList-ClauseHeading"/>
        <w:outlineLvl w:val="3"/>
      </w:pPr>
      <w:r>
        <w:t>2.2 Eklenti Kullanıcı SL'leri ve YG Kullanıcı SL'lerinden Geçiş</w:t>
      </w:r>
    </w:p>
    <w:p w:rsidR="006A0600" w:rsidRDefault="00244B47">
      <w:pPr>
        <w:pStyle w:val="ProductList-Body"/>
      </w:pPr>
      <w:r>
        <w:t>Müşteri, bir Secure Productive Enterprise Eklentisi Kullanıcı SL'si veya bir Secure Productive Enterprise YG'den Geçiş Kul</w:t>
      </w:r>
      <w:r>
        <w:t xml:space="preserve">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w:t>
      </w:r>
      <w:r>
        <w:t xml:space="preserve">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 Bilgi</w:t>
      </w:r>
      <w:r>
        <w:t xml:space="preserve"> için Secure Productive Enterprise bileşenlerine ilişkin Ek Bilgiler maddelerindeki Secure Productive Enterprise Eklentisi Kullanıcı SL'leri ve Secure Productive Enterprise YG'den Geçiş Kullanıcı SL'leri bentlerine bakın.</w:t>
      </w:r>
    </w:p>
    <w:p w:rsidR="006A0600" w:rsidRDefault="006A0600">
      <w:pPr>
        <w:pStyle w:val="ProductList-Body"/>
      </w:pPr>
    </w:p>
    <w:p w:rsidR="006A0600" w:rsidRDefault="00244B47">
      <w:pPr>
        <w:pStyle w:val="ProductList-ClauseHeading"/>
        <w:outlineLvl w:val="3"/>
      </w:pPr>
      <w:r>
        <w:t>2.3 YG Kullanıcı SL'lerinden Geçi</w:t>
      </w:r>
      <w:r>
        <w:t>ş Satın Alımları</w:t>
      </w:r>
    </w:p>
    <w:p w:rsidR="006A0600" w:rsidRDefault="00244B47">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w:t>
      </w:r>
      <w:r>
        <w:t>atın alması şartuyla ve (2) Windows Masaüstü Bilgisayar İşletim Sistemi bölüm 4.4.1'de yer alan Birincil kullanım gereksinimlerine uymak için gerekli cihazları eklemesi şartuyla, daha fazla YG Kullanıcı SL'lerinden Geçiş satın alabilir.</w:t>
      </w:r>
    </w:p>
    <w:p w:rsidR="006A0600" w:rsidRDefault="006A0600">
      <w:pPr>
        <w:pStyle w:val="ProductList-Body"/>
      </w:pPr>
    </w:p>
    <w:p w:rsidR="006A0600" w:rsidRDefault="00244B47">
      <w:pPr>
        <w:pStyle w:val="ProductList-ClauseHeading"/>
        <w:outlineLvl w:val="3"/>
      </w:pPr>
      <w:r>
        <w:t>2.4 SA Secure Prod</w:t>
      </w:r>
      <w:r>
        <w:t>uctive Enterprise YG'den Geçiş Kullanıcı SL'leri için YG Avantajları</w:t>
      </w:r>
    </w:p>
    <w:p w:rsidR="006A0600" w:rsidRDefault="00244B47">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"Office 36</w:instrText>
      </w:r>
      <w:r>
        <w:instrText xml:space="preserve">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rsidR="006A0600" w:rsidRDefault="006A0600">
      <w:pPr>
        <w:pStyle w:val="ProductList-Body"/>
      </w:pPr>
    </w:p>
    <w:p w:rsidR="006A0600" w:rsidRDefault="00244B47">
      <w:pPr>
        <w:pStyle w:val="ProductList-ClauseHeading"/>
        <w:outlineLvl w:val="3"/>
      </w:pPr>
      <w:r>
        <w:t>2.5 ABD Hükümeti Topluluk Bulut Hizmeti</w:t>
      </w:r>
    </w:p>
    <w:p w:rsidR="006A0600" w:rsidRDefault="00244B47">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w:t>
      </w:r>
      <w:r>
        <w:t>a bakın.</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30827"/>
      <w:r>
        <w:instrText>Enterprise Mobility + Security (Plan)</w:instrText>
      </w:r>
      <w:bookmarkEnd w:id="243"/>
      <w:r>
        <w:instrText>" \l 2</w:instrText>
      </w:r>
      <w:r>
        <w:fldChar w:fldCharType="end"/>
      </w:r>
    </w:p>
    <w:p w:rsidR="006A0600" w:rsidRDefault="00244B47">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Enterprise Mobility + Security E3</w:t>
            </w:r>
            <w:r>
              <w:fldChar w:fldCharType="begin"/>
            </w:r>
            <w:r>
              <w:instrText xml:space="preserve"> XE "Enterprise Mobility + Securi</w:instrText>
            </w:r>
            <w:r>
              <w:instrText xml:space="preserve">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w:t>
            </w:r>
            <w:r>
              <w:t>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Enterprise Mobility + Security E5</w:t>
            </w:r>
            <w:r>
              <w:fldChar w:fldCharType="begin"/>
            </w:r>
            <w:r>
              <w:instrText xml:space="preserve"> XE "Enterprise Mobility + Security E5"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w:t>
            </w:r>
            <w:r>
              <w:rPr>
                <w:color w:val="404040"/>
              </w:rPr>
              <w:t>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w:instrText>
            </w:r>
            <w:r>
              <w:instrText xml:space="preserve">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w:t>
            </w:r>
            <w:r>
              <w:t>lnızca Intune)</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w:t>
            </w:r>
            <w:r>
              <w:rPr>
                <w:color w:val="0563C1"/>
              </w:rPr>
              <w:t>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Eklenti Kullanıcı SL'si Satın Alma Uygunluğu</w:t>
      </w:r>
    </w:p>
    <w:p w:rsidR="006A0600" w:rsidRDefault="00244B47">
      <w:pPr>
        <w:pStyle w:val="ProductList-Body"/>
      </w:pPr>
      <w:r>
        <w:t>Müşterilerin, ilgili Nitelikli Lisansları için etkin YG'ye sahip etkin bir Kurumsal Kayıt Anlaşması bulunmalıdır. Nitelikli Lisanslar, kullanıcı bazlı veya cihaz bazlı olarak kullanılabil</w:t>
      </w:r>
      <w:r>
        <w:t>ir. MBSA'nın 2010 öncesi sürümüne sahip müşteriler, Çevrimiçi Hizmetler Ek Şartları ve Koşullarını imzalamalıdır.</w:t>
      </w:r>
    </w:p>
    <w:p w:rsidR="006A0600" w:rsidRDefault="006A0600">
      <w:pPr>
        <w:pStyle w:val="ProductList-Body"/>
      </w:pPr>
    </w:p>
    <w:p w:rsidR="006A0600" w:rsidRDefault="00244B47">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Eklenti Kullanıcı SL’si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ve Microsoft Intune için Core CAL Paketi Köprüsü</w:t>
            </w:r>
            <w:r>
              <w:fldChar w:fldCharType="begin"/>
            </w:r>
            <w:r>
              <w:instrText xml:space="preserve"> XE "Office 365 ve Microsoft Intune için Core CAL Paketi Köprüsü</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0600" w:rsidRDefault="00244B47">
            <w:pPr>
              <w:pStyle w:val="ProductList-TableBody"/>
            </w:pPr>
            <w:r>
              <w:t>Enterprise Mobility + Security</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0600" w:rsidRDefault="006A0600">
            <w:pPr>
              <w:pStyle w:val="ProductList-TableBody"/>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ve Microsoft Intune için Kurumsal CAL Paketi Köprüsü</w:t>
            </w:r>
            <w:r>
              <w:fldChar w:fldCharType="begin"/>
            </w:r>
            <w:r>
              <w:instrText xml:space="preserve"> XE "Office 365 ve Microsoft Intune için Kurumsal CAL Pake</w:instrText>
            </w:r>
            <w:r>
              <w:instrText xml:space="preserv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2.3 Eklenti Kullanıcı SL'si Satın Alma Kısıtlamaları</w:t>
      </w:r>
    </w:p>
    <w:p w:rsidR="006A0600" w:rsidRDefault="00244B47">
      <w:pPr>
        <w:pStyle w:val="ProductList-Body"/>
      </w:pPr>
      <w:r>
        <w:t>Yalnızca tek bir Eklenti Kullanıcı SL'si, her Nitelikli Lisans (veya Nitelikli Lisanslar kümesi) için satın alınabilir.</w:t>
      </w:r>
    </w:p>
    <w:p w:rsidR="006A0600" w:rsidRDefault="006A0600">
      <w:pPr>
        <w:pStyle w:val="ProductList-Body"/>
      </w:pPr>
    </w:p>
    <w:p w:rsidR="006A0600" w:rsidRDefault="00244B47">
      <w:pPr>
        <w:pStyle w:val="ProductList-Body"/>
      </w:pPr>
      <w:r>
        <w:t>Müşteriler, Nitelikli Lisans (veya Nitelikli Lisans kümeleri) ba</w:t>
      </w:r>
      <w:r>
        <w:t>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w:t>
      </w:r>
      <w:r>
        <w:t>in Eklenti Kullanıcı SL'leri alabilirler.</w:t>
      </w:r>
    </w:p>
    <w:p w:rsidR="006A0600" w:rsidRDefault="006A0600">
      <w:pPr>
        <w:pStyle w:val="ProductList-Body"/>
      </w:pPr>
    </w:p>
    <w:p w:rsidR="006A0600" w:rsidRDefault="00244B47">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w:t>
      </w:r>
      <w:r>
        <w:t>tın alabilirler.</w:t>
      </w:r>
    </w:p>
    <w:p w:rsidR="006A0600" w:rsidRDefault="006A0600">
      <w:pPr>
        <w:pStyle w:val="ProductList-Body"/>
      </w:pPr>
    </w:p>
    <w:p w:rsidR="006A0600" w:rsidRDefault="00244B47">
      <w:pPr>
        <w:pStyle w:val="ProductList-ClauseHeading"/>
        <w:outlineLvl w:val="3"/>
      </w:pPr>
      <w:r>
        <w:t>2.4 Enterprise Mobility + Security YG'den Geçiş Kullanıcı SL'leri için satın alma uygunluğu</w:t>
      </w:r>
    </w:p>
    <w:p w:rsidR="006A0600" w:rsidRDefault="00244B47">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w:instrText>
      </w:r>
      <w:r>
        <w:instrText xml:space="preserve">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w:t>
      </w:r>
      <w:r>
        <w:t xml:space="preserve">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Gerekli CAL Paketi Köprüsü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Enterprise Mobility + </w:t>
            </w:r>
            <w:r>
              <w:t>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Enterprise Mobility + Security için Çekirdek CAL Köprüsü</w:t>
            </w:r>
            <w:r>
              <w:rPr>
                <w:vertAlign w:val="superscript"/>
              </w:rPr>
              <w:t>2,3</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Enterprise Mobility + Security için Kurumsal CAL Köprüsü</w:t>
            </w:r>
            <w:r>
              <w:rPr>
                <w:vertAlign w:val="superscript"/>
              </w:rPr>
              <w:t>2,4</w:t>
            </w:r>
          </w:p>
        </w:tc>
      </w:tr>
    </w:tbl>
    <w:p w:rsidR="006A0600" w:rsidRDefault="00244B47">
      <w:pPr>
        <w:pStyle w:val="ProductList-Body"/>
      </w:pPr>
      <w:r>
        <w:rPr>
          <w:i/>
          <w:vertAlign w:val="superscript"/>
        </w:rPr>
        <w:t>1</w:t>
      </w:r>
      <w:r>
        <w:rPr>
          <w:i/>
        </w:rPr>
        <w:t>Yalnızca kayıt anlaşması yıl dönümünde veya y</w:t>
      </w:r>
      <w:r>
        <w:rPr>
          <w:i/>
        </w:rPr>
        <w:t>eni bir kayıt anlaşması süresinin başında kullanılabilir.</w:t>
      </w:r>
    </w:p>
    <w:p w:rsidR="006A0600" w:rsidRDefault="00244B47">
      <w:pPr>
        <w:pStyle w:val="ProductList-Body"/>
      </w:pPr>
      <w:r>
        <w:rPr>
          <w:i/>
          <w:vertAlign w:val="superscript"/>
        </w:rPr>
        <w:t>2</w:t>
      </w:r>
      <w:r>
        <w:rPr>
          <w:i/>
        </w:rPr>
        <w:t>Yalnızca kayıt anlaşması yıl dönümünde Satın Alma için gereklidir.</w:t>
      </w:r>
    </w:p>
    <w:p w:rsidR="006A0600" w:rsidRDefault="00244B47">
      <w:pPr>
        <w:pStyle w:val="ProductList-Body"/>
      </w:pPr>
      <w:r>
        <w:rPr>
          <w:i/>
          <w:vertAlign w:val="superscript"/>
        </w:rPr>
        <w:t>3</w:t>
      </w:r>
      <w:r>
        <w:rPr>
          <w:i/>
        </w:rPr>
        <w:t xml:space="preserve">Office 365 lisanslı kullanıcılar için satın alma gerekli değildir (Kurumsal ve Kamu E1, E3, E5) </w:t>
      </w:r>
    </w:p>
    <w:p w:rsidR="006A0600" w:rsidRDefault="00244B47">
      <w:pPr>
        <w:pStyle w:val="ProductList-Body"/>
      </w:pPr>
      <w:r>
        <w:rPr>
          <w:i/>
          <w:vertAlign w:val="superscript"/>
        </w:rPr>
        <w:t>4</w:t>
      </w:r>
      <w:r>
        <w:rPr>
          <w:i/>
        </w:rPr>
        <w:t>Office 365 lisanslı kullanıcılar için satın alma gerekli değildir (Kurumsal ve Kamu E3, E5)</w:t>
      </w:r>
    </w:p>
    <w:p w:rsidR="006A0600" w:rsidRDefault="006A0600">
      <w:pPr>
        <w:pStyle w:val="ProductList-Body"/>
      </w:pPr>
    </w:p>
    <w:p w:rsidR="006A0600" w:rsidRDefault="00244B47">
      <w:pPr>
        <w:pStyle w:val="ProductList-ClauseHeading"/>
        <w:outlineLvl w:val="3"/>
      </w:pPr>
      <w:r>
        <w:t>2.5 YG Kullanıcı SL'lerinden Geçiş satın alımları</w:t>
      </w:r>
    </w:p>
    <w:p w:rsidR="006A0600" w:rsidRDefault="00244B47">
      <w:pPr>
        <w:pStyle w:val="ProductList-Body"/>
      </w:pPr>
      <w:r>
        <w:t>Bölüm 2.4'teki her Cihaz başına Nitelikli Lisans için birden fazla YG Kullanıcı SL'sinden Geçiş satın alınamaz. B</w:t>
      </w:r>
      <w:r>
        <w:t>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w:t>
      </w:r>
      <w:r>
        <w:t>n her biri için bir YG Kullanıcı SL'sinden Geçiş satın alabilir.</w:t>
      </w:r>
    </w:p>
    <w:p w:rsidR="006A0600" w:rsidRDefault="006A0600">
      <w:pPr>
        <w:pStyle w:val="ProductList-Body"/>
      </w:pPr>
    </w:p>
    <w:p w:rsidR="006A0600" w:rsidRDefault="00244B47">
      <w:pPr>
        <w:pStyle w:val="ProductList-ClauseHeading"/>
        <w:outlineLvl w:val="3"/>
      </w:pPr>
      <w:r>
        <w:t>2.6 Enterprise Mobility + Security YG'den Geçiş Kullanıcı SL'leri için Avantajlar</w:t>
      </w:r>
    </w:p>
    <w:p w:rsidR="006A0600" w:rsidRDefault="00244B47">
      <w:pPr>
        <w:pStyle w:val="ProductList-Body"/>
      </w:pPr>
      <w:r>
        <w:t>Enterprise Mobility + Security YG'den Geçiş Kullanıcı SL'leri, Müşteriye; Madde 2.4'teki Nitelikli Lisanslar</w:t>
      </w:r>
      <w:r>
        <w:t xml:space="preserve"> temelinde YG Avantajları hakkı kazandırır.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30828"/>
      <w:r>
        <w:instrText>Microsoft Dynamics 365 Services</w:instrText>
      </w:r>
      <w:bookmarkEnd w:id="247"/>
      <w:r>
        <w:instrText>" \l 2</w:instrText>
      </w:r>
      <w:r>
        <w:fldChar w:fldCharType="end"/>
      </w:r>
    </w:p>
    <w:p w:rsidR="006A0600" w:rsidRDefault="00244B47">
      <w:pPr>
        <w:pStyle w:val="ProductList-Offering1SubSection"/>
        <w:outlineLvl w:val="2"/>
      </w:pPr>
      <w:bookmarkStart w:id="248" w:name="_Sec1152"/>
      <w:r>
        <w:t>1. Program Kul</w:t>
      </w:r>
      <w:r>
        <w:t>lanılabilirliği</w:t>
      </w:r>
      <w:bookmarkEnd w:id="248"/>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Microsoft Dynamics 365 Plan 1, Enterprise edition (Kullanıcı SL'si)</w:t>
            </w:r>
            <w:r>
              <w:fldChar w:fldCharType="begin"/>
            </w:r>
            <w:r>
              <w:instrText xml:space="preserve"> XE "Microsoft Dynamics 365 Plan 1,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Plan 2, Enterprise edition (Kullanıcı SL'si)</w:t>
            </w:r>
            <w:r>
              <w:fldChar w:fldCharType="begin"/>
            </w:r>
            <w:r>
              <w:instrText xml:space="preserve"> XE "Microsoft Dynamics 365 Plan 2,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w:instrText>
            </w:r>
            <w:r>
              <w:instrText xml:space="preserve">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Plan 2 Enterprise edition Eklentisi (Kullanıcı SL'si)</w:t>
            </w:r>
            <w:r>
              <w:fldChar w:fldCharType="begin"/>
            </w:r>
            <w:r>
              <w:instrText xml:space="preserve"> XE "Microsoft Dynamics 365 Plan 2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Plan 2, Enterprise edition YG'den Geçiş (Kullanıcı SL'si)</w:t>
            </w:r>
            <w:r>
              <w:fldChar w:fldCharType="begin"/>
            </w:r>
            <w:r>
              <w:instrText xml:space="preserve"> XE "Microsoft Dynamics 365 Plan 2, Enterprise edition YG'den Geçiş (Kul</w:instrText>
            </w:r>
            <w:r>
              <w:instrText xml:space="preserve">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Müşteri Hizmetleri için Microsoft Dynamics 365, Enterprise Edition (Cihaz SL'si)</w:t>
            </w:r>
            <w:r>
              <w:fldChar w:fldCharType="begin"/>
            </w:r>
            <w:r>
              <w:instrText xml:space="preserve"> XE "</w:instrText>
            </w:r>
            <w:r>
              <w:instrText xml:space="preserve">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lastRenderedPageBreak/>
              <w:t>Saha Hizmetleri için Microsoft Dynamics 365, Enterprise Edition (Cihaz SL'si)</w:t>
            </w:r>
            <w:r>
              <w:fldChar w:fldCharType="begin"/>
            </w:r>
            <w:r>
              <w:instrText xml:space="preserve"> XE "Saha Hizmetleri için</w:instrText>
            </w:r>
            <w:r>
              <w:instrText xml:space="preserve">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basımı (Kullanıcı SL'si)</w:t>
            </w:r>
            <w:r>
              <w:fldChar w:fldCharType="begin"/>
            </w:r>
            <w:r>
              <w:instrText xml:space="preserve"> XE "Operasyonlar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w:t>
            </w:r>
            <w:r>
              <w:t xml:space="preserve"> edition</w:t>
            </w:r>
            <w:r>
              <w:fldChar w:fldCharType="begin"/>
            </w:r>
            <w:r>
              <w:instrText xml:space="preserve"> XE "Operasyonlar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Eklenti (Cihaz ve Kullanıcı SL'si)</w:t>
            </w:r>
            <w:r>
              <w:fldChar w:fldCharType="begin"/>
            </w:r>
            <w:r>
              <w:instrText xml:space="preserve"> XE "Operasyonlar için Microsoft Dynamics 365, Enterprise edition Eklenti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YG'den Geçiş (Cihaz ve Kullanıcı SL'si)</w:t>
            </w:r>
            <w:r>
              <w:fldChar w:fldCharType="begin"/>
            </w:r>
            <w:r>
              <w:instrText xml:space="preserve"> XE "Operasyonlar için Microsoft Dynamics 365, Enterprise edition YG'den Geçiş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 Hizmet Otomasyonu için Microsoft Dynamics 365, Enterprise basımı (Kullanıcı SL'si)</w:t>
            </w:r>
            <w:r>
              <w:fldChar w:fldCharType="begin"/>
            </w:r>
            <w:r>
              <w:instrText xml:space="preserve"> XE "Proje Hiz</w:instrText>
            </w:r>
            <w:r>
              <w:instrText xml:space="preserve">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 xml:space="preserve">Satış için Microsoft Dynamics 365, Enterprise edition </w:t>
            </w:r>
            <w:r>
              <w:fldChar w:fldCharType="begin"/>
            </w:r>
            <w:r>
              <w:instrText xml:space="preserve"> XE "</w:instrText>
            </w:r>
            <w:r>
              <w:instrText xml:space="preserve">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Ekip Üyeleri için Microsoft Dynamics 365, Enterprise edition YG'den Geçiş (Kullanıcı SL'si)</w:t>
            </w:r>
            <w:r>
              <w:fldChar w:fldCharType="begin"/>
            </w:r>
            <w:r>
              <w:instrText xml:space="preserve"> XE "</w:instrText>
            </w:r>
            <w:r>
              <w:instrText xml:space="preserve">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w:instrText>
            </w:r>
            <w:r>
              <w:instrText xml:space="preserve">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w:instrText>
            </w:r>
            <w:r>
              <w:instrText xml:space="preserve">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Enterprise edition - Ek Müşteri İlişkilendirme Üretim Örneği</w:t>
            </w:r>
            <w:r>
              <w:fldChar w:fldCharType="begin"/>
            </w:r>
            <w:r>
              <w:instrText xml:space="preserve"> XE "</w:instrText>
            </w:r>
            <w:r>
              <w:instrText xml:space="preserve">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Enterprise edition - Ek Müşte</w:t>
            </w:r>
            <w:r>
              <w:t>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Saha Hizmetleri için Microsoft Dynamics 365, Enterprise edition - Kaynak Planlama Optimizasyonu</w:t>
            </w:r>
            <w:r>
              <w:fldChar w:fldCharType="begin"/>
            </w:r>
            <w:r>
              <w:instrText xml:space="preserve"> XE "</w:instrText>
            </w:r>
            <w:r>
              <w:instrText xml:space="preserve">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 Sandbox Grup 2: Standart Onay testi</w:t>
            </w:r>
            <w:r>
              <w:fldChar w:fldCharType="begin"/>
            </w:r>
            <w:r>
              <w:instrText xml:space="preserve"> XE "</w:instrText>
            </w:r>
            <w:r>
              <w:instrText xml:space="preserve">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w:t>
            </w:r>
            <w:r>
              <w:t>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Operasyonlar için Microsoft Dynamics 365, Enterprise edition - Sandbox Grup 5: Premier Performans test</w:t>
            </w:r>
            <w:r>
              <w: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2"/>
      </w:pPr>
      <w:bookmarkStart w:id="249" w:name="_Sec1153"/>
      <w:r>
        <w:t>2. Ürün Şartları</w:t>
      </w:r>
      <w:bookmarkEnd w:id="249"/>
    </w:p>
    <w:tbl>
      <w:tblPr>
        <w:tblStyle w:val="PURTable"/>
        <w:tblW w:w="0" w:type="dxa"/>
        <w:tblLook w:val="04A0" w:firstRow="1" w:lastRow="0" w:firstColumn="1" w:lastColumn="0" w:noHBand="0" w:noVBand="1"/>
      </w:tblPr>
      <w:tblGrid>
        <w:gridCol w:w="3581"/>
        <w:gridCol w:w="3588"/>
        <w:gridCol w:w="362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w:instrText>
            </w:r>
            <w:r>
              <w:instrText xml:space="preserve">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w:instrText>
            </w:r>
            <w:r>
              <w:instrText xml:space="preserv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Kurumsal Üyelik lisanslama anlaşmasında </w:instrText>
            </w:r>
            <w:r>
              <w:instrText xml:space="preserve">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w:t>
            </w:r>
            <w:r>
              <w:rPr>
                <w:color w:val="404040"/>
              </w:rPr>
              <w:t>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w:instrText>
            </w:r>
            <w:r>
              <w:instrText xml:space="preserve">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w:instrText>
            </w:r>
            <w:r>
              <w:instrText xml:space="preserve">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3"/>
      </w:pPr>
      <w:r>
        <w:t>2.1 Dynamics 365 YG Kullanıcı SL'sinden Geçişler için Satın Alma Uygunluğu</w:t>
      </w:r>
    </w:p>
    <w:p w:rsidR="006A0600" w:rsidRDefault="00244B47">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w:t>
      </w:r>
      <w:r>
        <w:t xml:space="preserve">lerinden Geçiş satın alınabilir. Üyelik Lisansının, YG Kullanıcı SL'sinden Geçiş satın alınmadan en az üç yıl önce satın alınmış olması durumunda, aşağıdaki Ürünler </w:t>
      </w:r>
      <w:r>
        <w:lastRenderedPageBreak/>
        <w:t>için Üyelik Lisansları yerine, YG Kullanıcı SL'lerinden Geçiş de satın alınabilir. YG Kulla</w:t>
      </w:r>
      <w:r>
        <w:t>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6A06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İlgili YG Kullanıcı SL'sinden Geçiş</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AX Task CAL,</w:t>
            </w:r>
            <w:r>
              <w:br/>
              <w:t>Microsoft Dynamics AX Self Serve CAL,</w:t>
            </w:r>
            <w:r>
              <w:br/>
              <w:t>Mic</w:t>
            </w:r>
            <w:r>
              <w:t>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Ekip Üyeleri için Microsoft Dynamics 365, Enterprise edition YG'den Geçiş</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AX Görev CAL'si (Cihaz)</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Operasyonlar için Microsoft Dynamics 365, Enterprise Edition YG'den Geçiş (Cihaz)</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AX Functional CAL veya</w:t>
            </w:r>
            <w:r>
              <w:b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 xml:space="preserve">Operasyonlar için Microsoft Dynamic 365, Enterprise edition YG'den Geçiş </w:t>
            </w:r>
          </w:p>
          <w:p w:rsidR="006A0600" w:rsidRDefault="00244B47">
            <w:pPr>
              <w:pStyle w:val="ProductList-TableBody"/>
            </w:pPr>
            <w:r>
              <w:t>Microsoft Dynamics 365</w:t>
            </w:r>
            <w:r>
              <w:t>, Enterprise edition Plan 2 YG'den Geçiş</w:t>
            </w:r>
          </w:p>
          <w:p w:rsidR="006A0600" w:rsidRDefault="006A0600">
            <w:pPr>
              <w:pStyle w:val="ProductList-TableBody"/>
            </w:pP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CRM Basic CAL veya</w:t>
            </w:r>
            <w:r>
              <w:b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Satış için Microsoft Dynamics 365, Enterprise basımı YG'den Geçiş</w:t>
            </w:r>
            <w:r>
              <w:br/>
              <w:t>Microsoft Dynamics 365, Enterprise edition Plan 1 YG'den Geçiş</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Müşteri Hizmetleri için Microsoft Dynamics 365, Enterprise basımı YG'den Geçiş</w:t>
            </w:r>
            <w:r>
              <w:br/>
              <w:t>Microsoft Dynamics 365, Enterprise edition Plan 1 YG'den Geçiş</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Satış için Mi</w:t>
            </w:r>
            <w:r>
              <w:t>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365 for Case Management, Enterprise basımı YG'den Geçiş</w:t>
            </w:r>
          </w:p>
        </w:tc>
      </w:tr>
      <w:tr w:rsidR="006A0600">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Microsoft Dynamics 365, Enterprise edition Plan 1 YG'den Geçiş</w:t>
            </w:r>
          </w:p>
        </w:tc>
      </w:tr>
    </w:tbl>
    <w:p w:rsidR="006A0600" w:rsidRDefault="006A0600">
      <w:pPr>
        <w:pStyle w:val="ProductList-Body"/>
      </w:pPr>
    </w:p>
    <w:p w:rsidR="006A0600" w:rsidRDefault="00244B47">
      <w:pPr>
        <w:pStyle w:val="ProductList-ClauseHeading"/>
        <w:outlineLvl w:val="3"/>
      </w:pPr>
      <w:r>
        <w:t xml:space="preserve">2.2 Eklenti Kullanıcı SL'leri Nitelikli </w:t>
      </w:r>
      <w:r>
        <w:t>Lisansları</w:t>
      </w:r>
    </w:p>
    <w:p w:rsidR="006A0600" w:rsidRDefault="00244B47">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Eklenti Kullanıcı SL’si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AX Task CAL</w:t>
            </w:r>
            <w:r>
              <w:fldChar w:fldCharType="begin"/>
            </w:r>
            <w:r>
              <w:instrText xml:space="preserve"> X</w:instrText>
            </w:r>
            <w:r>
              <w:instrText xml:space="preserve">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veya</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Ekip Üyeleri için Microsoft Dynamics 365, Enterprise edition Eklenti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A</w:t>
            </w:r>
            <w:r>
              <w:t>X Görev CAL'si (Cihaz)</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Operasyonlar için Microsoft Dynamics 365, Enterprise edition Eklenti (Cihaz)</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AX Functional CAL</w:t>
            </w:r>
            <w:r>
              <w:fldChar w:fldCharType="begin"/>
            </w:r>
            <w:r>
              <w:instrText xml:space="preserve"> XE "Microsoft Dynamics AX Functional CAL" </w:instrText>
            </w:r>
            <w:r>
              <w:fldChar w:fldCharType="end"/>
            </w:r>
            <w:r>
              <w:t xml:space="preserve"> veya</w:t>
            </w:r>
            <w:r>
              <w:br/>
              <w:t>Microsoft Dynamics AX Kurumsal CAL</w:t>
            </w:r>
            <w:r>
              <w:fldChar w:fldCharType="begin"/>
            </w:r>
            <w:r>
              <w:instrText xml:space="preserve"> XE "Microsoft Dynamics AX Kurumsa</w:instrText>
            </w:r>
            <w:r>
              <w:instrText xml:space="preserve">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Operasyonlar için Microsoft Dynamics 365, Enterprise edition Eklenti</w:t>
            </w:r>
            <w:r>
              <w:br/>
              <w:t>Microsoft Dynamics 365 Enterprise edition Plan 2 Eklenti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w:t>
            </w:r>
            <w:r>
              <w:t xml:space="preserve">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Satış için Microsoft Dynamics 365, Enterprise basımı Eklentisi</w:t>
            </w:r>
            <w:r>
              <w:br/>
              <w:t>Microsoft Dynamics 365, Enterprise basımı Plan 1 Eklentisi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Basic CAL veya</w:t>
            </w:r>
            <w:r>
              <w:br/>
            </w:r>
            <w: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Müşteri Hizmetleri için Microsoft Dynamics 365, Enterprise basımı Eklentisi</w:t>
            </w:r>
            <w:r>
              <w:br/>
              <w:t>Microsoft Dynamics 365, Enterprise basımı Plan 1</w:t>
            </w:r>
            <w:r>
              <w:t xml:space="preserve"> Eklentisi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365 for Case Management, Enterprise basımı Eklentisi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CRM Professional CAL</w:t>
            </w:r>
            <w:r>
              <w:fldChar w:fldCharType="begin"/>
            </w:r>
            <w:r>
              <w:instrText xml:space="preserve"> XE "Microsoft Dynamics CR</w:instrText>
            </w:r>
            <w:r>
              <w:instrText xml:space="preserve">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Dynamics 365, Enterprise basımı Plan 1 Eklentisi</w:t>
            </w:r>
          </w:p>
        </w:tc>
      </w:tr>
    </w:tbl>
    <w:p w:rsidR="006A0600" w:rsidRDefault="006A0600">
      <w:pPr>
        <w:pStyle w:val="ProductList-Body"/>
      </w:pPr>
    </w:p>
    <w:p w:rsidR="006A0600" w:rsidRDefault="00244B47">
      <w:pPr>
        <w:pStyle w:val="ProductList-ClauseHeading"/>
        <w:outlineLvl w:val="3"/>
      </w:pPr>
      <w:r>
        <w:t>2.3 Unified Service Desk (USD)</w:t>
      </w:r>
    </w:p>
    <w:p w:rsidR="006A0600" w:rsidRDefault="00244B47">
      <w:pPr>
        <w:pStyle w:val="ProductList-Body"/>
      </w:pPr>
      <w:r>
        <w:t>Etkin Microsoft Dynamics 365 Plan 1 veya Plan 2 Enterprise edition üyeliğine sahip olan müşteriler, her bir kullanıcı için USD yazılımını kur</w:t>
      </w:r>
      <w:r>
        <w:t>abilirler ve kullanabilirler.</w:t>
      </w:r>
    </w:p>
    <w:p w:rsidR="006A0600" w:rsidRDefault="006A0600">
      <w:pPr>
        <w:pStyle w:val="ProductList-Body"/>
      </w:pPr>
    </w:p>
    <w:p w:rsidR="006A0600" w:rsidRDefault="00244B47">
      <w:pPr>
        <w:pStyle w:val="ProductList-ClauseHeading"/>
        <w:outlineLvl w:val="3"/>
      </w:pPr>
      <w:r>
        <w:t>2.4 Microsoft Dynamics CustomerSource</w:t>
      </w:r>
    </w:p>
    <w:p w:rsidR="006A0600" w:rsidRDefault="00244B47">
      <w:pPr>
        <w:pStyle w:val="ProductList-Body"/>
      </w:pPr>
      <w:r>
        <w:t xml:space="preserve">Etkin Microsoft Dynamics 365 Hizmetleri üyeliklerine sahip müşteriler, CustomerSource'a erişerek bunu kullanabilirler. </w:t>
      </w:r>
    </w:p>
    <w:p w:rsidR="006A0600" w:rsidRDefault="006A0600">
      <w:pPr>
        <w:pStyle w:val="ProductList-Body"/>
      </w:pPr>
    </w:p>
    <w:p w:rsidR="006A0600" w:rsidRDefault="00244B47">
      <w:pPr>
        <w:pStyle w:val="ProductList-ClauseHeading"/>
        <w:outlineLvl w:val="3"/>
      </w:pPr>
      <w:r>
        <w:t>2.5 Nitelikli Teklifler için Uygunluk</w:t>
      </w:r>
    </w:p>
    <w:p w:rsidR="006A0600" w:rsidRDefault="00244B47">
      <w:pPr>
        <w:pStyle w:val="ProductList-Body"/>
      </w:pPr>
      <w:r>
        <w:t>1 Kasım 2016 itibariyle veya</w:t>
      </w:r>
      <w:r>
        <w:t xml:space="preserve"> daha sonra, bir anlaşmayı Microsoft Dynamics CRM Online veya Microsoft Dynamics AX Üyelik Lisanslarıyla yenileyen Müşteriler, 31 Ekim 2019'dan önceki anlaşma yenilemelerinde Microsoft Dynamics 365 Çevrimiçi Hizmetler Nitelikli Teklifi alabilirler. </w:t>
      </w:r>
    </w:p>
    <w:p w:rsidR="006A0600" w:rsidRDefault="006A0600">
      <w:pPr>
        <w:pStyle w:val="ProductList-Body"/>
      </w:pPr>
    </w:p>
    <w:p w:rsidR="006A0600" w:rsidRDefault="00244B47">
      <w:pPr>
        <w:pStyle w:val="ProductList-ClauseHeading"/>
        <w:outlineLvl w:val="3"/>
      </w:pPr>
      <w:r>
        <w:t>2.6 M</w:t>
      </w:r>
      <w:r>
        <w:t>icrosoft Dynamics Marketing and Parature</w:t>
      </w:r>
    </w:p>
    <w:p w:rsidR="006A0600" w:rsidRDefault="00244B47">
      <w:pPr>
        <w:pStyle w:val="ProductList-Body"/>
      </w:pPr>
      <w:r>
        <w:t>Geçerli bir Kayıt Anlaşması kapsamında 1 Kasım 2016 öncesinde Microsoft üyeliklerinden Microsoft Dynamics Marketing and Parature lisanslamış olan Kurumsal Anlaşma ve Kurumsal Anlaşma Üyeliği müşterileri, 1 Temmuz 20</w:t>
      </w:r>
      <w:r>
        <w:t>17'den önce imzalanmış olan, takip eden herhangi bir Kayıt Anlaşmasında üyeliklerini yenileyebilirler.</w:t>
      </w:r>
    </w:p>
    <w:p w:rsidR="006A0600" w:rsidRDefault="006A0600">
      <w:pPr>
        <w:pStyle w:val="ProductList-Body"/>
      </w:pPr>
    </w:p>
    <w:p w:rsidR="006A0600" w:rsidRDefault="00244B47">
      <w:pPr>
        <w:pStyle w:val="ProductList-ClauseHeading"/>
        <w:outlineLvl w:val="3"/>
      </w:pPr>
      <w:r>
        <w:t>2.7 Microsoft Dynamics 365 Plan 2, Enterprise edition (Kamu Sektörü için)</w:t>
      </w:r>
    </w:p>
    <w:p w:rsidR="006A0600" w:rsidRDefault="00244B47">
      <w:pPr>
        <w:pStyle w:val="ProductList-Body"/>
      </w:pPr>
      <w:r>
        <w:t>Operasyonlar için Microsoft Dynamics 365, Kamu Sektörü için Microsoft 365 Plan 2, Enterprise edition içinde mevcut değildir.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250" w:name="_Sec632"/>
      <w:r>
        <w:lastRenderedPageBreak/>
        <w:t xml:space="preserve">Office </w:t>
      </w:r>
      <w:r>
        <w:t>365 Hizmetleri</w:t>
      </w:r>
      <w:bookmarkEnd w:id="250"/>
      <w:r>
        <w:fldChar w:fldCharType="begin"/>
      </w:r>
      <w:r>
        <w:instrText xml:space="preserve"> TC "</w:instrText>
      </w:r>
      <w:bookmarkStart w:id="251" w:name="_Toc470730829"/>
      <w:r>
        <w:instrText>Office 365 Hizmetleri</w:instrText>
      </w:r>
      <w:bookmarkEnd w:id="251"/>
      <w:r>
        <w:instrText>" \l 2</w:instrText>
      </w:r>
      <w:r>
        <w:fldChar w:fldCharType="end"/>
      </w:r>
    </w:p>
    <w:p w:rsidR="006A0600" w:rsidRDefault="00244B47">
      <w:pPr>
        <w:pStyle w:val="ProductList-Offering2HeadingNoBorder"/>
        <w:outlineLvl w:val="2"/>
      </w:pPr>
      <w:bookmarkStart w:id="252" w:name="_Sec633"/>
      <w:r>
        <w:t>Office 365 Uygulamaları</w:t>
      </w:r>
      <w:bookmarkEnd w:id="252"/>
      <w:r>
        <w:fldChar w:fldCharType="begin"/>
      </w:r>
      <w:r>
        <w:instrText xml:space="preserve"> TC "</w:instrText>
      </w:r>
      <w:bookmarkStart w:id="253" w:name="_Toc470730830"/>
      <w:r>
        <w:instrText>Office 365 Uygulamaları</w:instrText>
      </w:r>
      <w:bookmarkEnd w:id="253"/>
      <w:r>
        <w:instrText>" \l 3</w:instrText>
      </w:r>
      <w:r>
        <w:fldChar w:fldCharType="end"/>
      </w:r>
    </w:p>
    <w:p w:rsidR="006A0600" w:rsidRDefault="00244B47">
      <w:pPr>
        <w:pStyle w:val="ProductList-Offering1SubSection"/>
        <w:outlineLvl w:val="3"/>
      </w:pPr>
      <w:bookmarkStart w:id="254" w:name="_Sec719"/>
      <w:r>
        <w:t>1. Program Kullanılabilirliği</w:t>
      </w:r>
      <w:bookmarkEnd w:id="254"/>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w:instrText>
            </w:r>
            <w:r>
              <w:instrText xml:space="preserve">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w:instrText>
            </w:r>
            <w:r>
              <w:instrText xml:space="preserve">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Office 365 için Visio Pro YG'den Geçiş</w:t>
            </w:r>
            <w:r>
              <w:fldChar w:fldCharType="begin"/>
            </w:r>
            <w:r>
              <w:instrText xml:space="preserve"> XE "</w:instrText>
            </w:r>
            <w:r>
              <w:instrText xml:space="preserve">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255" w:name="_Sec774"/>
      <w:r>
        <w:t>2. Ürün Şartları</w:t>
      </w:r>
      <w:bookmarkEnd w:id="255"/>
    </w:p>
    <w:tbl>
      <w:tblPr>
        <w:tblStyle w:val="PURTable"/>
        <w:tblW w:w="0" w:type="dxa"/>
        <w:tblLook w:val="04A0" w:firstRow="1" w:lastRow="0" w:firstColumn="1" w:lastColumn="0" w:noHBand="0" w:noVBand="1"/>
      </w:tblPr>
      <w:tblGrid>
        <w:gridCol w:w="3576"/>
        <w:gridCol w:w="3598"/>
        <w:gridCol w:w="361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w:instrText>
            </w:r>
            <w:r>
              <w:instrText>TextList   \s NoStyle \t "Uygun Azaltma: Kurumsal Kayıt Anlaşması, Kurumsal Üyelik Kayıt Anlaşması, Microsoft Azure Kayıt Anlaşması veya Eğitim Çözümleri için Kayıt Anlaşmasına sahip bir müşterinin, lisanslarda veya Ayrılan Yıllık Taahhütte azaltma bildire</w:instrText>
            </w:r>
            <w:r>
              <w:instrText xml:space="preserv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Office 365 Uygulamaları YG Kullanıcı SL'lerinden Geçiş İçin Satın Alma Uygunluğu</w:t>
      </w:r>
    </w:p>
    <w:p w:rsidR="006A0600" w:rsidRDefault="00244B47">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w:t>
      </w:r>
      <w:r>
        <w:t xml:space="preserve">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İlgili YG Kullanıcı SL'sinden Geçiş</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ProPlus YG'den Geçiş</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Visio Pro YG'den Geçiş</w:t>
            </w:r>
          </w:p>
        </w:tc>
      </w:tr>
    </w:tbl>
    <w:p w:rsidR="006A0600" w:rsidRDefault="006A0600">
      <w:pPr>
        <w:pStyle w:val="ProductList-Body"/>
      </w:pPr>
    </w:p>
    <w:p w:rsidR="006A0600" w:rsidRDefault="00244B47">
      <w:pPr>
        <w:pStyle w:val="ProductList-ClauseHeading"/>
        <w:outlineLvl w:val="4"/>
      </w:pPr>
      <w:r>
        <w:t>2.2 Eklenti Kullanıcı SL'leri Nitelikli Lisansları</w:t>
      </w:r>
    </w:p>
    <w:p w:rsidR="006A0600" w:rsidRDefault="00244B47">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Eklenti Kullanıcı SL’si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Visio </w:t>
            </w:r>
            <w:r>
              <w:t>Professional'a Office 365 Eklentisi için Visio Pro</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Visio Standard'a Office 365 Eklentisi için Visio Pro</w:t>
            </w:r>
          </w:p>
        </w:tc>
      </w:tr>
    </w:tbl>
    <w:p w:rsidR="006A0600" w:rsidRDefault="006A0600">
      <w:pPr>
        <w:pStyle w:val="ProductList-Body"/>
      </w:pPr>
    </w:p>
    <w:p w:rsidR="006A0600" w:rsidRDefault="00244B47">
      <w:pPr>
        <w:pStyle w:val="ProductList-ClauseHeading"/>
        <w:outlineLvl w:val="4"/>
      </w:pPr>
      <w:r>
        <w:t>2.3 Windows To Go Haklarıyla Office 365 Pro Plus için Medya Uygunluğu</w:t>
      </w:r>
    </w:p>
    <w:p w:rsidR="006A0600" w:rsidRDefault="00244B47">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w:t>
      </w:r>
      <w:r>
        <w:t>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w:t>
      </w:r>
      <w:r>
        <w:t>ice Professional Plus 2013 yazılımını kullanabilir. Müşterinin Office 365 ProPlus üyeliğinin sona ermesi üzerine, USB sürücüsünden Office Professional Plus 2013 yazılımını kaldırabilir.</w:t>
      </w:r>
    </w:p>
    <w:p w:rsidR="006A0600" w:rsidRDefault="006A0600">
      <w:pPr>
        <w:pStyle w:val="ProductList-Body"/>
      </w:pPr>
    </w:p>
    <w:p w:rsidR="006A0600" w:rsidRDefault="00244B47">
      <w:pPr>
        <w:pStyle w:val="ProductList-ClauseHeading"/>
        <w:outlineLvl w:val="4"/>
      </w:pPr>
      <w:r>
        <w:t>2.4 Kampüs ve Okul Anlaşması, Eğitim Çözümleri için Kayıt Anlaşması v</w:t>
      </w:r>
      <w:r>
        <w:t>e Open Value Üyelikleri - Eğitim Çözümleri</w:t>
      </w:r>
    </w:p>
    <w:p w:rsidR="006A0600" w:rsidRDefault="00244B47">
      <w:pPr>
        <w:pStyle w:val="ProductList-Body"/>
      </w:pPr>
      <w:r>
        <w:t>Müşteri Kampüs ve Okul Anlaşmasında açıklan şekilde bir Kurumsa ve Office 365 ProPlus Kullanıcı SL'sine üye olursa, Kurumun kuruluşundaki her Nitelikli Kullanıcı için bir Lisans satın almalıdır. Kurum Office 365 P</w:t>
      </w:r>
      <w:r>
        <w:t xml:space="preserve">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6A0600" w:rsidRDefault="006A0600">
      <w:pPr>
        <w:pStyle w:val="ProductList-Body"/>
      </w:pPr>
    </w:p>
    <w:p w:rsidR="006A0600" w:rsidRDefault="00244B47">
      <w:pPr>
        <w:pStyle w:val="ProductList-Body"/>
      </w:pPr>
      <w:r>
        <w:t>Tüm fakülte ve person</w:t>
      </w:r>
      <w:r>
        <w:t>eline Office 365 ProPlus Kullanıcı SL'si atanmış kurumlar, Kurumun Kuruluşu dahilinde herhangi bir açık erişim laboratuvarına veya kitaplığına Office Professional Plus 2016 yazılımı kurabilir. Aksi durumda, yazılımın kullanımı, Office Professional Plus 201</w:t>
      </w:r>
      <w:r>
        <w:t>6 Lisans şartlarına tabidir.</w:t>
      </w:r>
    </w:p>
    <w:p w:rsidR="006A0600" w:rsidRDefault="006A0600">
      <w:pPr>
        <w:pStyle w:val="ProductList-Body"/>
      </w:pPr>
    </w:p>
    <w:p w:rsidR="006A0600" w:rsidRDefault="00244B47">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w:t>
      </w:r>
      <w:r>
        <w:t>aya hak kazanırlar. Bu teklifle ücretsiz olarak alınan lisanslar, Kurumun asgari sipariş gereksinimlerinin karşılanması olarak sayılamaz.</w:t>
      </w:r>
    </w:p>
    <w:p w:rsidR="006A0600" w:rsidRDefault="006A0600">
      <w:pPr>
        <w:pStyle w:val="ProductList-Body"/>
      </w:pPr>
    </w:p>
    <w:p w:rsidR="006A0600" w:rsidRDefault="00244B47">
      <w:pPr>
        <w:pStyle w:val="ProductList-ClauseHeading"/>
        <w:outlineLvl w:val="4"/>
      </w:pPr>
      <w:r>
        <w:t>2.5 Office Çoklu Dil Paketi</w:t>
      </w:r>
    </w:p>
    <w:p w:rsidR="006A0600" w:rsidRDefault="00244B47">
      <w:pPr>
        <w:pStyle w:val="ProductList-Body"/>
      </w:pPr>
      <w:r>
        <w:t>Office 365 Application üyelikleri bulunan müşteriler, Office Çoklu Dil Paketinin</w:t>
      </w:r>
      <w:r>
        <w:fldChar w:fldCharType="begin"/>
      </w:r>
      <w:r>
        <w:instrText xml:space="preserve"> XE "</w:instrText>
      </w:r>
      <w:r>
        <w:instrText xml:space="preserve">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w:t>
      </w:r>
      <w:r>
        <w:t xml:space="preserve">samındaki hakların sona ermesiyle sona erer. </w:t>
      </w:r>
    </w:p>
    <w:p w:rsidR="006A0600" w:rsidRDefault="006A0600">
      <w:pPr>
        <w:pStyle w:val="ProductList-Body"/>
      </w:pPr>
    </w:p>
    <w:p w:rsidR="006A0600" w:rsidRDefault="00244B47">
      <w:pPr>
        <w:pStyle w:val="ProductList-ClauseHeading"/>
        <w:outlineLvl w:val="4"/>
      </w:pPr>
      <w:r>
        <w:lastRenderedPageBreak/>
        <w:t>2.6 E-Öğrenme</w:t>
      </w:r>
    </w:p>
    <w:p w:rsidR="006A0600" w:rsidRDefault="00244B47">
      <w:pPr>
        <w:pStyle w:val="ProductList-Body"/>
      </w:pPr>
      <w:r>
        <w:t>Müşteri, bir veya birden fazla Office 365 Pro Plus'a sahipse, barındırılan E-Öğrenme kurslarına erişebilir (SCORM uyumlu içerik uygun değildir). Yalnızca etkin Office 365 ProPlus lisanslarına sah</w:t>
      </w:r>
      <w:r>
        <w:t>ip Müşteri kullanıcıları, Office 365 ProPlus kimlik bilgileriyle Çevrimiçi Eğitim sitesinde oturum açarak Office 365 ProPlus hizmetleriyle ilgili barındırılan çevrimiçi E-Öğrenme kurslarına erişebilirler. Müşterinin barındırılan E-Öğrenme kurslarını kullan</w:t>
      </w:r>
      <w:r>
        <w:t xml:space="preserve">ımı, E-Öğrenme web sitesi kullanıma şartlarına tabidir. </w:t>
      </w:r>
    </w:p>
    <w:p w:rsidR="006A0600" w:rsidRDefault="006A0600">
      <w:pPr>
        <w:pStyle w:val="ProductList-Body"/>
      </w:pPr>
    </w:p>
    <w:p w:rsidR="006A0600" w:rsidRDefault="00244B47">
      <w:pPr>
        <w:pStyle w:val="ProductList-ClauseHeading"/>
        <w:outlineLvl w:val="4"/>
      </w:pPr>
      <w:r>
        <w:t>2.7 Office Online</w:t>
      </w:r>
    </w:p>
    <w:p w:rsidR="006A0600" w:rsidRDefault="00244B47">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w:t>
      </w:r>
      <w:r>
        <w:t>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w:t>
      </w:r>
      <w:r>
        <w:t>rive İş için de lisanslı oldukları sürece belgelerin görüntülenmesi ve düzenlenmesi için Office Online hizmetlerine erişebilirler.</w:t>
      </w:r>
    </w:p>
    <w:p w:rsidR="006A0600" w:rsidRDefault="006A0600">
      <w:pPr>
        <w:pStyle w:val="ProductList-Body"/>
      </w:pPr>
    </w:p>
    <w:p w:rsidR="006A0600" w:rsidRDefault="00244B47">
      <w:pPr>
        <w:pStyle w:val="ProductList-ClauseHeading"/>
        <w:outlineLvl w:val="4"/>
      </w:pPr>
      <w:r>
        <w:t>2.8 Open Value Üyeliği Geçiş Dönemi</w:t>
      </w:r>
    </w:p>
    <w:p w:rsidR="006A0600" w:rsidRDefault="00244B47">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w:t>
      </w:r>
      <w:r>
        <w:t xml:space="preserve">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w:t>
      </w:r>
      <w:r>
        <w:t>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6A0600" w:rsidRDefault="006A0600">
      <w:pPr>
        <w:pStyle w:val="ProductList-Body"/>
      </w:pPr>
    </w:p>
    <w:p w:rsidR="006A0600" w:rsidRDefault="00244B47">
      <w:pPr>
        <w:pStyle w:val="ProductList-ClauseHeading"/>
        <w:outlineLvl w:val="4"/>
      </w:pPr>
      <w:r>
        <w:t>2.9 Visio Professional 2016 için Dağıtım Hakları</w:t>
      </w:r>
    </w:p>
    <w:p w:rsidR="006A0600" w:rsidRDefault="00244B47">
      <w:pPr>
        <w:pStyle w:val="ProductList-Body"/>
      </w:pPr>
      <w:r>
        <w:t>Office 365 için Visio Pro aboneliğine sahip her Office 2016 kullanıcısı, Visio P</w:t>
      </w:r>
      <w:r>
        <w:t>rofessional 2016 yazılımının tek bir kopyasını, Office 2016 yazılımının yüklü olduğu cihaza yükleyip kullanabilir.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56" w:name="_Sec634"/>
      <w:r>
        <w:t>Office 365 Paketler</w:t>
      </w:r>
      <w:r>
        <w:t>i</w:t>
      </w:r>
      <w:bookmarkEnd w:id="256"/>
      <w:r>
        <w:fldChar w:fldCharType="begin"/>
      </w:r>
      <w:r>
        <w:instrText xml:space="preserve"> TC "</w:instrText>
      </w:r>
      <w:bookmarkStart w:id="257" w:name="_Toc470730831"/>
      <w:r>
        <w:instrText>Office 365 Paketleri</w:instrText>
      </w:r>
      <w:bookmarkEnd w:id="257"/>
      <w:r>
        <w:instrText>" \l 3</w:instrText>
      </w:r>
      <w:r>
        <w:fldChar w:fldCharType="end"/>
      </w:r>
    </w:p>
    <w:p w:rsidR="006A0600" w:rsidRDefault="00244B47">
      <w:pPr>
        <w:pStyle w:val="ProductList-Offering1SubSection"/>
        <w:outlineLvl w:val="3"/>
      </w:pPr>
      <w:bookmarkStart w:id="258" w:name="_Sec720"/>
      <w:r>
        <w:t>1. Program Kullanılabilirliği</w:t>
      </w:r>
      <w:bookmarkEnd w:id="258"/>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E1 YG'den G</w:t>
            </w:r>
            <w:r>
              <w:t>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E3</w:t>
            </w:r>
            <w:r>
              <w:fldChar w:fldCharType="begin"/>
            </w:r>
            <w:r>
              <w:instrText xml:space="preserve"> XE "</w:instrText>
            </w:r>
            <w:r>
              <w:instrText xml:space="preserve">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w:instrText>
            </w:r>
            <w:r>
              <w:instrText xml:space="preserve">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E1, E3 Eklentisi</w:t>
            </w:r>
            <w:r>
              <w:fldChar w:fldCharType="begin"/>
            </w:r>
            <w:r>
              <w:instrText xml:space="preserve"> XE "</w:instrText>
            </w:r>
            <w:r>
              <w:instrText xml:space="preserve">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w:instrText>
            </w:r>
            <w:r>
              <w:instrText xml:space="preserve">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259" w:name="_Sec775"/>
      <w:r>
        <w:t>2. Ürün Şartları</w:t>
      </w:r>
      <w:bookmarkEnd w:id="259"/>
    </w:p>
    <w:tbl>
      <w:tblPr>
        <w:tblStyle w:val="PURTable"/>
        <w:tblW w:w="0" w:type="dxa"/>
        <w:tblLook w:val="04A0" w:firstRow="1" w:lastRow="0" w:firstColumn="1" w:lastColumn="0" w:noHBand="0" w:noVBand="1"/>
      </w:tblPr>
      <w:tblGrid>
        <w:gridCol w:w="3576"/>
        <w:gridCol w:w="3598"/>
        <w:gridCol w:w="361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w:t>
            </w:r>
            <w:r>
              <w:t>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w:t>
            </w:r>
            <w:r>
              <w:rPr>
                <w:color w:val="0563C1"/>
              </w:rPr>
              <w:t>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w:instrText>
            </w:r>
            <w:r>
              <w:instrText xml:space="preserve">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w:t>
            </w:r>
            <w:r>
              <w:t>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lastRenderedPageBreak/>
        <w:t>2.1 ABD Hükümeti Topluluk Bulut Hizmeti</w:t>
      </w:r>
    </w:p>
    <w:p w:rsidR="006A0600" w:rsidRDefault="00244B47">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w:instrText>
      </w:r>
      <w:r>
        <w:instrText xml:space="preserve">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6A0600" w:rsidRDefault="006A0600">
      <w:pPr>
        <w:pStyle w:val="ProductList-Body"/>
      </w:pPr>
    </w:p>
    <w:p w:rsidR="006A0600" w:rsidRDefault="00244B47">
      <w:pPr>
        <w:pStyle w:val="ProductList-ClauseHeading"/>
        <w:outlineLvl w:val="4"/>
      </w:pPr>
      <w:r>
        <w:t>2.2 Kampüs ve Okul Anlaşması Alımları</w:t>
      </w:r>
    </w:p>
    <w:p w:rsidR="006A0600" w:rsidRDefault="00244B47">
      <w:pPr>
        <w:pStyle w:val="ProductList-Body"/>
      </w:pPr>
      <w:r>
        <w:t>Kampüs ve Okul Anlaşması kapsamında, Office 365 Paketleri üyelik lisansları Kurum çapında veya Kurum çapında olmayan seçenek temelinde kullanıcı başına alınmalıdır. Ek Kullanıcı SL'lerinin Office 365 Paketleri yarı dönemine erişmek için gerekmesi durumunda</w:t>
      </w:r>
      <w:r>
        <w:t xml:space="preserve">,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w:t>
      </w:r>
      <w:r>
        <w:t>ı kapsamında lisanslanmalıdır. Kurum, yıl dönümü siparişleri verirken, Müşterinin toplu lisanslama anlaşmasında belirtilen şekilde yıl dönümü siparişi Platform Çevrimiçi Hizmetlerin asgari gereksinimlerine uyduğu sürece, Çevrimiçi Hizmetler için, Kurumun i</w:t>
      </w:r>
      <w:r>
        <w:t xml:space="preserve">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6A0600" w:rsidRDefault="006A0600">
      <w:pPr>
        <w:pStyle w:val="ProductList-Body"/>
      </w:pPr>
    </w:p>
    <w:p w:rsidR="006A0600" w:rsidRDefault="00244B47">
      <w:pPr>
        <w:pStyle w:val="ProductList-ClauseHeading"/>
        <w:outlineLvl w:val="4"/>
      </w:pPr>
      <w:r>
        <w:t>2.3 Fakülte/Personel Kapsamını Temel Alan Office 365 ProPlus Öğrenci Lisanslama</w:t>
      </w:r>
      <w:r>
        <w:t xml:space="preserve"> Ücreti yoktur</w:t>
      </w:r>
    </w:p>
    <w:p w:rsidR="006A0600" w:rsidRDefault="00244B47">
      <w:pPr>
        <w:pStyle w:val="ProductList-Body"/>
      </w:pPr>
      <w:r>
        <w:t>Bir Kurumun Eğitim Çözümleri için Open Value Üyelik Anlaşması veya Kampüs ve Okul Anlaşması Eğitim Çözümleri için Kayıt Anlaşması kapsamında tanımlı Kuruluşunda tüm Fakülte ve Personeli için Office Professional Plus veya Office 365 ProPlus l</w:t>
      </w:r>
      <w:r>
        <w:t xml:space="preserve">isansı almış olması şartuyla, Kurum, kendisi için ek maliyet olmaksızın, tam zamanlı veya yarı zamanlı temelde, Kurumun tanımlı Kuruluşunun bir parçası olan herhangi bir eğitim kurumuna kayıtlı olan tüm öğrenciler için Office 365 ProPlus Lisansları almaya </w:t>
      </w:r>
      <w:r>
        <w:t xml:space="preserve">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6A0600" w:rsidRDefault="006A0600">
      <w:pPr>
        <w:pStyle w:val="ProductList-Body"/>
      </w:pPr>
    </w:p>
    <w:p w:rsidR="006A0600" w:rsidRDefault="00244B47">
      <w:pPr>
        <w:pStyle w:val="ProductList-ClauseHeading"/>
        <w:outlineLvl w:val="4"/>
      </w:pPr>
      <w:r>
        <w:t xml:space="preserve">2.4 </w:t>
      </w:r>
      <w:r>
        <w:t>Kampüs ve Okul Laboratuvar veya Kitaplık Kullanımı</w:t>
      </w:r>
    </w:p>
    <w:p w:rsidR="006A0600" w:rsidRDefault="00244B47">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w:instrText>
      </w:r>
      <w:r>
        <w:instrText xml:space="preserve">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6A0600" w:rsidRDefault="006A0600">
      <w:pPr>
        <w:pStyle w:val="ProductList-Body"/>
      </w:pPr>
    </w:p>
    <w:p w:rsidR="006A0600" w:rsidRDefault="00244B47">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Eklenti Kullanıcı SL’si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w:t>
            </w:r>
            <w:r>
              <w:fldChar w:fldCharType="begin"/>
            </w:r>
            <w:r>
              <w:instrText xml:space="preserve"> XE "Core </w:instrText>
            </w:r>
            <w:r>
              <w:instrText xml:space="preserve">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Office 365 Kurumsal E1 Eklentisi</w:t>
            </w:r>
            <w:r>
              <w:rPr>
                <w:vertAlign w:val="superscript"/>
              </w:rPr>
              <w:t>2</w:t>
            </w:r>
          </w:p>
          <w:p w:rsidR="006A0600" w:rsidRDefault="00244B47">
            <w:pPr>
              <w:pStyle w:val="ProductList-TableBody"/>
            </w:pPr>
            <w:r>
              <w:t>- Office 365 Kurumsal E1, Exchange Online Arşivleme Eklentisi ile</w:t>
            </w:r>
            <w:r>
              <w:rPr>
                <w:vertAlign w:val="superscript"/>
              </w:rPr>
              <w:t>2,3,4</w:t>
            </w:r>
          </w:p>
          <w:p w:rsidR="006A0600" w:rsidRDefault="00244B47">
            <w:pPr>
              <w:pStyle w:val="ProductList-TableBody"/>
            </w:pPr>
            <w:r>
              <w:t>- Office 365 Kamu E1 Eklentisi</w:t>
            </w:r>
          </w:p>
          <w:p w:rsidR="006A0600" w:rsidRDefault="00244B47">
            <w:pPr>
              <w:pStyle w:val="ProductList-TableBody"/>
            </w:pPr>
            <w:r>
              <w:t>- Office 365 Kurumsal ve Kamu E3, ProPlus Eklentileri olmadan</w:t>
            </w:r>
          </w:p>
          <w:p w:rsidR="006A0600" w:rsidRDefault="00244B47">
            <w:pPr>
              <w:pStyle w:val="ProductList-TableBody"/>
            </w:pPr>
            <w:r>
              <w:t>- Office 365 Kamu E4, ProPlus Eklentiler</w:t>
            </w:r>
            <w:r>
              <w:t>i olmadan</w:t>
            </w:r>
          </w:p>
          <w:p w:rsidR="006A0600" w:rsidRDefault="00244B47">
            <w:pPr>
              <w:pStyle w:val="ProductList-TableBody"/>
            </w:pPr>
            <w:r>
              <w:t>- Office 365 Eğitim E5 Eklentisi</w:t>
            </w:r>
          </w:p>
          <w:p w:rsidR="006A0600" w:rsidRDefault="00244B47">
            <w:pPr>
              <w:pStyle w:val="ProductList-TableBody"/>
            </w:pPr>
            <w:r>
              <w:t>- Exchange Online Plan 1 Eklentisi</w:t>
            </w:r>
            <w:r>
              <w:fldChar w:fldCharType="begin"/>
            </w:r>
            <w:r>
              <w:instrText xml:space="preserve"> XE "Exchange Online Plan 1 Eklentisi" </w:instrText>
            </w:r>
            <w:r>
              <w:fldChar w:fldCharType="end"/>
            </w:r>
          </w:p>
          <w:p w:rsidR="006A0600" w:rsidRDefault="00244B47">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6A0600" w:rsidRDefault="00244B47">
            <w:pPr>
              <w:pStyle w:val="ProductList-TableBody"/>
            </w:pPr>
            <w:r>
              <w:t>- SharePoint Online Plan 1 Ekle</w:t>
            </w:r>
            <w:r>
              <w:t>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Office 365 Kurumsal E1 / Kamu E1 Eklentileri</w:t>
            </w:r>
          </w:p>
          <w:p w:rsidR="006A0600" w:rsidRDefault="00244B47">
            <w:pPr>
              <w:pStyle w:val="ProductList-TableBody"/>
            </w:pPr>
            <w:r>
              <w:t>- Office 365 Kurumsal E3 Eklentisi</w:t>
            </w:r>
            <w:r>
              <w:rPr>
                <w:vertAlign w:val="superscript"/>
              </w:rPr>
              <w:t>2</w:t>
            </w:r>
          </w:p>
          <w:p w:rsidR="006A0600" w:rsidRDefault="00244B47">
            <w:pPr>
              <w:pStyle w:val="ProductList-TableBody"/>
            </w:pPr>
            <w:r>
              <w:t>- Office 365 Kamu E3 Eklentisi</w:t>
            </w:r>
            <w:r>
              <w:rPr>
                <w:vertAlign w:val="superscript"/>
              </w:rPr>
              <w:t>4</w:t>
            </w:r>
          </w:p>
          <w:p w:rsidR="006A0600" w:rsidRDefault="00244B47">
            <w:pPr>
              <w:pStyle w:val="ProductList-TableBody"/>
            </w:pPr>
            <w:r>
              <w:t>- Office 365 Kurumsal ve Kamu E4, E5 Eklentileri</w:t>
            </w:r>
          </w:p>
          <w:p w:rsidR="006A0600" w:rsidRDefault="00244B47">
            <w:pPr>
              <w:pStyle w:val="ProductList-TableBody"/>
            </w:pPr>
            <w:r>
              <w:t>- Office 365 Kurumsal ve Kamu E3, ProPlus Eklentileri olmadan</w:t>
            </w:r>
          </w:p>
          <w:p w:rsidR="006A0600" w:rsidRDefault="00244B47">
            <w:pPr>
              <w:pStyle w:val="ProductList-TableBody"/>
            </w:pPr>
            <w:r>
              <w:t>- Office 365 Kamu E4, ProPlus Eklentileri olmadan</w:t>
            </w:r>
          </w:p>
          <w:p w:rsidR="006A0600" w:rsidRDefault="00244B47">
            <w:pPr>
              <w:pStyle w:val="ProductList-TableBody"/>
            </w:pPr>
            <w:r>
              <w:t>- Office 365 Eğitim E5 Eklentisi</w:t>
            </w:r>
          </w:p>
          <w:p w:rsidR="006A0600" w:rsidRDefault="00244B47">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6A0600" w:rsidRDefault="00244B47">
            <w:pPr>
              <w:pStyle w:val="ProductList-TableBody"/>
            </w:pPr>
            <w:r>
              <w:t>- Exchange Onlin</w:t>
            </w:r>
            <w:r>
              <w:t xml:space="preserve">e Plan 1 Eklentisi </w:t>
            </w:r>
          </w:p>
          <w:p w:rsidR="006A0600" w:rsidRDefault="00244B47">
            <w:pPr>
              <w:pStyle w:val="ProductList-TableBody"/>
            </w:pPr>
            <w:r>
              <w:t>- Skype Kurumsal Çevrimiçi Sürüm Plan 1 Eklentisi</w:t>
            </w:r>
          </w:p>
          <w:p w:rsidR="006A0600" w:rsidRDefault="00244B47">
            <w:pPr>
              <w:pStyle w:val="ProductList-TableBody"/>
            </w:pPr>
            <w:r>
              <w:t>- SharePoint Online Plan 1 Eklentisi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Office 365 Kurumsal ve Kamu E3, ProPlus Eklentileri olmadan</w:t>
            </w:r>
          </w:p>
          <w:p w:rsidR="006A0600" w:rsidRDefault="00244B47">
            <w:pPr>
              <w:pStyle w:val="ProductList-TableBody"/>
            </w:pPr>
            <w:r>
              <w:t>- Office 365 Kurumsal ve Kamu E4</w:t>
            </w:r>
            <w:r>
              <w:rPr>
                <w:vertAlign w:val="superscript"/>
              </w:rPr>
              <w:t>4</w:t>
            </w:r>
            <w:r>
              <w:t>, ProPlus Eklentileri olmadan</w:t>
            </w:r>
          </w:p>
          <w:p w:rsidR="006A0600" w:rsidRDefault="00244B47">
            <w:pPr>
              <w:pStyle w:val="ProductList-TableBody"/>
            </w:pPr>
            <w:r>
              <w:t xml:space="preserve">- Office 365 Eğitim E5 Eklentisi </w:t>
            </w:r>
          </w:p>
          <w:p w:rsidR="006A0600" w:rsidRDefault="00244B47">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Office 365 Kurumsal ve Kamu E3</w:t>
            </w:r>
            <w:r>
              <w:rPr>
                <w:vertAlign w:val="superscript"/>
              </w:rPr>
              <w:t>2</w:t>
            </w:r>
            <w:r>
              <w:t>, E4</w:t>
            </w:r>
            <w:r>
              <w:rPr>
                <w:vertAlign w:val="superscript"/>
              </w:rPr>
              <w:t>4</w:t>
            </w:r>
            <w:r>
              <w:t xml:space="preserve"> veya E5 Eklentileri</w:t>
            </w:r>
          </w:p>
          <w:p w:rsidR="006A0600" w:rsidRDefault="00244B47">
            <w:pPr>
              <w:pStyle w:val="ProductList-TableBody"/>
            </w:pPr>
            <w:r>
              <w:t xml:space="preserve">- Office 365 Eğitim E5 Eklentisi </w:t>
            </w:r>
          </w:p>
          <w:p w:rsidR="006A0600" w:rsidRDefault="00244B47">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Office 365 Orta Ölçekli İşletme Eklentisi</w:t>
            </w:r>
            <w:r>
              <w:rPr>
                <w:vertAlign w:val="superscript"/>
              </w:rPr>
              <w:t>2,3</w:t>
            </w:r>
          </w:p>
          <w:p w:rsidR="006A0600" w:rsidRDefault="00244B47">
            <w:pPr>
              <w:pStyle w:val="ProductList-TableBody"/>
            </w:pPr>
            <w:r>
              <w:t>- Office 365 Kurumsal E3 Eklentisi</w:t>
            </w:r>
            <w:r>
              <w:rPr>
                <w:vertAlign w:val="superscript"/>
              </w:rPr>
              <w:t>2,3</w:t>
            </w:r>
          </w:p>
          <w:p w:rsidR="006A0600" w:rsidRDefault="00244B47">
            <w:pPr>
              <w:pStyle w:val="ProductList-TableBody"/>
            </w:pPr>
            <w:r>
              <w:t>- Office 365 Eğitim E5 Eklentisi</w:t>
            </w:r>
          </w:p>
        </w:tc>
      </w:tr>
    </w:tbl>
    <w:p w:rsidR="006A0600" w:rsidRDefault="00244B47">
      <w:pPr>
        <w:pStyle w:val="ProductList-Body"/>
      </w:pPr>
      <w:r>
        <w:rPr>
          <w:i/>
          <w:vertAlign w:val="superscript"/>
        </w:rPr>
        <w:t>1</w:t>
      </w:r>
      <w:r>
        <w:rPr>
          <w:i/>
        </w:rPr>
        <w:t>1Her Nitelikli Lisansın etkin YG'si olmalıdır</w:t>
      </w:r>
    </w:p>
    <w:p w:rsidR="006A0600" w:rsidRDefault="00244B47">
      <w:pPr>
        <w:pStyle w:val="ProductList-Body"/>
      </w:pPr>
      <w:r>
        <w:rPr>
          <w:i/>
          <w:vertAlign w:val="superscript"/>
        </w:rPr>
        <w:t>2</w:t>
      </w:r>
      <w:r>
        <w:rPr>
          <w:i/>
        </w:rPr>
        <w:t>Bunlar yalnızca Open Value ve Open Value Üyeliği müşterilerine sunulan tekliflerdir.</w:t>
      </w:r>
    </w:p>
    <w:p w:rsidR="006A0600" w:rsidRDefault="00244B47">
      <w:pPr>
        <w:pStyle w:val="ProductList-Body"/>
      </w:pPr>
      <w:r>
        <w:rPr>
          <w:i/>
          <w:vertAlign w:val="superscript"/>
        </w:rPr>
        <w:t>3</w:t>
      </w:r>
      <w:r>
        <w:rPr>
          <w:i/>
        </w:rPr>
        <w:t>Bu Eklenti Kullanıcı SL'si yalnızca Open Value (Ku</w:t>
      </w:r>
      <w:r>
        <w:rPr>
          <w:i/>
        </w:rPr>
        <w:t>rum Çapında) veya Open Value Üyelik Anlaşması kapsamında satın alınabilir.</w:t>
      </w:r>
    </w:p>
    <w:p w:rsidR="006A0600" w:rsidRDefault="00244B47">
      <w:pPr>
        <w:pStyle w:val="ProductList-Body"/>
      </w:pPr>
      <w:r>
        <w:rPr>
          <w:i/>
          <w:vertAlign w:val="superscript"/>
        </w:rPr>
        <w:t>4</w:t>
      </w:r>
      <w:r>
        <w:rPr>
          <w:i/>
        </w:rPr>
        <w:t>Müşterinin toplu lisanslama anlaşmasında tanımlanan şekilde yalnızca Kamu müşterileri, bu Eklenti Kullanıcı SL'sini satın alabilir.</w:t>
      </w:r>
    </w:p>
    <w:p w:rsidR="006A0600" w:rsidRDefault="006A0600">
      <w:pPr>
        <w:pStyle w:val="ProductList-Body"/>
      </w:pPr>
    </w:p>
    <w:p w:rsidR="006A0600" w:rsidRDefault="00244B47">
      <w:pPr>
        <w:pStyle w:val="ProductList-Body"/>
      </w:pPr>
      <w:r>
        <w:t>Eklenti Kullanıcı SL'lerinin (Office 365 Orta Ö</w:t>
      </w:r>
      <w:r>
        <w:t xml:space="preserve">lçekli İşletme Eklentisi dışında) Nitelikli Lisansa eşit erişim hakları olur ve lisanslı kullanıcının, herhangi bir cihazdan Nitelikli Lisansla aynı şekilde Müşterinin tesisteki ilgili sunucu Ürünlerinin işlevlere erişmesine izin verir. </w:t>
      </w:r>
    </w:p>
    <w:p w:rsidR="006A0600" w:rsidRDefault="006A0600">
      <w:pPr>
        <w:pStyle w:val="ProductList-Body"/>
      </w:pPr>
    </w:p>
    <w:p w:rsidR="006A0600" w:rsidRDefault="00244B47">
      <w:pPr>
        <w:pStyle w:val="ProductList-ClauseHeading"/>
        <w:outlineLvl w:val="4"/>
      </w:pPr>
      <w:r>
        <w:t>2.6 Satın Alma Kı</w:t>
      </w:r>
      <w:r>
        <w:t>sıtlamaları</w:t>
      </w:r>
    </w:p>
    <w:p w:rsidR="006A0600" w:rsidRDefault="00244B47">
      <w:pPr>
        <w:pStyle w:val="ProductList-Body"/>
      </w:pPr>
      <w:r>
        <w:t xml:space="preserve">Yalnızca tek bir Eklenti Kullanıcı SL'si, her Nitelikli Lisans (veya Nitelikli Lisanslar kümesi) için satın alınabilir. </w:t>
      </w:r>
    </w:p>
    <w:p w:rsidR="006A0600" w:rsidRDefault="006A0600">
      <w:pPr>
        <w:pStyle w:val="ProductList-Body"/>
      </w:pPr>
    </w:p>
    <w:p w:rsidR="006A0600" w:rsidRDefault="00244B47">
      <w:pPr>
        <w:pStyle w:val="ProductList-Body"/>
      </w:pPr>
      <w:r>
        <w:lastRenderedPageBreak/>
        <w:t>Müşteriler, nitelikli Lisans (veya Nitelikli Lisans kümesi) başına bir Eklenti Kullanıcı SL'siyle aynı sınırlamaya tabi şe</w:t>
      </w:r>
      <w:r>
        <w:t>kilde, adet arttırımı günleri arasında (örn. Nitelikli Lisansların alınmasından önce) bir Kurumsal Kayıt Anlaşması veya Open Value Üyelik Anlaşması kullanıcısı veya cihazı sayısına eklenen kullanıcılar veya cihazlar için Eklenti Kullanıcı SL'leri alabilirl</w:t>
      </w:r>
      <w:r>
        <w:t>er.</w:t>
      </w:r>
    </w:p>
    <w:p w:rsidR="006A0600" w:rsidRDefault="006A0600">
      <w:pPr>
        <w:pStyle w:val="ProductList-Body"/>
      </w:pPr>
    </w:p>
    <w:p w:rsidR="006A0600" w:rsidRDefault="00244B47">
      <w:pPr>
        <w:pStyle w:val="ProductList-ClauseHeading"/>
        <w:outlineLvl w:val="4"/>
      </w:pPr>
      <w:r>
        <w:t>2.7 Toplu Lisans Program Şartları</w:t>
      </w:r>
    </w:p>
    <w:p w:rsidR="006A0600" w:rsidRDefault="00244B47">
      <w:pPr>
        <w:pStyle w:val="ProductList-Body"/>
      </w:pPr>
      <w:r>
        <w:t xml:space="preserve">İlgili Çevrimiçi Hizmet Kullanıcı SL'si için geçerli program şartları aynı zamanda, Eklenti Kullanıcı SL'leri için de geçerlidir. </w:t>
      </w:r>
    </w:p>
    <w:p w:rsidR="006A0600" w:rsidRDefault="006A0600">
      <w:pPr>
        <w:pStyle w:val="ProductList-Body"/>
      </w:pPr>
    </w:p>
    <w:p w:rsidR="006A0600" w:rsidRDefault="00244B47">
      <w:pPr>
        <w:pStyle w:val="ProductList-ClauseHeading"/>
        <w:outlineLvl w:val="4"/>
      </w:pPr>
      <w:r>
        <w:t>2.8 Office 365 YG Kullanıcı SL'sinden Geçişler için satın alma uygunluğu</w:t>
      </w:r>
    </w:p>
    <w:p w:rsidR="006A0600" w:rsidRDefault="00244B47">
      <w:pPr>
        <w:pStyle w:val="ProductList-Body"/>
      </w:pPr>
      <w:r>
        <w:t>Aşağıdaki ta</w:t>
      </w:r>
      <w:r>
        <w:t>bloda yer alan Nitelikli Ürünler için etkin YG'ye sahip, tam olarak ödenmiş kalıcı Lisanslar için, YG yerine; YG Kullanıcı SL'lerinden Geçiş satın alınabilir. Üyelik Lisansının, YG Kullanıcı SL'sinden Geçiş satın alınmadan en az üç yıl önce satın alınmış o</w:t>
      </w:r>
      <w:r>
        <w:t>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Gerekli CAL Paketi Köprüsü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Core CAL Köprüsü</w:t>
            </w:r>
            <w:r>
              <w:rPr>
                <w:vertAlign w:val="superscript"/>
              </w:rPr>
              <w:t>2,3</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Kurumsal CAL Köprüsü</w:t>
            </w:r>
            <w:r>
              <w:fldChar w:fldCharType="begin"/>
            </w:r>
            <w:r>
              <w:instrText xml:space="preserve"> </w:instrText>
            </w:r>
            <w:r>
              <w:instrText xml:space="preserve">XE "Office 365 için Kurumsal CAL Köprüsü" </w:instrText>
            </w:r>
            <w:r>
              <w:fldChar w:fldCharType="end"/>
            </w:r>
            <w:r>
              <w:rPr>
                <w:vertAlign w:val="superscript"/>
              </w:rPr>
              <w:t>2,3</w:t>
            </w:r>
          </w:p>
        </w:tc>
      </w:tr>
    </w:tbl>
    <w:p w:rsidR="006A0600" w:rsidRDefault="00244B47">
      <w:pPr>
        <w:pStyle w:val="ProductList-Body"/>
      </w:pPr>
      <w:r>
        <w:rPr>
          <w:i/>
          <w:vertAlign w:val="superscript"/>
        </w:rPr>
        <w:t>1</w:t>
      </w:r>
      <w:r>
        <w:rPr>
          <w:i/>
        </w:rPr>
        <w:t>Yalnızca kayıt anlaşması yıl dönümünde veya yeni bir kayıt anlaşması süresinin başında kullanılabilir.</w:t>
      </w:r>
    </w:p>
    <w:p w:rsidR="006A0600" w:rsidRDefault="00244B47">
      <w:pPr>
        <w:pStyle w:val="ProductList-Body"/>
      </w:pPr>
      <w:r>
        <w:rPr>
          <w:i/>
          <w:vertAlign w:val="superscript"/>
        </w:rPr>
        <w:t>2</w:t>
      </w:r>
      <w:r>
        <w:rPr>
          <w:i/>
        </w:rPr>
        <w:t>Yalnızca kayıt anlaşması yıl dönümünde Satın Alma için gereklidir.</w:t>
      </w:r>
    </w:p>
    <w:p w:rsidR="006A0600" w:rsidRDefault="00244B47">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6A0600" w:rsidRDefault="006A0600">
      <w:pPr>
        <w:pStyle w:val="ProductList-Body"/>
      </w:pPr>
    </w:p>
    <w:p w:rsidR="006A0600" w:rsidRDefault="00244B47">
      <w:pPr>
        <w:pStyle w:val="ProductList-Body"/>
      </w:pPr>
      <w:r>
        <w:t>Sonraki Kayıt Anlaşmasının yenilenmesinde, güncel bir Kayıt Anlaşması kapsamında 1 Ağustos 2014 t</w:t>
      </w:r>
      <w:r>
        <w: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r>
        <w:t>.</w:t>
      </w:r>
    </w:p>
    <w:p w:rsidR="006A0600" w:rsidRDefault="006A0600">
      <w:pPr>
        <w:pStyle w:val="ProductList-Body"/>
      </w:pPr>
    </w:p>
    <w:p w:rsidR="006A0600" w:rsidRDefault="00244B47">
      <w:pPr>
        <w:pStyle w:val="ProductList-ClauseHeading"/>
        <w:outlineLvl w:val="4"/>
      </w:pPr>
      <w:r>
        <w:t>2.9 YG Kullanıcı SL'lerinden Geçiş satın alımları</w:t>
      </w:r>
    </w:p>
    <w:p w:rsidR="006A0600" w:rsidRDefault="00244B47">
      <w:pPr>
        <w:pStyle w:val="ProductList-Body"/>
      </w:pPr>
      <w:r>
        <w:t>Bölüm 2.8'deki her Cihaz başına Nitelikli Lisans için birden fazla YG Kullanıcı SL'sinden Geçiş satın alınamaz. Birden fazla kullanıcı tarafından kullanılan Nitelikli Lisansların atandığı cihazlar için t</w:t>
      </w:r>
      <w:r>
        <w: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6A0600" w:rsidRDefault="006A0600">
      <w:pPr>
        <w:pStyle w:val="ProductList-Body"/>
      </w:pPr>
    </w:p>
    <w:p w:rsidR="006A0600" w:rsidRDefault="00244B47">
      <w:pPr>
        <w:pStyle w:val="ProductList-ClauseHeading"/>
        <w:outlineLvl w:val="4"/>
      </w:pPr>
      <w:r>
        <w:t xml:space="preserve">2.10 Office 365 </w:t>
      </w:r>
      <w:r>
        <w:t>YG Kullanıcı SL'lerinden Geçişler için YG Avantajları</w:t>
      </w:r>
    </w:p>
    <w:p w:rsidR="006A0600" w:rsidRDefault="00244B47">
      <w:pPr>
        <w:pStyle w:val="ProductList-Body"/>
      </w:pPr>
      <w:r>
        <w:t>Office 365 (Kurumsal E1, E3, E5 ve Kamu E1, E3, E4) YG Kullanıcı SL'lerinden Geçiş, yukarıda madde 2.8'de yer alan Nitelikli Ürünler ile aynı YG Avantajlarını sağlar.</w:t>
      </w:r>
    </w:p>
    <w:p w:rsidR="006A0600" w:rsidRDefault="006A0600">
      <w:pPr>
        <w:pStyle w:val="ProductList-Body"/>
      </w:pPr>
    </w:p>
    <w:p w:rsidR="006A0600" w:rsidRDefault="00244B47">
      <w:pPr>
        <w:pStyle w:val="ProductList-ClauseHeading"/>
        <w:outlineLvl w:val="4"/>
      </w:pPr>
      <w:r>
        <w:t>2.11 Office 365 Kurumsal K1</w:t>
      </w:r>
    </w:p>
    <w:p w:rsidR="006A0600" w:rsidRDefault="00244B47">
      <w:pPr>
        <w:pStyle w:val="ProductList-Body"/>
      </w:pPr>
      <w:r>
        <w:t>Office</w:t>
      </w:r>
      <w:r>
        <w:t xml:space="preserv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w:t>
      </w:r>
      <w:r>
        <w:t>caktır. Bu müşteriler, Office 365 Kurumsal K1'e geçiş yapabilirler.</w:t>
      </w:r>
    </w:p>
    <w:p w:rsidR="006A0600" w:rsidRDefault="006A0600">
      <w:pPr>
        <w:pStyle w:val="ProductList-Body"/>
      </w:pPr>
    </w:p>
    <w:p w:rsidR="006A0600" w:rsidRDefault="00244B47">
      <w:pPr>
        <w:pStyle w:val="ProductList-ClauseHeading"/>
        <w:outlineLvl w:val="4"/>
      </w:pPr>
      <w:r>
        <w:t>2.12 Office Çoklu Dil Paketi</w:t>
      </w:r>
    </w:p>
    <w:p w:rsidR="006A0600" w:rsidRDefault="00244B47">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w:t>
      </w:r>
      <w:r>
        <w:t xml:space="preserve">65 üyelikleri kapsamında kullanmalarına izin verilen masaüstü bilgisayar uygulamaları yazılımıyla kullanabilirler. </w:t>
      </w:r>
    </w:p>
    <w:p w:rsidR="006A0600" w:rsidRDefault="006A0600">
      <w:pPr>
        <w:pStyle w:val="ProductList-Body"/>
      </w:pPr>
    </w:p>
    <w:p w:rsidR="006A0600" w:rsidRDefault="00244B47">
      <w:pPr>
        <w:pStyle w:val="ProductList-ClauseHeading"/>
        <w:outlineLvl w:val="4"/>
      </w:pPr>
      <w:r>
        <w:t>2.13 E-Öğrenme</w:t>
      </w:r>
    </w:p>
    <w:p w:rsidR="006A0600" w:rsidRDefault="00244B47">
      <w:pPr>
        <w:pStyle w:val="ProductList-Body"/>
      </w:pPr>
      <w:r>
        <w:t>Müşteri, bir veya birden fazla Office 365 Pro Plus'a sahipse, barındırılan E-Öğrenme kurslarına erişebilir (SCORM uyumlu içe</w:t>
      </w:r>
      <w:r>
        <w:t>rik uygun değildir). Yalnızca etkin Office 365 ProPlus lisanslarına sahip Müşteri kullanıcıları, Office 365 ProPlus kimlik bilgileriyle Çevrimiçi Eğitim sitesinde oturum açarak Office 365 ProPlus hizmetleriyle ilgili barındırılan çevrimiçi E-Öğrenme kursla</w:t>
      </w:r>
      <w:r>
        <w:t>rına erişebilirler. Müşterinin barındırılan E-Öğrenme kurslarını kullanımı, E-Öğrenme web sitesi kullanıma şartlarına tabidir.</w:t>
      </w:r>
    </w:p>
    <w:p w:rsidR="006A0600" w:rsidRDefault="006A0600">
      <w:pPr>
        <w:pStyle w:val="ProductList-Body"/>
      </w:pPr>
    </w:p>
    <w:p w:rsidR="006A0600" w:rsidRDefault="00244B47">
      <w:pPr>
        <w:pStyle w:val="ProductList-ClauseHeading"/>
        <w:outlineLvl w:val="4"/>
      </w:pPr>
      <w:r>
        <w:t>2.14 Office 365 Orta Ölçekli İşletme Ürün Anahtarı Ödemesi</w:t>
      </w:r>
    </w:p>
    <w:p w:rsidR="006A0600" w:rsidRDefault="00244B47">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60" w:name="_Sec918"/>
      <w:r>
        <w:t>Office</w:t>
      </w:r>
      <w:r>
        <w:t xml:space="preserve"> 365 Gelişmiş Güvenlik Yönetimi</w:t>
      </w:r>
      <w:bookmarkEnd w:id="260"/>
      <w:r>
        <w:fldChar w:fldCharType="begin"/>
      </w:r>
      <w:r>
        <w:instrText xml:space="preserve"> TC "</w:instrText>
      </w:r>
      <w:bookmarkStart w:id="261" w:name="_Toc470730832"/>
      <w:r>
        <w:instrText>Office 365 Gelişmiş Güvenlik Yönetimi</w:instrText>
      </w:r>
      <w:bookmarkEnd w:id="261"/>
      <w:r>
        <w:instrText>" \l 3</w:instrText>
      </w:r>
      <w:r>
        <w:fldChar w:fldCharType="end"/>
      </w:r>
    </w:p>
    <w:p w:rsidR="006A0600" w:rsidRDefault="00244B47">
      <w:pPr>
        <w:pStyle w:val="ProductList-Offering1SubSection"/>
        <w:outlineLvl w:val="3"/>
      </w:pPr>
      <w:bookmarkStart w:id="262" w:name="_Sec919"/>
      <w:r>
        <w:t>1. Program Kullanılabilirliği</w:t>
      </w:r>
      <w:bookmarkEnd w:id="262"/>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w:instrText>
            </w:r>
            <w:r>
              <w:instrText xml:space="preserve">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A5A5A5"/>
              <w:right w:val="none" w:sz="4" w:space="0" w:color="6E6E6E"/>
            </w:tcBorders>
          </w:tcPr>
          <w:p w:rsidR="006A0600" w:rsidRDefault="00244B47">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263" w:name="_Sec920"/>
      <w:r>
        <w:lastRenderedPageBreak/>
        <w:t>2. Ürün Şartları</w:t>
      </w:r>
      <w:bookmarkEnd w:id="263"/>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w:instrText>
            </w:r>
            <w:r>
              <w:instrText xml:space="preserve">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w:instrText>
            </w:r>
            <w:r>
              <w:instrText xml:space="preserve"> bildirebildiği Ürünler." </w:instrText>
            </w:r>
            <w:r>
              <w:fldChar w:fldCharType="separate"/>
            </w:r>
            <w:r>
              <w:rPr>
                <w:color w:val="0563C1"/>
              </w:rPr>
              <w:t>Uygun Azaltma (SCE)</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w:instrText>
            </w:r>
            <w:r>
              <w:instrText xml:space="preserve">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w:instrText>
            </w:r>
            <w:r>
              <w:instrText xml:space="preserve">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64" w:name="_Sec874"/>
      <w:r>
        <w:t>Office 365 Müşteri Kasası</w:t>
      </w:r>
      <w:bookmarkEnd w:id="264"/>
      <w:r>
        <w:fldChar w:fldCharType="begin"/>
      </w:r>
      <w:r>
        <w:instrText xml:space="preserve"> TC "</w:instrText>
      </w:r>
      <w:bookmarkStart w:id="265" w:name="_Toc470730833"/>
      <w:r>
        <w:instrText>Office 365 Müşteri Kasası</w:instrText>
      </w:r>
      <w:bookmarkEnd w:id="265"/>
      <w:r>
        <w:instrText>" \l 3</w:instrText>
      </w:r>
      <w:r>
        <w:fldChar w:fldCharType="end"/>
      </w:r>
    </w:p>
    <w:p w:rsidR="006A0600" w:rsidRDefault="00244B47">
      <w:pPr>
        <w:pStyle w:val="ProductList-Offering1SubSection"/>
        <w:outlineLvl w:val="3"/>
      </w:pPr>
      <w:bookmarkStart w:id="266" w:name="_Sec875"/>
      <w:r>
        <w:t xml:space="preserve">1. Program </w:t>
      </w:r>
      <w:r>
        <w:t>Kullanılabilirliği</w:t>
      </w:r>
      <w:bookmarkEnd w:id="266"/>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t>Office 365</w:t>
            </w:r>
            <w:r>
              <w:t xml:space="preserve">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6A0600">
      <w:pPr>
        <w:pStyle w:val="ProductList-Body"/>
      </w:pPr>
    </w:p>
    <w:p w:rsidR="006A0600" w:rsidRDefault="00244B47">
      <w:pPr>
        <w:pStyle w:val="ProductList-Offering1SubSection"/>
        <w:outlineLvl w:val="3"/>
      </w:pPr>
      <w:bookmarkStart w:id="267" w:name="_Sec876"/>
      <w:r>
        <w:t>2. Ürün Şartları</w:t>
      </w:r>
      <w:bookmarkEnd w:id="267"/>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w:t>
            </w:r>
            <w:r>
              <w:rPr>
                <w:color w:val="0563C1"/>
              </w:rPr>
              <w:t xml:space="preserve">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30834"/>
      <w:r>
        <w:instrText>Microsoft MyAnalytics</w:instrText>
      </w:r>
      <w:bookmarkEnd w:id="269"/>
      <w:r>
        <w:instrText>" \l 3</w:instrText>
      </w:r>
      <w:r>
        <w:fldChar w:fldCharType="end"/>
      </w:r>
    </w:p>
    <w:p w:rsidR="006A0600" w:rsidRDefault="00244B47">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t>Microsoft 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30835"/>
      <w:r>
        <w:instrText>Office 365 Advanced Compliance</w:instrText>
      </w:r>
      <w:bookmarkEnd w:id="273"/>
      <w:r>
        <w:instrText>" \l 3</w:instrText>
      </w:r>
      <w:r>
        <w:fldChar w:fldCharType="end"/>
      </w:r>
    </w:p>
    <w:p w:rsidR="006A0600" w:rsidRDefault="00244B47">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w:instrText>
            </w:r>
            <w:r>
              <w:instrText xml:space="preserve">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w:instrText>
            </w:r>
            <w:r>
              <w:instrText xml:space="preserve">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w:instrText>
            </w:r>
            <w:r>
              <w:instrText xml:space="preserve">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470730836"/>
      <w:r>
        <w:instrText>Exchange Online</w:instrText>
      </w:r>
      <w:bookmarkEnd w:id="277"/>
      <w:r>
        <w:instrText>" \l 3</w:instrText>
      </w:r>
      <w:r>
        <w:fldChar w:fldCharType="end"/>
      </w:r>
    </w:p>
    <w:p w:rsidR="006A0600" w:rsidRDefault="00244B47">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w:instrText>
            </w:r>
            <w:r>
              <w:instrText xml:space="preserve">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Exchange Online Plan 1 Eklentisi</w:t>
            </w:r>
            <w:r>
              <w:fldChar w:fldCharType="begin"/>
            </w:r>
            <w:r>
              <w:instrText xml:space="preserve"> XE "</w:instrText>
            </w:r>
            <w:r>
              <w:instrText xml:space="preserve">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w:instrText>
            </w:r>
            <w:r>
              <w:instrText xml:space="preserv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Mezunlar için Exchange Online Plan 1A</w:t>
            </w:r>
            <w:r>
              <w:fldChar w:fldCharType="begin"/>
            </w:r>
            <w:r>
              <w:instrText xml:space="preserve"> XE "Mezunlar için Exchange Online </w:instrText>
            </w:r>
            <w:r>
              <w:instrText xml:space="preserve">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Exchange Online için Exchange Online Arşivleme</w:t>
            </w:r>
            <w:r>
              <w:fldChar w:fldCharType="begin"/>
            </w:r>
            <w:r>
              <w:instrText xml:space="preserve"> XE "Exch</w:instrText>
            </w:r>
            <w:r>
              <w:instrText xml:space="preserve">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w:instrText>
            </w:r>
            <w:r>
              <w:instrText xml:space="preserve">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w:instrText>
            </w:r>
            <w:r>
              <w:instrText xml:space="preserve">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18"/>
        <w:gridCol w:w="3560"/>
        <w:gridCol w:w="361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 xml:space="preserve">Geçiş </w:t>
            </w:r>
            <w:r>
              <w:rPr>
                <w:color w:val="0563C1"/>
              </w:rPr>
              <w:t>Hakları</w:t>
            </w:r>
            <w:r>
              <w:fldChar w:fldCharType="end"/>
            </w:r>
            <w:r>
              <w:t xml:space="preserve">: </w:t>
            </w:r>
            <w:hyperlink r:id="rId118">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"Nitelikli Kullanıcı Muafiyeti: Yalnızca bu lisanslar</w:instrText>
            </w:r>
            <w:r>
              <w:instrText xml:space="preserve">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w:instrText>
            </w:r>
            <w:r>
              <w:instrText xml:space="preserve">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w:instrText>
            </w:r>
            <w:r>
              <w:instrText xml:space="preserve">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Exchange Server için Exchange Online Archiving</w:t>
      </w:r>
    </w:p>
    <w:p w:rsidR="006A0600" w:rsidRDefault="00244B47">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6A0600" w:rsidRDefault="006A0600">
      <w:pPr>
        <w:pStyle w:val="ProductList-Body"/>
      </w:pPr>
    </w:p>
    <w:p w:rsidR="006A0600" w:rsidRDefault="00244B47">
      <w:pPr>
        <w:pStyle w:val="ProductList-ClauseHeading"/>
        <w:outlineLvl w:val="4"/>
      </w:pPr>
      <w:r>
        <w:t xml:space="preserve">2.2 Exchange Server </w:t>
      </w:r>
      <w:r>
        <w:t>için Exchange Online Archiving A</w:t>
      </w:r>
    </w:p>
    <w:p w:rsidR="006A0600" w:rsidRDefault="00244B47">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w:t>
      </w:r>
      <w:r>
        <w:t xml:space="preserve">, Şirket çapında sayım ve Öğrenci sayımı kapsamındaki tüm kullanıcılar için ilgili sayıdaki Exchange Server için Exchange Online Archiving A SL'siyle yetkilendirilir. </w:t>
      </w:r>
    </w:p>
    <w:p w:rsidR="006A0600" w:rsidRDefault="006A0600">
      <w:pPr>
        <w:pStyle w:val="ProductList-Body"/>
      </w:pPr>
    </w:p>
    <w:p w:rsidR="006A0600" w:rsidRDefault="00244B47">
      <w:pPr>
        <w:pStyle w:val="ProductList-ClauseHeading"/>
        <w:outlineLvl w:val="4"/>
      </w:pPr>
      <w:r>
        <w:t>2.3 Ön şart: Eklenti Kullanıcı SL’leri</w:t>
      </w:r>
    </w:p>
    <w:p w:rsidR="006A0600" w:rsidRDefault="00244B47">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80" w:name="_Sec666"/>
      <w:r>
        <w:t>OneDrive İş</w:t>
      </w:r>
      <w:bookmarkEnd w:id="280"/>
      <w:r>
        <w:fldChar w:fldCharType="begin"/>
      </w:r>
      <w:r>
        <w:instrText xml:space="preserve"> TC "</w:instrText>
      </w:r>
      <w:bookmarkStart w:id="281" w:name="_Toc470730837"/>
      <w:r>
        <w:instrText>OneDrive İş</w:instrText>
      </w:r>
      <w:bookmarkEnd w:id="281"/>
      <w:r>
        <w:instrText>" \l 3</w:instrText>
      </w:r>
      <w:r>
        <w:fldChar w:fldCharType="end"/>
      </w:r>
    </w:p>
    <w:p w:rsidR="006A0600" w:rsidRDefault="00244B47">
      <w:pPr>
        <w:pStyle w:val="ProductList-Offering1SubSection"/>
        <w:outlineLvl w:val="3"/>
      </w:pPr>
      <w:bookmarkStart w:id="282" w:name="_Sec722"/>
      <w:r>
        <w:t xml:space="preserve">1. Program </w:t>
      </w:r>
      <w:r>
        <w:t>Kullanılabilirliği</w:t>
      </w:r>
      <w:bookmarkEnd w:id="282"/>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7F7F7F"/>
              <w:right w:val="none" w:sz="4" w:space="0" w:color="6E6E6E"/>
            </w:tcBorders>
          </w:tcPr>
          <w:p w:rsidR="006A0600" w:rsidRDefault="00244B47">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w:instrText>
            </w:r>
            <w:r>
              <w:instrText xml:space="preserve">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7F7F7F"/>
              <w:left w:val="none" w:sz="4" w:space="0" w:color="6E6E6E"/>
              <w:bottom w:val="none" w:sz="4" w:space="0" w:color="BFBFBF"/>
              <w:right w:val="none" w:sz="4" w:space="0" w:color="6E6E6E"/>
            </w:tcBorders>
          </w:tcPr>
          <w:p w:rsidR="006A0600" w:rsidRDefault="00244B47">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w:instrText>
            </w:r>
            <w:r>
              <w:instrText xml:space="preserve">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84" w:name="_Sec667"/>
      <w:r>
        <w:t>Project Online</w:t>
      </w:r>
      <w:bookmarkEnd w:id="284"/>
      <w:r>
        <w:fldChar w:fldCharType="begin"/>
      </w:r>
      <w:r>
        <w:instrText xml:space="preserve"> TC "</w:instrText>
      </w:r>
      <w:bookmarkStart w:id="285" w:name="_Toc470730838"/>
      <w:r>
        <w:instrText>Project Online</w:instrText>
      </w:r>
      <w:bookmarkEnd w:id="285"/>
      <w:r>
        <w:instrText>" \l 3</w:instrText>
      </w:r>
      <w:r>
        <w:fldChar w:fldCharType="end"/>
      </w:r>
    </w:p>
    <w:p w:rsidR="006A0600" w:rsidRDefault="00244B47">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lastRenderedPageBreak/>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w:instrText>
            </w:r>
            <w:r>
              <w:instrText xml:space="preserve">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287" w:name="_Sec778"/>
      <w:r>
        <w:t>2. Ürün Şartları</w:t>
      </w:r>
      <w:bookmarkEnd w:id="287"/>
    </w:p>
    <w:tbl>
      <w:tblPr>
        <w:tblStyle w:val="PURTable"/>
        <w:tblW w:w="0" w:type="dxa"/>
        <w:tblLook w:val="04A0" w:firstRow="1" w:lastRow="0" w:firstColumn="1" w:lastColumn="0" w:noHBand="0" w:noVBand="1"/>
      </w:tblPr>
      <w:tblGrid>
        <w:gridCol w:w="3585"/>
        <w:gridCol w:w="3582"/>
        <w:gridCol w:w="362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w:t>
            </w:r>
            <w:r>
              <w:t>a</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w:instrText>
            </w:r>
            <w:r>
              <w:instrText xml:space="preserve">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p w:rsidR="006A0600" w:rsidRDefault="00244B47">
      <w:pPr>
        <w:pStyle w:val="ProductList-ClauseHeading"/>
        <w:outlineLvl w:val="4"/>
      </w:pPr>
      <w:r>
        <w:t>2.1 Project Online YG Kullanıcı SL'sinden Geçişler için Satın Alma Uygunluğu</w:t>
      </w:r>
    </w:p>
    <w:p w:rsidR="006A0600" w:rsidRDefault="00244B47">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w:t>
      </w:r>
      <w:r>
        <w:t>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A0600" w:rsidRDefault="00244B47">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6A0600" w:rsidRDefault="00244B47">
            <w:pPr>
              <w:pStyle w:val="ProductList-TableBody"/>
            </w:pPr>
            <w:r>
              <w:rPr>
                <w:color w:val="FFFFFF"/>
              </w:rPr>
              <w:t xml:space="preserve">İlgili YG Kullanıcı SL'sinden </w:t>
            </w:r>
            <w:r>
              <w:rPr>
                <w:color w:val="FFFFFF"/>
              </w:rPr>
              <w:t>Geçiş</w:t>
            </w:r>
          </w:p>
        </w:tc>
      </w:tr>
      <w:tr w:rsidR="006A0600">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Online Professional YG'den Geçiş</w:t>
            </w:r>
          </w:p>
          <w:p w:rsidR="006A0600" w:rsidRDefault="00244B47">
            <w:pPr>
              <w:pStyle w:val="ProductList-TableBody"/>
            </w:pPr>
            <w:r>
              <w:t>Project Online Premium YG'den Geçiş</w:t>
            </w:r>
          </w:p>
        </w:tc>
      </w:tr>
      <w:tr w:rsidR="006A0600">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 xml:space="preserve">Project Online Professional YG'den Geçiş </w:t>
            </w:r>
          </w:p>
          <w:p w:rsidR="006A0600" w:rsidRDefault="00244B47">
            <w:pPr>
              <w:pStyle w:val="ProductList-TableBody"/>
            </w:pPr>
            <w:r>
              <w:t>Project Online Premium YG'den Geçiş</w:t>
            </w:r>
          </w:p>
        </w:tc>
      </w:tr>
    </w:tbl>
    <w:p w:rsidR="006A0600" w:rsidRDefault="006A0600">
      <w:pPr>
        <w:pStyle w:val="ProductList-Body"/>
      </w:pPr>
    </w:p>
    <w:p w:rsidR="006A0600" w:rsidRDefault="00244B47">
      <w:pPr>
        <w:pStyle w:val="ProductList-ClauseHeading"/>
        <w:outlineLvl w:val="4"/>
      </w:pPr>
      <w:r>
        <w:t>2.2 Eklenti Kullanıcı SL'leri Nitelikli Lisansları</w:t>
      </w:r>
    </w:p>
    <w:p w:rsidR="006A0600" w:rsidRDefault="00244B47">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Eklenti Kullanıcı SL’si</w:t>
            </w:r>
          </w:p>
        </w:tc>
      </w:tr>
      <w:tr w:rsidR="006A0600">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Professional'a Project Online Professional Eklentisi</w:t>
            </w:r>
          </w:p>
          <w:p w:rsidR="006A0600" w:rsidRDefault="00244B47">
            <w:pPr>
              <w:pStyle w:val="ProductList-TableBody"/>
            </w:pPr>
            <w:r>
              <w:t>Project Professional'a Project Online Premium Eklentisi</w:t>
            </w:r>
          </w:p>
        </w:tc>
      </w:tr>
      <w:tr w:rsidR="006A0600">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Standard'a Project Online Professional Eklentisi</w:t>
            </w:r>
          </w:p>
          <w:p w:rsidR="006A0600" w:rsidRDefault="00244B47">
            <w:pPr>
              <w:pStyle w:val="ProductList-TableBody"/>
            </w:pPr>
            <w:r>
              <w:t>Project Standard'a Project Online Premium Eklentisi</w:t>
            </w:r>
          </w:p>
        </w:tc>
      </w:tr>
      <w:tr w:rsidR="006A0600">
        <w:tc>
          <w:tcPr>
            <w:tcW w:w="61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Project CAL'ine Project Online Essentials Eklentisi</w:t>
            </w:r>
          </w:p>
          <w:p w:rsidR="006A0600" w:rsidRDefault="00244B47">
            <w:pPr>
              <w:pStyle w:val="ProductList-TableBody"/>
            </w:pPr>
            <w:r>
              <w:t>Project CAL'ine Project Online Professional Eklentisi</w:t>
            </w:r>
          </w:p>
          <w:p w:rsidR="006A0600" w:rsidRDefault="00244B47">
            <w:pPr>
              <w:pStyle w:val="ProductList-TableBody"/>
            </w:pPr>
            <w:r>
              <w:t>Project CAL'ine Proje</w:t>
            </w:r>
            <w:r>
              <w:t>ct Online Premium Eklentisi</w:t>
            </w:r>
          </w:p>
        </w:tc>
      </w:tr>
    </w:tbl>
    <w:p w:rsidR="006A0600" w:rsidRDefault="006A0600">
      <w:pPr>
        <w:pStyle w:val="ProductList-Body"/>
      </w:pPr>
    </w:p>
    <w:p w:rsidR="006A0600" w:rsidRDefault="00244B47">
      <w:pPr>
        <w:pStyle w:val="ProductList-ClauseHeading"/>
        <w:outlineLvl w:val="4"/>
      </w:pPr>
      <w:r>
        <w:t>2.3 Office Çoklu Dil Paketi</w:t>
      </w:r>
    </w:p>
    <w:p w:rsidR="006A0600" w:rsidRDefault="00244B47">
      <w:pPr>
        <w:pStyle w:val="ProductList-Body"/>
      </w:pPr>
      <w:r>
        <w:t>Project Online Professional veya Project Online Premium üyelikleri bulunan müşteriler, Office Çoklu Dil Paketinin son sürümünü, nitelikli üyelikleri kapsamında kullanmalarına izin verilen masaüstü bilgisayar uygulamaları yazılımıyla kullanabilirler. Office</w:t>
      </w:r>
      <w:r>
        <w:t xml:space="preserve"> Çoklu Dil Paketini kullanma hakkı, nitelikli üyelik kapsamındaki hakların sona ermesiyle sona erer. </w:t>
      </w:r>
    </w:p>
    <w:p w:rsidR="006A0600" w:rsidRDefault="006A0600">
      <w:pPr>
        <w:pStyle w:val="ProductList-Body"/>
      </w:pPr>
    </w:p>
    <w:p w:rsidR="006A0600" w:rsidRDefault="00244B47">
      <w:pPr>
        <w:pStyle w:val="ProductList-ClauseHeading"/>
        <w:outlineLvl w:val="4"/>
      </w:pPr>
      <w:r>
        <w:t>2.4 Project Professional 2016 için Dağıtım Hakları</w:t>
      </w:r>
    </w:p>
    <w:p w:rsidR="006A0600" w:rsidRDefault="00244B47">
      <w:pPr>
        <w:pStyle w:val="ProductList-Body"/>
      </w:pPr>
      <w:r>
        <w:t>Project Online Professional veya Project Online Premium aboneliğine sahip her bir Office 2016 kullanıc</w:t>
      </w:r>
      <w:r>
        <w:t>ısı, Project Professional 2016 yazılımının tek bir kopyasını, Office 2016 yazılımının yüklü olduğu cihazda yükleyip kullanabilirler.</w:t>
      </w:r>
    </w:p>
    <w:p w:rsidR="006A0600" w:rsidRDefault="006A0600">
      <w:pPr>
        <w:pStyle w:val="ProductList-Body"/>
      </w:pPr>
    </w:p>
    <w:p w:rsidR="006A0600" w:rsidRDefault="00244B47">
      <w:pPr>
        <w:pStyle w:val="ProductList-ClauseHeading"/>
        <w:outlineLvl w:val="4"/>
      </w:pPr>
      <w:r>
        <w:t>2.5 Project Online ve Office 365 için Project Pro Ürün Anahtarı Ödemesi</w:t>
      </w:r>
    </w:p>
    <w:p w:rsidR="006A0600" w:rsidRDefault="00244B47">
      <w:pPr>
        <w:pStyle w:val="ProductList-Body"/>
      </w:pPr>
      <w:r>
        <w:t>Open, Open Value veya Open Value Üyelik anlaşmalar</w:t>
      </w:r>
      <w:r>
        <w:t>ı aracılığıyla lisanslanmış Project Online ve Office 365 için Project Pro üyelikleri, 31 Aralık 2016 tarihine kadar kullanılabilir. Bu tarihten sonra, kullanılmamış üyelikler ardıl bir ürün için kullanılabilir.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88" w:name="_Sec668"/>
      <w:r>
        <w:t>SharePoint Online</w:t>
      </w:r>
      <w:bookmarkEnd w:id="288"/>
      <w:r>
        <w:fldChar w:fldCharType="begin"/>
      </w:r>
      <w:r>
        <w:instrText xml:space="preserve"> TC "</w:instrText>
      </w:r>
      <w:bookmarkStart w:id="289" w:name="_Toc470730839"/>
      <w:r>
        <w:instrText>SharePoint Online</w:instrText>
      </w:r>
      <w:bookmarkEnd w:id="289"/>
      <w:r>
        <w:instrText>" \l 3</w:instrText>
      </w:r>
      <w:r>
        <w:fldChar w:fldCharType="end"/>
      </w:r>
    </w:p>
    <w:p w:rsidR="006A0600" w:rsidRDefault="00244B47">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w:instrText>
            </w:r>
            <w:r>
              <w:instrText xml:space="preserv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w:instrText>
            </w:r>
            <w:r>
              <w:instrText xml:space="preserv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7F7F7F"/>
              <w:right w:val="none" w:sz="4" w:space="0" w:color="6E6E6E"/>
            </w:tcBorders>
          </w:tcPr>
          <w:p w:rsidR="006A0600" w:rsidRDefault="00244B47">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7F7F7F"/>
              <w:left w:val="none" w:sz="4" w:space="0" w:color="6E6E6E"/>
              <w:bottom w:val="dashed" w:sz="4" w:space="0" w:color="7F7F7F"/>
              <w:right w:val="none" w:sz="4" w:space="0" w:color="6E6E6E"/>
            </w:tcBorders>
          </w:tcPr>
          <w:p w:rsidR="006A0600" w:rsidRDefault="00244B47">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7F7F7F"/>
              <w:left w:val="none" w:sz="4" w:space="0" w:color="6E6E6E"/>
              <w:bottom w:val="dashed" w:sz="4" w:space="0" w:color="7F7F7F"/>
              <w:right w:val="none" w:sz="4" w:space="0" w:color="6E6E6E"/>
            </w:tcBorders>
          </w:tcPr>
          <w:p w:rsidR="006A0600" w:rsidRDefault="00244B47">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w:instrText>
            </w:r>
            <w:r>
              <w:instrText xml:space="preserve">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7F7F7F"/>
              <w:left w:val="none" w:sz="4" w:space="0" w:color="6E6E6E"/>
              <w:bottom w:val="none" w:sz="4" w:space="0" w:color="BFBFBF"/>
              <w:right w:val="none" w:sz="4" w:space="0" w:color="6E6E6E"/>
            </w:tcBorders>
          </w:tcPr>
          <w:p w:rsidR="006A0600" w:rsidRDefault="00244B47">
            <w:pPr>
              <w:pStyle w:val="ProductList-TableBody"/>
            </w:pPr>
            <w:r>
              <w:lastRenderedPageBreak/>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w:instrText>
            </w:r>
            <w:r>
              <w:instrText xml:space="preserve">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w:instrText>
            </w:r>
            <w:r>
              <w:instrText>le \t "Uygun Azaltma: Kurumsal Kayıt Anlaşması, Kurumsal Üyelik Kayıt Anlaşması, Microsoft Azure Kayıt Anlaşması veya Eğitim Çözümleri için Kayıt Anlaşmasına sahip bir müşterinin, lisanslarda veya Ayrılan Yıllık Taahhütte azaltma bildirebildiği Çevrimiçi H</w:instrText>
            </w:r>
            <w:r>
              <w:instrText xml:space="preserve">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w:instrText>
            </w:r>
            <w:r>
              <w:instrText xml:space="preserve">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Ön şart: Eklenti Kullanıcı SL’leri</w:t>
      </w:r>
    </w:p>
    <w:p w:rsidR="006A0600" w:rsidRDefault="00244B47">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6A0600" w:rsidRDefault="006A0600">
      <w:pPr>
        <w:pStyle w:val="ProductList-Body"/>
      </w:pPr>
    </w:p>
    <w:p w:rsidR="006A0600" w:rsidRDefault="00244B47">
      <w:pPr>
        <w:pStyle w:val="ProductList-ClauseHeading"/>
        <w:outlineLvl w:val="4"/>
      </w:pPr>
      <w:r>
        <w:t>2.2 Yammer ile SharePoint Online Plan 1 ve Yammer ile SharePoint Online Plan 2 Anahtar Ödemesi</w:t>
      </w:r>
    </w:p>
    <w:p w:rsidR="006A0600" w:rsidRDefault="00244B47">
      <w:pPr>
        <w:pStyle w:val="ProductList-Body"/>
      </w:pPr>
      <w:r>
        <w:t>Open, Open Value veya Open Value Üyelik anlaşmalarıyla lisanslanan Yammer ile SharePoint Online Plan 1 veya Yamm</w:t>
      </w:r>
      <w:r>
        <w:t>er ile SharePoint Online Plan 2 üyelikleri, 31 Ekim 2015 tarihine kadar kullanılabilir. Bu tarihten sonra, kullanılmamış üyelikler bu tür hizmetler dahil olmak üzere bir ürün için kullanılabilir.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292" w:name="_Sec669"/>
      <w:r>
        <w:t>Skype Kurumsal Çevrimiçi Sürüm</w:t>
      </w:r>
      <w:bookmarkEnd w:id="292"/>
      <w:r>
        <w:fldChar w:fldCharType="begin"/>
      </w:r>
      <w:r>
        <w:instrText xml:space="preserve"> TC "</w:instrText>
      </w:r>
      <w:bookmarkStart w:id="293" w:name="_Toc470730840"/>
      <w:r>
        <w:instrText>Skype Kurumsal Çevrimiçi Sürüm</w:instrText>
      </w:r>
      <w:bookmarkEnd w:id="293"/>
      <w:r>
        <w:instrText>" \l 3</w:instrText>
      </w:r>
      <w:r>
        <w:fldChar w:fldCharType="end"/>
      </w:r>
    </w:p>
    <w:p w:rsidR="006A0600" w:rsidRDefault="00244B47">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A5A5A5"/>
              <w:right w:val="none" w:sz="4" w:space="0" w:color="6E6E6E"/>
            </w:tcBorders>
          </w:tcPr>
          <w:p w:rsidR="006A0600" w:rsidRDefault="00244B47">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A5A5A5"/>
              <w:left w:val="none" w:sz="4" w:space="0" w:color="6E6E6E"/>
              <w:bottom w:val="dashed" w:sz="4" w:space="0" w:color="A5A5A5"/>
              <w:right w:val="none" w:sz="4" w:space="0" w:color="6E6E6E"/>
            </w:tcBorders>
          </w:tcPr>
          <w:p w:rsidR="006A0600" w:rsidRDefault="00244B47">
            <w:pPr>
              <w:pStyle w:val="ProductList-TableBody"/>
            </w:pPr>
            <w:r>
              <w:t>Skype Kurumsal Çevrimiçi Sürüm Plan 1 Eklentis</w:t>
            </w:r>
            <w:r>
              <w:t>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A5A5A5"/>
              <w:left w:val="none" w:sz="4" w:space="0" w:color="6E6E6E"/>
              <w:bottom w:val="dashed" w:sz="4" w:space="0" w:color="A5A5A5"/>
              <w:right w:val="none" w:sz="4" w:space="0" w:color="6E6E6E"/>
            </w:tcBorders>
          </w:tcPr>
          <w:p w:rsidR="006A0600" w:rsidRDefault="00244B47">
            <w:pPr>
              <w:pStyle w:val="ProductList-TableBody"/>
            </w:pPr>
            <w:r>
              <w:t>Skype Kurumsal Çevrimiçi Sürüm Plan 2</w:t>
            </w:r>
            <w:r>
              <w:fldChar w:fldCharType="begin"/>
            </w:r>
            <w:r>
              <w:instrText xml:space="preserve"> XE "</w:instrText>
            </w:r>
            <w:r>
              <w:instrText xml:space="preserve">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A5A5A5"/>
              <w:left w:val="none" w:sz="4" w:space="0" w:color="6E6E6E"/>
              <w:bottom w:val="dashed" w:sz="4" w:space="0" w:color="A5A5A5"/>
              <w:right w:val="none" w:sz="4" w:space="0" w:color="6E6E6E"/>
            </w:tcBorders>
          </w:tcPr>
          <w:p w:rsidR="006A0600" w:rsidRDefault="00244B47">
            <w:pPr>
              <w:pStyle w:val="ProductList-TableBody"/>
            </w:pPr>
            <w:r>
              <w:t>Skype Kurumsal Çevrimiçi Sürüm Bulut PBX</w:t>
            </w:r>
            <w:r>
              <w:fldChar w:fldCharType="begin"/>
            </w:r>
            <w:r>
              <w:instrText xml:space="preserve"> XE "S</w:instrText>
            </w:r>
            <w:r>
              <w:instrText xml:space="preserve">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A5A5A5"/>
              <w:left w:val="none" w:sz="4" w:space="0" w:color="6E6E6E"/>
              <w:bottom w:val="dashed" w:sz="4" w:space="0" w:color="A5A5A5"/>
              <w:right w:val="none" w:sz="4" w:space="0" w:color="6E6E6E"/>
            </w:tcBorders>
          </w:tcPr>
          <w:p w:rsidR="006A0600" w:rsidRDefault="00244B47">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A5A5A5"/>
              <w:left w:val="none" w:sz="4" w:space="0" w:color="6E6E6E"/>
              <w:bottom w:val="dashed" w:sz="4" w:space="0" w:color="A5A5A5"/>
              <w:right w:val="none" w:sz="4" w:space="0" w:color="6E6E6E"/>
            </w:tcBorders>
          </w:tcPr>
          <w:p w:rsidR="006A0600" w:rsidRDefault="00244B47">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A5A5A5"/>
              <w:left w:val="none" w:sz="4" w:space="0" w:color="6E6E6E"/>
              <w:bottom w:val="none" w:sz="4" w:space="0" w:color="A5A5A5"/>
              <w:right w:val="none" w:sz="4" w:space="0" w:color="6E6E6E"/>
            </w:tcBorders>
          </w:tcPr>
          <w:p w:rsidR="006A0600" w:rsidRDefault="00244B47">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r>
    </w:tbl>
    <w:p w:rsidR="006A0600" w:rsidRDefault="00244B47">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586"/>
        <w:gridCol w:w="3579"/>
        <w:gridCol w:w="3625"/>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w:instrText>
            </w:r>
            <w:r>
              <w:instrText xml:space="preserve">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Mac 2011 için Lync</w:t>
      </w:r>
    </w:p>
    <w:p w:rsidR="006A0600" w:rsidRDefault="00244B47">
      <w:pPr>
        <w:pStyle w:val="ProductList-Body"/>
      </w:pPr>
      <w:r>
        <w:t>Skype Kurumsal Çevr</w:t>
      </w:r>
      <w:r>
        <w:t>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w:t>
      </w:r>
      <w:r>
        <w:t xml:space="preserve">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rPr>
          <w:color w:val="0563C1"/>
        </w:rPr>
        <w:t>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w:instrText>
      </w:r>
      <w:r>
        <w:instrText xml:space="preserve">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w:t>
      </w:r>
      <w:r>
        <w:t>emcisini Windows Tabanlı son kullanıcıları için kullanabilirler.</w:t>
      </w:r>
    </w:p>
    <w:p w:rsidR="006A0600" w:rsidRDefault="006A0600">
      <w:pPr>
        <w:pStyle w:val="ProductList-Body"/>
      </w:pPr>
    </w:p>
    <w:p w:rsidR="006A0600" w:rsidRDefault="00244B47">
      <w:pPr>
        <w:pStyle w:val="ProductList-ClauseHeading"/>
        <w:outlineLvl w:val="4"/>
      </w:pPr>
      <w:r>
        <w:t>2.2 Ön şart: Eklenti Kullanıcı SL’leri</w:t>
      </w:r>
    </w:p>
    <w:p w:rsidR="006A0600" w:rsidRDefault="00244B47">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6A0600" w:rsidRDefault="006A0600">
      <w:pPr>
        <w:pStyle w:val="ProductList-Body"/>
      </w:pPr>
    </w:p>
    <w:p w:rsidR="006A0600" w:rsidRDefault="00244B47">
      <w:pPr>
        <w:pStyle w:val="ProductList-ClauseHeading"/>
        <w:outlineLvl w:val="4"/>
      </w:pPr>
      <w:r>
        <w:t xml:space="preserve">2.3 Skype Kurumsal </w:t>
      </w:r>
      <w:r>
        <w:t>PSTN Kullanımı</w:t>
      </w:r>
    </w:p>
    <w:p w:rsidR="006A0600" w:rsidRDefault="00244B47">
      <w:pPr>
        <w:pStyle w:val="ProductList-Body"/>
      </w:pPr>
      <w:r>
        <w:t>Skype Kurumsal PSTN Kullanımı hizmetleri, Office 365 Yönetim Portalı üzerinden bir ilk ödeme yapılmasını gerektirir. Microsoft, otomatik stok yenilemenin etkin olması durumunda minimum bakiyeye her ulaşıldığında, dahil olan her işlemi Müşter</w:t>
      </w:r>
      <w:r>
        <w:t>iye veya onun kurumsal bayisine hemen fatura edecektir. Müşterinin Skype Kurumsal PSTN Kullanımı hizmetlerine tahsis ettiği tüm fonlar bu hizmetler için kullanılabilir ve işlem tarihinden itibaren 12 ay içerisinde kullanılmayan tüm fonların geçerliliği ort</w:t>
      </w:r>
      <w:r>
        <w:t xml:space="preserve">adan kalkar. </w:t>
      </w:r>
    </w:p>
    <w:p w:rsidR="006A0600" w:rsidRDefault="006A0600">
      <w:pPr>
        <w:pStyle w:val="ProductList-Body"/>
      </w:pPr>
    </w:p>
    <w:p w:rsidR="006A0600" w:rsidRDefault="00244B47">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w:t>
      </w:r>
      <w:r>
        <w:t>abit fiyatlandırmadan muaftır.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GroupHeading"/>
        <w:outlineLvl w:val="1"/>
      </w:pPr>
      <w:bookmarkStart w:id="296" w:name="_Sec635"/>
      <w:r>
        <w:t>Diğer Çevrimiçi Hizmetler</w:t>
      </w:r>
      <w:bookmarkEnd w:id="296"/>
      <w:r>
        <w:fldChar w:fldCharType="begin"/>
      </w:r>
      <w:r>
        <w:instrText xml:space="preserve"> TC "</w:instrText>
      </w:r>
      <w:bookmarkStart w:id="297" w:name="_Toc470730841"/>
      <w:r>
        <w:instrText>Diğer Çevrimiçi Hizmetler</w:instrText>
      </w:r>
      <w:bookmarkEnd w:id="297"/>
      <w:r>
        <w:instrText>" \l 2</w:instrText>
      </w:r>
      <w:r>
        <w:fldChar w:fldCharType="end"/>
      </w:r>
    </w:p>
    <w:p w:rsidR="006A0600" w:rsidRDefault="00244B47">
      <w:pPr>
        <w:pStyle w:val="ProductList-Offering2HeadingNoBorder"/>
        <w:outlineLvl w:val="2"/>
      </w:pPr>
      <w:bookmarkStart w:id="298" w:name="_Sec670"/>
      <w:r>
        <w:t>Bing Haritalar</w:t>
      </w:r>
      <w:bookmarkEnd w:id="298"/>
      <w:r>
        <w:fldChar w:fldCharType="begin"/>
      </w:r>
      <w:r>
        <w:instrText xml:space="preserve"> TC "</w:instrText>
      </w:r>
      <w:bookmarkStart w:id="299" w:name="_Toc470730842"/>
      <w:r>
        <w:instrText>Bing Haritalar</w:instrText>
      </w:r>
      <w:bookmarkEnd w:id="299"/>
      <w:r>
        <w:instrText>" \l 3</w:instrText>
      </w:r>
      <w:r>
        <w:fldChar w:fldCharType="end"/>
      </w:r>
    </w:p>
    <w:p w:rsidR="006A0600" w:rsidRDefault="00244B47">
      <w:pPr>
        <w:pStyle w:val="ProductList-Offering1SubSection"/>
        <w:outlineLvl w:val="3"/>
      </w:pPr>
      <w:bookmarkStart w:id="300" w:name="_Sec726"/>
      <w:r>
        <w:t>1. Program Kullanılabilirliği</w:t>
      </w:r>
      <w:bookmarkEnd w:id="300"/>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Bing Haritalar Varlık Yönetimi Platformu Aylık Üyeliği</w:t>
            </w:r>
            <w:r>
              <w:fldChar w:fldCharType="begin"/>
            </w:r>
            <w:r>
              <w:instrText xml:space="preserve"> XE "Bing Haritalar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w:instrText>
            </w:r>
            <w:r>
              <w:instrText xml:space="preserv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Az Bilinen 500 Kullanıcı Başına Aylık Üyelik</w:t>
            </w:r>
            <w:r>
              <w:fldChar w:fldCharType="begin"/>
            </w:r>
            <w:r>
              <w:instrText xml:space="preserve"> XE "</w:instrText>
            </w:r>
            <w:r>
              <w:instrText xml:space="preserve">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Az Bilinen 5000 Kullanıcı Başına Ayl</w:t>
            </w:r>
            <w:r>
              <w:rPr>
                <w:color w:val="000000"/>
              </w:rPr>
              <w:t>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Windows için Bing Haritalar Varlık Yönetimi</w:t>
            </w:r>
            <w:r>
              <w:fldChar w:fldCharType="begin"/>
            </w:r>
            <w:r>
              <w:instrText xml:space="preserve"> XE "Windows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301" w:name="_Sec781"/>
      <w:r>
        <w:t>2. Ürün Şartları</w:t>
      </w:r>
      <w:bookmarkEnd w:id="301"/>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w:instrText>
            </w:r>
            <w:r>
              <w:instrText xml:space="preserve">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w:instrText>
            </w:r>
            <w:r>
              <w:instrText xml:space="preserve">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Faturalanabilir İşlemler</w:t>
      </w:r>
    </w:p>
    <w:p w:rsidR="006A0600" w:rsidRDefault="00244B47">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w:t>
      </w:r>
      <w:r>
        <w:t>ın alınmış ve kullanılmamış tüm Faturalanabilir İşlemler silinir.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302" w:name="_Sec674"/>
      <w:r>
        <w:t>İş Uygulaması Platformu</w:t>
      </w:r>
      <w:bookmarkEnd w:id="302"/>
      <w:r>
        <w:fldChar w:fldCharType="begin"/>
      </w:r>
      <w:r>
        <w:instrText xml:space="preserve"> TC "</w:instrText>
      </w:r>
      <w:bookmarkStart w:id="303" w:name="_Toc470730843"/>
      <w:r>
        <w:instrText>İş Uygulaması Platformu</w:instrText>
      </w:r>
      <w:bookmarkEnd w:id="303"/>
      <w:r>
        <w:instrText>" \l 3</w:instrText>
      </w:r>
      <w:r>
        <w:fldChar w:fldCharType="end"/>
      </w:r>
    </w:p>
    <w:p w:rsidR="006A0600" w:rsidRDefault="00244B47">
      <w:pPr>
        <w:pStyle w:val="ProductList-Offering1SubSection"/>
        <w:outlineLvl w:val="3"/>
      </w:pPr>
      <w:bookmarkStart w:id="304" w:name="_Sec730"/>
      <w:r>
        <w:t>1. Progr</w:t>
      </w:r>
      <w:r>
        <w:t>am Kullanılabilirliği</w:t>
      </w:r>
      <w:bookmarkEnd w:id="304"/>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w:instrText>
            </w:r>
            <w:r>
              <w:instrText xml:space="preserve">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w:instrText>
            </w:r>
            <w:r>
              <w:instrText xml:space="preserve">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2B2B2"/>
              <w:right w:val="none" w:sz="4" w:space="0" w:color="6E6E6E"/>
            </w:tcBorders>
          </w:tcPr>
          <w:p w:rsidR="006A0600" w:rsidRDefault="00244B47">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2B2B2"/>
              <w:left w:val="none" w:sz="4" w:space="0" w:color="6E6E6E"/>
              <w:bottom w:val="dashed" w:sz="4" w:space="0" w:color="B2B2B2"/>
              <w:right w:val="none" w:sz="4" w:space="0" w:color="6E6E6E"/>
            </w:tcBorders>
          </w:tcPr>
          <w:p w:rsidR="006A0600" w:rsidRDefault="00244B47">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2B2B2"/>
              <w:left w:val="none" w:sz="4" w:space="0" w:color="6E6E6E"/>
              <w:bottom w:val="dashed" w:sz="4" w:space="0" w:color="B2B2B2"/>
              <w:right w:val="none" w:sz="4" w:space="0" w:color="6E6E6E"/>
            </w:tcBorders>
          </w:tcPr>
          <w:p w:rsidR="006A0600" w:rsidRDefault="00244B47">
            <w:pPr>
              <w:pStyle w:val="ProductList-TableBody"/>
            </w:pPr>
            <w:r>
              <w:t>Microsoft PowerApp Plan 1</w:t>
            </w:r>
            <w:r>
              <w:fldChar w:fldCharType="begin"/>
            </w:r>
            <w:r>
              <w:instrText xml:space="preserve"> XE "Microsoft PowerApp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2B2B2"/>
              <w:left w:val="none" w:sz="4" w:space="0" w:color="6E6E6E"/>
              <w:bottom w:val="dashed" w:sz="4" w:space="0" w:color="B2B2B2"/>
              <w:right w:val="none" w:sz="4" w:space="0" w:color="6E6E6E"/>
            </w:tcBorders>
          </w:tcPr>
          <w:p w:rsidR="006A0600" w:rsidRDefault="00244B47">
            <w:pPr>
              <w:pStyle w:val="ProductList-TableBody"/>
            </w:pPr>
            <w:r>
              <w:t>Microsoft PowerApp Plan 2</w:t>
            </w:r>
            <w:r>
              <w:fldChar w:fldCharType="begin"/>
            </w:r>
            <w:r>
              <w:instrText xml:space="preserve"> XE "Microsoft PowerApp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5020" w:type="dxa"/>
            <w:tcBorders>
              <w:top w:val="dashed" w:sz="4" w:space="0" w:color="B2B2B2"/>
              <w:left w:val="none" w:sz="4" w:space="0" w:color="6E6E6E"/>
              <w:bottom w:val="dashed" w:sz="4" w:space="0" w:color="BFBFBF"/>
              <w:right w:val="none" w:sz="4" w:space="0" w:color="6E6E6E"/>
            </w:tcBorders>
          </w:tcPr>
          <w:p w:rsidR="006A0600" w:rsidRDefault="00244B4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305" w:name="_Sec785"/>
      <w:r>
        <w:t>2. Ürün Şartları</w:t>
      </w:r>
      <w:bookmarkEnd w:id="305"/>
    </w:p>
    <w:tbl>
      <w:tblPr>
        <w:tblStyle w:val="PURTable"/>
        <w:tblW w:w="0" w:type="dxa"/>
        <w:tblLook w:val="04A0" w:firstRow="1" w:lastRow="0" w:firstColumn="1" w:lastColumn="0" w:noHBand="0" w:noVBand="1"/>
      </w:tblPr>
      <w:tblGrid>
        <w:gridCol w:w="3583"/>
        <w:gridCol w:w="3585"/>
        <w:gridCol w:w="3622"/>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Flow ve PowerApp</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w:instrText>
            </w:r>
            <w:r>
              <w:instrText xml:space="preserve">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w:instrText>
            </w:r>
            <w:r>
              <w:instrText xml:space="preserve">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w:t>
            </w:r>
            <w:r>
              <w:t>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t>
            </w:r>
            <w:r>
              <w:t>w 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306" w:name="_Sec630"/>
      <w:r>
        <w:t>Microsoft Intune</w:t>
      </w:r>
      <w:bookmarkEnd w:id="306"/>
      <w:r>
        <w:fldChar w:fldCharType="begin"/>
      </w:r>
      <w:r>
        <w:instrText xml:space="preserve"> TC "</w:instrText>
      </w:r>
      <w:bookmarkStart w:id="307" w:name="_Toc470730844"/>
      <w:r>
        <w:instrText>Microsoft Intune</w:instrText>
      </w:r>
      <w:bookmarkEnd w:id="307"/>
      <w:r>
        <w:instrText>" \l 3</w:instrText>
      </w:r>
      <w:r>
        <w:fldChar w:fldCharType="end"/>
      </w:r>
    </w:p>
    <w:p w:rsidR="006A0600" w:rsidRDefault="00244B47">
      <w:pPr>
        <w:pStyle w:val="ProductList-Offering1SubSection"/>
        <w:outlineLvl w:val="3"/>
      </w:pPr>
      <w:bookmarkStart w:id="308" w:name="_Sec714"/>
      <w:r>
        <w:t>1. Program Kullanılabilirliği</w:t>
      </w:r>
      <w:bookmarkEnd w:id="308"/>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6A060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0600" w:rsidRDefault="00244B47">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4900" w:type="dxa"/>
            <w:tcBorders>
              <w:top w:val="none" w:sz="4" w:space="0" w:color="BFBFBF"/>
              <w:left w:val="none" w:sz="4" w:space="0" w:color="000000"/>
              <w:bottom w:val="dashed" w:sz="4" w:space="0" w:color="7F7F7F"/>
              <w:right w:val="none" w:sz="4" w:space="0" w:color="000000"/>
            </w:tcBorders>
          </w:tcPr>
          <w:p w:rsidR="006A0600" w:rsidRDefault="00244B47">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900" w:type="dxa"/>
            <w:tcBorders>
              <w:top w:val="dashed" w:sz="4" w:space="0" w:color="7F7F7F"/>
              <w:left w:val="none" w:sz="4" w:space="0" w:color="6E6E6E"/>
              <w:bottom w:val="dashed" w:sz="4" w:space="0" w:color="7F7F7F"/>
              <w:right w:val="none" w:sz="4" w:space="0" w:color="6E6E6E"/>
            </w:tcBorders>
          </w:tcPr>
          <w:p w:rsidR="006A0600" w:rsidRDefault="00244B47">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A0600">
        <w:tc>
          <w:tcPr>
            <w:tcW w:w="4900" w:type="dxa"/>
            <w:tcBorders>
              <w:top w:val="dashed" w:sz="4" w:space="0" w:color="7F7F7F"/>
              <w:left w:val="none" w:sz="4" w:space="0" w:color="6E6E6E"/>
              <w:bottom w:val="none" w:sz="4" w:space="0" w:color="BFBFBF"/>
              <w:right w:val="none" w:sz="4" w:space="0" w:color="6E6E6E"/>
            </w:tcBorders>
          </w:tcPr>
          <w:p w:rsidR="006A0600" w:rsidRDefault="00244B47">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309" w:name="_Sec769"/>
      <w:r>
        <w:t>2. Ürün Şartları</w:t>
      </w:r>
      <w:bookmarkEnd w:id="309"/>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"Öğrenci Kullanım Avantajı: Organizasyon Çapındaki Sayısı kadar nitelikli Ürünü lisanslay</w:instrText>
            </w:r>
            <w:r>
              <w:instrText xml:space="preserve">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310" w:name="_Sec672"/>
      <w:r>
        <w:t>Microsoft Öğrenme</w:t>
      </w:r>
      <w:bookmarkEnd w:id="310"/>
      <w:r>
        <w:fldChar w:fldCharType="begin"/>
      </w:r>
      <w:r>
        <w:instrText xml:space="preserve"> TC "</w:instrText>
      </w:r>
      <w:bookmarkStart w:id="311" w:name="_Toc470730845"/>
      <w:r>
        <w:instrText>Microsoft Öğrenme</w:instrText>
      </w:r>
      <w:bookmarkEnd w:id="311"/>
      <w:r>
        <w:instrText>" \l 3</w:instrText>
      </w:r>
      <w:r>
        <w:fldChar w:fldCharType="end"/>
      </w:r>
    </w:p>
    <w:p w:rsidR="006A0600" w:rsidRDefault="00244B47">
      <w:pPr>
        <w:pStyle w:val="ProductList-Offering1SubSection"/>
        <w:outlineLvl w:val="3"/>
      </w:pPr>
      <w:bookmarkStart w:id="312" w:name="_Sec728"/>
      <w:r>
        <w:t>1. Program Kullanılabilirliği</w:t>
      </w:r>
      <w:bookmarkEnd w:id="312"/>
    </w:p>
    <w:tbl>
      <w:tblPr>
        <w:tblStyle w:val="PURTable"/>
        <w:tblW w:w="0" w:type="dxa"/>
        <w:tblLook w:val="04A0" w:firstRow="1" w:lastRow="0" w:firstColumn="1" w:lastColumn="0" w:noHBand="0" w:noVBand="1"/>
      </w:tblPr>
      <w:tblGrid>
        <w:gridCol w:w="4464"/>
        <w:gridCol w:w="800"/>
        <w:gridCol w:w="788"/>
        <w:gridCol w:w="794"/>
        <w:gridCol w:w="705"/>
        <w:gridCol w:w="828"/>
        <w:gridCol w:w="820"/>
        <w:gridCol w:w="799"/>
        <w:gridCol w:w="786"/>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dashed" w:sz="4" w:space="0" w:color="BFBFBF"/>
              <w:right w:val="none" w:sz="4" w:space="0" w:color="6E6E6E"/>
            </w:tcBorders>
          </w:tcPr>
          <w:p w:rsidR="006A0600" w:rsidRDefault="00244B47">
            <w:pPr>
              <w:pStyle w:val="ProductList-TableBody"/>
            </w:pPr>
            <w:r>
              <w:rPr>
                <w:color w:val="000000"/>
              </w:rPr>
              <w:t>Microsoft Learning E-Reference Library</w:t>
            </w:r>
            <w:r>
              <w:fldChar w:fldCharType="begin"/>
            </w:r>
            <w:r>
              <w:instrText xml:space="preserve"> XE "Microsoft </w:instrText>
            </w:r>
            <w:r>
              <w:instrText xml:space="preserve">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Learning MCP 1 Sınav Kuponları</w:t>
            </w:r>
            <w:r>
              <w:fldChar w:fldCharType="begin"/>
            </w:r>
            <w:r>
              <w:instrText xml:space="preserve"> XE "</w:instrText>
            </w:r>
            <w:r>
              <w:instrText xml:space="preserve">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dashed" w:sz="4" w:space="0" w:color="BFBFBF"/>
              <w:right w:val="none" w:sz="4" w:space="0" w:color="6E6E6E"/>
            </w:tcBorders>
          </w:tcPr>
          <w:p w:rsidR="006A0600" w:rsidRDefault="00244B47">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6A0600" w:rsidRDefault="00244B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A0600">
        <w:tc>
          <w:tcPr>
            <w:tcW w:w="5020" w:type="dxa"/>
            <w:tcBorders>
              <w:top w:val="dashed" w:sz="4" w:space="0" w:color="BFBFBF"/>
              <w:left w:val="none" w:sz="4" w:space="0" w:color="6E6E6E"/>
              <w:bottom w:val="none" w:sz="4" w:space="0" w:color="BFBFBF"/>
              <w:right w:val="none" w:sz="4" w:space="0" w:color="6E6E6E"/>
            </w:tcBorders>
          </w:tcPr>
          <w:p w:rsidR="006A0600" w:rsidRDefault="00244B47">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6A0600" w:rsidRDefault="00244B4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6A0600" w:rsidRDefault="00244B47">
      <w:pPr>
        <w:pStyle w:val="ProductList-Offering1SubSection"/>
        <w:outlineLvl w:val="3"/>
      </w:pPr>
      <w:bookmarkStart w:id="313" w:name="_Sec783"/>
      <w:r>
        <w:t>2. Ürün Şartları</w:t>
      </w:r>
      <w:bookmarkEnd w:id="313"/>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w:t>
            </w:r>
            <w:r>
              <w:rPr>
                <w:color w:val="404040"/>
              </w:rPr>
              <w:t xml:space="preserve">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2.1 Kuponlar</w:t>
      </w:r>
    </w:p>
    <w:p w:rsidR="006A0600" w:rsidRDefault="00244B47">
      <w:pPr>
        <w:pStyle w:val="ProductList-Body"/>
      </w:pPr>
      <w:r>
        <w:t xml:space="preserve">Satın alma işleminden sonra kuponlar sağlanır ve satın alma tarihinden 12 ay sonra sona erer. </w:t>
      </w:r>
    </w:p>
    <w:p w:rsidR="006A0600" w:rsidRDefault="006A0600">
      <w:pPr>
        <w:pStyle w:val="ProductList-Body"/>
      </w:pPr>
    </w:p>
    <w:p w:rsidR="006A0600" w:rsidRDefault="00244B47">
      <w:pPr>
        <w:pStyle w:val="ProductList-ClauseHeading"/>
        <w:outlineLvl w:val="4"/>
      </w:pPr>
      <w:r>
        <w:t xml:space="preserve">2.2 Microsoft Office Uzmanı (MOS) ve </w:t>
      </w:r>
      <w:r>
        <w:t>Microsoft Teknoloji Ortağı (MTA) ve Microsoft Sertifika Eğitmeni (MCE) Sınavı Sitesi Lisansı</w:t>
      </w:r>
    </w:p>
    <w:p w:rsidR="006A0600" w:rsidRDefault="00244B47">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w:t>
      </w:r>
      <w:r>
        <w:t xml:space="preserve">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w:t>
      </w:r>
      <w:r>
        <w:t xml:space="preserve"> erecektir. Dönem sonunda sunulmamış olan tüm sınavlar kaybedilir. Akademik Müşteriler, site lisans sınavlarını sadece kendi fakülte üyelerine ve kayıtlı öğrencilere sunabilirler.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w:t>
              </w:r>
              <w:r>
                <w:rPr>
                  <w:color w:val="00467F"/>
                  <w:sz w:val="14"/>
                  <w:u w:val="single"/>
                </w:rPr>
                <w:t>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314" w:name="_Sec673"/>
      <w:r>
        <w:t>Microsoft Translator</w:t>
      </w:r>
      <w:bookmarkEnd w:id="314"/>
      <w:r>
        <w:fldChar w:fldCharType="begin"/>
      </w:r>
      <w:r>
        <w:instrText xml:space="preserve"> TC "</w:instrText>
      </w:r>
      <w:bookmarkStart w:id="315" w:name="_Toc470730846"/>
      <w:r>
        <w:instrText>Microsoft Translator</w:instrText>
      </w:r>
      <w:bookmarkEnd w:id="315"/>
      <w:r>
        <w:instrText>" \l 3</w:instrText>
      </w:r>
      <w:r>
        <w:fldChar w:fldCharType="end"/>
      </w:r>
    </w:p>
    <w:p w:rsidR="006A0600" w:rsidRDefault="00244B47">
      <w:pPr>
        <w:pStyle w:val="ProductList-Offering1SubSection"/>
        <w:outlineLvl w:val="3"/>
      </w:pPr>
      <w:bookmarkStart w:id="316" w:name="_Sec729"/>
      <w:r>
        <w:t>1. Program Kullanılabilirliği</w:t>
      </w:r>
      <w:bookmarkEnd w:id="31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r>
    </w:tbl>
    <w:p w:rsidR="006A0600" w:rsidRDefault="00244B47">
      <w:pPr>
        <w:pStyle w:val="ProductList-Offering1SubSection"/>
        <w:outlineLvl w:val="3"/>
      </w:pPr>
      <w:bookmarkStart w:id="317" w:name="_Sec784"/>
      <w:r>
        <w:lastRenderedPageBreak/>
        <w:t>2. Ürün Şartları</w:t>
      </w:r>
      <w:bookmarkEnd w:id="317"/>
    </w:p>
    <w:tbl>
      <w:tblPr>
        <w:tblStyle w:val="PURTable"/>
        <w:tblW w:w="0" w:type="dxa"/>
        <w:tblLook w:val="04A0" w:firstRow="1" w:lastRow="0" w:firstColumn="1" w:lastColumn="0" w:noHBand="0" w:noVBand="1"/>
      </w:tblPr>
      <w:tblGrid>
        <w:gridCol w:w="3587"/>
        <w:gridCol w:w="3577"/>
        <w:gridCol w:w="3626"/>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w:t>
            </w:r>
            <w:r>
              <w:rPr>
                <w:color w:val="404040"/>
              </w:rPr>
              <w:t>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0600" w:rsidRDefault="00244B47">
            <w:pPr>
              <w:pStyle w:val="ProductList-TableBody"/>
            </w:pPr>
            <w:r>
              <w:fldChar w:fldCharType="begin"/>
            </w:r>
            <w:r>
              <w:instrText xml:space="preserve"> AutoTextList   \s NoStyle \t "Uygun Azaltma: Kurumsal Kayıt Anlaşması, Kurumsal Üyelik Kayıt Anlaşması, Microsoft Azu</w:instrText>
            </w:r>
            <w:r>
              <w:instrText xml:space="preserve">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30847"/>
      <w:r>
        <w:instrText>Minecraft: Education Edition</w:instrText>
      </w:r>
      <w:bookmarkEnd w:id="319"/>
      <w:r>
        <w:instrText>" \l 3</w:instrText>
      </w:r>
      <w:r>
        <w:fldChar w:fldCharType="end"/>
      </w:r>
    </w:p>
    <w:p w:rsidR="006A0600" w:rsidRDefault="00244B47">
      <w:pPr>
        <w:pStyle w:val="ProductList-Offering1SubSection"/>
        <w:outlineLvl w:val="3"/>
      </w:pPr>
      <w:bookmarkStart w:id="320" w:name="_Sec1149"/>
      <w:r>
        <w:t>1. Program Kullanılabilirliği</w:t>
      </w:r>
      <w:bookmarkEnd w:id="320"/>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6A06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ve Open Value Üyeliği"</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0600" w:rsidRDefault="00244B4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A0600">
        <w:tc>
          <w:tcPr>
            <w:tcW w:w="5020" w:type="dxa"/>
            <w:tcBorders>
              <w:top w:val="single" w:sz="6" w:space="0" w:color="FFFFFF"/>
              <w:left w:val="none" w:sz="4" w:space="0" w:color="6E6E6E"/>
              <w:bottom w:val="none" w:sz="4" w:space="0" w:color="BFBFBF"/>
              <w:right w:val="none" w:sz="4" w:space="0" w:color="6E6E6E"/>
            </w:tcBorders>
          </w:tcPr>
          <w:p w:rsidR="006A0600" w:rsidRDefault="00244B4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0600" w:rsidRDefault="00244B4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0600" w:rsidRDefault="00244B47">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6A0600" w:rsidRDefault="00244B47">
      <w:pPr>
        <w:pStyle w:val="ProductList-Offering1SubSection"/>
        <w:outlineLvl w:val="3"/>
      </w:pPr>
      <w:bookmarkStart w:id="321" w:name="_Sec1150"/>
      <w:r>
        <w:t>2. Ürün Şartları</w:t>
      </w:r>
      <w:bookmarkEnd w:id="321"/>
    </w:p>
    <w:tbl>
      <w:tblPr>
        <w:tblStyle w:val="PURTable"/>
        <w:tblW w:w="0" w:type="dxa"/>
        <w:tblLook w:val="04A0" w:firstRow="1" w:lastRow="0" w:firstColumn="1" w:lastColumn="0" w:noHBand="0" w:noVBand="1"/>
      </w:tblPr>
      <w:tblGrid>
        <w:gridCol w:w="3585"/>
        <w:gridCol w:w="3582"/>
        <w:gridCol w:w="3623"/>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0600" w:rsidRDefault="00244B47">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Uzatılmış Dönem: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Ön</w:t>
            </w:r>
            <w:r>
              <w:rPr>
                <w:color w:val="404040"/>
              </w:rPr>
              <w:t xml:space="preserve">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Promosyonlar: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Azaltma (SCE): Geçerli Değil</w:t>
            </w:r>
          </w:p>
        </w:tc>
      </w:tr>
      <w:tr w:rsidR="006A06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244B4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4"/>
      </w:pPr>
      <w:r>
        <w:t xml:space="preserve">2.1 Ücretsiz </w:t>
      </w:r>
      <w:r>
        <w:t>Öğrenci Teklifi Uygunluğu</w:t>
      </w:r>
    </w:p>
    <w:p w:rsidR="006A0600" w:rsidRDefault="00244B47">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w:t>
      </w:r>
      <w:r>
        <w:t>ar, hiçbir sipariş gereksinimini karşılamak için uygun değildir.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6A0600">
      <w:pPr>
        <w:sectPr w:rsidR="006A0600">
          <w:headerReference w:type="default" r:id="rId129"/>
          <w:footerReference w:type="default" r:id="rId130"/>
          <w:type w:val="continuous"/>
          <w:pgSz w:w="12240" w:h="15840" w:code="1"/>
          <w:pgMar w:top="1170" w:right="720" w:bottom="720" w:left="720" w:header="432" w:footer="288" w:gutter="0"/>
          <w:cols w:space="360"/>
        </w:sectPr>
      </w:pPr>
    </w:p>
    <w:p w:rsidR="006A0600" w:rsidRDefault="00244B47">
      <w:pPr>
        <w:pStyle w:val="ProductList-SectionHeading"/>
        <w:pageBreakBefore/>
        <w:outlineLvl w:val="0"/>
      </w:pPr>
      <w:bookmarkStart w:id="322" w:name="_Sec549"/>
      <w:bookmarkEnd w:id="220"/>
      <w:r>
        <w:lastRenderedPageBreak/>
        <w:t>Sözlük</w:t>
      </w:r>
      <w:r>
        <w:fldChar w:fldCharType="begin"/>
      </w:r>
      <w:r>
        <w:instrText xml:space="preserve"> TC "</w:instrText>
      </w:r>
      <w:bookmarkStart w:id="323" w:name="_Toc470730848"/>
      <w:r>
        <w:instrText>Sözlük</w:instrText>
      </w:r>
      <w:bookmarkEnd w:id="323"/>
      <w:r>
        <w:instrText>" \l 1</w:instrText>
      </w:r>
      <w:r>
        <w:fldChar w:fldCharType="end"/>
      </w:r>
    </w:p>
    <w:p w:rsidR="006A0600" w:rsidRDefault="00244B47">
      <w:pPr>
        <w:pStyle w:val="ProductList-Offering1Heading"/>
        <w:outlineLvl w:val="1"/>
      </w:pPr>
      <w:bookmarkStart w:id="324" w:name="_Sec550"/>
      <w:r>
        <w:t>Öznitelikler</w:t>
      </w:r>
      <w:bookmarkEnd w:id="324"/>
      <w:r>
        <w:fldChar w:fldCharType="begin"/>
      </w:r>
      <w:r>
        <w:instrText xml:space="preserve"> TC "</w:instrText>
      </w:r>
      <w:bookmarkStart w:id="325" w:name="_Toc470730849"/>
      <w:r>
        <w:instrText>Öznitelikler</w:instrText>
      </w:r>
      <w:bookmarkEnd w:id="325"/>
      <w:r>
        <w:instrText>" \l 2</w:instrText>
      </w:r>
      <w:r>
        <w:fldChar w:fldCharType="end"/>
      </w:r>
    </w:p>
    <w:p w:rsidR="006A0600" w:rsidRDefault="00244B47">
      <w:pPr>
        <w:pStyle w:val="ProductList-BodySpaced"/>
      </w:pPr>
      <w:r>
        <w:t>Öznitelikler, her Ürün Girişindeki tablolarda yer alır ve Ürünler için geçerli olan hakları veya şartları gösterir.</w:t>
      </w:r>
    </w:p>
    <w:p w:rsidR="006A0600" w:rsidRDefault="006A0600">
      <w:pPr>
        <w:pStyle w:val="ProductList-BodySpaced"/>
      </w:pPr>
    </w:p>
    <w:p w:rsidR="006A0600" w:rsidRDefault="00244B47">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6A0600" w:rsidRDefault="00244B47">
      <w:pPr>
        <w:pStyle w:val="ProductList-BodySpaced"/>
      </w:pPr>
      <w:r>
        <w:rPr>
          <w:b/>
          <w:color w:val="00188F"/>
        </w:rPr>
        <w:t>İstemci Erişim Gereksinimi</w:t>
      </w:r>
      <w:r>
        <w:t>: Bir Sunucu Ürününün kullanıcılar ve cihazlar tarafından erişi</w:t>
      </w:r>
      <w:r>
        <w:t>m için CAL gerektirip gerektirmediğini gösterir.</w:t>
      </w:r>
    </w:p>
    <w:p w:rsidR="006A0600" w:rsidRDefault="00244B47">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w:t>
      </w:r>
      <w:r>
        <w:t xml:space="preserve">n </w:t>
      </w:r>
      <w:hyperlink w:anchor="_Sec588">
        <w:r>
          <w:rPr>
            <w:color w:val="00467F"/>
            <w:u w:val="single"/>
          </w:rPr>
          <w:t>Sunucular – Olağanüstü Durum Kurtarma Hakları</w:t>
        </w:r>
      </w:hyperlink>
      <w:r>
        <w:t xml:space="preserve"> bölümüne bakın.</w:t>
      </w:r>
    </w:p>
    <w:p w:rsidR="006A0600" w:rsidRDefault="00244B47">
      <w:pPr>
        <w:pStyle w:val="ProductList-BodySpaced"/>
      </w:pPr>
      <w:r>
        <w:rPr>
          <w:b/>
          <w:color w:val="00188F"/>
        </w:rPr>
        <w:t>Alt Basımlar</w:t>
      </w:r>
      <w:r>
        <w:t>: Belirtilen daha üst basımlarla ilgili olarak izin verilen daha alt basımlar. Müşteri, Evrensel Lisans Şartlarında izin verilen şekilde, lisanslı dah</w:t>
      </w:r>
      <w:r>
        <w:t>a üst basım yerine izin verilen daha alt bir basımı kullanabilir.</w:t>
      </w:r>
    </w:p>
    <w:p w:rsidR="006A0600" w:rsidRDefault="00244B47">
      <w:pPr>
        <w:pStyle w:val="ProductList-BodySpaced"/>
      </w:pPr>
      <w:r>
        <w:rPr>
          <w:b/>
          <w:color w:val="00188F"/>
        </w:rPr>
        <w:t>Uygun Uzatılmış Dönem</w:t>
      </w:r>
      <w:r>
        <w:t>: Kurumsal ve Kurumsal Üyelik lisanslama anlaşmasında açıklanan şekilde, Uzatılmış dönem için uygun çevrimiçi hizmetler.</w:t>
      </w:r>
    </w:p>
    <w:p w:rsidR="006A0600" w:rsidRDefault="00244B47">
      <w:pPr>
        <w:pStyle w:val="ProductList-BodySpaced"/>
      </w:pPr>
      <w:r>
        <w:rPr>
          <w:b/>
          <w:color w:val="00188F"/>
        </w:rPr>
        <w:t>Dış Kullanıcı Erişimi Gereksinimi</w:t>
      </w:r>
      <w:r>
        <w:t xml:space="preserve">: </w:t>
      </w:r>
      <w:r>
        <w:fldChar w:fldCharType="begin"/>
      </w:r>
      <w:r>
        <w:instrText xml:space="preserve"> AutoTextList</w:instrText>
      </w:r>
      <w:r>
        <w:instrText xml:space="preserve">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w:t>
      </w:r>
      <w:r>
        <w:t xml:space="preserve"> yönelik belirli lisans gereksinimleri veya seçeneklerini belirler.</w:t>
      </w:r>
    </w:p>
    <w:p w:rsidR="006A0600" w:rsidRDefault="00244B47">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w:instrText>
      </w:r>
      <w:r>
        <w:instrText xml:space="preserve">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w:t>
      </w:r>
      <w:r>
        <w:t xml:space="preserv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w:instrText>
      </w:r>
      <w:r>
        <w:instrText xml:space="preserve">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w:t>
      </w:r>
      <w:r>
        <w:t xml:space="preserve">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6A0600" w:rsidRDefault="00244B47">
      <w:pPr>
        <w:pStyle w:val="ProductList-BodySpaced"/>
      </w:pPr>
      <w:r>
        <w:rPr>
          <w:b/>
          <w:color w:val="00188F"/>
        </w:rPr>
        <w:t>Kamu Topluluk Bu</w:t>
      </w:r>
      <w:r>
        <w:rPr>
          <w:b/>
          <w:color w:val="00188F"/>
        </w:rPr>
        <w:t>lutu (yalnızca ABD)</w:t>
      </w:r>
      <w:r>
        <w:t>: Nitelikli ABD federal, eyalet, yerel veya kabile kamu kurumları için özel olarak kullanıma sunulan Çevrimiçi Hizmetler. Kamu topluluk bulutu hizmetleri için Kullanım Hakları, aksi belirtilmedikçe, standart çok kiracılı eşdeğerlerinin K</w:t>
      </w:r>
      <w:r>
        <w:t>ullanım Haklarıyla eşdeğerdir. Nitelikli Çevrimiçi Hizmetler, kamu topluluk bulut hizmetleri ve kamu dışı topluluk bulut hizmetleri olarak teklif edilir. Müşterilere, ikisinden biri sağlanır ancak ikisi birlikte sağlanmaz. Kamu topluluk bulutu olarak belir</w:t>
      </w:r>
      <w:r>
        <w:t xml:space="preserve">tilen Çevrimiçi Hizmetler, kamu dışı topluluk bulut hizmetleriyle birlikte aynı etki alanında dağıtılamazlar. </w:t>
      </w:r>
    </w:p>
    <w:p w:rsidR="006A0600" w:rsidRDefault="00244B47">
      <w:pPr>
        <w:pStyle w:val="ProductList-BodySpaced"/>
      </w:pPr>
      <w:r>
        <w:rPr>
          <w:b/>
          <w:color w:val="00188F"/>
        </w:rPr>
        <w:t>dahil Edilen Teknolojiler</w:t>
      </w:r>
      <w:r>
        <w:t>: Bir Üründe yer alan diğer Microsoft bileşenlerini gösterir; ayrıntılar için Evrensel Lisans Şartlarının dahil Edilen T</w:t>
      </w:r>
      <w:r>
        <w:t>eknolojiler bölümüne bakın.</w:t>
      </w:r>
    </w:p>
    <w:p w:rsidR="006A0600" w:rsidRDefault="00244B47">
      <w:pPr>
        <w:pStyle w:val="ProductList-BodySpaced"/>
      </w:pPr>
      <w:r>
        <w:rPr>
          <w:b/>
          <w:color w:val="00188F"/>
        </w:rPr>
        <w:t>Lisans Hareketliliği</w:t>
      </w:r>
      <w:r>
        <w:t>: Lisansların standart zaman çizelgelerinin dışında yeniden tahsis edilmesi veya Ürünlerin kendi veri merkezleri dışındaki çok kiracılı sunucularda kullanılması için YG müşterilerine sunulan haklar; ayrıntıla</w:t>
      </w:r>
      <w:r>
        <w:t xml:space="preserve">r için </w:t>
      </w:r>
      <w:hyperlink w:anchor="_Sec564">
        <w:r>
          <w:rPr>
            <w:color w:val="00467F"/>
            <w:u w:val="single"/>
          </w:rPr>
          <w:t>Ek B</w:t>
        </w:r>
      </w:hyperlink>
      <w:r>
        <w:t xml:space="preserve"> – Yazılım Güvencesinin Lisans Hareketliliği bölümüne bakın.</w:t>
      </w:r>
    </w:p>
    <w:p w:rsidR="006A0600" w:rsidRDefault="00244B47">
      <w:pPr>
        <w:pStyle w:val="ProductList-BodySpaced"/>
      </w:pPr>
      <w:r>
        <w:rPr>
          <w:b/>
          <w:color w:val="00188F"/>
        </w:rPr>
        <w:t>Lisans Şartları</w:t>
      </w:r>
      <w:r>
        <w:t>: Bir Ürünün dağıtılmasının ve kullanılmasının tabi olduğu şartlar ve koşullar.</w:t>
      </w:r>
    </w:p>
    <w:p w:rsidR="006A0600" w:rsidRDefault="00244B47">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w:t>
      </w:r>
      <w:r>
        <w:t xml:space="preserve"> için standart olmayan eski sürüme düşürme haklarına da sahip olabilir.</w:t>
      </w:r>
    </w:p>
    <w:p w:rsidR="006A0600" w:rsidRDefault="00244B47">
      <w:pPr>
        <w:pStyle w:val="ProductList-BodySpaced"/>
      </w:pPr>
      <w:r>
        <w:rPr>
          <w:b/>
          <w:color w:val="00188F"/>
        </w:rPr>
        <w:t>Ön şart</w:t>
      </w:r>
      <w:r>
        <w:t>: Ürün Lisanslarının satın alınması için belirli ek şartların karşılanması gerektiğini gösterir.</w:t>
      </w:r>
    </w:p>
    <w:p w:rsidR="006A0600" w:rsidRDefault="00244B47">
      <w:pPr>
        <w:pStyle w:val="ProductList-BodySpaced"/>
      </w:pPr>
      <w:r>
        <w:rPr>
          <w:b/>
          <w:color w:val="00188F"/>
        </w:rPr>
        <w:t>Ön şart (YG)</w:t>
      </w:r>
      <w:r>
        <w:t>:Ürün için YG kapsamının satın alınması için belirli ek şartların ka</w:t>
      </w:r>
      <w:r>
        <w:t>rşılanması gerektiğini gösterir.</w:t>
      </w:r>
    </w:p>
    <w:p w:rsidR="006A0600" w:rsidRDefault="00244B47">
      <w:pPr>
        <w:pStyle w:val="ProductList-BodySpaced"/>
      </w:pPr>
      <w:r>
        <w:rPr>
          <w:b/>
          <w:color w:val="00188F"/>
        </w:rPr>
        <w:t>Önceki Sürüm</w:t>
      </w:r>
      <w:r>
        <w:t>: Ürünün önceki sürümleri ve Kullanılabilirlik Tarihleri.</w:t>
      </w:r>
    </w:p>
    <w:p w:rsidR="006A0600" w:rsidRDefault="00244B47">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w:t>
      </w:r>
      <w:r>
        <w:t>müne bakın.</w:t>
      </w:r>
    </w:p>
    <w:p w:rsidR="006A0600" w:rsidRDefault="00244B47">
      <w:pPr>
        <w:pStyle w:val="ProductList-BodySpaced"/>
      </w:pPr>
      <w:r>
        <w:rPr>
          <w:b/>
          <w:color w:val="00188F"/>
        </w:rPr>
        <w:t>Çevrimiçi Üyelik Programı (OSP)</w:t>
      </w:r>
      <w:r>
        <w:t>: Ürün, Çevrimiçi Üyelik programında kullanılabilir.</w:t>
      </w:r>
    </w:p>
    <w:p w:rsidR="006A0600" w:rsidRDefault="00244B47">
      <w:pPr>
        <w:pStyle w:val="ProductList-BodySpaced"/>
      </w:pPr>
      <w:r>
        <w:rPr>
          <w:b/>
          <w:color w:val="00188F"/>
        </w:rPr>
        <w:t>Ürün Havuzu</w:t>
      </w:r>
      <w:r>
        <w:t>: Fiyatlandırma indirimlerinin belirlenmesi amacıyla Ürünün ait olduğu Ürünler gruplamasını gösterir. Üç Ürün havuzu kategorisi vardır: Uygulama, Sun</w:t>
      </w:r>
      <w:r>
        <w:t>ucu ve Sistem.</w:t>
      </w:r>
    </w:p>
    <w:p w:rsidR="006A0600" w:rsidRDefault="00244B47">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6A0600" w:rsidRDefault="00244B47">
      <w:pPr>
        <w:pStyle w:val="ProductList-BodySpaced"/>
      </w:pPr>
      <w:r>
        <w:rPr>
          <w:b/>
          <w:color w:val="00188F"/>
        </w:rPr>
        <w:t>Promosyonlar</w:t>
      </w:r>
      <w:r>
        <w:t xml:space="preserve">: </w:t>
      </w:r>
      <w:hyperlink w:anchor="_Sec572">
        <w:r>
          <w:rPr>
            <w:color w:val="00467F"/>
            <w:u w:val="single"/>
          </w:rPr>
          <w:t>Ek E</w:t>
        </w:r>
      </w:hyperlink>
      <w:r>
        <w:t xml:space="preserve"> – Promosyonlar'd</w:t>
      </w:r>
      <w:r>
        <w:t>a açıklanan şekilde, Ürün için sınırlı süresinin geçerli olduğunu belirtir.</w:t>
      </w:r>
    </w:p>
    <w:p w:rsidR="006A0600" w:rsidRDefault="00244B47">
      <w:pPr>
        <w:pStyle w:val="ProductList-BodySpaced"/>
      </w:pPr>
      <w:r>
        <w:rPr>
          <w:b/>
          <w:color w:val="00188F"/>
        </w:rPr>
        <w:t>Nitelikli Kullanıcı Muafiyeti</w:t>
      </w:r>
      <w:r>
        <w:t>: Yalnızca bu lisanslardan biri kapsamında Ürünlere erişen kullanıcılar için geçerli muafiyet. Bu kullanıcılar, bu anlaşmada yer alan herhangi bir karş</w:t>
      </w:r>
      <w:r>
        <w:t xml:space="preserve">ı hükme bakılmaksızın, Müşterinin toplu lisanslama anlaşması kapsamında Nitelikli Kullanıcı olarak sayılmaktan muaftır. </w:t>
      </w:r>
    </w:p>
    <w:p w:rsidR="006A0600" w:rsidRDefault="00244B47">
      <w:pPr>
        <w:pStyle w:val="ProductList-BodySpaced"/>
      </w:pPr>
      <w:r>
        <w:rPr>
          <w:b/>
          <w:color w:val="00188F"/>
        </w:rPr>
        <w:t>Uygun Azaltma</w:t>
      </w:r>
      <w:r>
        <w:t>: Kurumsal Kayıt Anlaşması, Kurumsal Üyelik Kayıt Anlaşması, Microsoft Azure Kayıt Anlaşması veya Eğitim Çözümleri için Ka</w:t>
      </w:r>
      <w:r>
        <w:t>yıt Anlaşmasına sahip bir müşterinin, lisanslarda veya Ayrılan Yıllık Taahhütte azaltma bildirebildiği Çevrimiçi Hizmet.</w:t>
      </w:r>
    </w:p>
    <w:p w:rsidR="006A0600" w:rsidRDefault="00244B47">
      <w:pPr>
        <w:pStyle w:val="ProductList-BodySpaced"/>
      </w:pPr>
      <w:r>
        <w:rPr>
          <w:b/>
          <w:color w:val="00188F"/>
        </w:rPr>
        <w:t>Uygun Azaltma (SCE)</w:t>
      </w:r>
      <w:r>
        <w:t>: Sunucu ve Bulut Kayıt Anlaşması müşterisinin üyelik lisanslarında veya arka arkaya 12 aydan sonra geleceğe yönelik</w:t>
      </w:r>
      <w:r>
        <w:t xml:space="preserve"> Ayrılan Yıllık Taahhütte azaltma bildirebildiği Ürünler.</w:t>
      </w:r>
    </w:p>
    <w:p w:rsidR="006A0600" w:rsidRDefault="00244B47">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w:instrText>
      </w:r>
      <w:r>
        <w:instrText xml:space="preserve">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w:t>
      </w:r>
      <w:r>
        <w:t xml:space="preserve">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w:t>
      </w:r>
      <w:r>
        <w:t xml:space="preserve">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w:t>
      </w:r>
      <w:r>
        <w:t xml:space="preser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w:t>
      </w:r>
      <w:r>
        <w:t xml:space="preserv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w:instrText>
      </w:r>
      <w:r>
        <w:instrText xml:space="preserve">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w:instrText>
      </w:r>
      <w:r>
        <w:instrText xml:space="preserve">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w:t>
      </w:r>
      <w:r>
        <w:t>m Hakları çerçevesinde Müşterinin kullanıcılarının yazılımlara ve herhangi bir (diğer) kurumsal ürüne erişip bunları kullandıkları herhangi bir Nitelikli Üçüncü Kişi Cihazı içermez.</w:t>
      </w:r>
    </w:p>
    <w:p w:rsidR="006A0600" w:rsidRDefault="00244B47">
      <w:pPr>
        <w:pStyle w:val="ProductList-BodySpaced"/>
      </w:pPr>
      <w:r>
        <w:rPr>
          <w:b/>
          <w:color w:val="00188F"/>
        </w:rPr>
        <w:lastRenderedPageBreak/>
        <w:t>YG Eşdeğer Hakları</w:t>
      </w:r>
      <w:r>
        <w:t>: Bir Sunucu ve Bulut Kayıt Anlaşması ya da Microsoft Ür</w:t>
      </w:r>
      <w:r>
        <w:t xml:space="preserve">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w:instrText>
      </w:r>
      <w:r>
        <w:instrText xml:space="preserve">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6A0600" w:rsidRDefault="00244B47">
      <w:pPr>
        <w:pStyle w:val="ProductList-BodySpaced"/>
      </w:pPr>
      <w:r>
        <w:rPr>
          <w:b/>
          <w:color w:val="00188F"/>
        </w:rPr>
        <w:t>Kendi Kendine Barındırma</w:t>
      </w:r>
      <w:r>
        <w:t>: Koşullu barındırma amaçlarıyla Ürünlerin kullanımına izin</w:t>
      </w:r>
      <w:r>
        <w:t xml:space="preserve">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6A0600" w:rsidRDefault="00244B47">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6A0600" w:rsidRDefault="00244B47">
      <w:pPr>
        <w:pStyle w:val="ProductList-BodySpaced"/>
      </w:pPr>
      <w:r>
        <w:rPr>
          <w:b/>
          <w:color w:val="00188F"/>
        </w:rPr>
        <w:t>Öğrenci Kullanım Avantajı</w:t>
      </w:r>
      <w:r>
        <w:t>: Organizasyon Çapındaki Sayısı kadar nitelikli Ürünü lisanslayan Kurumları</w:t>
      </w:r>
      <w:r>
        <w:t>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w:t>
      </w:r>
      <w:r>
        <w:t>larak sayılamaz.</w:t>
      </w:r>
    </w:p>
    <w:p w:rsidR="006A0600" w:rsidRDefault="00244B47">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6A0600" w:rsidRDefault="00244B47">
      <w:pPr>
        <w:pStyle w:val="ProductList-BodySpaced"/>
      </w:pPr>
      <w:r>
        <w:rPr>
          <w:b/>
          <w:color w:val="00188F"/>
        </w:rPr>
        <w:t>Uygun Adet Arttırımı</w:t>
      </w:r>
      <w:r>
        <w:t>: Kurumsal</w:t>
      </w:r>
      <w:r>
        <w:t xml:space="preserve"> veya Kurumsal Üyelik müşterisinin aylık yerine adet arttırımı siparişi veya yıllık sipariş süreci aracılığıyla sipariş verebileceği Çevrimiçi Hizmet üyelik Lisansı.</w:t>
      </w:r>
    </w:p>
    <w:p w:rsidR="006A0600" w:rsidRDefault="00244B47">
      <w:pPr>
        <w:pStyle w:val="ProductList-BodySpaced"/>
      </w:pPr>
      <w:r>
        <w:rPr>
          <w:b/>
          <w:color w:val="00188F"/>
        </w:rPr>
        <w:t>UTD İndirimi</w:t>
      </w:r>
      <w:r>
        <w:t xml:space="preserve">: Güncel İndirim, ilgili nitelikli Ürün </w:t>
      </w:r>
      <w:r>
        <w:fldChar w:fldCharType="begin"/>
      </w:r>
      <w:r>
        <w:instrText xml:space="preserve"> AutoTextList   \s NoStyle \t "Lisans,</w:instrText>
      </w:r>
      <w:r>
        <w:instrText xml:space="preserve">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6A0600" w:rsidRDefault="006A0600">
      <w:pPr>
        <w:pStyle w:val="ProductList-BodySpaced"/>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Spaced"/>
      </w:pPr>
    </w:p>
    <w:p w:rsidR="006A0600" w:rsidRDefault="00244B47">
      <w:pPr>
        <w:pStyle w:val="ProductList-Offering1Heading"/>
        <w:outlineLvl w:val="1"/>
      </w:pPr>
      <w:bookmarkStart w:id="326" w:name="_Sec551"/>
      <w:r>
        <w:t>Hücre Değerleri</w:t>
      </w:r>
      <w:bookmarkEnd w:id="326"/>
      <w:r>
        <w:fldChar w:fldCharType="begin"/>
      </w:r>
      <w:r>
        <w:instrText xml:space="preserve"> TC "</w:instrText>
      </w:r>
      <w:bookmarkStart w:id="327" w:name="_Toc470730850"/>
      <w:r>
        <w:instrText>Hücre Değerleri</w:instrText>
      </w:r>
      <w:bookmarkEnd w:id="327"/>
      <w:r>
        <w:instrText>" \l 2</w:instrText>
      </w:r>
      <w:r>
        <w:fldChar w:fldCharType="end"/>
      </w:r>
    </w:p>
    <w:p w:rsidR="006A0600" w:rsidRDefault="00244B47">
      <w:pPr>
        <w:pStyle w:val="ProductList-BodySpaced"/>
      </w:pPr>
      <w:r>
        <w:t>Ürünün her programda nasıl sunulduğunu belirtmek için her bir Ürün Girişinde yer alan Program Kullanılabilirliği tablos</w:t>
      </w:r>
      <w:r>
        <w:t>unda Hücre Değerleri kullanılmaktadır. Toplu lisanslama programı anlaşmalarıyla bu olanak türleri tanımlanmaktadır.</w:t>
      </w:r>
    </w:p>
    <w:p w:rsidR="006A0600" w:rsidRDefault="006A0600">
      <w:pPr>
        <w:pStyle w:val="ProductList-BodySpaced"/>
      </w:pPr>
    </w:p>
    <w:p w:rsidR="006A0600" w:rsidRDefault="00244B47">
      <w:pPr>
        <w:pStyle w:val="ProductList-BodySpaced"/>
      </w:pPr>
      <w:r>
        <w:rPr>
          <w:b/>
          <w:color w:val="00188F"/>
        </w:rPr>
        <w:t>A</w:t>
      </w:r>
      <w:r>
        <w:t xml:space="preserve">= </w:t>
      </w:r>
      <w:r>
        <w:rPr>
          <w:color w:val="00188F"/>
        </w:rPr>
        <w:t>İlave Ürün</w:t>
      </w:r>
      <w:r>
        <w:t>: Ürün, İlave Ürün olarak sunulmaktadır.</w:t>
      </w:r>
    </w:p>
    <w:p w:rsidR="006A0600" w:rsidRDefault="00244B47">
      <w:pPr>
        <w:pStyle w:val="ProductList-BodySpaced"/>
      </w:pPr>
      <w:r>
        <w:rPr>
          <w:b/>
          <w:color w:val="00188F"/>
        </w:rPr>
        <w:t>AO</w:t>
      </w:r>
      <w:r>
        <w:t xml:space="preserve">= </w:t>
      </w:r>
      <w:r>
        <w:rPr>
          <w:color w:val="00188F"/>
        </w:rPr>
        <w:t>Kuruluş Çapında İlave Ürün</w:t>
      </w:r>
      <w:r>
        <w:t>: Ürün, kuruluş çapında sipariş edilebilen bir İlave Ür</w:t>
      </w:r>
      <w:r>
        <w:t>ün olarak sunulur.</w:t>
      </w:r>
    </w:p>
    <w:p w:rsidR="006A0600" w:rsidRDefault="00244B47">
      <w:pPr>
        <w:pStyle w:val="ProductList-BodySpaced"/>
      </w:pPr>
      <w:r>
        <w:rPr>
          <w:b/>
          <w:color w:val="00188F"/>
        </w:rPr>
        <w:t>E</w:t>
      </w:r>
      <w:r>
        <w:t xml:space="preserve"> = </w:t>
      </w:r>
      <w:r>
        <w:rPr>
          <w:color w:val="00188F"/>
        </w:rPr>
        <w:t>Kurumsal Ürün</w:t>
      </w:r>
      <w:r>
        <w:t>: Ürün, masaüstü olarak değil, Kurumsal Ürün olarak sunulur.</w:t>
      </w:r>
    </w:p>
    <w:p w:rsidR="006A0600" w:rsidRDefault="00244B47">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w:t>
      </w:r>
      <w:r>
        <w:t xml:space="preserve"> da Core CAL Paketiyle eğitim için masaüstü bilgisayar platformu ürünü olarak sunulur.</w:t>
      </w:r>
    </w:p>
    <w:p w:rsidR="006A0600" w:rsidRDefault="00244B47">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w:t>
      </w:r>
      <w:r>
        <w:t xml:space="preserve">re CAL ve Kurumsal CAL Paketi için EO, ilgili CAL Paketi Köprüsünü gerektirir. </w:t>
      </w:r>
    </w:p>
    <w:p w:rsidR="006A0600" w:rsidRDefault="00244B47">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6A0600" w:rsidRDefault="00244B47">
      <w:pPr>
        <w:pStyle w:val="ProductList-BodySpaced"/>
      </w:pPr>
      <w:r>
        <w:rPr>
          <w:b/>
          <w:color w:val="00188F"/>
        </w:rPr>
        <w:t>OW</w:t>
      </w:r>
      <w:r>
        <w:t xml:space="preserve"> = </w:t>
      </w:r>
      <w:r>
        <w:rPr>
          <w:color w:val="00188F"/>
        </w:rPr>
        <w:t>Kuruluş çapında</w:t>
      </w:r>
      <w:r>
        <w:t>: Kuruluş çapında seçeneği kapsamında kullanılabilir.</w:t>
      </w:r>
    </w:p>
    <w:p w:rsidR="006A0600" w:rsidRDefault="00244B47">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6A0600" w:rsidRDefault="00244B47">
      <w:pPr>
        <w:pStyle w:val="ProductList-BodySpaced"/>
      </w:pPr>
      <w:r>
        <w:rPr>
          <w:b/>
          <w:color w:val="00188F"/>
        </w:rPr>
        <w:t>SD</w:t>
      </w:r>
      <w:r>
        <w:t xml:space="preserve">= </w:t>
      </w:r>
      <w:r>
        <w:rPr>
          <w:color w:val="00188F"/>
        </w:rPr>
        <w:t>Okul Masaüstü Bilgisayar Platformu Ürünü</w:t>
      </w:r>
      <w:r>
        <w:t>: Ürün, Kampüs ve Okul Anlaşması kapsamın</w:t>
      </w:r>
      <w:r>
        <w:t>da ya Kurumsal CAL Paketi ya da Core CAL Paketiyle okul masaüstü bilgisayar platformu ürünü olarak sunulur. SD, üç birim şeklinde sayılır.</w:t>
      </w:r>
    </w:p>
    <w:p w:rsidR="006A0600" w:rsidRDefault="00244B47">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6A0600" w:rsidRDefault="00244B47">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6A0600" w:rsidRDefault="00244B47">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6A0600" w:rsidRDefault="006A0600">
      <w:pPr>
        <w:pStyle w:val="ProductList-BodySpaced"/>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Spaced"/>
      </w:pPr>
    </w:p>
    <w:p w:rsidR="006A0600" w:rsidRDefault="00244B47">
      <w:pPr>
        <w:pStyle w:val="ProductList-Offering1Heading"/>
        <w:outlineLvl w:val="1"/>
      </w:pPr>
      <w:bookmarkStart w:id="328" w:name="_Sec552"/>
      <w:r>
        <w:t>Sütun Başlıkları</w:t>
      </w:r>
      <w:bookmarkEnd w:id="328"/>
      <w:r>
        <w:fldChar w:fldCharType="begin"/>
      </w:r>
      <w:r>
        <w:instrText xml:space="preserve"> TC "</w:instrText>
      </w:r>
      <w:bookmarkStart w:id="329" w:name="_Toc470730851"/>
      <w:r>
        <w:instrText>Sütun Başlıkları</w:instrText>
      </w:r>
      <w:bookmarkEnd w:id="329"/>
      <w:r>
        <w:instrText>" \l 2</w:instrText>
      </w:r>
      <w:r>
        <w:fldChar w:fldCharType="end"/>
      </w:r>
    </w:p>
    <w:p w:rsidR="006A0600" w:rsidRDefault="00244B47">
      <w:pPr>
        <w:pStyle w:val="ProductList-BodySpaced"/>
      </w:pPr>
      <w:r>
        <w:t>Her Ürün Girişi için Program Kullanılabilirliği tablosunda Sütun Başlıkları görünmektedir ve bunlar, programa, tekli</w:t>
      </w:r>
      <w:r>
        <w:t>f türüne, puana ve kullanılabilirlik tarihlerine göre kullanılabilirlik bilgilerini düzenlemektedir.</w:t>
      </w:r>
    </w:p>
    <w:p w:rsidR="006A0600" w:rsidRDefault="006A0600">
      <w:pPr>
        <w:pStyle w:val="ProductList-BodySpaced"/>
      </w:pPr>
    </w:p>
    <w:p w:rsidR="006A0600" w:rsidRDefault="00244B47">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w:t>
      </w:r>
      <w:r>
        <w:t>iş için lisansları kullanıma sunduğu veya Toplu Lisanslama Hizmetleri Merkezinden (VLSC) indirilmek üzere kullanıma sunduğu tarihten öncedir.</w:t>
      </w:r>
    </w:p>
    <w:p w:rsidR="006A0600" w:rsidRDefault="00244B47">
      <w:pPr>
        <w:pStyle w:val="ProductList-BodySpaced"/>
      </w:pPr>
      <w:r>
        <w:rPr>
          <w:b/>
          <w:color w:val="00188F"/>
        </w:rPr>
        <w:t>EA/EAS</w:t>
      </w:r>
      <w:r>
        <w:t xml:space="preserve"> = </w:t>
      </w:r>
      <w:r>
        <w:rPr>
          <w:color w:val="00188F"/>
        </w:rPr>
        <w:t>Kurumsal Anlaşma ve Kurumsal Üyelik Anlaşması</w:t>
      </w:r>
      <w:r>
        <w:t>: Sunucu Bulut Kayıt Anlaşması dahil olmak üzere, Kurumsal v</w:t>
      </w:r>
      <w:r>
        <w:t>e Kurumsal Üyelik Kayıt Anlaşmalarını içerir.</w:t>
      </w:r>
    </w:p>
    <w:p w:rsidR="006A0600" w:rsidRDefault="00244B47">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6A0600" w:rsidRDefault="00244B47">
      <w:pPr>
        <w:pStyle w:val="ProductList-BodySpaced"/>
      </w:pPr>
      <w:r>
        <w:rPr>
          <w:b/>
          <w:color w:val="00188F"/>
        </w:rPr>
        <w:t>L</w:t>
      </w:r>
      <w:r>
        <w:t xml:space="preserve"> = </w:t>
      </w:r>
      <w:r>
        <w:rPr>
          <w:color w:val="00188F"/>
        </w:rPr>
        <w:t>Lisans</w:t>
      </w:r>
      <w:r>
        <w:t>: Belirtilen yazılım Lisansı için belirl</w:t>
      </w:r>
      <w:r>
        <w:t>enen puan değeridir. Nokta değeri parantezse, bu, CASA değeridir.</w:t>
      </w:r>
    </w:p>
    <w:p w:rsidR="006A0600" w:rsidRDefault="00244B47">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6A0600" w:rsidRDefault="00244B47">
      <w:pPr>
        <w:pStyle w:val="ProductList-BodySpaced"/>
      </w:pPr>
      <w:r>
        <w:rPr>
          <w:b/>
          <w:color w:val="00188F"/>
        </w:rPr>
        <w:t>MPSA</w:t>
      </w:r>
      <w:r>
        <w:t xml:space="preserve"> = </w:t>
      </w:r>
      <w:r>
        <w:rPr>
          <w:color w:val="00188F"/>
        </w:rPr>
        <w:t>Microsoft Ürün ve Hizmetler Anlaşması</w:t>
      </w:r>
      <w:r>
        <w:t>.</w:t>
      </w:r>
    </w:p>
    <w:p w:rsidR="006A0600" w:rsidRDefault="00244B47">
      <w:pPr>
        <w:pStyle w:val="ProductList-BodySpaced"/>
      </w:pPr>
      <w:r>
        <w:rPr>
          <w:b/>
          <w:color w:val="00188F"/>
        </w:rPr>
        <w:lastRenderedPageBreak/>
        <w:t>OL</w:t>
      </w:r>
      <w:r>
        <w:t xml:space="preserve"> = </w:t>
      </w:r>
      <w:r>
        <w:rPr>
          <w:color w:val="00188F"/>
        </w:rPr>
        <w:t>Open Lisansı</w:t>
      </w:r>
      <w:r>
        <w:t>: Open Lisans</w:t>
      </w:r>
      <w:r>
        <w:t>ı, uygun olan yerde Open Lisansını, Akademi için Open Lisansını, Kamu Sektörü için Open Lisansını ve Hayır Kurumu için Open Lisansını içerir.</w:t>
      </w:r>
    </w:p>
    <w:p w:rsidR="006A0600" w:rsidRDefault="00244B47">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w:t>
      </w:r>
      <w:r>
        <w:t>alue Üyeliğini içerir.</w:t>
      </w:r>
    </w:p>
    <w:p w:rsidR="006A0600" w:rsidRDefault="00244B47">
      <w:pPr>
        <w:pStyle w:val="ProductList-BodySpaced"/>
      </w:pPr>
      <w:r>
        <w:rPr>
          <w:b/>
          <w:color w:val="00188F"/>
        </w:rPr>
        <w:t>OVS-ES</w:t>
      </w:r>
      <w:r>
        <w:t xml:space="preserve"> = </w:t>
      </w:r>
      <w:r>
        <w:rPr>
          <w:color w:val="00188F"/>
        </w:rPr>
        <w:t>Open Value Üyeliği – Eğitim Çözümleri</w:t>
      </w:r>
      <w:r>
        <w:t>.</w:t>
      </w:r>
    </w:p>
    <w:p w:rsidR="006A0600" w:rsidRDefault="00244B47">
      <w:pPr>
        <w:pStyle w:val="ProductList-BodySpaced"/>
      </w:pPr>
      <w:r>
        <w:rPr>
          <w:b/>
          <w:color w:val="00188F"/>
        </w:rPr>
        <w:t>Puan</w:t>
      </w:r>
      <w:r>
        <w:t xml:space="preserve"> = Müşterinin toplu lisanslama anlaşması için geçerli birim fiyatlandırma seviyesini hesaplamak için kullanılan Ürüne atanan değer.</w:t>
      </w:r>
    </w:p>
    <w:p w:rsidR="006A0600" w:rsidRDefault="00244B47">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6A0600" w:rsidRDefault="00244B47">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6A0600" w:rsidRDefault="006A0600">
      <w:pPr>
        <w:pStyle w:val="ProductList-BodySpaced"/>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Spaced"/>
      </w:pPr>
    </w:p>
    <w:p w:rsidR="006A0600" w:rsidRDefault="00244B47">
      <w:pPr>
        <w:pStyle w:val="ProductList-Offering1Heading"/>
        <w:outlineLvl w:val="1"/>
      </w:pPr>
      <w:bookmarkStart w:id="330" w:name="_Sec553"/>
      <w:r>
        <w:t>Tanımlar</w:t>
      </w:r>
      <w:bookmarkEnd w:id="330"/>
      <w:r>
        <w:fldChar w:fldCharType="begin"/>
      </w:r>
      <w:r>
        <w:instrText xml:space="preserve"> TC "</w:instrText>
      </w:r>
      <w:bookmarkStart w:id="331" w:name="_Toc470730852"/>
      <w:r>
        <w:instrText>Tanımlar</w:instrText>
      </w:r>
      <w:bookmarkEnd w:id="331"/>
      <w:r>
        <w:instrText>" \l 2</w:instrText>
      </w:r>
      <w:r>
        <w:fldChar w:fldCharType="end"/>
      </w:r>
    </w:p>
    <w:p w:rsidR="006A0600" w:rsidRDefault="00244B47">
      <w:pPr>
        <w:pStyle w:val="ProductList-BodySpaced"/>
      </w:pPr>
      <w:r>
        <w:rPr>
          <w:b/>
          <w:color w:val="00188F"/>
        </w:rPr>
        <w:t>Akademik Program</w:t>
      </w:r>
      <w:r>
        <w:t>, MPSA'da Akademik Satın Alma Hesabı, Akademik Seçim Lisansı, Akademi için Seçim Plus, Kampüs ve Okul Anlaşması veya Op</w:t>
      </w:r>
      <w:r>
        <w:t>en Value Üyeliği – Eğitim Çözümleri anlamına gelir.</w:t>
      </w:r>
    </w:p>
    <w:p w:rsidR="006A0600" w:rsidRDefault="00244B47">
      <w:pPr>
        <w:pStyle w:val="ProductList-BodySpaced"/>
      </w:pPr>
      <w:r>
        <w:rPr>
          <w:b/>
          <w:color w:val="00188F"/>
        </w:rPr>
        <w:t>Eklenti</w:t>
      </w:r>
      <w:r>
        <w:t>, önceden edinilmiş bir Nitelikli Lisansa (veya Nitelikli Lisanslar kümesine) ek olarak (ve bununla ilişkili olarak) satın alınan ve tek bir Nitelikli Kullanıcıya (Müşterinin Kayıt Anlaşmasında tan</w:t>
      </w:r>
      <w:r>
        <w:t xml:space="preserve">ımlanan şekilde) atanan bir lisansı ifade eder. OST'de tek tek görünmeyen Eklenti Kullanıcı SL'leri için, aynı hizmete yönelik tam bir Kullanıcı SL'si açısından geçerli olan lisans şartları geçerlidir. </w:t>
      </w:r>
    </w:p>
    <w:p w:rsidR="006A0600" w:rsidRDefault="00244B47">
      <w:pPr>
        <w:pStyle w:val="ProductList-BodySpaced"/>
      </w:pPr>
      <w:r>
        <w:rPr>
          <w:b/>
          <w:color w:val="00188F"/>
        </w:rPr>
        <w:t>Ek CAL</w:t>
      </w:r>
      <w:r>
        <w:t xml:space="preserve"> temel bir </w:t>
      </w:r>
      <w:r>
        <w:fldChar w:fldCharType="begin"/>
      </w:r>
      <w:r>
        <w:instrText xml:space="preserve"> AutoTextList   \s NoStyle \t "CAL, </w:instrText>
      </w:r>
      <w:r>
        <w:instrText xml:space="preserve">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w:instrText>
      </w:r>
      <w:r>
        <w:instrText xml:space="preserve">afından atanabilen istemci erişim lisansı anlamına gelir. (Tam tanım için Sözlüğe bakın)" </w:instrText>
      </w:r>
      <w:r>
        <w:fldChar w:fldCharType="separate"/>
      </w:r>
      <w:r>
        <w:rPr>
          <w:color w:val="0563C1"/>
        </w:rPr>
        <w:t>CAL</w:t>
      </w:r>
      <w:r>
        <w:fldChar w:fldCharType="end"/>
      </w:r>
      <w:r>
        <w:t xml:space="preserve"> anlamına gelir.</w:t>
      </w:r>
    </w:p>
    <w:p w:rsidR="006A0600" w:rsidRDefault="00244B47">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w:instrText>
      </w:r>
      <w:r>
        <w:instrText xml:space="preserve">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w:instrText>
      </w:r>
      <w:r>
        <w:instrText xml:space="preserve">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w:t>
      </w:r>
      <w:r>
        <w:rPr>
          <w:color w:val="0563C1"/>
        </w:rPr>
        <w:t>i Bağlayıcı Lisansı</w:t>
      </w:r>
      <w:r>
        <w:fldChar w:fldCharType="end"/>
      </w:r>
      <w:r>
        <w:t xml:space="preserve"> anlamına gelir.</w:t>
      </w:r>
    </w:p>
    <w:p w:rsidR="006A0600" w:rsidRDefault="00244B47">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w:t>
      </w:r>
      <w:r>
        <w:t>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w:t>
      </w:r>
      <w:r>
        <w:t>nde çalışan sunucu yazılımına erişime olanak tanır.</w:t>
      </w:r>
    </w:p>
    <w:p w:rsidR="006A0600" w:rsidRDefault="00244B47">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w:instrText>
      </w:r>
      <w:r>
        <w:instrText xml:space="preserve">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w:instrText>
      </w:r>
      <w:r>
        <w:instrText xml:space="preserve">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w:instrText>
      </w:r>
      <w:r>
        <w:instrText xml:space="preserv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w:instrText>
      </w:r>
      <w:r>
        <w:instrText xml:space="preserve">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6A0600" w:rsidRDefault="00244B47">
      <w:pPr>
        <w:pStyle w:val="ProductList-BodySpaced"/>
      </w:pPr>
      <w:r>
        <w:rPr>
          <w:b/>
          <w:color w:val="00188F"/>
        </w:rPr>
        <w:t>İstemci OSE'si</w:t>
      </w:r>
      <w:r>
        <w:t xml:space="preserve"> bir istemci işletim sistemini çalıştıran bir </w:t>
      </w:r>
      <w:r>
        <w:fldChar w:fldCharType="begin"/>
      </w:r>
      <w:r>
        <w:instrText xml:space="preserve"> AutoText</w:instrText>
      </w:r>
      <w:r>
        <w:instrText xml:space="preserve">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w:t>
      </w:r>
      <w:r>
        <w:t>mına gelir.</w:t>
      </w:r>
    </w:p>
    <w:p w:rsidR="006A0600" w:rsidRDefault="00244B47">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w:t>
      </w:r>
      <w:r>
        <w:t>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w:t>
      </w:r>
      <w:r>
        <w:t>a paralel olarak dağıtır.</w:t>
      </w:r>
    </w:p>
    <w:p w:rsidR="006A0600" w:rsidRDefault="00244B47">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w:instrText>
      </w:r>
      <w:r>
        <w:instrText xml:space="preserve">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w:instrText>
      </w:r>
      <w:r>
        <w:instrText xml:space="preserve">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6A0600" w:rsidRDefault="00244B47">
      <w:pPr>
        <w:pStyle w:val="ProductList-BodySpaced"/>
      </w:pPr>
      <w:r>
        <w:rPr>
          <w:b/>
          <w:color w:val="00188F"/>
        </w:rPr>
        <w:t>Çekirdek Faktör</w:t>
      </w:r>
      <w:r>
        <w:t xml:space="preserve"> tüm </w:t>
      </w:r>
      <w:r>
        <w:fldChar w:fldCharType="begin"/>
      </w:r>
      <w:r>
        <w:instrText xml:space="preserve"> AutoTextList   \</w:instrText>
      </w:r>
      <w:r>
        <w:instrText xml:space="preserve">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w:t>
      </w:r>
      <w:r>
        <w:t xml:space="preserve">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6A0600" w:rsidRDefault="00244B47">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w:instrText>
      </w:r>
      <w:r>
        <w:instrText xml:space="preserve">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w:instrText>
      </w:r>
      <w:r>
        <w:instrText xml:space="preserve">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6A0600" w:rsidRDefault="00244B47">
      <w:pPr>
        <w:pStyle w:val="ProductList-BodySpaced"/>
      </w:pPr>
      <w:r>
        <w:rPr>
          <w:b/>
          <w:color w:val="00188F"/>
        </w:rPr>
        <w:t>Harici Bağlayıcı Lisansı</w:t>
      </w:r>
      <w:r>
        <w:fldChar w:fldCharType="begin"/>
      </w:r>
      <w:r>
        <w:instrText xml:space="preserve"> AutoTextList   \s NoStyle \t "Dış </w:instrText>
      </w:r>
      <w:r>
        <w:instrText xml:space="preserve">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w:t>
      </w:r>
      <w:r>
        <w:t xml:space="preserve">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w:t>
      </w:r>
      <w:r>
        <w:t xml:space="preserve"> Lisans anlamına gelir.</w:t>
      </w:r>
    </w:p>
    <w:p w:rsidR="006A0600" w:rsidRDefault="00244B47">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6A0600" w:rsidRDefault="00244B47">
      <w:pPr>
        <w:pStyle w:val="ProductList-BodySpaced"/>
      </w:pPr>
      <w:r>
        <w:rPr>
          <w:b/>
          <w:color w:val="00188F"/>
        </w:rPr>
        <w:t>Donanım İş Parçacığı</w:t>
      </w:r>
      <w:r>
        <w:t xml:space="preserve"> bir </w:t>
      </w:r>
      <w:r>
        <w:fldChar w:fldCharType="begin"/>
      </w:r>
      <w:r>
        <w:instrText xml:space="preserve"> AutoTextLi</w:instrText>
      </w:r>
      <w:r>
        <w:instrText xml:space="preserve">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w:t>
      </w:r>
      <w:r>
        <w:rPr>
          <w:color w:val="0563C1"/>
        </w:rPr>
        <w:t>ek</w:t>
      </w:r>
      <w:r>
        <w:fldChar w:fldCharType="end"/>
      </w:r>
      <w:r>
        <w:t xml:space="preserve"> veya bir hiper iş parçacığı anlamına gelir.</w:t>
      </w:r>
    </w:p>
    <w:p w:rsidR="006A0600" w:rsidRDefault="00244B47">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w:instrText>
      </w:r>
      <w:r>
        <w:instrText xml:space="preserve">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w:instrText>
      </w:r>
      <w:r>
        <w:instrText xml:space="preserve">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w:instrText>
      </w:r>
      <w:r>
        <w:instrText xml:space="preserve">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w:t>
      </w:r>
      <w:r>
        <w:t>a bağlantılı olarak kullanılan bir iş yükü anlamına gelir.</w:t>
      </w:r>
    </w:p>
    <w:p w:rsidR="006A0600" w:rsidRDefault="00244B47">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6A0600" w:rsidRDefault="00244B47">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w:instrText>
      </w:r>
      <w:r>
        <w:instrText xml:space="preserve">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6A0600" w:rsidRDefault="00244B47">
      <w:pPr>
        <w:pStyle w:val="ProductList-BodySpaced"/>
      </w:pPr>
      <w:r>
        <w:rPr>
          <w:b/>
          <w:color w:val="00188F"/>
        </w:rPr>
        <w:t xml:space="preserve">Lisans, </w:t>
      </w:r>
      <w:r>
        <w:t>bi</w:t>
      </w:r>
      <w:r>
        <w:t>r Ürünü indirme, kurma, ona erişme ve onu kullanma hakkı anlamına gelir.</w:t>
      </w:r>
    </w:p>
    <w:p w:rsidR="006A0600" w:rsidRDefault="00244B47">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6A0600" w:rsidRDefault="00244B47">
      <w:pPr>
        <w:pStyle w:val="ProductList-BodySpaced"/>
      </w:pPr>
      <w:r>
        <w:rPr>
          <w:b/>
          <w:color w:val="00188F"/>
        </w:rPr>
        <w:t xml:space="preserve">Yazılım Güvencesi İş Ortağı aracılığıyla Lisans Hareketliliği </w:t>
      </w:r>
      <w:hyperlink r:id="rId131">
        <w:r>
          <w:rPr>
            <w:color w:val="00467F"/>
            <w:u w:val="single"/>
          </w:rPr>
          <w:t>http://www.microsoft.com/licensing/software-assurance/license-mobility.aspx</w:t>
        </w:r>
      </w:hyperlink>
      <w:r>
        <w:t xml:space="preserve"> adresinde belirtilen ve</w:t>
      </w:r>
      <w:r>
        <w:t xml:space="preserve"> Microsoft tarafından müşterilerin yazılımlarını paylaşılan sunucularda barındırmak için yetkilendirilen bir tüzel kişi anlamına gelir. </w:t>
      </w:r>
    </w:p>
    <w:p w:rsidR="006A0600" w:rsidRDefault="00244B47">
      <w:pPr>
        <w:pStyle w:val="ProductList-BodySpaced"/>
      </w:pPr>
      <w:r>
        <w:rPr>
          <w:b/>
          <w:color w:val="00188F"/>
        </w:rPr>
        <w:lastRenderedPageBreak/>
        <w:t xml:space="preserve">Lisanslı Sunucu, </w:t>
      </w:r>
      <w:r>
        <w:t xml:space="preserve">bir </w:t>
      </w:r>
      <w:r>
        <w:fldChar w:fldCharType="begin"/>
      </w:r>
      <w:r>
        <w:instrText xml:space="preserve"> AutoTextList   \s NoStyle \t "Lisans, bir Ürünü indirme, kurma, ona erişme ve onu kullanma hakkı </w:instrText>
      </w:r>
      <w:r>
        <w:instrText xml:space="preserve">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w:t>
      </w:r>
      <w:r>
        <w:t>nım bölümü veya blade ayrı bir Sunucu olarak değerlendirilir.</w:t>
      </w:r>
    </w:p>
    <w:p w:rsidR="006A0600" w:rsidRDefault="00244B47">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6A0600" w:rsidRDefault="00244B47">
      <w:pPr>
        <w:pStyle w:val="ProductList-BodySpaced"/>
      </w:pPr>
      <w:r>
        <w:rPr>
          <w:b/>
          <w:color w:val="00188F"/>
        </w:rPr>
        <w:t>Yöneti</w:t>
      </w:r>
      <w:r>
        <w:rPr>
          <w:b/>
          <w:color w:val="00188F"/>
        </w:rPr>
        <w:t>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w:instrText>
      </w:r>
      <w:r>
        <w:instrText xml:space="preserve">şletim sistemi Örneğinin tümü veya bir bölümü anlamına gelir. (Tam tanım için Sözlüğe bakın)" </w:instrText>
      </w:r>
      <w:r>
        <w:fldChar w:fldCharType="separate"/>
      </w:r>
      <w:r>
        <w:rPr>
          <w:color w:val="0563C1"/>
        </w:rPr>
        <w:t>OSE</w:t>
      </w:r>
      <w:r>
        <w:fldChar w:fldCharType="end"/>
      </w:r>
      <w:r>
        <w:t>'nin yönetimine izin veren bir Lisans anlamına gelir. İki Yönetim Lisansı kategorisi vardır: Sunucu Yönetim Lisansı ve İstemci Yönetim Lisansı. Üç tür İstem</w:t>
      </w:r>
      <w:r>
        <w:t xml:space="preserve">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w:instrText>
      </w:r>
      <w:r>
        <w:instrText xml:space="preserve">(veya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w:instrText>
      </w:r>
      <w:r>
        <w:instrText xml:space="preserve">\s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w:t>
      </w:r>
      <w:r>
        <w:t xml:space="preserve">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w:instrText>
      </w:r>
      <w:r>
        <w:instrText xml:space="preserve">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6A0600" w:rsidRDefault="00244B47">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w:instrText>
      </w:r>
      <w:r>
        <w:instrText xml:space="preserve">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w:instrText>
      </w:r>
      <w:r>
        <w:instrText xml:space="preserv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w:t>
      </w:r>
      <w:r>
        <w:t>ik Tarihi itibariyle etkin YG kapsamına sahip olması durumunda bir Yönetim Lisansı Eşdeğer Lisansıdır.</w:t>
      </w:r>
    </w:p>
    <w:p w:rsidR="006A0600" w:rsidRDefault="00244B47">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w:instrText>
      </w:r>
      <w:r>
        <w:instrText xml:space="preserve">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w:t>
      </w:r>
      <w:r>
        <w:t xml:space="preserve">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w:instrText>
      </w:r>
      <w:r>
        <w:instrText xml:space="preserve">ümü anlamına gelir. (Tam tanım için Sözlüğe bakın)" </w:instrText>
      </w:r>
      <w:r>
        <w:fldChar w:fldCharType="separate"/>
      </w:r>
      <w:r>
        <w:rPr>
          <w:color w:val="0563C1"/>
        </w:rPr>
        <w:t>OSE</w:t>
      </w:r>
      <w:r>
        <w:fldChar w:fldCharType="end"/>
      </w:r>
      <w:r>
        <w:t>’nin varlığının keşfedilmesini içermez.</w:t>
      </w:r>
    </w:p>
    <w:p w:rsidR="006A0600" w:rsidRDefault="00244B47">
      <w:pPr>
        <w:pStyle w:val="ProductList-BodySpaced"/>
      </w:pPr>
      <w:r>
        <w:rPr>
          <w:b/>
          <w:color w:val="00188F"/>
        </w:rPr>
        <w:t>İşletim Sistemi Ortamı (OSE)</w:t>
      </w:r>
      <w:r>
        <w:t xml:space="preserve"> bir işletim sistemi Örneğinin tümü veya bir bölümü veya ayrı makine kimliğini (birincil bilgisayar adı veya benzer bir eşsiz tanı</w:t>
      </w:r>
      <w:r>
        <w:t>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w:t>
      </w:r>
      <w:r>
        <w:t xml:space="preserve">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w:instrText>
      </w:r>
      <w:r>
        <w:instrText xml:space="preserve">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w:instrText>
      </w:r>
      <w:r>
        <w:instrText xml:space="preserve">ak üzere yapılandırılmış bir OSE anlamına gelir." </w:instrText>
      </w:r>
      <w:r>
        <w:fldChar w:fldCharType="separate"/>
      </w:r>
      <w:r>
        <w:rPr>
          <w:color w:val="0563C1"/>
        </w:rPr>
        <w:t>Sanal OSE</w:t>
      </w:r>
      <w:r>
        <w:fldChar w:fldCharType="end"/>
      </w:r>
      <w:r>
        <w:t xml:space="preserve"> bulunabilir.</w:t>
      </w:r>
    </w:p>
    <w:p w:rsidR="006A0600" w:rsidRDefault="00244B47">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w:t>
      </w:r>
      <w:r>
        <w:t>lamına gelir.</w:t>
      </w:r>
    </w:p>
    <w:p w:rsidR="006A0600" w:rsidRDefault="00244B47">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w:instrText>
      </w:r>
      <w:r>
        <w:instrText xml:space="preserve">)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w:t>
      </w:r>
      <w:r>
        <w:t xml:space="preserve">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w:instrText>
      </w:r>
      <w:r>
        <w:instrText xml:space="preserve">an işletim sistemi Örneği, Fiziksel OSE'nin bir parçası kabul edilir." </w:instrText>
      </w:r>
      <w:r>
        <w:fldChar w:fldCharType="separate"/>
      </w:r>
      <w:r>
        <w:rPr>
          <w:color w:val="0563C1"/>
        </w:rPr>
        <w:t>Fiziksel OSE</w:t>
      </w:r>
      <w:r>
        <w:fldChar w:fldCharType="end"/>
      </w:r>
      <w:r>
        <w:t>'nin bir parçası kabul edilir.</w:t>
      </w:r>
    </w:p>
    <w:p w:rsidR="006A0600" w:rsidRDefault="00244B47">
      <w:pPr>
        <w:pStyle w:val="ProductList-BodySpaced"/>
      </w:pPr>
      <w:r>
        <w:rPr>
          <w:b/>
          <w:color w:val="00188F"/>
        </w:rPr>
        <w:t xml:space="preserve">Fiziksel İşlemci </w:t>
      </w:r>
      <w:r>
        <w:t>fiziksel bir donanım sisteminde yer alan bir işlemci anlamına gelir.</w:t>
      </w:r>
    </w:p>
    <w:p w:rsidR="006A0600" w:rsidRDefault="00244B47">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w:t>
      </w:r>
      <w:r>
        <w:t xml:space="preserve"> sürenin % 50'sinden daha fazla kullanan kullanıcı anlamına gelir.</w:t>
      </w:r>
    </w:p>
    <w:p w:rsidR="006A0600" w:rsidRDefault="00244B47">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w:instrText>
      </w:r>
      <w:r>
        <w:instrText xml:space="preserve">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w:instrText>
      </w:r>
      <w:r>
        <w:instrText xml:space="preserve">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6A0600" w:rsidRDefault="00244B47">
      <w:pPr>
        <w:pStyle w:val="ProductList-BodySpaced"/>
      </w:pPr>
      <w:r>
        <w:rPr>
          <w:b/>
          <w:color w:val="00188F"/>
        </w:rPr>
        <w:t>Nitelikli Üçünc</w:t>
      </w:r>
      <w:r>
        <w:rPr>
          <w:b/>
          <w:color w:val="00188F"/>
        </w:rPr>
        <w:t>ü Kişi Cihazı</w:t>
      </w:r>
      <w:r>
        <w:t xml:space="preserve"> Müşteri ya da bağlı kuruluşları tarafından doğrundan veya dolaylı olarak kontrol edilmeyen bir cihaz (örn. bir üçüncü kişinin genel bilgi noktası) anlamına gelir.</w:t>
      </w:r>
    </w:p>
    <w:p w:rsidR="006A0600" w:rsidRDefault="00244B47">
      <w:pPr>
        <w:pStyle w:val="ProductList-BodySpaced"/>
      </w:pPr>
      <w:r>
        <w:rPr>
          <w:b/>
          <w:color w:val="00188F"/>
        </w:rPr>
        <w:t>Çalışan Örnek,</w:t>
      </w:r>
      <w:r>
        <w:t xml:space="preserve"> belleğe yüklenmiş ve onun için bir ya da daha fazla komutun uygu</w:t>
      </w:r>
      <w:r>
        <w:t xml:space="preserve">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w:t>
      </w:r>
      <w:r>
        <w:t>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6A0600" w:rsidRDefault="00244B47">
      <w:pPr>
        <w:pStyle w:val="ProductList-BodySpaced"/>
      </w:pPr>
      <w:r>
        <w:rPr>
          <w:b/>
          <w:color w:val="00188F"/>
        </w:rPr>
        <w:t>SL</w:t>
      </w:r>
      <w:r>
        <w:t xml:space="preserve"> tanımlı bir</w:t>
      </w:r>
      <w:r>
        <w:t xml:space="preserve">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6A0600" w:rsidRDefault="00244B47">
      <w:pPr>
        <w:pStyle w:val="ProductList-BodySpaced"/>
      </w:pPr>
      <w:r>
        <w:rPr>
          <w:b/>
          <w:color w:val="00188F"/>
        </w:rPr>
        <w:t>Sunucu</w:t>
      </w:r>
      <w:r>
        <w:t>, sunucu yazılımlarını çalıştıra</w:t>
      </w:r>
      <w:r>
        <w:t>bilen fiziksel bir donanım sistemi anlamına gelir.</w:t>
      </w:r>
    </w:p>
    <w:p w:rsidR="006A0600" w:rsidRDefault="00244B47">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w:t>
      </w:r>
      <w:r>
        <w:t>bir Sunucu Grubundan başka bir Sunucu Grubuna taşınabilir ancak bu kısa süreli olamaz. (AB, Avrupa Birliği ve EFTA, Avrupa Serbest Ticaret Birliği anlamına gelir).</w:t>
      </w:r>
    </w:p>
    <w:p w:rsidR="006A0600" w:rsidRDefault="00244B47">
      <w:pPr>
        <w:pStyle w:val="ProductList-BodySpaced"/>
      </w:pPr>
      <w:r>
        <w:rPr>
          <w:b/>
          <w:color w:val="00188F"/>
        </w:rPr>
        <w:t>Üst Düzey Sürüme Yükseltme</w:t>
      </w:r>
      <w:r>
        <w:t>, önceden edinilmiş bir temel lisansa ek olarak (ve bununla ilişki</w:t>
      </w:r>
      <w:r>
        <w:t>li olarak) satın alınan bir lisansı ifade eder. OST'de tek tek görünmeyen Üst Düzey Sürüme Yükseltme Kullanıcı SL'leri için, eşdeğer Kullanıcı SL'si için geçerli olan lisans şartları geçerlidir.</w:t>
      </w:r>
    </w:p>
    <w:p w:rsidR="006A0600" w:rsidRDefault="00244B47">
      <w:pPr>
        <w:pStyle w:val="ProductList-BodySpaced"/>
      </w:pPr>
      <w:r>
        <w:rPr>
          <w:b/>
          <w:color w:val="00188F"/>
        </w:rPr>
        <w:t>Sanal Çekirdek</w:t>
      </w:r>
      <w:r>
        <w:t xml:space="preserve"> sanal bir donanım sistemindeki işleme gücü bir</w:t>
      </w:r>
      <w:r>
        <w:t>imi anlamına gelir. Bir Sanal Çekirdek, bir veya daha fazla donanım iş parçacığının sanal temsilidir.</w:t>
      </w:r>
    </w:p>
    <w:p w:rsidR="006A0600" w:rsidRDefault="00244B47">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w:instrText>
      </w:r>
      <w:r>
        <w:instrText xml:space="preserve">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6A0600" w:rsidRDefault="00244B47">
      <w:pPr>
        <w:pStyle w:val="ProductList-BodySpaced"/>
      </w:pPr>
      <w:r>
        <w:rPr>
          <w:b/>
          <w:color w:val="00188F"/>
        </w:rPr>
        <w:t>Web İş Yükü</w:t>
      </w:r>
      <w:r>
        <w:t xml:space="preserve"> (“</w:t>
      </w:r>
      <w:r>
        <w:rPr>
          <w:color w:val="00188F"/>
        </w:rPr>
        <w:t>İnternet Web Çözümleri</w:t>
      </w:r>
      <w:r>
        <w:t>” olarak da adlandırılı</w:t>
      </w:r>
      <w:r>
        <w:t xml:space="preserve">r), genel kullanıma sunulan web sayfalarından, web sitelerinden, web uygulamalarından, web hizmetlerinden ve/veya POP3 posta hizmetlerinden oluşur. Açıklık getirmesi açısından, İnternet Web Çözümü dahilindeki yazılım tarafından kullandırılan içerik, bilgi </w:t>
      </w:r>
      <w:r>
        <w:t>ve uygulamalar, Müşterinin ya da bağlı kuruluşlarının çalışanları ile sınırlı değildir.</w:t>
      </w:r>
    </w:p>
    <w:p w:rsidR="006A0600" w:rsidRDefault="00244B47">
      <w:pPr>
        <w:pStyle w:val="ProductList-BodySpaced"/>
      </w:pPr>
      <w:r>
        <w:t>Internet Web Çözümlerinde yer alan yazılımlar aşağıdakileri çalıştırmak için kullanılır:</w:t>
      </w:r>
    </w:p>
    <w:p w:rsidR="006A0600" w:rsidRDefault="00244B47" w:rsidP="00E60725">
      <w:pPr>
        <w:pStyle w:val="ProductList-Bullet"/>
        <w:numPr>
          <w:ilvl w:val="0"/>
          <w:numId w:val="37"/>
        </w:numPr>
      </w:pPr>
      <w:r>
        <w:t>Web sunucusu yazılımı (örneğin, Microsoft İnternet Bilgi Hizmetleri) ve yönetim</w:t>
      </w:r>
      <w:r>
        <w:t xml:space="preserve"> ya da güvenlik aracıları (örneğin, Sistem Merkezi Operasyonlar Yöneticisi aracısı); </w:t>
      </w:r>
    </w:p>
    <w:p w:rsidR="006A0600" w:rsidRDefault="00244B47" w:rsidP="00E60725">
      <w:pPr>
        <w:pStyle w:val="ProductList-Bullet"/>
        <w:numPr>
          <w:ilvl w:val="0"/>
          <w:numId w:val="37"/>
        </w:numPr>
      </w:pPr>
      <w:r>
        <w:t xml:space="preserve">Yalnızca İnternet Web Çözümlerini desteklemek üzere veritabanı motoru yazılımı (örneğin, Microsoft SQL Server) veya </w:t>
      </w:r>
    </w:p>
    <w:p w:rsidR="006A0600" w:rsidRDefault="00244B47" w:rsidP="00E60725">
      <w:pPr>
        <w:pStyle w:val="ProductList-Bullet"/>
        <w:numPr>
          <w:ilvl w:val="0"/>
          <w:numId w:val="37"/>
        </w:numPr>
      </w:pPr>
      <w:r>
        <w:t>Yazılımın bu örneğinin tek fonksiyonu olmadığı sürece Internet isimlerinin IP adreslerine dönüştürülmesini sağlayan Etki Alanı Adı Sistemi (DNS) hizmeti.</w:t>
      </w:r>
    </w:p>
    <w:p w:rsidR="006A0600" w:rsidRDefault="00244B47">
      <w:pPr>
        <w:pStyle w:val="ProductList-BodySpaced"/>
      </w:pPr>
      <w:r>
        <w:rPr>
          <w:b/>
          <w:color w:val="00188F"/>
        </w:rPr>
        <w:t xml:space="preserve">Windows Server Kapsayıcı </w:t>
      </w:r>
      <w:r>
        <w:t>, Windows Server yazılımının bir özelliğidir.</w:t>
      </w:r>
    </w:p>
    <w:p w:rsidR="006A0600" w:rsidRDefault="00244B47">
      <w:pPr>
        <w:pStyle w:val="ProductList-BodySpaced"/>
      </w:pPr>
      <w:r>
        <w:rPr>
          <w:b/>
          <w:color w:val="00188F"/>
        </w:rPr>
        <w:t>Windows Yazılımı Bileşenleri</w:t>
      </w:r>
      <w:r>
        <w:t xml:space="preserve"> bi</w:t>
      </w:r>
      <w:r>
        <w:t xml:space="preserve">r Üründe yer alan Windows yazılım bileşenleri anlamına gelir. Windows Yazılım Bileşenlerinini tümünü; Microsoft .NET Framework, Microsoft Data Access Components, PowerShell yazılımı ve Microsoft Build ile ilgili belirli .dlls, Windows Identity Foundation, </w:t>
      </w:r>
      <w:r>
        <w:t>JavaScript için Windows Kitaplığı, Debghelp.dll ve Web Dağıtımı teknolojileri oluşturur.</w:t>
      </w:r>
    </w:p>
    <w:p w:rsidR="006A0600" w:rsidRDefault="006A0600">
      <w:pPr>
        <w:pStyle w:val="ProductList-BodySpaced"/>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Spaced"/>
      </w:pPr>
    </w:p>
    <w:p w:rsidR="006A0600" w:rsidRDefault="006A0600">
      <w:pPr>
        <w:sectPr w:rsidR="006A0600">
          <w:headerReference w:type="default" r:id="rId132"/>
          <w:footerReference w:type="default" r:id="rId133"/>
          <w:type w:val="continuous"/>
          <w:pgSz w:w="12240" w:h="15840" w:code="1"/>
          <w:pgMar w:top="1170" w:right="720" w:bottom="720" w:left="720" w:header="432" w:footer="288" w:gutter="0"/>
          <w:cols w:space="360"/>
        </w:sectPr>
      </w:pPr>
    </w:p>
    <w:p w:rsidR="006A0600" w:rsidRDefault="00244B47">
      <w:pPr>
        <w:pStyle w:val="ProductList-SectionHeading"/>
        <w:pageBreakBefore/>
        <w:outlineLvl w:val="0"/>
      </w:pPr>
      <w:bookmarkStart w:id="332" w:name="_Sec591"/>
      <w:bookmarkEnd w:id="322"/>
      <w:r>
        <w:lastRenderedPageBreak/>
        <w:t>Ek A – CAL/ML Eşdeğer Lisansları</w:t>
      </w:r>
      <w:r>
        <w:fldChar w:fldCharType="begin"/>
      </w:r>
      <w:r>
        <w:instrText xml:space="preserve"> TC "</w:instrText>
      </w:r>
      <w:bookmarkStart w:id="333" w:name="_Toc470730853"/>
      <w:r>
        <w:instrText>Ek A – CAL/ML Eşdeğer Lisansları</w:instrText>
      </w:r>
      <w:bookmarkEnd w:id="333"/>
      <w:r>
        <w:instrText>" \l 1</w:instrText>
      </w:r>
      <w:r>
        <w:fldChar w:fldCharType="end"/>
      </w:r>
    </w:p>
    <w:p w:rsidR="006A0600" w:rsidRDefault="00244B47">
      <w:pPr>
        <w:pStyle w:val="ProductList-Body"/>
      </w:pPr>
      <w:r>
        <w:t xml:space="preserve">Müşterinin </w:t>
      </w:r>
      <w:r>
        <w:fldChar w:fldCharType="begin"/>
      </w:r>
      <w:r>
        <w:instrText xml:space="preserve"> AutoTextList   \s NoStyle \t "Lisanslı Sunucu, bir Lisansın atandığı, Müşterinin kullanımı için ayrılmış tek bir Sunu</w:instrText>
      </w:r>
      <w:r>
        <w:instrText xml:space="preserve">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w:instrText>
      </w:r>
      <w:r>
        <w:instrText xml:space="preserve">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w:instrText>
      </w:r>
      <w:r>
        <w:instrText xml:space="preserve">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w:instrText>
      </w:r>
      <w:r>
        <w:instrText xml:space="preserve">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w:instrText>
      </w:r>
      <w:r>
        <w:instrText xml:space="preserve">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söz ko</w:t>
      </w:r>
      <w:r>
        <w:t xml:space="preserve">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w:instrText>
      </w:r>
      <w:r>
        <w:instrText xml:space="preserve">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w:instrText>
      </w:r>
      <w:r>
        <w:instrText xml:space="preserve">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w:t>
      </w:r>
      <w:r>
        <w:t>ihinden sonra satın alınmalıdır veya söz konusu tarihte etkin YG kapsamına sahip olmalıdır.</w:t>
      </w:r>
    </w:p>
    <w:p w:rsidR="006A0600" w:rsidRDefault="006A0600">
      <w:pPr>
        <w:pStyle w:val="ProductList-Body"/>
      </w:pPr>
    </w:p>
    <w:tbl>
      <w:tblPr>
        <w:tblStyle w:val="PURTable"/>
        <w:tblW w:w="0" w:type="dxa"/>
        <w:tblLook w:val="04A0" w:firstRow="1" w:lastRow="0" w:firstColumn="1" w:lastColumn="0" w:noHBand="0" w:noVBand="1"/>
      </w:tblPr>
      <w:tblGrid>
        <w:gridCol w:w="755"/>
        <w:gridCol w:w="422"/>
        <w:gridCol w:w="422"/>
        <w:gridCol w:w="422"/>
        <w:gridCol w:w="422"/>
        <w:gridCol w:w="537"/>
        <w:gridCol w:w="568"/>
        <w:gridCol w:w="572"/>
        <w:gridCol w:w="964"/>
        <w:gridCol w:w="568"/>
        <w:gridCol w:w="537"/>
        <w:gridCol w:w="568"/>
        <w:gridCol w:w="537"/>
        <w:gridCol w:w="964"/>
        <w:gridCol w:w="568"/>
        <w:gridCol w:w="504"/>
        <w:gridCol w:w="471"/>
        <w:gridCol w:w="514"/>
        <w:gridCol w:w="477"/>
      </w:tblGrid>
      <w:tr w:rsidR="006A060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A0600" w:rsidRDefault="006A060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A0600" w:rsidRDefault="00244B47">
            <w:pPr>
              <w:pStyle w:val="ProductList-TableBody"/>
              <w:jc w:val="center"/>
            </w:pPr>
            <w:r>
              <w:rPr>
                <w:color w:val="FFFFFF"/>
              </w:rPr>
              <w:t xml:space="preserve"> Office 365 Kurumsal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0600" w:rsidRDefault="00244B4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A0600" w:rsidRDefault="00244B47">
            <w:pPr>
              <w:pStyle w:val="ProductList-TableBody"/>
              <w:jc w:val="center"/>
            </w:pPr>
            <w:r>
              <w:rPr>
                <w:color w:val="FFFFFF"/>
              </w:rPr>
              <w:t>Kurumsal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A0600" w:rsidRDefault="00244B4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A0600" w:rsidRDefault="00244B47">
            <w:pPr>
              <w:pStyle w:val="ProductList-TableBody"/>
              <w:jc w:val="center"/>
            </w:pPr>
            <w:r>
              <w:rPr>
                <w:color w:val="FFFFFF"/>
              </w:rPr>
              <w:t>Secure Productive Enterprise</w:t>
            </w:r>
          </w:p>
        </w:tc>
      </w:tr>
      <w:tr w:rsidR="006A0600">
        <w:tc>
          <w:tcPr>
            <w:tcW w:w="480" w:type="dxa"/>
            <w:tcBorders>
              <w:top w:val="none" w:sz="4" w:space="0" w:color="BFBFBF"/>
              <w:left w:val="none" w:sz="24" w:space="0" w:color="808080"/>
              <w:bottom w:val="single" w:sz="4" w:space="0" w:color="FFFFFF"/>
              <w:right w:val="single" w:sz="6" w:space="0" w:color="FFFFFF"/>
            </w:tcBorders>
          </w:tcPr>
          <w:p w:rsidR="006A0600" w:rsidRDefault="00244B47">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0600" w:rsidRDefault="00244B47">
            <w:pPr>
              <w:pStyle w:val="ProductList-TableBody"/>
              <w:jc w:val="center"/>
            </w:pPr>
            <w:r>
              <w:rPr>
                <w:color w:val="FFFFFF"/>
              </w:rPr>
              <w:t>E5</w:t>
            </w: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793">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793">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793">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793">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798">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798">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Microsoft Denetim ve Kontrol Yönetim Sunucusu 2013</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798">
              <w:r>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Skype Kurumsal Sunucusu 2015</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799">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799">
              <w:r>
                <w:rPr>
                  <w:color w:val="00467F"/>
                  <w:u w:val="single"/>
                </w:rPr>
                <w:t>Ek</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799">
              <w:r>
                <w:rPr>
                  <w:color w:val="00467F"/>
                  <w:u w:val="single"/>
                </w:rPr>
                <w:t>Ek</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Windows MultiPoint Server 2016 Premium (yalnızca Akademik)</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800">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800">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807">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807">
              <w:r>
                <w:rPr>
                  <w:color w:val="00467F"/>
                  <w:u w:val="single"/>
                </w:rPr>
                <w:t>Ek</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807">
              <w:r>
                <w:rPr>
                  <w:color w:val="00467F"/>
                  <w:u w:val="single"/>
                </w:rPr>
                <w:t>Ek</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807">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dashed" w:sz="4" w:space="0" w:color="BFBFBF"/>
              <w:right w:val="single" w:sz="6" w:space="0" w:color="FFFFFF"/>
            </w:tcBorders>
          </w:tcPr>
          <w:p w:rsidR="006A0600" w:rsidRDefault="00244B47">
            <w:pPr>
              <w:pStyle w:val="ProductList-TableBody"/>
            </w:pPr>
            <w:hyperlink w:anchor="_Sec807">
              <w:r>
                <w:rPr>
                  <w:color w:val="00467F"/>
                  <w:u w:val="single"/>
                </w:rPr>
                <w:t>Ek</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807">
              <w:r>
                <w:rPr>
                  <w:color w:val="00467F"/>
                  <w:u w:val="single"/>
                </w:rPr>
                <w:t>Ek</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single" w:sz="4" w:space="0" w:color="FFFFFF"/>
              <w:right w:val="single" w:sz="6" w:space="0" w:color="FFFFFF"/>
            </w:tcBorders>
          </w:tcPr>
          <w:p w:rsidR="006A0600" w:rsidRDefault="00244B47">
            <w:pPr>
              <w:pStyle w:val="ProductList-TableBody"/>
            </w:pPr>
            <w:hyperlink w:anchor="_Sec801">
              <w:r>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0600" w:rsidRDefault="006A0600">
            <w:pPr>
              <w:pStyle w:val="ProductList-TableBody"/>
              <w:jc w:val="center"/>
            </w:pPr>
          </w:p>
        </w:tc>
      </w:tr>
      <w:tr w:rsidR="006A0600">
        <w:tc>
          <w:tcPr>
            <w:tcW w:w="480" w:type="dxa"/>
            <w:gridSpan w:val="16"/>
            <w:tcBorders>
              <w:top w:val="single" w:sz="4" w:space="0" w:color="FFFFFF"/>
              <w:left w:val="single" w:sz="6" w:space="0" w:color="FFFFFF"/>
              <w:bottom w:val="single" w:sz="4" w:space="0" w:color="FFFFFF"/>
              <w:right w:val="single" w:sz="6" w:space="0" w:color="FFFFFF"/>
            </w:tcBorders>
          </w:tcPr>
          <w:p w:rsidR="006A0600" w:rsidRDefault="00244B4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A0600" w:rsidRDefault="006A0600">
            <w:pPr>
              <w:pStyle w:val="ProductList-TableBody"/>
            </w:pPr>
          </w:p>
        </w:tc>
      </w:tr>
      <w:tr w:rsidR="006A0600">
        <w:tc>
          <w:tcPr>
            <w:tcW w:w="480" w:type="dxa"/>
            <w:tcBorders>
              <w:top w:val="dashed" w:sz="4" w:space="0" w:color="BFBFBF"/>
              <w:left w:val="none" w:sz="24" w:space="0" w:color="808080"/>
              <w:bottom w:val="none" w:sz="4" w:space="0" w:color="6E6E6E"/>
              <w:right w:val="single" w:sz="6" w:space="0" w:color="FFFFFF"/>
            </w:tcBorders>
          </w:tcPr>
          <w:p w:rsidR="006A0600" w:rsidRDefault="00244B47">
            <w:pPr>
              <w:pStyle w:val="ProductList-TableBody"/>
            </w:pPr>
            <w:hyperlink w:anchor="_Sec802">
              <w:r>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0600" w:rsidRDefault="006A0600">
            <w:pPr>
              <w:pStyle w:val="ProductList-TableBody"/>
              <w:jc w:val="center"/>
            </w:pPr>
          </w:p>
        </w:tc>
      </w:tr>
    </w:tbl>
    <w:p w:rsidR="006A0600" w:rsidRDefault="00244B47">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w:t>
      </w:r>
      <w:r>
        <w:rPr>
          <w:i/>
        </w:rPr>
        <w:t xml:space="preserve"> eşdeğer haklar sağlayan etkin YG kapsamını içerir. Çekirdek CAL ve Enterprise CAL Suite için sunulan bir lisans, System Center Endpoint Protection 1606'ya eşdeğer haklar sağlayan etkin YG kapsamı sunar.</w:t>
      </w:r>
    </w:p>
    <w:p w:rsidR="006A0600" w:rsidRDefault="00244B47">
      <w:pPr>
        <w:pStyle w:val="ProductList-SectionHeading"/>
        <w:pageBreakBefore/>
        <w:outlineLvl w:val="0"/>
      </w:pPr>
      <w:bookmarkStart w:id="334" w:name="_Sec564"/>
      <w:bookmarkEnd w:id="332"/>
      <w:r>
        <w:lastRenderedPageBreak/>
        <w:t>Ek B – Yazılım Güvencesi</w:t>
      </w:r>
      <w:r>
        <w:fldChar w:fldCharType="begin"/>
      </w:r>
      <w:r>
        <w:instrText xml:space="preserve"> TC "</w:instrText>
      </w:r>
      <w:bookmarkStart w:id="335" w:name="_Toc470730854"/>
      <w:r>
        <w:instrText>Ek B – Yazılım Güvences</w:instrText>
      </w:r>
      <w:r>
        <w:instrText>i</w:instrText>
      </w:r>
      <w:bookmarkEnd w:id="335"/>
      <w:r>
        <w:instrText>" \l 1</w:instrText>
      </w:r>
      <w:r>
        <w:fldChar w:fldCharType="end"/>
      </w:r>
    </w:p>
    <w:p w:rsidR="006A0600" w:rsidRDefault="00244B47">
      <w:pPr>
        <w:pStyle w:val="ProductList-Offering1Heading"/>
        <w:outlineLvl w:val="1"/>
      </w:pPr>
      <w:bookmarkStart w:id="336" w:name="_Sec573"/>
      <w:r>
        <w:t>Yazılım Güvencesinin Satın Alınması</w:t>
      </w:r>
      <w:bookmarkEnd w:id="336"/>
      <w:r>
        <w:fldChar w:fldCharType="begin"/>
      </w:r>
      <w:r>
        <w:instrText xml:space="preserve"> TC "</w:instrText>
      </w:r>
      <w:bookmarkStart w:id="337" w:name="_Toc470730855"/>
      <w:r>
        <w:instrText>Yazılım Güvencesinin Satın Alınması</w:instrText>
      </w:r>
      <w:bookmarkEnd w:id="337"/>
      <w:r>
        <w:instrText>" \l 2</w:instrText>
      </w:r>
      <w:r>
        <w:fldChar w:fldCharType="end"/>
      </w:r>
    </w:p>
    <w:p w:rsidR="006A0600" w:rsidRDefault="00244B47">
      <w:pPr>
        <w:pStyle w:val="ProductList-Body"/>
      </w:pPr>
      <w:r>
        <w:t xml:space="preserve">YG satın alırken Müşterinin seçebileceği üç farklı taahhüt seviyesi vardır ve bunlar programa göre değişebilir. Müşteri: </w:t>
      </w:r>
    </w:p>
    <w:p w:rsidR="006A0600" w:rsidRDefault="00244B47" w:rsidP="00E60725">
      <w:pPr>
        <w:pStyle w:val="ProductList-Bullet"/>
        <w:numPr>
          <w:ilvl w:val="0"/>
          <w:numId w:val="38"/>
        </w:numPr>
      </w:pPr>
      <w:r>
        <w:t>Tüm platform ürünlerine YG eklenmesini taahhüt edebilir.</w:t>
      </w:r>
    </w:p>
    <w:p w:rsidR="006A0600" w:rsidRDefault="00244B47" w:rsidP="00E60725">
      <w:pPr>
        <w:pStyle w:val="ProductList-Bullet"/>
        <w:numPr>
          <w:ilvl w:val="0"/>
          <w:numId w:val="38"/>
        </w:numPr>
      </w:pPr>
      <w:r>
        <w:t>Yazılım Güvencesi Üyeliğine (YGÜ) atıfta bulunarak belirli bir Ürün Havuzu (Uygulamalar, Sistemler veya Sunucular) kapsamında tüm satın alma işlemlerine YG eklemesini taahhüt edebilir.</w:t>
      </w:r>
    </w:p>
    <w:p w:rsidR="006A0600" w:rsidRDefault="00244B47" w:rsidP="00E60725">
      <w:pPr>
        <w:pStyle w:val="ProductList-Bullet"/>
        <w:numPr>
          <w:ilvl w:val="0"/>
          <w:numId w:val="38"/>
        </w:numPr>
      </w:pPr>
      <w:r>
        <w:t>YG'yi diğer Ür</w:t>
      </w:r>
      <w:r>
        <w:t>ünlere genişletmek için herhangi bir taahhütte bulunmaksızın tek tek Ürünler için YG satın alabilir.</w:t>
      </w:r>
    </w:p>
    <w:p w:rsidR="006A0600" w:rsidRDefault="006A0600">
      <w:pPr>
        <w:pStyle w:val="ProductList-Body"/>
      </w:pPr>
    </w:p>
    <w:p w:rsidR="006A0600" w:rsidRDefault="00244B47">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w:instrText>
      </w:r>
      <w:r>
        <w:instrText xml:space="preserve">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w:t>
      </w:r>
      <w:r>
        <w:t xml:space="preserve">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şartuyla alabilir.</w:t>
      </w:r>
    </w:p>
    <w:p w:rsidR="006A0600" w:rsidRDefault="006A0600">
      <w:pPr>
        <w:pStyle w:val="ProductList-Body"/>
      </w:pPr>
    </w:p>
    <w:p w:rsidR="006A0600" w:rsidRDefault="00244B47">
      <w:pPr>
        <w:pStyle w:val="ProductList-Body"/>
      </w:pPr>
      <w:r>
        <w:t>Müşterilerin, aşağıdaki</w:t>
      </w:r>
      <w:r>
        <w:t xml:space="preserve"> tabloda açıklanan şekilde, Perakende kanalından (tam paket ürün) veya Orijinal Ekipman Üreticisinden (OEM) satın alınan belirli lisanslar için YG alma seçeneği olabilir. Open Value kapsamında, bu seçenek, yalnızca Şirket çapında olmayan/Şirket çapında olm</w:t>
      </w:r>
      <w:r>
        <w:t>ayan ürünler için geçerlidir. Kurumsal Anlaşmalar kapsamında, yalnızca satın alma tarihinden itibaren 90 gün boyunca İlave Ürünler için geçerlidir. OEM (orijinal ekipman üreticisi) veya perakende lisansları alan müşterilerin, istedikleri zaman güncel sürüm</w:t>
      </w:r>
      <w:r>
        <w:t xml:space="preserve">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6A060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0600" w:rsidRDefault="00244B47">
            <w:pPr>
              <w:pStyle w:val="ProductList-TableBody"/>
              <w:jc w:val="center"/>
            </w:pPr>
            <w:r>
              <w:rPr>
                <w:color w:val="FFFFFF"/>
              </w:rPr>
              <w:t>Programlar</w:t>
            </w:r>
          </w:p>
        </w:tc>
      </w:tr>
      <w:tr w:rsidR="006A0600">
        <w:tc>
          <w:tcPr>
            <w:tcW w:w="24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6A0600" w:rsidRDefault="00244B47">
            <w:pPr>
              <w:pStyle w:val="ProductList-TableBody"/>
            </w:pPr>
            <w:r>
              <w:t>Kurumsal Anlaşmalar kapsamında Open Value ve İlave Ürünler kapsam</w:t>
            </w:r>
            <w:r>
              <w:t>ındaki Open Lisansı, MPSA, Seçim, Seçim Plus ve Şirket çapında seçenekleri için geçerlidir. Open Value ve Kurumsal Anlaşmalar kapsamındaki Kurumsal Ürünler için geçerli değildir.</w:t>
            </w:r>
          </w:p>
        </w:tc>
      </w:tr>
      <w:tr w:rsidR="006A0600">
        <w:tc>
          <w:tcPr>
            <w:tcW w:w="24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 kullanılabilir</w:t>
            </w:r>
          </w:p>
        </w:tc>
        <w:tc>
          <w:tcPr>
            <w:tcW w:w="0" w:type="auto"/>
            <w:vMerge/>
          </w:tcPr>
          <w:p w:rsidR="006A0600" w:rsidRDefault="006A0600"/>
        </w:tc>
      </w:tr>
    </w:tbl>
    <w:p w:rsidR="006A0600" w:rsidRDefault="006A0600">
      <w:pPr>
        <w:pStyle w:val="ProductList-Body"/>
      </w:pPr>
    </w:p>
    <w:p w:rsidR="006A0600" w:rsidRDefault="00244B47">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w:t>
      </w:r>
      <w:r>
        <w:t>im Plus programlarında ve Open Value kapsamında Şirket çapında olmayan seçeneğinde alabilirler.</w:t>
      </w:r>
    </w:p>
    <w:p w:rsidR="006A0600" w:rsidRDefault="006A0600">
      <w:pPr>
        <w:pStyle w:val="ProductList-Body"/>
      </w:pPr>
    </w:p>
    <w:p w:rsidR="006A0600" w:rsidRDefault="00244B47">
      <w:pPr>
        <w:pStyle w:val="ProductList-Body"/>
      </w:pPr>
      <w:r>
        <w:t>Bir Çevrimiçi Hizmete geçiş yapmış veya YG'yi yenilemek yerine YG'den Geçiş üyelik Lisansı satın almış Kurumsal Anlaşma müşterileri, yeni bir Lisans satın alma</w:t>
      </w:r>
      <w:r>
        <w:t>ksızın YG'yi; yıl dönümünde veya yenilemede bir Lisansa yeniden ekleyebilirler. Kayıt anlaşmasının süresinin kalanı için bu Lisansa yönelik YG sipariş edilmelidir. YG kapsamı, herhangi bir önceki geçiş veya yenileme sırasında YG'si yürürlükte olan kalıcı L</w:t>
      </w:r>
      <w:r>
        <w:t>isansların miktarını aşamaz ve devredilen Lisanslara yeniden eklenemez.</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
        <w:outlineLvl w:val="1"/>
      </w:pPr>
      <w:bookmarkStart w:id="338" w:name="_Sec574"/>
      <w:r>
        <w:t>Yazılım Güvencesinin Yenilenmesi</w:t>
      </w:r>
      <w:bookmarkEnd w:id="338"/>
      <w:r>
        <w:fldChar w:fldCharType="begin"/>
      </w:r>
      <w:r>
        <w:instrText xml:space="preserve"> TC "</w:instrText>
      </w:r>
      <w:bookmarkStart w:id="339" w:name="_Toc470730856"/>
      <w:r>
        <w:instrText>Yazılım Güvencesinin Yenilenmesi</w:instrText>
      </w:r>
      <w:bookmarkEnd w:id="339"/>
      <w:r>
        <w:instrText>" \l 2</w:instrText>
      </w:r>
      <w:r>
        <w:fldChar w:fldCharType="end"/>
      </w:r>
    </w:p>
    <w:p w:rsidR="006A0600" w:rsidRDefault="00244B47">
      <w:pPr>
        <w:pStyle w:val="ProductList-ClauseHeading"/>
        <w:outlineLvl w:val="2"/>
      </w:pPr>
      <w:r>
        <w:t>Aynı Anlaşma kapsamında Güvencenin Yenilenmesi</w:t>
      </w:r>
    </w:p>
    <w:p w:rsidR="006A0600" w:rsidRDefault="00244B47">
      <w:pPr>
        <w:pStyle w:val="ProductList-Body"/>
      </w:pPr>
      <w:r>
        <w:t>İlk başta verilen siparişi düzenleyen aynı program anlaşması kapsamında YG'nin yenilenmesine ilişkin şartlar, Müşterinin toplu lisanslama anlaşmalarında yer almaktadır.</w:t>
      </w:r>
      <w:r>
        <w:t xml:space="preserve"> Müşteriler, YG kapsamı sona ermediği sürece, eşzamanlı olarak Lisans siparişi verme ihtiyacı duymaksızın YG'yi yenileyebilirler. Ek olarak, aşağıdaki hükümler belirtilen şekilde belirli programlar için geçerlidir:</w:t>
      </w:r>
    </w:p>
    <w:p w:rsidR="006A0600" w:rsidRDefault="006A0600">
      <w:pPr>
        <w:pStyle w:val="ProductList-Body"/>
      </w:pPr>
    </w:p>
    <w:p w:rsidR="006A0600" w:rsidRDefault="00244B47">
      <w:pPr>
        <w:pStyle w:val="ProductList-SubClauseHeading"/>
        <w:outlineLvl w:val="3"/>
      </w:pPr>
      <w:r>
        <w:t>Open Lisansı</w:t>
      </w:r>
    </w:p>
    <w:p w:rsidR="006A0600" w:rsidRDefault="00244B47">
      <w:pPr>
        <w:pStyle w:val="ProductList-BodyIndented"/>
      </w:pPr>
      <w:r>
        <w:t xml:space="preserve">Open Lisansı yetkilendirme </w:t>
      </w:r>
      <w:r>
        <w:t>numarası kapsamında siparişi verilen YG kapsamı, söz konusu numarasının sona ermesiyle sonlanır. Yenileme yapmak için Müşteri, yetkilendirme numarası sona erme tarihinden sonraki 90 gün içinde YG yenileme siparişi göndermelidir.</w:t>
      </w:r>
    </w:p>
    <w:p w:rsidR="006A0600" w:rsidRDefault="006A0600">
      <w:pPr>
        <w:pStyle w:val="ProductList-BodyIndented"/>
      </w:pPr>
    </w:p>
    <w:p w:rsidR="006A0600" w:rsidRDefault="00244B47">
      <w:pPr>
        <w:pStyle w:val="ProductList-SubClauseHeading"/>
        <w:outlineLvl w:val="3"/>
      </w:pPr>
      <w:r>
        <w:t>Kurumsal Anlaşma</w:t>
      </w:r>
    </w:p>
    <w:p w:rsidR="006A0600" w:rsidRDefault="00244B47">
      <w:pPr>
        <w:pStyle w:val="ProductList-BodyIndented"/>
      </w:pPr>
      <w:r>
        <w:t xml:space="preserve">Kurumsal </w:t>
      </w:r>
      <w:r>
        <w:t>Anlaşma kapsamındaki aynı kayıt anlaşması kapsamında YG kapsamını yenilemek için Müşteri, 2011 veya sonrası için yeni bir Kurumsal Kayıt Anlaşması ve Anlaşma (henüz imzalamadılarsa) imzalamalıdır ve (uygun şekilde) 1) yenilemek istedikleri tüm Kurumsal Ürü</w:t>
      </w:r>
      <w:r>
        <w:t>nler, Uygulama Platformu Ürünleri, Core Infrastructure Ürünleri ve İlave Ürünler ve 2) Çevrimiçi Hizmetler, geçişlere yönelik hesaplama (geçerliyse) için YG yenileme siparişi göndermelidir.</w:t>
      </w:r>
    </w:p>
    <w:p w:rsidR="006A0600" w:rsidRDefault="006A0600">
      <w:pPr>
        <w:pStyle w:val="ProductList-BodyIndented"/>
      </w:pPr>
    </w:p>
    <w:p w:rsidR="006A0600" w:rsidRDefault="00244B47">
      <w:pPr>
        <w:pStyle w:val="ProductList-SubClauseHeading"/>
        <w:outlineLvl w:val="3"/>
      </w:pPr>
      <w:r>
        <w:t>Uygulama Platformu İçin Kayıt Anlaşması</w:t>
      </w:r>
    </w:p>
    <w:p w:rsidR="006A0600" w:rsidRDefault="00244B47">
      <w:pPr>
        <w:pStyle w:val="ProductList-BodyIndented"/>
      </w:pPr>
      <w:r>
        <w:t>Önceden önceki L SKU'ları</w:t>
      </w:r>
      <w:r>
        <w:t xml:space="preserve">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w:instrText>
      </w:r>
      <w:r>
        <w:instrText xml:space="preserve">kurma, ona erişme ve onu kullanma hakkı anlamına gelir." </w:instrText>
      </w:r>
      <w:r>
        <w:fldChar w:fldCharType="separate"/>
      </w:r>
      <w:r>
        <w:rPr>
          <w:color w:val="0563C1"/>
        </w:rPr>
        <w:t>Lisanslarını</w:t>
      </w:r>
      <w:r>
        <w:fldChar w:fldCharType="end"/>
      </w:r>
      <w:r>
        <w:t xml:space="preserve"> satın almalıdır.</w:t>
      </w:r>
    </w:p>
    <w:p w:rsidR="006A0600" w:rsidRDefault="006A0600">
      <w:pPr>
        <w:pStyle w:val="ProductList-BodyIndented"/>
      </w:pPr>
    </w:p>
    <w:p w:rsidR="006A0600" w:rsidRDefault="00244B47">
      <w:pPr>
        <w:pStyle w:val="ProductList-ClauseHeading"/>
        <w:outlineLvl w:val="2"/>
      </w:pPr>
      <w:r>
        <w:t>Ayrı bir Anlaşmada Kapsamın Yenilenmesi</w:t>
      </w:r>
    </w:p>
    <w:p w:rsidR="006A0600" w:rsidRDefault="00244B47">
      <w:pPr>
        <w:pStyle w:val="ProductList-Body"/>
      </w:pPr>
      <w:r>
        <w:t>İlgili kapsam bir Open Lisans Anlaşmasından yenilenmediği sürece, Müşteri aynı Toplu Lisanslama Programındaki önceki bir anla</w:t>
      </w:r>
      <w:r>
        <w:t xml:space="preserve">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w:t>
      </w:r>
      <w:r>
        <w:t xml:space="preserve">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w:t>
      </w:r>
      <w:r>
        <w:t>şterilerin sipariş vermesi için sona ermeden itibaren 90 günü olur.</w:t>
      </w:r>
    </w:p>
    <w:p w:rsidR="006A0600" w:rsidRDefault="006A0600">
      <w:pPr>
        <w:pStyle w:val="ProductList-Body"/>
      </w:pPr>
    </w:p>
    <w:p w:rsidR="006A0600" w:rsidRDefault="00244B47">
      <w:pPr>
        <w:pStyle w:val="ProductList-Body"/>
      </w:pPr>
      <w:r>
        <w:t>Ayrıca, Müşteri, bir Toplu Lisanslama programı YG'sini farklı bir Toplu Lisanslama Programıyla yenileyebilir. Bu özel durum, ilk başta şirket çapında kapsam gereksinimi olan bir program k</w:t>
      </w:r>
      <w:r>
        <w:t>apsamında satın alınan Kurumsal Ürünler için, yalnızca müşterinin YG'sini MPSA ile veya Kurumsal Ürünler için şirket çapında kapsam gereksinimi olan bir programla yenilemesi durumunda geçerli olur. 2008 ve öncesi Anlaşma sürümleri için, kapsam 30 gün içind</w:t>
      </w:r>
      <w:r>
        <w:t>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6A0600" w:rsidRDefault="006A0600">
      <w:pPr>
        <w:pStyle w:val="ProductList-Body"/>
      </w:pPr>
    </w:p>
    <w:p w:rsidR="006A0600" w:rsidRDefault="00244B47">
      <w:pPr>
        <w:pStyle w:val="ProductList-ClauseHeading"/>
        <w:outlineLvl w:val="2"/>
      </w:pPr>
      <w:r>
        <w:t xml:space="preserve">İstemci </w:t>
      </w:r>
      <w:r>
        <w:t>Erişim Lisansları (CAL) ve İstemci Yönetim Lisansları (ML) için Yazılım Güvencesi Kapsamının Yenilenmesi</w:t>
      </w:r>
    </w:p>
    <w:p w:rsidR="006A0600" w:rsidRDefault="00244B47">
      <w:pPr>
        <w:pStyle w:val="ProductList-Body"/>
      </w:pPr>
      <w:r>
        <w:rPr>
          <w:b/>
          <w:color w:val="00188F"/>
        </w:rPr>
        <w:t>Kullanıcı ve Cihaz CAL'leri arasında geçiş</w:t>
      </w:r>
      <w:r>
        <w:t>: CAL'ler için YG yenileyen müşteriler, Kullanıcı ve Cihaz arasında geçiş yapabilirler. Bu geçiş, CAL basımın</w:t>
      </w:r>
      <w:r>
        <w:t xml:space="preserve">ı değiştirmez (örn. Standart'tan Kurumsal'a). </w:t>
      </w:r>
    </w:p>
    <w:p w:rsidR="006A0600" w:rsidRDefault="00244B47">
      <w:pPr>
        <w:pStyle w:val="ProductList-Body"/>
      </w:pPr>
      <w:r>
        <w:rPr>
          <w:b/>
          <w:color w:val="00188F"/>
        </w:rPr>
        <w:t>Kullanıcı ve OSE İstemci ML'leri arasında geçiş</w:t>
      </w:r>
      <w:r>
        <w:t>: ML'ler için YG yenileyen müşteriler, Kullanıcı ve OSE arasında geçiş yapabilirler.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w:t>
              </w:r>
              <w:r>
                <w:rPr>
                  <w:color w:val="00467F"/>
                  <w:sz w:val="14"/>
                  <w:u w:val="single"/>
                </w:rPr>
                <w:t>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
        <w:outlineLvl w:val="1"/>
      </w:pPr>
      <w:bookmarkStart w:id="340" w:name="_Sec575"/>
      <w:r>
        <w:t>Son Verilen veya Kullanım Ömrü Sona Eren Ürünler için Geçiş Lisansı</w:t>
      </w:r>
      <w:bookmarkEnd w:id="340"/>
      <w:r>
        <w:fldChar w:fldCharType="begin"/>
      </w:r>
      <w:r>
        <w:instrText xml:space="preserve"> TC "</w:instrText>
      </w:r>
      <w:bookmarkStart w:id="341" w:name="_Toc470730857"/>
      <w:r>
        <w:instrText>Son Verilen veya Kullanım Ömrü Sona Eren Ürünler için Geçiş Lisansı</w:instrText>
      </w:r>
      <w:bookmarkEnd w:id="341"/>
      <w:r>
        <w:instrText>" \l 2</w:instrText>
      </w:r>
      <w:r>
        <w:fldChar w:fldCharType="end"/>
      </w:r>
    </w:p>
    <w:p w:rsidR="006A0600" w:rsidRDefault="00244B47">
      <w:pPr>
        <w:pStyle w:val="ProductList-Body"/>
      </w:pPr>
      <w:r>
        <w:t>Burada kullanılan şekliyle “</w:t>
      </w:r>
      <w:r>
        <w:rPr>
          <w:b/>
          <w:color w:val="00188F"/>
        </w:rPr>
        <w:t>Nitelikli Lisans</w:t>
      </w:r>
      <w:r>
        <w:t>”, belirtilen tarih</w:t>
      </w:r>
      <w:r>
        <w:t xml:space="preserve">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6A0600" w:rsidRDefault="00244B47">
      <w:pPr>
        <w:pStyle w:val="ProductList-Body"/>
      </w:pPr>
      <w:r>
        <w:t>Burada kullanı</w:t>
      </w:r>
      <w:r>
        <w:t>lan şekliyle “</w:t>
      </w:r>
      <w:r>
        <w:rPr>
          <w:b/>
          <w:color w:val="00188F"/>
        </w:rPr>
        <w:t>Geçiş Lisansı</w:t>
      </w:r>
      <w:r>
        <w:t>”, bu bölüme atıfta bulunan Ürün Girişinde verilen hakları ifade eder.</w:t>
      </w:r>
    </w:p>
    <w:p w:rsidR="006A0600" w:rsidRDefault="006A0600">
      <w:pPr>
        <w:pStyle w:val="ProductList-Body"/>
      </w:pPr>
    </w:p>
    <w:p w:rsidR="006A0600" w:rsidRDefault="00244B47">
      <w:pPr>
        <w:pStyle w:val="ProductList-Body"/>
      </w:pPr>
      <w:r>
        <w:t>Ürün Girişinde aksi belirtilmedikçe:</w:t>
      </w:r>
    </w:p>
    <w:p w:rsidR="006A0600" w:rsidRDefault="00244B47" w:rsidP="00E60725">
      <w:pPr>
        <w:pStyle w:val="ProductList-Bullet"/>
        <w:numPr>
          <w:ilvl w:val="0"/>
          <w:numId w:val="39"/>
        </w:numPr>
      </w:pPr>
      <w:r>
        <w:t>Müşteri, Nitelikli Lisans kapsamında bulunan yazılım yerine Geçiş Lisansı kapsamındaki yazılıma yükseltebilir ve bunu ku</w:t>
      </w:r>
      <w:r>
        <w:t>llanabilir. Müşteri, yazılımı eşzamanlı olarak iki lisans kapsamında kullanamaz.</w:t>
      </w:r>
    </w:p>
    <w:p w:rsidR="006A0600" w:rsidRDefault="00244B47" w:rsidP="00E60725">
      <w:pPr>
        <w:pStyle w:val="ProductList-Bullet"/>
        <w:numPr>
          <w:ilvl w:val="0"/>
          <w:numId w:val="39"/>
        </w:numPr>
      </w:pPr>
      <w:r>
        <w:t>Geçiş Lisansları, Müşterinin her Nitelikli Lisansı için 1:1 oranıyla verilir.</w:t>
      </w:r>
    </w:p>
    <w:p w:rsidR="006A0600" w:rsidRDefault="00244B47" w:rsidP="00E60725">
      <w:pPr>
        <w:pStyle w:val="ProductList-Bullet"/>
        <w:numPr>
          <w:ilvl w:val="0"/>
          <w:numId w:val="39"/>
        </w:numPr>
      </w:pPr>
      <w:r>
        <w:t>Müşteri Nitelikli Lisans kapsamında yazılım kullanımına ilişkin kalıcı haklar almışsa, Geçiş Lisa</w:t>
      </w:r>
      <w:r>
        <w:t>nsı kapsamında alınan yazılım kullanıma ilişkin haklar da aynı şekilde kalıcıdır; aksi durumda, Geçiş Lisansı kapsamında alınan haklar ana Nitelikli Lisans sona erdiğinde sona erer.</w:t>
      </w:r>
    </w:p>
    <w:p w:rsidR="006A0600" w:rsidRDefault="00244B47" w:rsidP="00E60725">
      <w:pPr>
        <w:pStyle w:val="ProductList-Bullet"/>
        <w:numPr>
          <w:ilvl w:val="0"/>
          <w:numId w:val="39"/>
        </w:numPr>
      </w:pPr>
      <w:r>
        <w:t xml:space="preserve">Nitelikli Lisansta YG kapsamının sona ermesi üzerine, Müşteri, ilk olarak </w:t>
      </w:r>
      <w:r>
        <w:t>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w:t>
      </w:r>
      <w:r>
        <w:t>pen Value Üyelik anlaşmaları).</w:t>
      </w:r>
    </w:p>
    <w:p w:rsidR="006A0600" w:rsidRDefault="00244B47" w:rsidP="00E60725">
      <w:pPr>
        <w:pStyle w:val="ProductList-Bullet"/>
        <w:numPr>
          <w:ilvl w:val="0"/>
          <w:numId w:val="39"/>
        </w:numPr>
      </w:pPr>
      <w:r>
        <w:t>Müşteri, Geçiş Lisanslarını Nitelikli Lisanslardan ayrı olarak devredemez.</w:t>
      </w:r>
    </w:p>
    <w:p w:rsidR="006A0600" w:rsidRDefault="00244B47" w:rsidP="00E60725">
      <w:pPr>
        <w:pStyle w:val="ProductList-Bullet"/>
        <w:numPr>
          <w:ilvl w:val="0"/>
          <w:numId w:val="39"/>
        </w:numPr>
      </w:pPr>
      <w:r>
        <w:t>Müşterinin zamanlanan adet arttırımı sürecinin bir parçası olarak, Kurumsal veya Kurumsal Üyelik Anlaşması, Open Value Üyeliği veya Eğitim Çözümleri i</w:t>
      </w:r>
      <w:r>
        <w:t xml:space="preserve">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Offering1Heading"/>
        <w:outlineLvl w:val="1"/>
      </w:pPr>
      <w:bookmarkStart w:id="342" w:name="_Sec576"/>
      <w:r>
        <w:t>Yazılım Güvencesi Avantajları</w:t>
      </w:r>
      <w:bookmarkEnd w:id="342"/>
      <w:r>
        <w:fldChar w:fldCharType="begin"/>
      </w:r>
      <w:r>
        <w:instrText xml:space="preserve"> TC "</w:instrText>
      </w:r>
      <w:bookmarkStart w:id="343" w:name="_Toc470730858"/>
      <w:r>
        <w:instrText>Yazılım Güvencesi Avantajları</w:instrText>
      </w:r>
      <w:bookmarkEnd w:id="343"/>
      <w:r>
        <w:instrText>" \l 2</w:instrText>
      </w:r>
      <w:r>
        <w:fldChar w:fldCharType="end"/>
      </w:r>
    </w:p>
    <w:p w:rsidR="006A0600" w:rsidRDefault="00244B47">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w:t>
      </w:r>
      <w:r>
        <w:t xml:space="preserv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w:t>
      </w:r>
      <w:r>
        <w:t>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w:t>
      </w:r>
      <w:r>
        <w:t>klaşık toplam tutardır. Yazılım Güvencesi Üyeliği (“YGÜ”), bazı avantajları nedeniyle gereklidir. Müşterinin erişimi ve YG avantajlarını kullanmasına yönelik hakları genellikle, aşağıda veya Ürün Girişlerinde aksi belirtilmediği sürece, YG kapsamlarının so</w:t>
      </w:r>
      <w:r>
        <w:t>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Uygulam</w:t>
            </w:r>
            <w:r>
              <w:rPr>
                <w:color w:val="FFFFFF"/>
              </w:rPr>
              <w:t>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Sunucu Havuzu</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5">
              <w:r>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6">
              <w:r>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hyperlink w:anchor="_Sec652">
              <w:r>
                <w:rPr>
                  <w:color w:val="00467F"/>
                  <w:u w:val="single"/>
                </w:rPr>
                <w:t>Windows ve Windows Embedded Deskt</w:t>
              </w:r>
              <w:r>
                <w:rPr>
                  <w:color w:val="00467F"/>
                  <w:u w:val="single"/>
                </w:rPr>
                <w: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jc w:val="center"/>
            </w:pPr>
          </w:p>
        </w:tc>
      </w:tr>
    </w:tbl>
    <w:p w:rsidR="006A0600" w:rsidRDefault="006A0600">
      <w:pPr>
        <w:pStyle w:val="ProductList-Body"/>
      </w:pPr>
    </w:p>
    <w:p w:rsidR="006A0600" w:rsidRDefault="00244B47">
      <w:pPr>
        <w:pStyle w:val="ProductList-ClauseHeading"/>
        <w:outlineLvl w:val="2"/>
      </w:pPr>
      <w:bookmarkStart w:id="344" w:name="_Sec577"/>
      <w:r>
        <w:t>Yeni Sürüm Hakları</w:t>
      </w:r>
      <w:bookmarkEnd w:id="344"/>
    </w:p>
    <w:p w:rsidR="006A0600" w:rsidRDefault="00244B47">
      <w:pPr>
        <w:pStyle w:val="ProductList-Body"/>
      </w:pPr>
      <w:r>
        <w:t>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w:t>
      </w:r>
      <w:r>
        <w:t xml:space="preserve">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6A0600" w:rsidRDefault="006A0600">
      <w:pPr>
        <w:pStyle w:val="ProductList-Body"/>
      </w:pPr>
    </w:p>
    <w:p w:rsidR="006A0600" w:rsidRDefault="00244B47">
      <w:pPr>
        <w:pStyle w:val="ProductList-ClauseHeading"/>
        <w:outlineLvl w:val="2"/>
      </w:pPr>
      <w:bookmarkStart w:id="345" w:name="_Sec931"/>
      <w:r>
        <w:t>Yazılım Güvencesi</w:t>
      </w:r>
      <w:r>
        <w:t xml:space="preserve"> Avantajlarının Hesaplanması</w:t>
      </w:r>
      <w:bookmarkEnd w:id="345"/>
    </w:p>
    <w:p w:rsidR="006A0600" w:rsidRDefault="00244B47">
      <w:pPr>
        <w:pStyle w:val="ProductList-Body"/>
      </w:pPr>
      <w:r>
        <w:t>Yetkiler aşağıdaki avantajlar için puan tabanlı bir sisteme göre hesaplanır:</w:t>
      </w:r>
    </w:p>
    <w:p w:rsidR="006A0600" w:rsidRDefault="00244B47" w:rsidP="00E60725">
      <w:pPr>
        <w:pStyle w:val="ProductList-Bullet"/>
        <w:numPr>
          <w:ilvl w:val="0"/>
          <w:numId w:val="40"/>
        </w:numPr>
      </w:pPr>
      <w:r>
        <w:t>Planlama Hizmetleri</w:t>
      </w:r>
    </w:p>
    <w:p w:rsidR="006A0600" w:rsidRDefault="00244B47" w:rsidP="00E60725">
      <w:pPr>
        <w:pStyle w:val="ProductList-Bullet"/>
        <w:numPr>
          <w:ilvl w:val="0"/>
          <w:numId w:val="40"/>
        </w:numPr>
      </w:pPr>
      <w:r>
        <w:t>Eğitim Kuponları</w:t>
      </w:r>
    </w:p>
    <w:p w:rsidR="006A0600" w:rsidRDefault="00244B47" w:rsidP="00E60725">
      <w:pPr>
        <w:pStyle w:val="ProductList-Bullet"/>
        <w:numPr>
          <w:ilvl w:val="0"/>
          <w:numId w:val="40"/>
        </w:numPr>
      </w:pPr>
      <w:r>
        <w:t>Yalnızca MPSA'da 7 gün 24 saat Sorun Çözme Desteği (Telefonla)</w:t>
      </w:r>
    </w:p>
    <w:p w:rsidR="006A0600" w:rsidRDefault="00244B47">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w:t>
      </w:r>
      <w:r>
        <w: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6A060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0600" w:rsidRDefault="00244B47">
            <w:pPr>
              <w:pStyle w:val="ProductList-TableBody"/>
            </w:pPr>
            <w:r>
              <w:rPr>
                <w:color w:val="FFFFFF"/>
              </w:rPr>
              <w:t>P</w:t>
            </w:r>
            <w:r>
              <w:rPr>
                <w:color w:val="FFFFFF"/>
              </w:rPr>
              <w:t>uanlar</w:t>
            </w:r>
          </w:p>
        </w:tc>
      </w:tr>
      <w:tr w:rsidR="006A0600">
        <w:tc>
          <w:tcPr>
            <w:tcW w:w="105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Office Uygulaması Havuz Ürünleri (Office paketleri, Project Standard ve Professional, Visio Standard ve Professional dahil), Windows Masaüstü Bilgisayar İşletim Sistemi Ürünleri, Microsoft Dynamics AX Task CAL, Microsoft Dynamics AX Store Server</w:t>
            </w:r>
            <w:r>
              <w:rPr>
                <w:vertAlign w:val="superscript"/>
              </w:rPr>
              <w:t>1</w:t>
            </w:r>
            <w:r>
              <w:t xml:space="preserve">, </w:t>
            </w:r>
            <w:r>
              <w:t>Microsoft Dynamics AX Functional CAL</w:t>
            </w:r>
            <w:r>
              <w:rPr>
                <w:vertAlign w:val="superscript"/>
              </w:rPr>
              <w:t>1</w:t>
            </w:r>
            <w:r>
              <w:t xml:space="preserve"> 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1</w:t>
            </w:r>
          </w:p>
        </w:tc>
      </w:tr>
      <w:tr w:rsidR="006A0600">
        <w:tc>
          <w:tcPr>
            <w:tcW w:w="105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Windows Server Standard (2'li paket Çekirdek Lisansı) System Center Standard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5</w:t>
            </w:r>
          </w:p>
        </w:tc>
      </w:tr>
      <w:tr w:rsidR="006A0600">
        <w:tc>
          <w:tcPr>
            <w:tcW w:w="105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Windows Server Datacenter (2'li paket Çekirdek Lisansı) System Center Datacenter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10</w:t>
            </w:r>
          </w:p>
        </w:tc>
      </w:tr>
      <w:tr w:rsidR="006A0600">
        <w:tc>
          <w:tcPr>
            <w:tcW w:w="105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SQL Server Standard basımı, Windows Server Standard basımı, System Center Standard Sunucu Yönetimi Lisansı (2 işlemci</w:t>
            </w:r>
            <w:r>
              <w:t>li), Visual Studio Professional with MSDN, Visual Studio Test Professional with MSDN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25</w:t>
            </w:r>
          </w:p>
        </w:tc>
      </w:tr>
      <w:tr w:rsidR="006A0600">
        <w:tc>
          <w:tcPr>
            <w:tcW w:w="105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SQL Server Enterprise basımı, SQL Server Business Intelligence, Windows Server Enterprise basımı ve Visual Studio Enterprise wi</w:t>
            </w:r>
            <w:r>
              <w:t>th MSDN</w:t>
            </w:r>
          </w:p>
        </w:tc>
        <w:tc>
          <w:tcPr>
            <w:tcW w:w="16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50</w:t>
            </w:r>
          </w:p>
        </w:tc>
      </w:tr>
      <w:tr w:rsidR="006A0600">
        <w:tc>
          <w:tcPr>
            <w:tcW w:w="1052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6A0600" w:rsidRDefault="00244B47">
            <w:pPr>
              <w:pStyle w:val="ProductList-TableBody"/>
            </w:pPr>
            <w:r>
              <w:t>75</w:t>
            </w:r>
          </w:p>
        </w:tc>
      </w:tr>
    </w:tbl>
    <w:p w:rsidR="006A0600" w:rsidRDefault="00244B47">
      <w:pPr>
        <w:pStyle w:val="ProductList-Body"/>
      </w:pPr>
      <w:r>
        <w:rPr>
          <w:b/>
          <w:i/>
        </w:rPr>
        <w:t>Not:</w:t>
      </w:r>
      <w:r>
        <w:rPr>
          <w:i/>
        </w:rPr>
        <w:t xml:space="preserve"> SQL CAL'leri için bu bö</w:t>
      </w:r>
      <w:r>
        <w:rPr>
          <w:i/>
        </w:rPr>
        <w:t>lümdeki CAL Paketleri tablosuna bakın</w:t>
      </w:r>
    </w:p>
    <w:p w:rsidR="006A0600" w:rsidRDefault="00244B47">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6A0600" w:rsidRDefault="006A0600">
      <w:pPr>
        <w:pStyle w:val="ProductList-Body"/>
      </w:pPr>
    </w:p>
    <w:p w:rsidR="006A0600" w:rsidRDefault="00244B47">
      <w:pPr>
        <w:pStyle w:val="ProductList-ClauseHeading"/>
        <w:outlineLvl w:val="2"/>
      </w:pPr>
      <w:bookmarkStart w:id="346" w:name="_Sec579"/>
      <w:r>
        <w:t>Office Online Hizmetleri ve Office Online Server</w:t>
      </w:r>
      <w:bookmarkEnd w:id="346"/>
    </w:p>
    <w:p w:rsidR="006A0600" w:rsidRDefault="00244B47">
      <w:pPr>
        <w:pStyle w:val="ProductList-Body"/>
      </w:pPr>
      <w:r>
        <w:t>Nitelikli uygulamalar içi</w:t>
      </w:r>
      <w:r>
        <w:t xml:space="preserve">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w:instrText>
      </w:r>
      <w:r>
        <w:instrText xml:space="preserve">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w:instrText>
      </w:r>
      <w:r>
        <w:instrText xml:space="preserve">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6A06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Office Online hakları</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Standard</w:t>
            </w:r>
            <w:r>
              <w:fldChar w:fldCharType="begin"/>
            </w:r>
            <w:r>
              <w:instrText xml:space="preserve"> XE "Office Standard" </w:instrText>
            </w:r>
            <w:r>
              <w:fldChar w:fldCharType="end"/>
            </w:r>
          </w:p>
          <w:p w:rsidR="006A0600" w:rsidRDefault="00244B47">
            <w:pPr>
              <w:pStyle w:val="ProductList-TableBody"/>
            </w:pPr>
            <w:r>
              <w:t>Office Professional Plus</w:t>
            </w:r>
            <w:r>
              <w:fldChar w:fldCharType="begin"/>
            </w:r>
            <w:r>
              <w:instrText xml:space="preserve"> XE "Office Professional Plus" </w:instrText>
            </w:r>
            <w:r>
              <w:fldChar w:fldCharType="end"/>
            </w:r>
          </w:p>
          <w:p w:rsidR="006A0600" w:rsidRDefault="00244B47">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365 için Office Online</w:t>
            </w:r>
            <w:r>
              <w:fldChar w:fldCharType="begin"/>
            </w:r>
            <w:r>
              <w:instrText xml:space="preserve"> XE "Office 365 için Office Online" </w:instrText>
            </w:r>
            <w:r>
              <w:fldChar w:fldCharType="end"/>
            </w:r>
          </w:p>
          <w:p w:rsidR="006A0600" w:rsidRDefault="00244B47">
            <w:pPr>
              <w:pStyle w:val="ProductList-TableBody"/>
            </w:pPr>
            <w:r>
              <w:t>Office On</w:t>
            </w:r>
            <w:r>
              <w:t>line Server</w:t>
            </w:r>
          </w:p>
        </w:tc>
      </w:tr>
    </w:tbl>
    <w:p w:rsidR="006A0600" w:rsidRDefault="00244B47">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6A0600" w:rsidRDefault="006A0600">
      <w:pPr>
        <w:pStyle w:val="ProductList-Body"/>
      </w:pPr>
    </w:p>
    <w:p w:rsidR="006A0600" w:rsidRDefault="00244B47">
      <w:pPr>
        <w:pStyle w:val="ProductList-ClauseHeading"/>
        <w:outlineLvl w:val="2"/>
      </w:pPr>
      <w:bookmarkStart w:id="347" w:name="_Sec580"/>
      <w:r>
        <w:t>Planlama Hizmetleri</w:t>
      </w:r>
      <w:bookmarkEnd w:id="347"/>
    </w:p>
    <w:p w:rsidR="006A0600" w:rsidRDefault="00244B47">
      <w:pPr>
        <w:pStyle w:val="ProductList-Body"/>
      </w:pPr>
      <w:r>
        <w:t>Şirket çapında taahhüde veya Uygulamada ve Sunucu Havuzlarında YGÜ'ye s</w:t>
      </w:r>
      <w:r>
        <w:t>ahip olan müşteriler (Akademik Programlar üzerinden satın alanlar dışındakiler) bu avantaja hak kazanır. Planlama Hizmetleri avantajı, nitelikli müşterilere önceden belirlenmiş ve özelleştirilmiş hizmet olanakları sağlar.</w:t>
      </w:r>
    </w:p>
    <w:p w:rsidR="006A0600" w:rsidRDefault="006A0600">
      <w:pPr>
        <w:pStyle w:val="ProductList-Body"/>
      </w:pPr>
    </w:p>
    <w:p w:rsidR="006A0600" w:rsidRDefault="00244B47">
      <w:pPr>
        <w:pStyle w:val="ProductList-Body"/>
      </w:pPr>
      <w:r>
        <w:t>Nitelikli müşteriler, nitelikli l</w:t>
      </w:r>
      <w:r>
        <w:t>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6A060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Office Uygulamaları ve Sunucu Lisansla</w:t>
            </w:r>
            <w:r>
              <w:rPr>
                <w:color w:val="FFFFFF"/>
              </w:rPr>
              <w:t>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Puanlar</w:t>
            </w:r>
          </w:p>
        </w:tc>
      </w:tr>
      <w:tr w:rsidR="006A0600">
        <w:tc>
          <w:tcPr>
            <w:tcW w:w="101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xml:space="preserve">, </w:t>
            </w:r>
            <w:r>
              <w:t>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1</w:t>
            </w:r>
          </w:p>
        </w:tc>
      </w:tr>
      <w:tr w:rsidR="006A0600">
        <w:tc>
          <w:tcPr>
            <w:tcW w:w="101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SQL Server Standard</w:t>
            </w:r>
            <w:r>
              <w:fldChar w:fldCharType="begin"/>
            </w:r>
            <w:r>
              <w:instrText xml:space="preserve"> XE "</w:instrText>
            </w:r>
            <w:r>
              <w:instrText xml:space="preserve">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xml:space="preserve">, </w:t>
            </w:r>
            <w:r>
              <w:t>System Center 2012 Standard Sunucu Yönetimi Lisansı</w:t>
            </w:r>
            <w:r>
              <w:fldChar w:fldCharType="begin"/>
            </w:r>
            <w:r>
              <w:instrText xml:space="preserve"> XE "System Center 2012 Standard Sunucu Yönetimi Lisansı"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w:instrText>
            </w:r>
            <w:r>
              <w:instrText xml:space="preserve"> "Visual Studio Test Professional with MSDN" </w:instrText>
            </w:r>
            <w:r>
              <w:fldChar w:fldCharType="end"/>
            </w:r>
            <w:r>
              <w:t xml:space="preserve"> ile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25</w:t>
            </w:r>
          </w:p>
        </w:tc>
      </w:tr>
      <w:tr w:rsidR="006A0600">
        <w:tc>
          <w:tcPr>
            <w:tcW w:w="101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w:instrText>
            </w:r>
            <w:r>
              <w:instrText xml:space="preserve">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50</w:t>
            </w:r>
          </w:p>
        </w:tc>
      </w:tr>
      <w:tr w:rsidR="006A0600">
        <w:tc>
          <w:tcPr>
            <w:tcW w:w="101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w:instrText>
            </w:r>
            <w:r>
              <w:instrText xml:space="preserve">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w:t>
            </w:r>
            <w:r>
              <w:t>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75</w:t>
            </w:r>
          </w:p>
        </w:tc>
      </w:tr>
    </w:tbl>
    <w:p w:rsidR="006A0600" w:rsidRDefault="00244B47">
      <w:pPr>
        <w:pStyle w:val="ProductList-Body"/>
      </w:pPr>
      <w:r>
        <w:rPr>
          <w:b/>
          <w:i/>
        </w:rPr>
        <w:t>Not:</w:t>
      </w:r>
      <w:r>
        <w:rPr>
          <w:i/>
        </w:rPr>
        <w:t xml:space="preserve"> SQL CAL'leri için bu bölümdeki CAL Paketleri tablosuna bakın</w:t>
      </w:r>
    </w:p>
    <w:p w:rsidR="006A0600" w:rsidRDefault="00244B47">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6A0600" w:rsidRDefault="006A0600">
      <w:pPr>
        <w:pStyle w:val="ProductList-Body"/>
      </w:pPr>
    </w:p>
    <w:p w:rsidR="006A0600" w:rsidRDefault="00244B47">
      <w:pPr>
        <w:pStyle w:val="ProductList-Body"/>
      </w:pPr>
      <w:r>
        <w:t>Müşterinin hak kazandığı toplam puan, aşağıda gösterilen şekilde Planlama Hizmetleri Günleri yetkilerini tanımlar</w:t>
      </w:r>
      <w:r>
        <w:t>.</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6A060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600,000+</w:t>
            </w:r>
          </w:p>
        </w:tc>
      </w:tr>
      <w:tr w:rsidR="006A060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0600" w:rsidRDefault="00244B47">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75</w:t>
            </w:r>
          </w:p>
        </w:tc>
      </w:tr>
    </w:tbl>
    <w:p w:rsidR="006A0600" w:rsidRDefault="006A0600">
      <w:pPr>
        <w:pStyle w:val="ProductList-Body"/>
      </w:pPr>
    </w:p>
    <w:p w:rsidR="006A0600" w:rsidRDefault="00244B47">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6A060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0600" w:rsidRDefault="00244B47">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0600" w:rsidRDefault="00244B47">
            <w:pPr>
              <w:pStyle w:val="ProductList-TableBody"/>
            </w:pPr>
            <w:r>
              <w:t>→600,000+</w:t>
            </w:r>
          </w:p>
        </w:tc>
      </w:tr>
      <w:tr w:rsidR="006A060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0600" w:rsidRDefault="00244B47">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12</w:t>
            </w:r>
          </w:p>
        </w:tc>
      </w:tr>
    </w:tbl>
    <w:p w:rsidR="006A0600" w:rsidRDefault="00244B47">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34">
        <w:r>
          <w:rPr>
            <w:color w:val="00467F"/>
            <w:u w:val="single"/>
          </w:rPr>
          <w:t>http://www.microsoft.com/licensing/software-assurance/planning-services-overview.aspx</w:t>
        </w:r>
      </w:hyperlink>
      <w:r>
        <w:t xml:space="preserve"> adresinde bulunabilir. </w:t>
      </w:r>
    </w:p>
    <w:p w:rsidR="006A0600" w:rsidRDefault="006A0600">
      <w:pPr>
        <w:pStyle w:val="ProductList-Body"/>
      </w:pPr>
    </w:p>
    <w:p w:rsidR="006A0600" w:rsidRDefault="00244B47">
      <w:pPr>
        <w:pStyle w:val="ProductList-Body"/>
      </w:pPr>
      <w:r>
        <w:t>Mevcut hizmetler ve ilişkili hizmet seviyelerinin listesi herhangi bir zamanda değişebilir. Nitelikli Sağl</w:t>
      </w:r>
      <w:r>
        <w:t>ayıcılar, müşterilere yukarıdaki hizmet tekliflerinin her biri için mevcut İş Kapsamı ana hatlarını sağlayacaktır. İstek üzerine müşteriler, üç Eğitim Kuponu günü oranı üzerinden kullanılmamış Eğitim Kuponu günlerini (Eğitim Kuponu avantajına bakın), (i) E</w:t>
      </w:r>
      <w:r>
        <w:t xml:space="preserve">ğitim Kuponu avantajı için halihazırda uygun olmaları, (ii) Eğitim Kuponu avantajlarını etkinleştirmiş olmaları ve (iii) dönüştürme işlemi için en az 3 talep edilmemiş eğitim günlerinin olması durumunda, Planlama Hizmet gününe dönüştürebilirler (ve bunlar </w:t>
      </w:r>
      <w:r>
        <w:t>için geri dönüştürme işlemi uygulayabilirler).</w:t>
      </w:r>
    </w:p>
    <w:p w:rsidR="006A0600" w:rsidRDefault="00244B47" w:rsidP="00E60725">
      <w:pPr>
        <w:pStyle w:val="ProductList-Bullet"/>
        <w:numPr>
          <w:ilvl w:val="0"/>
          <w:numId w:val="41"/>
        </w:numPr>
      </w:pPr>
      <w:r>
        <w:t xml:space="preserve">Planlama Hizmetleri, nitelikli Microsoft İş Ortakları veya Microsoft Bağlı Kuruluşları tarafından Müşteriye sağlanabilir. Kuponlar kapsamında sağlanan Hizmetler, Müşteri ile Nitelikli Sağlayıcı arasındaki bir </w:t>
      </w:r>
      <w:r>
        <w:t xml:space="preserve">anlaşma kapsamında sağlanır. Müşteri, Nitelikli Sağlayıcıların listesini şurada görüntüleyebilir: </w:t>
      </w:r>
      <w:hyperlink r:id="rId135">
        <w:r>
          <w:rPr>
            <w:color w:val="00467F"/>
            <w:u w:val="single"/>
          </w:rPr>
          <w:t>http://directory.partners.extranet.microsoft.com/psbproviders</w:t>
        </w:r>
      </w:hyperlink>
    </w:p>
    <w:p w:rsidR="006A0600" w:rsidRDefault="00244B47" w:rsidP="00E60725">
      <w:pPr>
        <w:pStyle w:val="ProductList-Bullet"/>
        <w:numPr>
          <w:ilvl w:val="0"/>
          <w:numId w:val="41"/>
        </w:numPr>
      </w:pPr>
      <w:r>
        <w:t xml:space="preserve">Planlama Hizmetleri çalışmaları, yüksek düzeyli bir dağıtım planıyla sonuçlanan önceden belirlenmiş iş kapsamını içeren hizmetler sağlar; yazılımın geçerli dağıtımı dahil edilemez. </w:t>
      </w:r>
    </w:p>
    <w:p w:rsidR="006A0600" w:rsidRDefault="00244B47" w:rsidP="00E60725">
      <w:pPr>
        <w:pStyle w:val="ProductList-Bullet"/>
        <w:numPr>
          <w:ilvl w:val="0"/>
          <w:numId w:val="41"/>
        </w:numPr>
      </w:pPr>
      <w:r>
        <w:t>Planlama Hizmetleri kuponları yalnızca avantaja hak kazanan müşteri tarafı</w:t>
      </w:r>
      <w:r>
        <w:t xml:space="preserve">ndan kullanılabilir. </w:t>
      </w:r>
    </w:p>
    <w:p w:rsidR="006A0600" w:rsidRDefault="00244B47" w:rsidP="00E60725">
      <w:pPr>
        <w:pStyle w:val="ProductList-Bullet"/>
        <w:numPr>
          <w:ilvl w:val="0"/>
          <w:numId w:val="41"/>
        </w:numPr>
      </w:pPr>
      <w:r>
        <w:t xml:space="preserve">Planlama Hizmetleri kuponları, nakit, para veya başka değerli şeylerle değiştirilemez. </w:t>
      </w:r>
    </w:p>
    <w:p w:rsidR="006A0600" w:rsidRDefault="00244B47" w:rsidP="00E60725">
      <w:pPr>
        <w:pStyle w:val="ProductList-Bullet"/>
        <w:numPr>
          <w:ilvl w:val="0"/>
          <w:numId w:val="41"/>
        </w:numPr>
      </w:pPr>
      <w:r>
        <w:t>İzin verilen yerde, iade ve diğer faturalama ayarlamalarının bir sonucu olarak hak kazanan YG kapsamının azaltılması, Müşterinin Planlama Hizmetle</w:t>
      </w:r>
      <w:r>
        <w:t xml:space="preserve">ri yetki günlerini düşürebilir. </w:t>
      </w:r>
    </w:p>
    <w:p w:rsidR="006A0600" w:rsidRDefault="00244B47" w:rsidP="00E60725">
      <w:pPr>
        <w:pStyle w:val="ProductList-Bullet"/>
        <w:numPr>
          <w:ilvl w:val="0"/>
          <w:numId w:val="41"/>
        </w:numPr>
      </w:pPr>
      <w:r>
        <w:t xml:space="preserve">Kupon türleri birleştirilemez. Planlama Hizmetleri çalışmaları, her çalışma türü için belirtilen azami süreyi aşmamalıdır. </w:t>
      </w:r>
    </w:p>
    <w:p w:rsidR="006A0600" w:rsidRDefault="00244B47" w:rsidP="00E60725">
      <w:pPr>
        <w:pStyle w:val="ProductList-Bullet"/>
        <w:numPr>
          <w:ilvl w:val="0"/>
          <w:numId w:val="41"/>
        </w:numPr>
      </w:pPr>
      <w:r>
        <w:t>Kuponlar yalnızca kuponun kullanılmakta olduğu belirli hizmet türü için nitelikli Sağlayıcılarla ge</w:t>
      </w:r>
      <w:r>
        <w:t xml:space="preserve">çerlidir. </w:t>
      </w:r>
    </w:p>
    <w:p w:rsidR="006A0600" w:rsidRDefault="00244B47" w:rsidP="00E60725">
      <w:pPr>
        <w:pStyle w:val="ProductList-Bullet"/>
        <w:numPr>
          <w:ilvl w:val="0"/>
          <w:numId w:val="41"/>
        </w:numPr>
      </w:pPr>
      <w:r>
        <w:t xml:space="preserve">Kuponlar, YG kapsama süresinde atanmalıdır. </w:t>
      </w:r>
    </w:p>
    <w:p w:rsidR="006A0600" w:rsidRDefault="00244B47" w:rsidP="00E60725">
      <w:pPr>
        <w:pStyle w:val="ProductList-Bullet"/>
        <w:numPr>
          <w:ilvl w:val="0"/>
          <w:numId w:val="41"/>
        </w:numPr>
      </w:pPr>
      <w:r>
        <w:t>Kuponlar, YG kapsamının sona ermesinden bağımsız olarak kupon atama tarihinden 180 gün sonra sona erecektir. Tüm hizmetler, kupon sona ermeden önce sağlanmalıdır (kupon kullanılmalıdır). YG kapsamı so</w:t>
      </w:r>
      <w:r>
        <w:t>na ermeden önce sona eren kuponlar, mevcut Planlama Hizmetleri günleri havuzuna dönecektir. Yukarıdaki tablolar, tam 3 yıllık kayıt anlaşması veya anlaşma temelinde kullanılabilir hizmet günlerini göstermektedir. Bir yıl boyunca YG kapsamı satın alan müşte</w:t>
      </w:r>
      <w:r>
        <w:t xml:space="preserve">riler, belirtilen hizmet günü sayısının üçte birini alacaktır. İki yıl boyunca YG kapsamı satın alan müşteriler, belirtilen hizmet günü sayısının üçte ikisini alacaktır. </w:t>
      </w:r>
    </w:p>
    <w:p w:rsidR="006A0600" w:rsidRDefault="006A0600">
      <w:pPr>
        <w:pStyle w:val="ProductList-Body"/>
      </w:pPr>
    </w:p>
    <w:p w:rsidR="006A0600" w:rsidRDefault="00244B47">
      <w:pPr>
        <w:pStyle w:val="ProductList-Body"/>
      </w:pPr>
      <w:r>
        <w:t>Çalışmanın sonunda Nitelikli Sağlayıcı tarafından Microsoft'a gönderilen tamamlanmış</w:t>
      </w:r>
      <w:r>
        <w:t xml:space="preserve"> teslim edilebilir öğeler, kalite güvencesi amacıyla Microsoft tarafından kullanılabilir ve aynı amaçla Müşterinin Microsoft hesabı ekibiyle paylaşılabilir.</w:t>
      </w:r>
    </w:p>
    <w:p w:rsidR="006A0600" w:rsidRDefault="006A0600">
      <w:pPr>
        <w:pStyle w:val="ProductList-Body"/>
      </w:pPr>
    </w:p>
    <w:p w:rsidR="006A0600" w:rsidRDefault="00244B47">
      <w:pPr>
        <w:pStyle w:val="ProductList-ClauseHeading"/>
        <w:outlineLvl w:val="2"/>
      </w:pPr>
      <w:bookmarkStart w:id="348" w:name="_Sec581"/>
      <w:r>
        <w:t>Kurumsal Kaynak Lisanslama Programı</w:t>
      </w:r>
      <w:bookmarkEnd w:id="348"/>
    </w:p>
    <w:p w:rsidR="006A0600" w:rsidRDefault="00244B47">
      <w:pPr>
        <w:pStyle w:val="ProductList-Body"/>
      </w:pPr>
      <w:r>
        <w:t>Sistemler havuzunda 10.000 veya üstü YG kapsamına sahip lisans</w:t>
      </w:r>
      <w:r>
        <w:t>lı masaüstü bilgisayarı bulunan müşteriler, dahili geliştirme ve destek için Microsoft Windows kaynak koduna erişim için uygundur. Akademik programlar, Microsoft Araştırma Kaynak Lisanslama Programı için uygundur.</w:t>
      </w:r>
    </w:p>
    <w:p w:rsidR="006A0600" w:rsidRDefault="006A0600">
      <w:pPr>
        <w:pStyle w:val="ProductList-Body"/>
      </w:pPr>
    </w:p>
    <w:p w:rsidR="006A0600" w:rsidRDefault="00244B47">
      <w:pPr>
        <w:pStyle w:val="ProductList-ClauseHeading"/>
        <w:outlineLvl w:val="2"/>
      </w:pPr>
      <w:bookmarkStart w:id="349" w:name="_Sec582"/>
      <w:r>
        <w:t>Eğitim Kuponları</w:t>
      </w:r>
      <w:bookmarkEnd w:id="349"/>
    </w:p>
    <w:p w:rsidR="006A0600" w:rsidRDefault="00244B47">
      <w:pPr>
        <w:pStyle w:val="ProductList-Body"/>
      </w:pPr>
      <w:r>
        <w:t xml:space="preserve">Şirket çapında taahhüde </w:t>
      </w:r>
      <w:r>
        <w:t>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O</w:t>
            </w:r>
            <w:r>
              <w:rPr>
                <w:color w:val="FFFFFF"/>
              </w:rPr>
              <w:t>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Sistemler Havuzu</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 lisans başına 1 gün (azami 10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 lisans veya puan başına 1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Uygun kayıt anlaşması veya Satın Alma Hesabı başına 10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15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25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55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80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125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200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300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400 gün*</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700 gün*</w:t>
            </w:r>
          </w:p>
        </w:tc>
      </w:tr>
    </w:tbl>
    <w:p w:rsidR="006A0600" w:rsidRDefault="00244B47">
      <w:pPr>
        <w:pStyle w:val="ProductList-Body"/>
      </w:pPr>
      <w:r>
        <w:t>*</w:t>
      </w:r>
      <w:r>
        <w:rPr>
          <w:i/>
        </w:rPr>
        <w:t>Uygun kayıt anlaşması, anlaşma veya Satın Alma hesabı başına gün sayısı</w:t>
      </w:r>
    </w:p>
    <w:p w:rsidR="006A0600" w:rsidRDefault="006A0600">
      <w:pPr>
        <w:pStyle w:val="ProductList-Body"/>
      </w:pPr>
    </w:p>
    <w:p w:rsidR="006A0600" w:rsidRDefault="00244B47" w:rsidP="00E60725">
      <w:pPr>
        <w:pStyle w:val="ProductList-Bullet"/>
        <w:numPr>
          <w:ilvl w:val="0"/>
          <w:numId w:val="42"/>
        </w:numPr>
      </w:pPr>
      <w:r>
        <w:t xml:space="preserve">Kuponlar kapsamında sağlanan hizmetler, Müşteri ile nitelikli Microsoft Öğrenim İş Ortağı arasındaki bir anlaşma kapsamında sağlanır. </w:t>
      </w:r>
    </w:p>
    <w:p w:rsidR="006A0600" w:rsidRDefault="00244B47" w:rsidP="00E60725">
      <w:pPr>
        <w:pStyle w:val="ProductList-Bullet"/>
        <w:numPr>
          <w:ilvl w:val="0"/>
          <w:numId w:val="42"/>
        </w:numPr>
      </w:pPr>
      <w:r>
        <w:t>Hızlandırılmış düzende sağlanan kurslar, SATV Ku</w:t>
      </w:r>
      <w:r>
        <w:t xml:space="preserve">pon Doğrulama ve Rezervasyon Sistemi'nde belirlenmiş olan; sağlanan kursun gün sayısına eşdeğer kupon günü gerektirir. </w:t>
      </w:r>
    </w:p>
    <w:p w:rsidR="006A0600" w:rsidRDefault="00244B47" w:rsidP="00E60725">
      <w:pPr>
        <w:pStyle w:val="ProductList-Bullet"/>
        <w:numPr>
          <w:ilvl w:val="0"/>
          <w:numId w:val="42"/>
        </w:numPr>
      </w:pPr>
      <w:r>
        <w:t>Kupon yalnızca onaylanan kurslar için nitelikli Microsoft Öğrenim İş Ortaklarıyla eğitmenlerce yönetilen eğitim günleri için kullanılabi</w:t>
      </w:r>
      <w:r>
        <w:t>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w:t>
      </w:r>
      <w:r>
        <w:t xml:space="preserve"> kapsama alınmaya uygun değildir.   </w:t>
      </w:r>
    </w:p>
    <w:p w:rsidR="006A0600" w:rsidRDefault="00244B47" w:rsidP="00E60725">
      <w:pPr>
        <w:pStyle w:val="ProductList-Bullet"/>
        <w:numPr>
          <w:ilvl w:val="0"/>
          <w:numId w:val="42"/>
        </w:numPr>
      </w:pPr>
      <w:r>
        <w:t>Kuponlar, rezervasyonlu bir kursa gelmeyen müşteriyle ilgili ücretlerin karşılanması için kullanılamaz.</w:t>
      </w:r>
    </w:p>
    <w:p w:rsidR="006A0600" w:rsidRDefault="00244B47" w:rsidP="00E60725">
      <w:pPr>
        <w:pStyle w:val="ProductList-Bullet"/>
        <w:numPr>
          <w:ilvl w:val="0"/>
          <w:numId w:val="42"/>
        </w:numPr>
      </w:pPr>
      <w:r>
        <w:t>Kuponlar, yalnızca kuponu kullanmak için müşteri tarafından onaylanan kişi tarafından kullanılabilir.</w:t>
      </w:r>
    </w:p>
    <w:p w:rsidR="006A0600" w:rsidRDefault="00244B47" w:rsidP="00E60725">
      <w:pPr>
        <w:pStyle w:val="ProductList-Bullet"/>
        <w:numPr>
          <w:ilvl w:val="0"/>
          <w:numId w:val="42"/>
        </w:numPr>
      </w:pPr>
      <w:r>
        <w:t>Kuponlar, nak</w:t>
      </w:r>
      <w:r>
        <w:t xml:space="preserve">it, para veya başka değerli şeylerle değiştirilemez. </w:t>
      </w:r>
    </w:p>
    <w:p w:rsidR="006A0600" w:rsidRDefault="00244B47" w:rsidP="00E60725">
      <w:pPr>
        <w:pStyle w:val="ProductList-Bullet"/>
        <w:numPr>
          <w:ilvl w:val="0"/>
          <w:numId w:val="42"/>
        </w:numPr>
      </w:pPr>
      <w:r>
        <w:t xml:space="preserve">Kuponlar, YG kapsama süresinde atanmalıdır. </w:t>
      </w:r>
    </w:p>
    <w:p w:rsidR="006A0600" w:rsidRDefault="00244B47" w:rsidP="00E60725">
      <w:pPr>
        <w:pStyle w:val="ProductList-Bullet"/>
        <w:numPr>
          <w:ilvl w:val="0"/>
          <w:numId w:val="42"/>
        </w:numPr>
      </w:pPr>
      <w:r>
        <w:t>Kuponlar, kupon atama tarihinden 180 gün sonra sona erecektir. YG kapsamı sona ermeden önce sona eren kuponlar, mevcut Eğitim Kuponu günleri havuzuna dönecek</w:t>
      </w:r>
      <w:r>
        <w:t xml:space="preserve">tir. </w:t>
      </w:r>
    </w:p>
    <w:p w:rsidR="006A0600" w:rsidRDefault="00244B47" w:rsidP="00E60725">
      <w:pPr>
        <w:pStyle w:val="ProductList-Bullet"/>
        <w:numPr>
          <w:ilvl w:val="0"/>
          <w:numId w:val="42"/>
        </w:numPr>
      </w:pPr>
      <w:r>
        <w:t xml:space="preserve">Bir Eğitim Kuponu günü, bir eğitim oturumu günü eşdeğerine eşittir. </w:t>
      </w:r>
    </w:p>
    <w:p w:rsidR="006A0600" w:rsidRDefault="00244B47" w:rsidP="00E60725">
      <w:pPr>
        <w:pStyle w:val="ProductList-Bullet"/>
        <w:numPr>
          <w:ilvl w:val="0"/>
          <w:numId w:val="42"/>
        </w:numPr>
      </w:pPr>
      <w:r>
        <w:t xml:space="preserve">Kuponlar, tek seferde yalnızca tek bir Microsoft Öğrenim İş Ortağı için eğitim rezervasyonu amacıyla kullanılabilir. </w:t>
      </w:r>
    </w:p>
    <w:p w:rsidR="006A0600" w:rsidRDefault="00244B47" w:rsidP="00E60725">
      <w:pPr>
        <w:pStyle w:val="ProductList-Bullet"/>
        <w:numPr>
          <w:ilvl w:val="0"/>
          <w:numId w:val="42"/>
        </w:numPr>
      </w:pPr>
      <w:r>
        <w:t xml:space="preserve">İade ve diğer faturalama ayarlamaları sonucunda YG'nin alındığı nitelikli lisansların sayısının azaltılması, izin verilen yerde, Müşterinin Eğitim Kuponları hizmet seviyesi uygunluğunu azaltabilir. </w:t>
      </w:r>
    </w:p>
    <w:p w:rsidR="006A0600" w:rsidRDefault="00244B47" w:rsidP="00E60725">
      <w:pPr>
        <w:pStyle w:val="ProductList-Bullet"/>
        <w:numPr>
          <w:ilvl w:val="0"/>
          <w:numId w:val="42"/>
        </w:numPr>
      </w:pPr>
      <w:r>
        <w:t>Yukarıdaki tablo, tam 3 yıllık kayıt anlaşması veya anlaş</w:t>
      </w:r>
      <w:r>
        <w:t xml:space="preserve">ma temelinde kullanılabilir eğitim kredilerini göstermektedir. Bir yıl boyunca YG kapsamı satın alan müşteriler, belirtilen eğitim kredisinin üçte birini alacaktır. İki yıl boyunca YG kapsamı satın alan müşteriler, belirtilen eğitim kredisi sayısının üçte </w:t>
      </w:r>
      <w:r>
        <w:t xml:space="preserve">ikisini alacaktır. </w:t>
      </w:r>
    </w:p>
    <w:p w:rsidR="006A0600" w:rsidRDefault="006A0600">
      <w:pPr>
        <w:pStyle w:val="ProductList-Body"/>
      </w:pPr>
    </w:p>
    <w:p w:rsidR="006A0600" w:rsidRDefault="00244B47">
      <w:pPr>
        <w:pStyle w:val="ProductList-ClauseHeading"/>
        <w:outlineLvl w:val="2"/>
      </w:pPr>
      <w:bookmarkStart w:id="350" w:name="_Sec583"/>
      <w:r>
        <w:t>E-Öğrenme</w:t>
      </w:r>
      <w:bookmarkEnd w:id="350"/>
    </w:p>
    <w:p w:rsidR="006A0600" w:rsidRDefault="00244B47">
      <w:pPr>
        <w:pStyle w:val="ProductList-Body"/>
      </w:pPr>
      <w:r>
        <w:t>Bu avantaj, Uygulamalara, Sistemlere ve Sunuculara göre değişir. Uygun müşteriler, nitelikli kayıt anlaşması/anlaşma başına (Uygulamalar, Sistemler ve/veya Sunucular için) bir erişim kodu alacaklardır. Nitelikli Sunucu Ürünle</w:t>
      </w:r>
      <w:r>
        <w:t>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w:t>
      </w:r>
      <w:r>
        <w:t>urslarını kullanmak için uygundur (SCORM uyumlu içerik uygun değildir).</w:t>
      </w:r>
    </w:p>
    <w:p w:rsidR="006A0600" w:rsidRDefault="006A0600">
      <w:pPr>
        <w:pStyle w:val="ProductList-Body"/>
      </w:pPr>
    </w:p>
    <w:p w:rsidR="006A0600" w:rsidRDefault="00244B47">
      <w:pPr>
        <w:pStyle w:val="ProductList-Body"/>
      </w:pPr>
      <w:r>
        <w:t>Bir Müşterinin E-Öğrenme eğitimini kullanabileceği en fazla kullanıcı sayısı, Müşterinin YG'ye kayıt olduğu nitelikli ürünlerin lisanslı kopyalarının sayısına eşittir. Müşteriler, her</w:t>
      </w:r>
      <w:r>
        <w:t xml:space="preserve"> nitelikli lisans için bir kullanıcı atamalıdır. Erişim bir kullanıcıdan başka bir kullanıcıya aktarılamaz.</w:t>
      </w:r>
    </w:p>
    <w:p w:rsidR="006A0600" w:rsidRDefault="006A0600">
      <w:pPr>
        <w:pStyle w:val="ProductList-Body"/>
      </w:pPr>
    </w:p>
    <w:p w:rsidR="006A0600" w:rsidRDefault="00244B47">
      <w:pPr>
        <w:pStyle w:val="ProductList-ClauseHeading"/>
        <w:outlineLvl w:val="2"/>
      </w:pPr>
      <w:bookmarkStart w:id="351" w:name="_Sec584"/>
      <w:r>
        <w:t>Evde Kullanım Programı</w:t>
      </w:r>
      <w:bookmarkEnd w:id="351"/>
    </w:p>
    <w:p w:rsidR="006A0600" w:rsidRDefault="00244B47">
      <w:pPr>
        <w:pStyle w:val="ProductList-Body"/>
      </w:pPr>
      <w:r>
        <w:t>Aşağıdaki tabloda belirtilen lisanslı nitelikli uygulamaların kullanıcıları olan Müşteri çalışanları, bir cihaza (ya 1 kişis</w:t>
      </w:r>
      <w:r>
        <w:t xml:space="preserve">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w:t>
      </w:r>
      <w:r>
        <w:t>ilir. Akademik Seçim (YGÜ olmadan), Akademik Seçim Plus (YGÜ olmadan) ve Akademik Open programları bu avantaj için uygun değildir.</w:t>
      </w:r>
    </w:p>
    <w:p w:rsidR="006A0600" w:rsidRDefault="006A0600">
      <w:pPr>
        <w:pStyle w:val="ProductList-Body"/>
      </w:pPr>
    </w:p>
    <w:p w:rsidR="006A0600" w:rsidRDefault="00244B47">
      <w:pPr>
        <w:pStyle w:val="ProductList-Body"/>
      </w:pPr>
      <w:r>
        <w:t>Evde Kullanım Lisansları, istihdamın sona erdirilmesiyle, çalışanın işte kullandığı ilgili masaüstü uygulamasının kopyası iç</w:t>
      </w:r>
      <w:r>
        <w:t>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w:t>
      </w:r>
      <w:r>
        <w:t>münü kurması ve kullanması üzerine sona erer.</w:t>
      </w:r>
    </w:p>
    <w:p w:rsidR="006A0600" w:rsidRDefault="006A0600">
      <w:pPr>
        <w:pStyle w:val="ProductList-Body"/>
      </w:pPr>
    </w:p>
    <w:p w:rsidR="006A0600" w:rsidRDefault="00244B47">
      <w:pPr>
        <w:pStyle w:val="ProductList-Body"/>
      </w:pPr>
      <w:r>
        <w:t>Evde Kullanım Programı yazılımının kullanım hükümleri, Microsoft ile Müşterinin çalışanı arasındadır ve bunlara Evde Kullanım Programı web sitesi aracılığıyla erişilebilir.</w:t>
      </w:r>
    </w:p>
    <w:p w:rsidR="006A0600" w:rsidRDefault="006A0600">
      <w:pPr>
        <w:pStyle w:val="ProductList-Body"/>
      </w:pPr>
    </w:p>
    <w:p w:rsidR="006A0600" w:rsidRDefault="00244B47">
      <w:pPr>
        <w:pStyle w:val="ProductList-Body"/>
      </w:pPr>
      <w:r>
        <w:t>Microsoft, Müşterinin veya çalışanl</w:t>
      </w:r>
      <w:r>
        <w:t>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6A06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İlgili Evde Kullanım Programı Lisansı</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Standard 2010/2013/2016</w:t>
            </w:r>
          </w:p>
          <w:p w:rsidR="006A0600" w:rsidRDefault="00244B47">
            <w:pPr>
              <w:pStyle w:val="ProductList-TableBody"/>
            </w:pPr>
            <w:r>
              <w:t xml:space="preserve">Office Professional Plus 2010/2013/2016 </w:t>
            </w:r>
          </w:p>
          <w:p w:rsidR="006A0600" w:rsidRDefault="00244B47">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Professional Plus 2016 HUP ve Lync DL HUP ile Mac Home &amp; Business için Office 2016</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Access 2010/2013/2016</w:t>
            </w:r>
          </w:p>
          <w:p w:rsidR="006A0600" w:rsidRDefault="00244B47">
            <w:pPr>
              <w:pStyle w:val="ProductList-TableBody"/>
            </w:pPr>
            <w:r>
              <w:t>Excel 2010/2013/2016</w:t>
            </w:r>
          </w:p>
          <w:p w:rsidR="006A0600" w:rsidRDefault="00244B47">
            <w:pPr>
              <w:pStyle w:val="ProductList-TableBody"/>
            </w:pPr>
            <w:r>
              <w:t>PowerPoint 2010/2013/</w:t>
            </w:r>
            <w:r>
              <w:t>2016</w:t>
            </w:r>
          </w:p>
          <w:p w:rsidR="006A0600" w:rsidRDefault="00244B47">
            <w:pPr>
              <w:pStyle w:val="ProductList-TableBody"/>
            </w:pPr>
            <w:r>
              <w:t>InfoPath 2010/2013/2016</w:t>
            </w:r>
          </w:p>
          <w:p w:rsidR="006A0600" w:rsidRDefault="00244B47">
            <w:pPr>
              <w:pStyle w:val="ProductList-TableBody"/>
            </w:pPr>
            <w:r>
              <w:lastRenderedPageBreak/>
              <w:t>Lync 2010/2013/2015</w:t>
            </w:r>
          </w:p>
          <w:p w:rsidR="006A0600" w:rsidRDefault="00244B47">
            <w:pPr>
              <w:pStyle w:val="ProductList-TableBody"/>
            </w:pPr>
            <w:r>
              <w:t>OneNote 2010/2013/2016</w:t>
            </w:r>
          </w:p>
          <w:p w:rsidR="006A0600" w:rsidRDefault="00244B47">
            <w:pPr>
              <w:pStyle w:val="ProductList-TableBody"/>
            </w:pPr>
            <w:r>
              <w:t>Outlook 2010/2013/2016</w:t>
            </w:r>
          </w:p>
          <w:p w:rsidR="006A0600" w:rsidRDefault="00244B47">
            <w:pPr>
              <w:pStyle w:val="ProductList-TableBody"/>
            </w:pPr>
            <w:r>
              <w:t>Publisher 2010/2013/2016</w:t>
            </w:r>
          </w:p>
          <w:p w:rsidR="006A0600" w:rsidRDefault="00244B47">
            <w:pPr>
              <w:pStyle w:val="ProductList-TableBody"/>
            </w:pPr>
            <w:r>
              <w:t>Skype Kurumsal 2015</w:t>
            </w:r>
          </w:p>
          <w:p w:rsidR="006A0600" w:rsidRDefault="00244B4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 xml:space="preserve">Office Professional Plus 2016 HUP ve Lync DL HUP ile Mac Home &amp; Business için Office 2016 </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Visio Standard 2010/2013 /2016 </w:t>
            </w:r>
          </w:p>
          <w:p w:rsidR="006A0600" w:rsidRDefault="00244B4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Visio Professional 2016 HUP</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Project Standard 2010/2013/2016</w:t>
            </w:r>
          </w:p>
          <w:p w:rsidR="006A0600" w:rsidRDefault="00244B4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Project Professional 2016 HUP</w:t>
            </w:r>
          </w:p>
        </w:tc>
      </w:tr>
    </w:tbl>
    <w:p w:rsidR="006A0600" w:rsidRDefault="00244B47">
      <w:pPr>
        <w:pStyle w:val="ProductList-Body"/>
      </w:pPr>
      <w:r>
        <w:rPr>
          <w:i/>
        </w:rPr>
        <w:t>İlave Evde Kullanım Programı yazılımının gelecekte sağlanabili</w:t>
      </w:r>
      <w:r>
        <w:rPr>
          <w:i/>
        </w:rPr>
        <w:t xml:space="preserve">rliğine ilişkin bilgiler dahil daha fazla bilgi için, lütfen </w:t>
      </w:r>
      <w:hyperlink r:id="rId136">
        <w:r>
          <w:rPr>
            <w:i/>
            <w:color w:val="00467F"/>
            <w:u w:val="single"/>
          </w:rPr>
          <w:t>http://www.microsoft.com/licensing</w:t>
        </w:r>
      </w:hyperlink>
      <w:r>
        <w:rPr>
          <w:i/>
        </w:rPr>
        <w:t xml:space="preserve"> adresine başvurun.</w:t>
      </w:r>
    </w:p>
    <w:p w:rsidR="006A0600" w:rsidRDefault="006A0600">
      <w:pPr>
        <w:pStyle w:val="ProductList-Body"/>
      </w:pPr>
    </w:p>
    <w:p w:rsidR="006A0600" w:rsidRDefault="00244B47">
      <w:pPr>
        <w:pStyle w:val="ProductList-Body"/>
      </w:pPr>
      <w:r>
        <w:t>Microsoft, müşterinin Evde Kullanım Programına katılımını, söz konusu müşterinin progr</w:t>
      </w:r>
      <w:r>
        <w:t>am koduyla bağlantılı olarak Evde Kullanım Programı web sitesine yetkisiz erişimle veya Evde Kullanım Programı web sitesi aracılığıyla lisanslamayla bağlantılı olarak hemen ve bildirimde bulunmaksızın sona erdirebilir.</w:t>
      </w:r>
    </w:p>
    <w:p w:rsidR="006A0600" w:rsidRDefault="006A0600">
      <w:pPr>
        <w:pStyle w:val="ProductList-Body"/>
        <w:jc w:val="right"/>
      </w:pPr>
    </w:p>
    <w:p w:rsidR="006A0600" w:rsidRDefault="00244B47">
      <w:pPr>
        <w:pStyle w:val="ProductList-ClauseHeading"/>
        <w:outlineLvl w:val="2"/>
      </w:pPr>
      <w:bookmarkStart w:id="352" w:name="_Sec585"/>
      <w:r>
        <w:t>7 gün 24 saat Sorun Çözüm Desteği</w:t>
      </w:r>
      <w:bookmarkEnd w:id="352"/>
    </w:p>
    <w:p w:rsidR="006A0600" w:rsidRDefault="00244B47">
      <w:pPr>
        <w:pStyle w:val="ProductList-Body"/>
      </w:pPr>
      <w:r>
        <w:t>YG</w:t>
      </w:r>
      <w:r>
        <w:t xml:space="preserve"> kapsamına sahip müşteriler (Akademik Programlar üzerinden satın alanlar dışındakiler), 7 gün 24 saat Sorun Çözüm Desteği almaya hak kazanırlar.</w:t>
      </w:r>
    </w:p>
    <w:p w:rsidR="006A0600" w:rsidRDefault="006A0600">
      <w:pPr>
        <w:pStyle w:val="ProductList-Body"/>
      </w:pPr>
    </w:p>
    <w:p w:rsidR="006A0600" w:rsidRDefault="00244B47">
      <w:pPr>
        <w:pStyle w:val="ProductList-Body"/>
      </w:pPr>
      <w:r>
        <w:t>7 gün 24 saat Sorun Çözüm Desteği, Microsoft ürünleri kullanılırken karşılaşılan belirli belirtilere sahip sor</w:t>
      </w:r>
      <w:r>
        <w:t>unlar için yardım sağlar. Microsoft, destek isteğinde bulunan Müşteriye Microsoft Ürün Desteği ilkelerine uygun bir şekilde yardımcı olmak için makul çabayı gösterecektir. Microsoft, destek hizmetleri için makul olmayan istekleri reddetme hakkını saklı tut</w:t>
      </w:r>
      <w:r>
        <w:t xml:space="preserve">ar ve Müşterileri, ek ücret gerektirebilen ek hizmet düzeyi anlaşmasına yönlendirebilir. </w:t>
      </w:r>
    </w:p>
    <w:p w:rsidR="006A0600" w:rsidRDefault="006A0600">
      <w:pPr>
        <w:pStyle w:val="ProductList-Body"/>
      </w:pPr>
    </w:p>
    <w:p w:rsidR="006A0600" w:rsidRDefault="00244B47">
      <w:pPr>
        <w:pStyle w:val="ProductList-Body"/>
      </w:pPr>
      <w:r>
        <w:t>Microsoft'un Destek Yaşam Döngüsü İlkesinde belirtilen Ana Akım Desteğinde halihazırda bulunan ürünler, 7 gün 24 saat Sorun Çözüm Desteği için uygundur. Microsoft ye</w:t>
      </w:r>
      <w:r>
        <w:t xml:space="preserve">ni Ürünler için destek hizmeti başlatabilir ya da mevcut Ürünler için destek hizmetine son verebilir. Microsoft, Müşterinin Microsoft ürünlerine ilişkin uygulamasının desteklenemeyeceği durumlarda Müşteriyi bilgilendirecektir. Müşteri bildirimden sonra 30 </w:t>
      </w:r>
      <w:r>
        <w:t xml:space="preserve">gün içinde ürünün etkin bir şekilde desteklenebilmesi için uygulamada değişiklik yapmazsa, Microsoft söz konusu uygulama için ek destek hizmetleri sağlamak zorunda olmayacaktır. </w:t>
      </w:r>
    </w:p>
    <w:p w:rsidR="006A0600" w:rsidRDefault="006A0600">
      <w:pPr>
        <w:pStyle w:val="ProductList-Body"/>
      </w:pPr>
    </w:p>
    <w:p w:rsidR="006A0600" w:rsidRDefault="00244B47">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w:t>
      </w:r>
      <w:r>
        <w:t xml:space="preserve"> bir vaka olarak değerlendirilecektir. Belirli durumlarda Microsoft, yardımlı onarım isteğine karşılık olarak belirli kritik sorunları ele almak için ticari olarak kullanılabilir bir Microsoft ürün yazılım kodu ile ilgili değişiklik (“Düzeltici(ler)”) sağl</w:t>
      </w:r>
      <w:r>
        <w:t>ayabilir. Düzelticiler, Müşterinin özel sorunlara yönelik olarak tasarlanmıştır ve gerileme testinden geçirilmemiştir.</w:t>
      </w:r>
    </w:p>
    <w:p w:rsidR="006A0600" w:rsidRDefault="006A0600">
      <w:pPr>
        <w:pStyle w:val="ProductList-Body"/>
      </w:pPr>
    </w:p>
    <w:p w:rsidR="006A0600" w:rsidRDefault="00244B47">
      <w:pPr>
        <w:pStyle w:val="ProductList-SubClauseHeading"/>
        <w:outlineLvl w:val="3"/>
      </w:pPr>
      <w:r>
        <w:t>MPSA hariç tüm programlar için Telefonla Destek Sağlanacak Olay Miktarı</w:t>
      </w:r>
    </w:p>
    <w:p w:rsidR="006A0600" w:rsidRDefault="00244B47">
      <w:pPr>
        <w:pStyle w:val="ProductList-BodyIndented"/>
      </w:pPr>
      <w:r>
        <w:t>İzin verilen telefonla destek sağlanacak olayı sayısı, YG harcam</w:t>
      </w:r>
      <w:r>
        <w:t>aları ve ödeme seçenekleri temelinde müşteriye göre değişir. YG harcaması temelindeki olaylar, nitelikli Seçim veya Kurumsal kayıt anlaşması, Seçim Plus kaydı, Open Value Anlaşması veya Open Lisansı Yetkilendirme Numarası kapsamında sunucu ve masaüstü bilg</w:t>
      </w:r>
      <w:r>
        <w:t>isayar YG harcaması temelinde kazanılır. Microsoft, en az 20.000 ABD Doları değerindeki her Sunucu YG veya CAL YG harcaması için bir olay sağlayacaktır. Microsoft, en az 200.000 ABD Doları değerindeki her Sistem Havuzu veya Uygulama Havuzu YG harcaması içi</w:t>
      </w:r>
      <w:r>
        <w:t>n bir olay sağlayacaktır. Aşağıdaki tabloda, ABD Doları dışındaki para birimlerini temel alan anlaşmalar için YG harcaması temelindeki olayların yaklaşık para birimi eşdeğerleri gösterilmektedir. Döviz kurlarındaki dalgalanma nedeniyle, bu tablo değişime t</w:t>
      </w:r>
      <w:r>
        <w:t>abidir.</w:t>
      </w:r>
    </w:p>
    <w:tbl>
      <w:tblPr>
        <w:tblStyle w:val="PURTable0"/>
        <w:tblW w:w="0" w:type="dxa"/>
        <w:tblLook w:val="04A0" w:firstRow="1" w:lastRow="0" w:firstColumn="1" w:lastColumn="0" w:noHBand="0" w:noVBand="1"/>
      </w:tblPr>
      <w:tblGrid>
        <w:gridCol w:w="2567"/>
        <w:gridCol w:w="2509"/>
        <w:gridCol w:w="2670"/>
        <w:gridCol w:w="2684"/>
      </w:tblGrid>
      <w:tr w:rsidR="006A060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IW / İstemci- Sağlanacak Olay Artışı</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$200,000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300,000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270,000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 Fr. 330,000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1.650.000 CRC</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1.600.000 kr</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215,000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£135,000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24.000.000 JPY</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240.000.000 KWD</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1.650.000 kr</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350,000</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2.000.000 kr</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7.000.000 NTD</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10.000.000 INR</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Rus Rublesi</w:t>
            </w:r>
          </w:p>
        </w:tc>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6.600.000 RUB</w:t>
            </w:r>
          </w:p>
        </w:tc>
      </w:tr>
    </w:tbl>
    <w:p w:rsidR="006A0600" w:rsidRDefault="006A0600">
      <w:pPr>
        <w:pStyle w:val="ProductList-BodyIndented"/>
        <w:ind w:left="720"/>
      </w:pPr>
    </w:p>
    <w:p w:rsidR="006A0600" w:rsidRDefault="00244B47">
      <w:pPr>
        <w:pStyle w:val="ProductList-BodyIndented"/>
      </w:pPr>
      <w:r>
        <w:t>Kullanılmamış olan Telefonla Destek Sağlanacak Olaylar, YG kapsamının sona ermesiyle sona erer. Telefonla Destek Sağlanacak Olaylar, kayıt anlaşmaları veya anlaşmalar arasında aktarılamaz.</w:t>
      </w:r>
    </w:p>
    <w:p w:rsidR="006A0600" w:rsidRDefault="006A0600">
      <w:pPr>
        <w:pStyle w:val="ProductList-BodyIndented"/>
      </w:pPr>
    </w:p>
    <w:p w:rsidR="006A0600" w:rsidRDefault="00244B47">
      <w:pPr>
        <w:pStyle w:val="ProductList-BodyIndented"/>
      </w:pPr>
      <w:r>
        <w:t xml:space="preserve">Yerel telefon desteğine erişim, </w:t>
      </w:r>
      <w:hyperlink r:id="rId13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w:t>
      </w:r>
      <w:r>
        <w:t>ş saatleri dışında telefonla destek yalnızca iş açısından kritik destek isteklerinin başlatılması için kullanılabilir. İş saatleri, bölgeye göre belirlenir. Telefonla destek yardımı, her bölgede her dilde mevcut değildir.</w:t>
      </w:r>
    </w:p>
    <w:p w:rsidR="006A0600" w:rsidRDefault="006A0600">
      <w:pPr>
        <w:pStyle w:val="ProductList-BodyIndented"/>
      </w:pPr>
    </w:p>
    <w:p w:rsidR="006A0600" w:rsidRDefault="00244B47">
      <w:pPr>
        <w:pStyle w:val="ProductList-SubClauseHeading"/>
        <w:outlineLvl w:val="3"/>
      </w:pPr>
      <w:r>
        <w:t>MPSA için Telefonla Destek Sağlan</w:t>
      </w:r>
      <w:r>
        <w:t>acak Olay Miktarı</w:t>
      </w:r>
    </w:p>
    <w:p w:rsidR="006A0600" w:rsidRDefault="00244B47">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w:t>
      </w:r>
      <w:r>
        <w:t>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w:t>
      </w:r>
      <w:r>
        <w:t>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6A0600" w:rsidRDefault="00244B47">
            <w:pPr>
              <w:pStyle w:val="ProductList-TableBody"/>
            </w:pPr>
            <w:r>
              <w:rPr>
                <w:color w:val="FFFFFF"/>
              </w:rPr>
              <w:t>Telefonla destek sağlanacak olay başına puan</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Uygulamalar ve Sistemler (birleştirilmiş)</w:t>
            </w:r>
          </w:p>
        </w:tc>
        <w:tc>
          <w:tcPr>
            <w:tcW w:w="6000" w:type="dxa"/>
            <w:tcBorders>
              <w:left w:val="single" w:sz="4" w:space="0" w:color="000000"/>
              <w:right w:val="single" w:sz="4" w:space="0" w:color="000000"/>
            </w:tcBorders>
          </w:tcPr>
          <w:p w:rsidR="006A0600" w:rsidRDefault="00244B47">
            <w:pPr>
              <w:pStyle w:val="ProductList-TableBody"/>
            </w:pPr>
            <w:r>
              <w:t>2,000</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Sunucu</w:t>
            </w:r>
          </w:p>
        </w:tc>
        <w:tc>
          <w:tcPr>
            <w:tcW w:w="6000" w:type="dxa"/>
            <w:tcBorders>
              <w:left w:val="single" w:sz="4" w:space="0" w:color="000000"/>
              <w:right w:val="single" w:sz="4" w:space="0" w:color="000000"/>
            </w:tcBorders>
          </w:tcPr>
          <w:p w:rsidR="006A0600" w:rsidRDefault="00244B47">
            <w:pPr>
              <w:pStyle w:val="ProductList-TableBody"/>
            </w:pPr>
            <w:r>
              <w:t>400</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CAL</w:t>
            </w:r>
          </w:p>
        </w:tc>
        <w:tc>
          <w:tcPr>
            <w:tcW w:w="6000" w:type="dxa"/>
            <w:tcBorders>
              <w:left w:val="single" w:sz="4" w:space="0" w:color="000000"/>
              <w:right w:val="single" w:sz="4" w:space="0" w:color="000000"/>
            </w:tcBorders>
          </w:tcPr>
          <w:p w:rsidR="006A0600" w:rsidRDefault="00244B47">
            <w:pPr>
              <w:pStyle w:val="ProductList-TableBody"/>
            </w:pPr>
            <w:r>
              <w:t>400</w:t>
            </w:r>
          </w:p>
        </w:tc>
      </w:tr>
    </w:tbl>
    <w:p w:rsidR="006A0600" w:rsidRDefault="006A0600">
      <w:pPr>
        <w:pStyle w:val="ProductList-BodyIndented"/>
      </w:pPr>
    </w:p>
    <w:p w:rsidR="006A0600" w:rsidRDefault="00244B47">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w:t>
      </w:r>
      <w:r>
        <w:t>atın alma işlemleri, sağlanan olayların ve yıllık tahsisatın yeniden hesaplanmasını tetikler. Kullanılmamış olan Telefonla Destek Sağlanacak Olaylar, YG kapsamının sona ermesiyle sona erer. Telefonla Destek Sağlanacak Olaylar, Satın Alma Hesapları arasında</w:t>
      </w:r>
      <w:r>
        <w:t xml:space="preserve"> aktarılamaz.</w:t>
      </w:r>
    </w:p>
    <w:p w:rsidR="006A0600" w:rsidRDefault="006A0600">
      <w:pPr>
        <w:pStyle w:val="ProductList-BodyIndented"/>
      </w:pPr>
    </w:p>
    <w:p w:rsidR="006A0600" w:rsidRDefault="00244B47">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w:t>
      </w:r>
      <w:r>
        <w:t>eri dışında telefonla destek yalnızca iş açısından kritik destek isteklerinin başlatılması için kullanılabilir. İş saatleri, bölgeye göre belirlenir. Telefonla destek yardımı, her bölgede her dilde mevcut değildir.</w:t>
      </w:r>
    </w:p>
    <w:p w:rsidR="006A0600" w:rsidRDefault="006A0600">
      <w:pPr>
        <w:pStyle w:val="ProductList-SubClauseHeading"/>
        <w:outlineLvl w:val="3"/>
      </w:pPr>
    </w:p>
    <w:p w:rsidR="006A0600" w:rsidRDefault="00244B47">
      <w:pPr>
        <w:pStyle w:val="ProductList-SubClauseHeading"/>
        <w:outlineLvl w:val="3"/>
      </w:pPr>
      <w:r>
        <w:t>Web Tabanlı Olaylar</w:t>
      </w:r>
    </w:p>
    <w:p w:rsidR="006A0600" w:rsidRDefault="00244B47">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w:t>
      </w:r>
      <w:r>
        <w:t>şındaki) ihtiyaç temelinde, elektronik web tabanlı Sorun Çözüm Desteği hizmetlerine erişimi vardır. Elektronik destek sitelerine erişim haftada 7 gün, her gün 24 saat boyunca kullanılabilir, ancak yanıtlar İş Saatleri sırasında sağlanacaktır. Web aracılığı</w:t>
      </w:r>
      <w:r>
        <w:t>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w:t>
      </w:r>
      <w:r>
        <w:t xml:space="preserve"> olaylar, çözüm Web, e-posta ve diğer elektronik yollarla devam ederse, mevcut telefon olayı için kalan sayıdan düşülmeyecektir.</w:t>
      </w:r>
    </w:p>
    <w:p w:rsidR="006A0600" w:rsidRDefault="006A0600">
      <w:pPr>
        <w:pStyle w:val="ProductList-BodyIndented"/>
      </w:pPr>
    </w:p>
    <w:p w:rsidR="006A0600" w:rsidRDefault="00244B47">
      <w:pPr>
        <w:pStyle w:val="ProductList-BodyIndented"/>
      </w:pPr>
      <w:r>
        <w:t xml:space="preserve">YG, Web Desteği olaylarında hem sunucu yazılımı hem de ilgili </w:t>
      </w:r>
      <w:r>
        <w:fldChar w:fldCharType="begin"/>
      </w:r>
      <w:r>
        <w:instrText xml:space="preserve"> AutoTextList   \s NoStyle \t "CAL, uygun şekilde kullanıcı veya</w:instrText>
      </w:r>
      <w:r>
        <w:instrText xml:space="preserve">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r>
        <w:t>.</w:t>
      </w:r>
    </w:p>
    <w:p w:rsidR="006A0600" w:rsidRDefault="006A0600">
      <w:pPr>
        <w:pStyle w:val="ProductList-BodyIndented"/>
        <w:ind w:left="720"/>
      </w:pPr>
    </w:p>
    <w:p w:rsidR="006A0600" w:rsidRDefault="00244B47">
      <w:pPr>
        <w:pStyle w:val="ProductList-SubClauseHeading"/>
        <w:outlineLvl w:val="3"/>
      </w:pPr>
      <w:r>
        <w:t>Destek İlgili Kişileri</w:t>
      </w:r>
    </w:p>
    <w:p w:rsidR="006A0600" w:rsidRDefault="00244B47">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w:t>
      </w:r>
      <w:r>
        <w:t>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6A060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S/S+: EA Seviye D</w:t>
            </w:r>
          </w:p>
        </w:tc>
      </w:tr>
      <w:tr w:rsidR="006A0600">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Gereken Şekilde</w:t>
            </w:r>
          </w:p>
        </w:tc>
      </w:tr>
      <w:tr w:rsidR="006A0600">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w:t>
            </w:r>
          </w:p>
        </w:tc>
      </w:tr>
    </w:tbl>
    <w:p w:rsidR="006A0600" w:rsidRDefault="006A0600">
      <w:pPr>
        <w:pStyle w:val="ProductList-BodyIndented"/>
      </w:pPr>
    </w:p>
    <w:p w:rsidR="006A0600" w:rsidRDefault="00244B47">
      <w:pPr>
        <w:pStyle w:val="ProductList-SubClauseHeading"/>
        <w:outlineLvl w:val="3"/>
      </w:pPr>
      <w:r>
        <w:t xml:space="preserve">Yazılım Güvencesi </w:t>
      </w:r>
      <w:r>
        <w:t>Müşterileri için Hizmet Seviyesi</w:t>
      </w:r>
    </w:p>
    <w:p w:rsidR="006A0600" w:rsidRDefault="00244B47">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6A060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Müşterinin Beklenen Yanıtı</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kritik etki: </w:t>
            </w:r>
          </w:p>
          <w:p w:rsidR="006A0600" w:rsidRDefault="00244B47">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İlk aramaya yanıt, destek teklifine bağlı olarak 2 saat içinde veya daha kısa süre içinde</w:t>
            </w:r>
          </w:p>
          <w:p w:rsidR="006A0600" w:rsidRDefault="00244B47">
            <w:pPr>
              <w:pStyle w:val="ProductList-TableBody"/>
            </w:pPr>
            <w:r>
              <w:lastRenderedPageBreak/>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 xml:space="preserve">7 gün 24 saat temelinde </w:t>
            </w:r>
            <w:r>
              <w:t>kesintisiz çalışma yapmayı sürdürmek için uygun kaynakların tahsis edilmesi2</w:t>
            </w:r>
          </w:p>
          <w:p w:rsidR="006A0600" w:rsidRDefault="00244B47">
            <w:pPr>
              <w:pStyle w:val="ProductList-TableBody"/>
            </w:pPr>
            <w:r>
              <w:lastRenderedPageBreak/>
              <w:t>Değişiklik kontrolü yetkilisine hızlı erişim ve kendisinden de hızlı yanıt gelmesi</w:t>
            </w:r>
          </w:p>
          <w:p w:rsidR="006A0600" w:rsidRDefault="00244B47">
            <w:pPr>
              <w:pStyle w:val="ProductList-TableBody"/>
            </w:pPr>
            <w:r>
              <w:t>Yönetime bildirim</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orta derecede etki: </w:t>
            </w:r>
          </w:p>
          <w:p w:rsidR="006A0600" w:rsidRDefault="00244B47">
            <w:pPr>
              <w:pStyle w:val="ProductList-TableBody"/>
            </w:pPr>
            <w:r>
              <w:t xml:space="preserve">Müşteri orta derecede </w:t>
            </w:r>
            <w:r>
              <w:t>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İlk aramaya yanıt, destek teklifine bağlı olarak 4 saat içinde veya daha kısa süre içinde</w:t>
            </w:r>
          </w:p>
          <w:p w:rsidR="006A0600" w:rsidRDefault="00244B47">
            <w:pPr>
              <w:pStyle w:val="ProductList-TableBody"/>
            </w:pPr>
            <w:r>
              <w:t>Çalışmaların yalnızca İş Saatleri içinde yapılma</w:t>
            </w:r>
            <w:r>
              <w:t>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İş Saatlerinde kesintisiz çalışma yapmayı sürdürmek için uygun kaynakların tahsis edilmesi</w:t>
            </w:r>
          </w:p>
          <w:p w:rsidR="006A0600" w:rsidRDefault="00244B47">
            <w:pPr>
              <w:pStyle w:val="ProductList-TableBody"/>
            </w:pPr>
            <w:r>
              <w:t>Değişiklik kontrolü yetkilisinden 4 İş Saati içinde erişim ve yanıt</w:t>
            </w:r>
          </w:p>
        </w:tc>
      </w:tr>
      <w:tr w:rsidR="006A0600">
        <w:tc>
          <w:tcPr>
            <w:tcW w:w="29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asgari etki: </w:t>
            </w:r>
          </w:p>
          <w:p w:rsidR="006A0600" w:rsidRDefault="00244B47">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İlk aramaya yanıt, destek teklifine bağlı olarak bir iş günü içinde veya daha kısa süre içinde</w:t>
            </w:r>
          </w:p>
          <w:p w:rsidR="006A0600" w:rsidRDefault="00244B47">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Servis talebi sahi</w:t>
            </w:r>
            <w:r>
              <w:t>bi hakkında doğru iletişim bilgisi</w:t>
            </w:r>
          </w:p>
          <w:p w:rsidR="006A0600" w:rsidRDefault="00244B47">
            <w:pPr>
              <w:pStyle w:val="ProductList-TableBody"/>
            </w:pPr>
            <w:r>
              <w:t>Bir iş günü içinde yanıt.</w:t>
            </w:r>
          </w:p>
        </w:tc>
      </w:tr>
    </w:tbl>
    <w:p w:rsidR="006A0600" w:rsidRDefault="00244B47">
      <w:pPr>
        <w:pStyle w:val="ProductList-BodyIndented"/>
      </w:pPr>
      <w:r>
        <w:rPr>
          <w:i/>
        </w:rPr>
        <w:t>1 Yerel iş saatleri için Microsoft temsilcisiyle iletişim kurun.</w:t>
      </w:r>
    </w:p>
    <w:p w:rsidR="006A0600" w:rsidRDefault="00244B47">
      <w:pPr>
        <w:pStyle w:val="ProductList-BodyIndented"/>
      </w:pPr>
      <w:r>
        <w:rPr>
          <w:i/>
        </w:rPr>
        <w:t>2 Müşterinin, Microsoft'un sorun çözüm çalışmalarını sürdürmesine yetecek kaynak veya yanıt sağlayamaması durumunda, Microsoft'un önem derecesini düşürmesi gerekebilir.</w:t>
      </w:r>
    </w:p>
    <w:p w:rsidR="006A0600" w:rsidRDefault="006A0600">
      <w:pPr>
        <w:pStyle w:val="ProductList-BodyIndented"/>
        <w:ind w:left="720"/>
      </w:pPr>
    </w:p>
    <w:p w:rsidR="006A0600" w:rsidRDefault="00244B47">
      <w:pPr>
        <w:pStyle w:val="ProductList-SubClauseHeading"/>
        <w:outlineLvl w:val="3"/>
      </w:pPr>
      <w:r>
        <w:t>Yazılım Güvencesi 7 gün 24 saat Sorun Çözüm Desteği Olaylarının Premier Destek Hizmetl</w:t>
      </w:r>
      <w:r>
        <w:t>erine dönüştürülmesi</w:t>
      </w:r>
    </w:p>
    <w:p w:rsidR="006A0600" w:rsidRDefault="00244B47">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w:t>
      </w:r>
      <w:r>
        <w:t>aktif destek etkinlikleri için geçerlidir).</w:t>
      </w:r>
    </w:p>
    <w:p w:rsidR="006A0600" w:rsidRDefault="006A0600">
      <w:pPr>
        <w:pStyle w:val="ProductList-BodyIndented"/>
      </w:pPr>
    </w:p>
    <w:p w:rsidR="006A0600" w:rsidRDefault="00244B47">
      <w:pPr>
        <w:pStyle w:val="ProductList-BodyIndented"/>
      </w:pPr>
      <w:r>
        <w:t>Bu hizmetler, aktarım sırasında Premier Hizmet planlarıyla tutarlı kullanıma yöneliktir. Dönüştürme, Premier Hesap Ekibi tarafından sağlanacak olan yerel bir ücret hesaplamasını temel alır. YG PRS olaylarını dön</w:t>
      </w:r>
      <w:r>
        <w:t>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w:t>
      </w:r>
      <w:r>
        <w:t xml:space="preserve"> YG tahsisatına geri çevrilemez.</w:t>
      </w:r>
    </w:p>
    <w:p w:rsidR="006A0600" w:rsidRDefault="006A0600">
      <w:pPr>
        <w:pStyle w:val="ProductList-BodyIndented"/>
        <w:ind w:left="720"/>
      </w:pPr>
    </w:p>
    <w:p w:rsidR="006A0600" w:rsidRDefault="00244B47">
      <w:pPr>
        <w:pStyle w:val="ProductList-SubClauseHeading"/>
        <w:outlineLvl w:val="3"/>
      </w:pPr>
      <w:r>
        <w:t>Ek İş Şartları</w:t>
      </w:r>
    </w:p>
    <w:p w:rsidR="006A0600" w:rsidRDefault="00244B47">
      <w:pPr>
        <w:pStyle w:val="ProductList-BodyIndented"/>
      </w:pPr>
      <w:r>
        <w:t>YG harcaması, ek sağlama işlemlerine hak kazanmak üzere Seçim veya Kurumsal kayıt anlaşmalarında, Seçim Plus kayıtlarında, Satın Alma Hesaplarında veya Open Value Anlaşmalarında birleştirilemez. Her bir kayı</w:t>
      </w:r>
      <w:r>
        <w:t>t anlaşması, anlaşma veya Satın Alma Hesapları dahilindeki harcamalar, söz konusu kayıt anlaşması, anlaşma veya Satın Alma Hesaplarına ilişkin sağlama işlemini belirlemek için kullanılacaktır.</w:t>
      </w:r>
    </w:p>
    <w:p w:rsidR="006A0600" w:rsidRDefault="006A0600">
      <w:pPr>
        <w:pStyle w:val="ProductList-BodyIndented"/>
      </w:pPr>
    </w:p>
    <w:p w:rsidR="006A0600" w:rsidRDefault="00244B47">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6A0600" w:rsidRDefault="006A0600">
      <w:pPr>
        <w:pStyle w:val="ProductList-BodyIndented"/>
      </w:pPr>
    </w:p>
    <w:p w:rsidR="006A0600" w:rsidRDefault="00244B47">
      <w:pPr>
        <w:pStyle w:val="ProductList-SubClauseHeading"/>
        <w:outlineLvl w:val="3"/>
      </w:pPr>
      <w:r>
        <w:t>SCE Uygunluğu</w:t>
      </w:r>
    </w:p>
    <w:p w:rsidR="006A0600" w:rsidRDefault="00244B47">
      <w:pPr>
        <w:pStyle w:val="ProductList-BodyIndented"/>
      </w:pPr>
      <w:r>
        <w:t>Uygulama</w:t>
      </w:r>
      <w:r>
        <w:t xml:space="preserve"> Platformu veya CIS Paketindeki toplam nitelikli ürünlerde asgari yıllık ortalama 250.000 ABD Doları değerinde YG harcaması bulunan bir SCE'ye sahip olan ve etkin bir Premier Hizmetler Anlaşması bulunan müşteriler, 7 gün 24 saat Sınırsız Sorun Çözüm Desteğ</w:t>
      </w:r>
      <w:r>
        <w:t>i (PRS) olaylarına hak kazanırlar. İki uygun SCE bileşeni, 7 gün 24 saat Sınırsız Sorun Çözüm Desteği için ayrı ayrı hak kazanır. Müşterinin Premier sözleşmesi doğrultusunda Microsoft'un Destek Yaşam Döngüsü İlkesinde belirtilen şekilde halihazırda Ana Akı</w:t>
      </w:r>
      <w:r>
        <w:t>m veya Uzatılmış Destekte bulunan ve aşağıda listelenen ürünler bu avantaja dahildir.</w:t>
      </w:r>
    </w:p>
    <w:p w:rsidR="006A0600" w:rsidRDefault="006A0600">
      <w:pPr>
        <w:pStyle w:val="ProductList-BodyIndented"/>
      </w:pPr>
    </w:p>
    <w:p w:rsidR="006A0600" w:rsidRDefault="00244B47">
      <w:pPr>
        <w:pStyle w:val="ProductList-BodyIndented"/>
      </w:pPr>
      <w:r>
        <w:t>Nitelikli Uygulama Platformu Ürünleri şunlardır:</w:t>
      </w:r>
    </w:p>
    <w:p w:rsidR="006A0600" w:rsidRDefault="00244B47" w:rsidP="00E6072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ve Paralel Veri Ambarı ve</w:t>
      </w:r>
      <w:r>
        <w:t xml:space="preserve"> CAL'ler)</w:t>
      </w:r>
    </w:p>
    <w:p w:rsidR="006A0600" w:rsidRDefault="00244B47" w:rsidP="00E60725">
      <w:pPr>
        <w:pStyle w:val="ProductList-Bullet"/>
        <w:numPr>
          <w:ilvl w:val="1"/>
          <w:numId w:val="43"/>
        </w:numPr>
      </w:pPr>
      <w:r>
        <w:t>BizTalk Server</w:t>
      </w:r>
      <w:r>
        <w:fldChar w:fldCharType="begin"/>
      </w:r>
      <w:r>
        <w:instrText xml:space="preserve"> XE "BizTalk Server" </w:instrText>
      </w:r>
      <w:r>
        <w:fldChar w:fldCharType="end"/>
      </w:r>
      <w:r>
        <w:t xml:space="preserve"> (Standard, Enterprise ve Branch) </w:t>
      </w:r>
    </w:p>
    <w:p w:rsidR="006A0600" w:rsidRDefault="00244B47" w:rsidP="00E60725">
      <w:pPr>
        <w:pStyle w:val="ProductList-Bullet"/>
        <w:numPr>
          <w:ilvl w:val="1"/>
          <w:numId w:val="43"/>
        </w:numPr>
      </w:pPr>
      <w:r>
        <w:t>Office SharePoint Server</w:t>
      </w:r>
      <w:r>
        <w:fldChar w:fldCharType="begin"/>
      </w:r>
      <w:r>
        <w:instrText xml:space="preserve"> XE "SharePoint Server" </w:instrText>
      </w:r>
      <w:r>
        <w:fldChar w:fldCharType="end"/>
      </w:r>
    </w:p>
    <w:p w:rsidR="006A0600" w:rsidRDefault="00244B47">
      <w:pPr>
        <w:pStyle w:val="ProductList-BodyIndented"/>
      </w:pPr>
      <w:r>
        <w:t>Temel Altyapı Bileşeninin nitelikli ürünleri şunlardır:</w:t>
      </w:r>
    </w:p>
    <w:p w:rsidR="006A0600" w:rsidRDefault="00244B47" w:rsidP="00E6072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w:t>
      </w:r>
      <w:r>
        <w:t>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6A0600" w:rsidRDefault="00244B47" w:rsidP="00E6072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w:instrText>
      </w:r>
      <w:r>
        <w:instrText xml:space="preserve">andard" </w:instrText>
      </w:r>
      <w:r>
        <w:fldChar w:fldCharType="end"/>
      </w:r>
      <w:r>
        <w:t>)</w:t>
      </w:r>
    </w:p>
    <w:p w:rsidR="006A0600" w:rsidRDefault="006A0600">
      <w:pPr>
        <w:pStyle w:val="ProductList-BodyIndented"/>
      </w:pPr>
    </w:p>
    <w:p w:rsidR="006A0600" w:rsidRDefault="00244B47">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P</w:t>
            </w:r>
            <w:r>
              <w:rPr>
                <w:color w:val="FFFFFF"/>
              </w:rPr>
              <w:t>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7 gün 24 saat Sınırsız PRS'ye hak kazanmak için yıllık ortalama asgari YG</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250,000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375,000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337,500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412,500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2,062,500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2,000,000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268,750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168,750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30,000,000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Kore Wonu</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300,000,000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2,062,500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437,500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2,500,000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8,750,000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12,500,000</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8,250,000</w:t>
            </w:r>
          </w:p>
        </w:tc>
      </w:tr>
    </w:tbl>
    <w:p w:rsidR="006A0600" w:rsidRDefault="006A0600">
      <w:pPr>
        <w:pStyle w:val="ProductList-BodyIndented"/>
        <w:ind w:left="720"/>
      </w:pPr>
    </w:p>
    <w:p w:rsidR="006A0600" w:rsidRDefault="00244B47">
      <w:pPr>
        <w:pStyle w:val="ProductList-BodyIndented"/>
      </w:pPr>
      <w:r>
        <w:t>7 gün 24 saat sınırsız PRS için nitelikli Uygulama Platformu ve/veya Temel Altyapı ürünlerine yönelik olarak taahhüt edilen yıllık ortalama YG harcaması 250.000 ABD Doları'ndan yüksekse, Microsoft, olayları bu ürünle</w:t>
      </w:r>
      <w:r>
        <w:t>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w:t>
      </w:r>
      <w:r>
        <w:t xml:space="preserve">ay, Premier Sorun Çözüm Desteği saatine veya olayına dönüştürülemez. </w:t>
      </w:r>
    </w:p>
    <w:p w:rsidR="006A0600" w:rsidRDefault="006A0600">
      <w:pPr>
        <w:pStyle w:val="ProductList-BodyIndented"/>
        <w:ind w:left="720"/>
      </w:pPr>
    </w:p>
    <w:p w:rsidR="006A0600" w:rsidRDefault="00244B47">
      <w:pPr>
        <w:pStyle w:val="ProductList-SubClauseHeading"/>
        <w:outlineLvl w:val="3"/>
      </w:pPr>
      <w:r>
        <w:t>Paralel Veri Ambarı Uygunluğu</w:t>
      </w:r>
    </w:p>
    <w:p w:rsidR="006A0600" w:rsidRDefault="00244B47">
      <w:pPr>
        <w:pStyle w:val="ProductList-BodyIndented"/>
      </w:pPr>
      <w:r>
        <w:t>SQL Server Enterprise Edition için lisans alan, Paralel Veri Ambarını (“PDW”) dağıtan ve etkin bir Premier Hizmetler Anlaşması bulunan müşteriler, bir SCE'</w:t>
      </w:r>
      <w:r>
        <w:t>ye kayıtlı olup olmadıkları veya kendi SCE harcamaları dikkate alınmaksızın, 7 gün 24 saat Sınırsız PRS olayına hak kazanır.</w:t>
      </w:r>
    </w:p>
    <w:p w:rsidR="006A0600" w:rsidRDefault="006A0600">
      <w:pPr>
        <w:pStyle w:val="ProductList-BodyIndented"/>
      </w:pPr>
    </w:p>
    <w:p w:rsidR="006A0600" w:rsidRDefault="00244B47">
      <w:pPr>
        <w:pStyle w:val="ProductList-BodyIndented"/>
      </w:pPr>
      <w:r>
        <w:t>Tüm nitelikli müşteriler 7 gün 24 saat sınırsız sayıda PRS olayı alacakken, 7 gün 24 saat sınırsız PRS yönetimine yönelik izin ver</w:t>
      </w:r>
      <w:r>
        <w:t>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w:t>
      </w:r>
      <w:r>
        <w:t>daki her ilave YG başına, en az dört yetkili ilgili kişiye ilaveten bir ek ilgili kişiye hak kazanır. Yabancı para birimindeki anlaşmalar için, uygun müşteriler ilgili yabancı para birimindeki 125.000 ABD Doları değerinde yıllık ortalama YG harcamasıyla eş</w:t>
      </w:r>
      <w:r>
        <w:t>değer her artırımlı YG harcama tutarı için en az dört yetkili ilgili kişiye artı bir ek ilgili kişiye hak kazanırlar. Aşağıdaki tabloya bakın:</w:t>
      </w:r>
    </w:p>
    <w:p w:rsidR="006A0600" w:rsidRDefault="006A0600">
      <w:pPr>
        <w:pStyle w:val="ProductList-BodyIndented"/>
      </w:pPr>
    </w:p>
    <w:p w:rsidR="006A0600" w:rsidRDefault="00244B47">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İzin verilen destek ilgili kişileri</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6</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w:t>
            </w:r>
          </w:p>
        </w:tc>
      </w:tr>
    </w:tbl>
    <w:p w:rsidR="006A0600" w:rsidRDefault="006A0600">
      <w:pPr>
        <w:pStyle w:val="ProductList-BodyIndented"/>
      </w:pPr>
    </w:p>
    <w:p w:rsidR="006A0600" w:rsidRDefault="00244B47">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w:t>
      </w:r>
      <w:r>
        <w:t>ümü için harcadığı zaman, Müşterinin Premier Hizmetler Anlaşması kapsamında hesaba katılacaktır.</w:t>
      </w:r>
    </w:p>
    <w:p w:rsidR="006A0600" w:rsidRDefault="00244B47">
      <w:pPr>
        <w:pStyle w:val="ProductList-BodyIndented"/>
      </w:pPr>
      <w:r>
        <w:t xml:space="preserve">Not: Mevcut durumda PDW için lisanslanmış olan müşteriler, bu avantajı </w:t>
      </w:r>
      <w:hyperlink r:id="rId138">
        <w:r>
          <w:rPr>
            <w:color w:val="00467F"/>
            <w:u w:val="single"/>
          </w:rPr>
          <w:t>Haziran 2016 Ürün Şartlarında</w:t>
        </w:r>
      </w:hyperlink>
      <w:r>
        <w:t xml:space="preserve"> açıklanan şekilde sürdürür.</w:t>
      </w:r>
    </w:p>
    <w:p w:rsidR="006A0600" w:rsidRDefault="006A0600">
      <w:pPr>
        <w:pStyle w:val="ProductList-BodyIndented"/>
      </w:pPr>
    </w:p>
    <w:p w:rsidR="006A0600" w:rsidRDefault="00244B47">
      <w:pPr>
        <w:pStyle w:val="ProductList-ClauseHeading"/>
        <w:outlineLvl w:val="2"/>
      </w:pPr>
      <w:bookmarkStart w:id="353" w:name="_Sec586"/>
      <w:r>
        <w:t>Uzatılmış Düzeltici Desteği</w:t>
      </w:r>
      <w:bookmarkEnd w:id="353"/>
    </w:p>
    <w:p w:rsidR="006A0600" w:rsidRDefault="00244B47">
      <w:pPr>
        <w:pStyle w:val="ProductList-Body"/>
      </w:pPr>
      <w:r>
        <w:t>Uzatılmış Düzeltici Desteği, Premier veya Essential Destek anlaşması imzalamış ve aşağıdaki programlar kapsamında YG satın almış müşteriler tarafından kullanılabilir.</w:t>
      </w:r>
    </w:p>
    <w:p w:rsidR="006A0600" w:rsidRDefault="00244B47" w:rsidP="00E60725">
      <w:pPr>
        <w:pStyle w:val="ProductList-Bullet"/>
        <w:numPr>
          <w:ilvl w:val="0"/>
          <w:numId w:val="45"/>
        </w:numPr>
      </w:pPr>
      <w:r>
        <w:t>Uygulamalar Havuzu için YGÜ kap</w:t>
      </w:r>
      <w:r>
        <w:t xml:space="preserve">samına sahip müşteriler (Akademik Programlar üzerinden satın alanlar dışındakiler), Uygulama havuzu ürünleri için Uzatılmış Düzeltici Desteğine hak kazanırlar. </w:t>
      </w:r>
    </w:p>
    <w:p w:rsidR="006A0600" w:rsidRDefault="00244B47" w:rsidP="00E60725">
      <w:pPr>
        <w:pStyle w:val="ProductList-Bullet"/>
        <w:numPr>
          <w:ilvl w:val="0"/>
          <w:numId w:val="45"/>
        </w:numPr>
      </w:pPr>
      <w:r>
        <w:t>Sistemler havuzu için YGÜ kapsamına sahip müşteriler (Akademik Programlar üzerinden satın alanl</w:t>
      </w:r>
      <w:r>
        <w:t xml:space="preserve">ar dışındakiler), Windows masaüstü bilgisayar işletim sistemi ve/veya Windows Gömülü işletim sistemi için (Windows Gömülü üründe YGÜ kapsamıyla) Uzatılmış Düzeltici Desteğine hak kazanırlar. </w:t>
      </w:r>
    </w:p>
    <w:p w:rsidR="006A0600" w:rsidRDefault="00244B47" w:rsidP="00E60725">
      <w:pPr>
        <w:pStyle w:val="ProductList-Bullet"/>
        <w:numPr>
          <w:ilvl w:val="0"/>
          <w:numId w:val="45"/>
        </w:numPr>
      </w:pPr>
      <w:r>
        <w:t>En az bir sunucu ürünü için YG'ye sahip müşteriler (Akademik Pro</w:t>
      </w:r>
      <w:r>
        <w:t>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w:instrText>
      </w:r>
      <w:r>
        <w:instrText xml:space="preserve">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6A0600" w:rsidRDefault="006A0600">
      <w:pPr>
        <w:pStyle w:val="ProductList-Body"/>
      </w:pPr>
    </w:p>
    <w:p w:rsidR="006A0600" w:rsidRDefault="00244B47">
      <w:pPr>
        <w:pStyle w:val="ProductList-Body"/>
      </w:pPr>
      <w:r>
        <w:t>Uzatılmış Düzeltici Desteği, Ana Akımdan Uzatılmış Desteğe geçiş yapan daha eski yazılım sürümlerine yönelik bir avantajdır. Premier veya Essential Destek anlaş</w:t>
      </w:r>
      <w:r>
        <w:t>ması imzalamış müşteriler için, Uzatılmış Destek sözleşmesinin yıllık ücretlerinden feragat edilir. Müşteriler yine de tek tek Düzelticilerin ücretlerinden sorumludur.</w:t>
      </w:r>
    </w:p>
    <w:p w:rsidR="006A0600" w:rsidRDefault="006A0600">
      <w:pPr>
        <w:pStyle w:val="PURBreadcrumb"/>
      </w:pPr>
    </w:p>
    <w:p w:rsidR="006A0600" w:rsidRDefault="00244B47">
      <w:pPr>
        <w:pStyle w:val="ProductList-ClauseHeading"/>
        <w:outlineLvl w:val="2"/>
      </w:pPr>
      <w:bookmarkStart w:id="354" w:name="_Sec587"/>
      <w:r>
        <w:t>Daha İyi Bir Alt-Sürüme Yükseltme Lisansı Kullanılabilirliği</w:t>
      </w:r>
      <w:bookmarkEnd w:id="354"/>
    </w:p>
    <w:p w:rsidR="006A0600" w:rsidRDefault="00244B47">
      <w:pPr>
        <w:pStyle w:val="ProductList-Body"/>
      </w:pPr>
      <w:r>
        <w:t>Üst Düzey Sürüme Yükseltme</w:t>
      </w:r>
      <w:r>
        <w:t xml:space="preserv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w:t>
      </w:r>
      <w:r>
        <w:t>ma hakkı, nitelikli ürün için Lisans sahibi olmasına ve bulundurmasına bağlıdır. Müşterilerin Üst Düzey Sürüme Yükseltme Lisansı kapsamındaki kalıcı hakları, nitelikli ürün ana Lisansının yerine geçer ve bunun yerini alır. Daha fazla bilgi için, Enterprise</w:t>
      </w:r>
      <w:r>
        <w:t xml:space="preserve"> Edition </w:t>
      </w:r>
      <w:r>
        <w:rPr>
          <w:u w:val="single"/>
        </w:rPr>
        <w:t>Daha İyi Bir Alt-Sürüme Yükseltme</w:t>
      </w:r>
      <w:r>
        <w:t xml:space="preserve"> Lisansı Toplu Lisanslama Özetine bakın: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A06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Yükseltme Yapılacak Sürüm:</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BizTalk Server Standard</w:t>
            </w:r>
            <w:r>
              <w:fldChar w:fldCharType="begin"/>
            </w:r>
            <w:r>
              <w:instrText xml:space="preserve"> XE "BizTalk Server Standard"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BizTalk Server Enterprise</w:t>
            </w:r>
            <w:r>
              <w:fldChar w:fldCharType="begin"/>
            </w:r>
            <w:r>
              <w:instrText xml:space="preserve"> XE "BizTalk Server Enterprise"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BizTalk Server Enterprise</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w:t>
            </w:r>
            <w:r>
              <w:t>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w:t>
            </w:r>
            <w:r>
              <w:fldChar w:fldCharType="begin"/>
            </w:r>
            <w:r>
              <w:instrText xml:space="preserve"> XE "Kurumsal CAL" </w:instrText>
            </w:r>
            <w:r>
              <w:fldChar w:fldCharType="end"/>
            </w:r>
            <w:r>
              <w:t xml:space="preserve"> Paketi</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Infrastructure Server Suite Datacenter</w:t>
            </w:r>
            <w:r>
              <w:fldChar w:fldCharType="begin"/>
            </w:r>
            <w:r>
              <w:instrText xml:space="preserve"> XE "Core Infrastructure Server Suite Datacenter</w:instrText>
            </w:r>
            <w:r>
              <w:instrText xml:space="preserve">"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 ile Masaüstü Eğitim</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CAL Paketi ile Masaüstü Okul</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Forefront TMG Enterprise</w:t>
            </w:r>
            <w:r>
              <w:fldChar w:fldCharType="begin"/>
            </w:r>
            <w:r>
              <w:instrText xml:space="preserve"> XE "Forefront TMG Enterprise"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Ekip Üyeleri için Microsoft Dynamics 365 Şirket İçi CAL</w:t>
            </w:r>
            <w:r>
              <w:fldChar w:fldCharType="begin"/>
            </w:r>
            <w:r>
              <w:instrText xml:space="preserve"> XE "Ekip Üyeleri için Microsoft Dynamics 365 Şirket İçi</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Müşteri Hizmetleri için Microsoft Dynamics 365 Şirket İçi CAL</w:t>
            </w:r>
            <w:r>
              <w:fldChar w:fldCharType="begin"/>
            </w:r>
            <w:r>
              <w:instrText xml:space="preserve"> XE "</w:instrText>
            </w:r>
            <w:r>
              <w:instrText xml:space="preserve">Müşteri Hizmetleri için Microsoft Dynamics 365 Şirket İçi CAL"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Office Professional Plus</w:t>
            </w:r>
            <w:r>
              <w:fldChar w:fldCharType="begin"/>
            </w:r>
            <w:r>
              <w:instrText xml:space="preserve"> XE "Office Professional Plus"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Kurumsal Masaüstü Bilgisayar</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Project Professional</w:t>
            </w:r>
            <w:r>
              <w:fldChar w:fldCharType="begin"/>
            </w:r>
            <w:r>
              <w:instrText xml:space="preserve"> XE "Project Professional"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Enterprise Core</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Enterprise</w:t>
            </w:r>
            <w:r>
              <w:fldChar w:fldCharType="begin"/>
            </w:r>
            <w:r>
              <w:instrText xml:space="preserve"> XE "SQL Server Enter</w:instrText>
            </w:r>
            <w:r>
              <w:instrText xml:space="preserve">prise" </w:instrText>
            </w:r>
            <w:r>
              <w:fldChar w:fldCharType="end"/>
            </w:r>
            <w:r>
              <w:t xml:space="preserve"> Core</w:t>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 Business Intelligence</w:t>
            </w:r>
            <w:r>
              <w:fldChar w:fldCharType="begin"/>
            </w:r>
            <w:r>
              <w:instrText xml:space="preserve"> XE "SQL Server Business Intelligence"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Datacenter</w:t>
            </w:r>
            <w:r>
              <w:fldChar w:fldCharType="begin"/>
            </w:r>
            <w:r>
              <w:instrText xml:space="preserve"> XE "System Center Datacenter"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w:t>
            </w:r>
            <w:r>
              <w:t>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Visio Professional</w:t>
            </w:r>
            <w:r>
              <w:fldChar w:fldCharType="begin"/>
            </w:r>
            <w:r>
              <w:instrText xml:space="preserve"> XE "Visio Professional"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Visual Studio Enterprise with MSDN</w:t>
            </w:r>
            <w:r>
              <w:fldChar w:fldCharType="begin"/>
            </w:r>
            <w:r>
              <w:instrText xml:space="preserve"> XE "Visual Studio Enterprise with MSDN"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Visual Studio </w:t>
            </w:r>
            <w:r>
              <w:t>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Visual Studio Enterprise with MSDN</w:t>
            </w:r>
            <w:r>
              <w:fldChar w:fldCharType="begin"/>
            </w:r>
            <w:r>
              <w:instrText xml:space="preserve"> XE "Visual Studio Enterprise with MSDN" </w:instrText>
            </w:r>
            <w:r>
              <w:fldChar w:fldCharType="end"/>
            </w:r>
          </w:p>
        </w:tc>
      </w:tr>
      <w:tr w:rsidR="006A0600">
        <w:tc>
          <w:tcPr>
            <w:tcW w:w="600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6A0600" w:rsidRDefault="006A0600">
      <w:pPr>
        <w:pStyle w:val="ProductList-Body"/>
      </w:pPr>
    </w:p>
    <w:p w:rsidR="006A0600" w:rsidRDefault="00244B47">
      <w:pPr>
        <w:pStyle w:val="ProductList-ClauseHeading"/>
        <w:outlineLvl w:val="2"/>
      </w:pPr>
      <w:bookmarkStart w:id="355" w:name="_Sec588"/>
      <w:r>
        <w:t>Sunucular – Olağanüstü Durum Kurtarma Hakları</w:t>
      </w:r>
      <w:bookmarkEnd w:id="355"/>
    </w:p>
    <w:p w:rsidR="006A0600" w:rsidRDefault="00244B47">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w:instrText>
      </w:r>
      <w:r>
        <w:instrText xml:space="preserve">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w:instrText>
      </w:r>
      <w:r>
        <w:instrText xml:space="preserve">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w:instrText>
      </w:r>
      <w:r>
        <w:instrText xml:space="preserve">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w:instrText>
      </w:r>
      <w:r>
        <w:instrText xml:space="preserve">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w:instrText>
      </w:r>
      <w:r>
        <w:instrText xml:space="preserve">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w:instrText>
      </w:r>
      <w:r>
        <w:instrText xml:space="preserve">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w:instrText>
      </w:r>
      <w:r>
        <w:instrText xml:space="preserve">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w:instrText>
      </w:r>
      <w:r>
        <w:instrText xml:space="preserve">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w:instrText>
      </w:r>
      <w:r>
        <w:instrText xml:space="preserve">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w:instrText>
      </w:r>
      <w:r>
        <w:instrText xml:space="preserve">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w:instrText>
      </w:r>
      <w:r>
        <w:instrText xml:space="preserve">, yazılımın bir imajı anlamına gelir." </w:instrText>
      </w:r>
      <w:r>
        <w:fldChar w:fldCharType="separate"/>
      </w:r>
      <w:r>
        <w:rPr>
          <w:color w:val="0563C1"/>
        </w:rPr>
        <w:t>Örneği</w:t>
      </w:r>
      <w:r>
        <w:fldChar w:fldCharType="end"/>
      </w:r>
      <w:r>
        <w:t xml:space="preserve"> kullanımı için geçerlidir.</w:t>
      </w:r>
    </w:p>
    <w:p w:rsidR="006A0600" w:rsidRDefault="006A0600">
      <w:pPr>
        <w:pStyle w:val="ProductList-Body"/>
      </w:pPr>
    </w:p>
    <w:p w:rsidR="006A0600" w:rsidRDefault="00244B47">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w:instrText>
      </w:r>
      <w:r>
        <w:instrText xml:space="preserve">amına gelir." </w:instrText>
      </w:r>
      <w:r>
        <w:fldChar w:fldCharType="separate"/>
      </w:r>
      <w:r>
        <w:rPr>
          <w:color w:val="0563C1"/>
        </w:rPr>
        <w:t>Örneği</w:t>
      </w:r>
      <w:r>
        <w:fldChar w:fldCharType="end"/>
      </w:r>
      <w:r>
        <w:t xml:space="preserve"> sadece aşağıdaki istisna dönemlerinde çalışabilir:</w:t>
      </w:r>
    </w:p>
    <w:p w:rsidR="006A0600" w:rsidRDefault="00244B47" w:rsidP="00E60725">
      <w:pPr>
        <w:pStyle w:val="ProductList-Bullet"/>
        <w:numPr>
          <w:ilvl w:val="0"/>
          <w:numId w:val="46"/>
        </w:numPr>
      </w:pPr>
      <w:r>
        <w:t>Her 90 günde bir hafta içinde olmak üzere olağanüstü durum kurtarma testi için kısa dönemlerde;</w:t>
      </w:r>
    </w:p>
    <w:p w:rsidR="006A0600" w:rsidRDefault="00244B47" w:rsidP="00E60725">
      <w:pPr>
        <w:pStyle w:val="ProductList-Bullet"/>
        <w:numPr>
          <w:ilvl w:val="0"/>
          <w:numId w:val="46"/>
        </w:numPr>
      </w:pPr>
      <w:r>
        <w:t xml:space="preserve">Bir olağanüstü durum esnasında, kurtarılmakta olan üretim </w:t>
      </w:r>
      <w:r>
        <w:fldChar w:fldCharType="begin"/>
      </w:r>
      <w:r>
        <w:instrText xml:space="preserve"> AutoTextList   \s NoStyle </w:instrText>
      </w:r>
      <w:r>
        <w:instrText xml:space="preserve">\t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6A0600" w:rsidRDefault="00244B47" w:rsidP="00E60725">
      <w:pPr>
        <w:pStyle w:val="ProductList-Bullet"/>
        <w:numPr>
          <w:ilvl w:val="0"/>
          <w:numId w:val="46"/>
        </w:numPr>
      </w:pPr>
      <w:r>
        <w:t xml:space="preserve">Bir olağanüstü durum zamanında, kısa süreliğine, ana üretim sunucusu ile olağanüstü durum kurtarma </w:t>
      </w:r>
      <w:r>
        <w:fldChar w:fldCharType="begin"/>
      </w:r>
      <w:r>
        <w:instrText xml:space="preserve"> AutoTextList   \s NoStyle \t "Sun</w:instrText>
      </w:r>
      <w:r>
        <w:instrText xml:space="preserve">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6A0600" w:rsidRDefault="006A0600">
      <w:pPr>
        <w:pStyle w:val="ProductList-Body"/>
      </w:pPr>
    </w:p>
    <w:p w:rsidR="006A0600" w:rsidRDefault="00244B47">
      <w:pPr>
        <w:pStyle w:val="ProductList-Body"/>
      </w:pPr>
      <w:r>
        <w:t>Olağanüstü durum kurtarma hakları kapsamında yazılımın kullanılması için Müşteri, aşağıdaki şartlara uymalıdır:</w:t>
      </w:r>
    </w:p>
    <w:p w:rsidR="006A0600" w:rsidRDefault="00244B47" w:rsidP="00E60725">
      <w:pPr>
        <w:pStyle w:val="ProductList-Bullet"/>
        <w:numPr>
          <w:ilvl w:val="0"/>
          <w:numId w:val="47"/>
        </w:numPr>
      </w:pPr>
      <w:r>
        <w:t>Ola</w:t>
      </w:r>
      <w:r>
        <w:t xml:space="preserve">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w:instrText>
      </w:r>
      <w:r>
        <w:instrText xml:space="preserve">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6A0600" w:rsidRDefault="00244B47" w:rsidP="00E60725">
      <w:pPr>
        <w:pStyle w:val="ProductList-Bullet"/>
        <w:numPr>
          <w:ilvl w:val="0"/>
          <w:numId w:val="47"/>
        </w:numPr>
      </w:pPr>
      <w:r>
        <w:t xml:space="preserve">Olağanüstü durum kurtarma </w:t>
      </w:r>
      <w:r>
        <w:fldChar w:fldCharType="begin"/>
      </w:r>
      <w:r>
        <w:instrText xml:space="preserve"> AutoTextLi</w:instrText>
      </w:r>
      <w:r>
        <w:instrText xml:space="preserve">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w:instrText>
      </w:r>
      <w:r>
        <w:instrText xml:space="preserve">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Sunucusuyla</w:t>
      </w:r>
      <w:r>
        <w:fldChar w:fldCharType="end"/>
      </w:r>
      <w:r>
        <w:t xml:space="preserve"> aynı kümede olamaz. </w:t>
      </w:r>
    </w:p>
    <w:p w:rsidR="006A0600" w:rsidRDefault="00244B47" w:rsidP="00E60725">
      <w:pPr>
        <w:pStyle w:val="ProductList-Bullet"/>
        <w:numPr>
          <w:ilvl w:val="0"/>
          <w:numId w:val="47"/>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w:instrText>
      </w:r>
      <w:r>
        <w:instrText xml:space="preserve">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6A0600" w:rsidRDefault="00244B47" w:rsidP="00E60725">
      <w:pPr>
        <w:pStyle w:val="ProductList-Bullet"/>
        <w:numPr>
          <w:ilvl w:val="1"/>
          <w:numId w:val="47"/>
        </w:numPr>
      </w:pPr>
      <w:r>
        <w:t>Windows Ser</w:t>
      </w:r>
      <w:r>
        <w:t xml:space="preserve">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w:instrText>
      </w:r>
      <w:r>
        <w:instrText xml:space="preserve">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w:t>
      </w:r>
      <w:r>
        <w:t xml:space="preserve">mak için kullanılır. </w:t>
      </w:r>
    </w:p>
    <w:p w:rsidR="006A0600" w:rsidRDefault="00244B47" w:rsidP="00E60725">
      <w:pPr>
        <w:pStyle w:val="ProductList-Bullet"/>
        <w:numPr>
          <w:ilvl w:val="1"/>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6A0600" w:rsidRDefault="00244B47">
      <w:pPr>
        <w:pStyle w:val="ProductList-Body"/>
        <w:ind w:left="1080"/>
      </w:pPr>
      <w:r>
        <w:t>- Hyper-V türünde donanım sanallaştırma yazılımının çalıştırılması,</w:t>
      </w:r>
    </w:p>
    <w:p w:rsidR="006A0600" w:rsidRDefault="00244B47">
      <w:pPr>
        <w:pStyle w:val="ProductList-Body"/>
        <w:ind w:left="1080"/>
      </w:pPr>
      <w:r>
        <w:t>- donanım sanallaştırma hizmetlerinin sunulması,</w:t>
      </w:r>
    </w:p>
    <w:p w:rsidR="006A0600" w:rsidRDefault="00244B47">
      <w:pPr>
        <w:pStyle w:val="ProductList-Body"/>
        <w:ind w:left="1080"/>
      </w:pPr>
      <w:r>
        <w:t>- donanım sanallaştırma yazılımını yönetmek üzere yazılım aracılarının çalıştırılması,</w:t>
      </w:r>
    </w:p>
    <w:p w:rsidR="006A0600" w:rsidRDefault="00244B47">
      <w:pPr>
        <w:pStyle w:val="ProductList-Body"/>
        <w:ind w:left="1080"/>
      </w:pPr>
      <w:r>
        <w:t>- kopyalama için hedef yer olarak görev yapması,</w:t>
      </w:r>
    </w:p>
    <w:p w:rsidR="006A0600" w:rsidRDefault="00244B47">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6A0600" w:rsidRDefault="00244B47">
      <w:pPr>
        <w:pStyle w:val="ProductList-Body"/>
        <w:ind w:left="1080"/>
      </w:pPr>
      <w:r>
        <w:t xml:space="preserve">- </w:t>
      </w:r>
      <w:r>
        <w:fldChar w:fldCharType="begin"/>
      </w:r>
      <w:r>
        <w:instrText xml:space="preserve"> AutoTextList   \s NoStyle \t "Sanal OSE, bir sanal donanım si</w:instrText>
      </w:r>
      <w:r>
        <w:instrText xml:space="preserve">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6A0600" w:rsidRDefault="00244B47">
      <w:pPr>
        <w:pStyle w:val="ProductList-Body"/>
        <w:ind w:left="1080"/>
      </w:pPr>
      <w:r>
        <w:t xml:space="preserve">- olağanüstü durum kurtarma iş yüklerini yukarıda açıklandığı gibi çalıştırması. </w:t>
      </w:r>
    </w:p>
    <w:p w:rsidR="006A0600" w:rsidRDefault="00244B47" w:rsidP="00E60725">
      <w:pPr>
        <w:pStyle w:val="ProductList-Bullet"/>
        <w:numPr>
          <w:ilvl w:val="1"/>
          <w:numId w:val="48"/>
        </w:numPr>
      </w:pPr>
      <w:r>
        <w:t xml:space="preserve">Olağanüstü durum kurtarma </w:t>
      </w:r>
      <w:r>
        <w:fldChar w:fldCharType="begin"/>
      </w:r>
      <w:r>
        <w:instrText xml:space="preserve"> AutoTextList   \s NoStyle \t "Su</w:instrText>
      </w:r>
      <w:r>
        <w:instrText xml:space="preserve">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w:t>
      </w:r>
      <w:r>
        <w:t>nılamaz.</w:t>
      </w:r>
    </w:p>
    <w:p w:rsidR="006A0600" w:rsidRDefault="00244B47" w:rsidP="00E60725">
      <w:pPr>
        <w:pStyle w:val="ProductList-Bullet"/>
        <w:numPr>
          <w:ilvl w:val="0"/>
          <w:numId w:val="48"/>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w:instrText>
      </w:r>
      <w:r>
        <w:instrText xml:space="preserve">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6A0600" w:rsidRDefault="00244B47" w:rsidP="00E60725">
      <w:pPr>
        <w:pStyle w:val="ProductList-Bullet"/>
        <w:numPr>
          <w:ilvl w:val="0"/>
          <w:numId w:val="48"/>
        </w:numPr>
      </w:pPr>
      <w:r>
        <w:t xml:space="preserve">Olağanüstü durum kurtarma işlemi tamamlandığında ve üretim </w:t>
      </w:r>
      <w:r>
        <w:fldChar w:fldCharType="begin"/>
      </w:r>
      <w:r>
        <w:instrText xml:space="preserve"> AutoTextList   \s NoStyle \t "Sunucu, </w:instrText>
      </w:r>
      <w:r>
        <w:instrText xml:space="preserve">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w:instrText>
      </w:r>
      <w:r>
        <w:instrText xml:space="preserve">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6A0600" w:rsidRDefault="00244B47" w:rsidP="00E60725">
      <w:pPr>
        <w:pStyle w:val="ProductList-Bullet"/>
        <w:numPr>
          <w:ilvl w:val="0"/>
          <w:numId w:val="48"/>
        </w:numPr>
      </w:pPr>
      <w:r>
        <w:t xml:space="preserve">Kapsamında yedek örneğe eriştiği ve söz konusu yazılımın içinde çalıştığı </w:t>
      </w:r>
      <w:r>
        <w:fldChar w:fldCharType="begin"/>
      </w:r>
      <w:r>
        <w:instrText xml:space="preserve"> AutoTextList   \s NoStyle \t "OSE'ler, bir işletim </w:instrText>
      </w:r>
      <w:r>
        <w:instrText xml:space="preserve">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w:instrText>
      </w:r>
      <w:r>
        <w:instrText xml:space="preserv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w:instrText>
      </w:r>
      <w:r>
        <w:instrText xml:space="preserve">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6A0600" w:rsidRDefault="00244B47" w:rsidP="00E60725">
      <w:pPr>
        <w:pStyle w:val="ProductList-Bullet"/>
        <w:numPr>
          <w:ilvl w:val="0"/>
          <w:numId w:val="48"/>
        </w:numPr>
      </w:pPr>
      <w:r>
        <w:t xml:space="preserve">Müşterinin Yazılım Güvencesi kapsamı sona </w:t>
      </w:r>
      <w:r>
        <w:t xml:space="preserve">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6A0600" w:rsidRDefault="006A0600">
      <w:pPr>
        <w:pStyle w:val="ProductList-Body"/>
      </w:pPr>
    </w:p>
    <w:p w:rsidR="006A0600" w:rsidRDefault="00244B47">
      <w:pPr>
        <w:pStyle w:val="ProductList-ClauseHeading"/>
        <w:outlineLvl w:val="2"/>
      </w:pPr>
      <w:bookmarkStart w:id="356" w:name="_Sec589"/>
      <w:r>
        <w:t>Lisans Hareketliliği</w:t>
      </w:r>
      <w:bookmarkEnd w:id="356"/>
    </w:p>
    <w:p w:rsidR="006A0600" w:rsidRDefault="00244B47">
      <w:pPr>
        <w:pStyle w:val="ProductList-SubClauseHeading"/>
        <w:outlineLvl w:val="3"/>
      </w:pPr>
      <w:r>
        <w:t>Sunucu Grupları Arasında Lisans Hareketliliği</w:t>
      </w:r>
    </w:p>
    <w:p w:rsidR="006A0600" w:rsidRDefault="00244B47">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w:instrText>
      </w:r>
      <w:r>
        <w:instrText xml:space="preserve">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w:instrText>
      </w:r>
      <w:r>
        <w:instrText xml:space="preserve">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w:instrText>
      </w:r>
      <w:r>
        <w:instrText xml:space="preserve">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w:instrText>
      </w:r>
      <w:r>
        <w:instrText xml:space="preserve">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şartuyla) bir </w:t>
      </w:r>
      <w:r>
        <w:lastRenderedPageBreak/>
        <w:fldChar w:fldCharType="begin"/>
      </w:r>
      <w:r>
        <w:instrText xml:space="preserve"> AutoTextList   \s NoStyle \t "Sunucu Grubu, her biri fiziksel olarak saat di</w:instrText>
      </w:r>
      <w:r>
        <w:instrText xml:space="preserve">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w:t>
      </w:r>
      <w:r>
        <w:t xml:space="preserve"> kullanılan ürünler, aynı anda Sunucu Grupları Arasında Lisans Hareketliliği kapsamında kullanılabilir.</w:t>
      </w:r>
    </w:p>
    <w:p w:rsidR="006A0600" w:rsidRDefault="006A0600">
      <w:pPr>
        <w:pStyle w:val="ProductList-BodyIndented"/>
      </w:pPr>
    </w:p>
    <w:p w:rsidR="006A0600" w:rsidRDefault="00244B47">
      <w:pPr>
        <w:pStyle w:val="ProductList-SubClauseHeading"/>
        <w:outlineLvl w:val="3"/>
      </w:pPr>
      <w:r>
        <w:t>Yazılım Güvencesi aracılığıyla Lisans Hareketliliği</w:t>
      </w:r>
    </w:p>
    <w:p w:rsidR="006A0600" w:rsidRDefault="00244B47">
      <w:pPr>
        <w:pStyle w:val="ProductList-BodyIndented"/>
      </w:pPr>
      <w:r>
        <w:t>Müşteri, Yazılım Güvencesi (YG) Aracılığıyla Lisans Hareketliliği kapsamında, lisanslı yazılımını a</w:t>
      </w:r>
      <w:r>
        <w:t xml:space="preserve">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w:instrText>
      </w:r>
      <w:r>
        <w:instrText xml:space="preserve">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w:t>
      </w:r>
      <w:r>
        <w:t xml:space="preserve">Barındırma için kullanılan ürünler, Kendi Kendini Barındırma Lisansı Şartlarının sınırlamalarına tabi olarak aynı anda YG hakları aracılığıyla Lisans Hareketliliği kapsamında kullanılabilir. </w:t>
      </w:r>
    </w:p>
    <w:p w:rsidR="006A0600" w:rsidRDefault="006A0600">
      <w:pPr>
        <w:pStyle w:val="ProductList-BodyIndented"/>
      </w:pPr>
    </w:p>
    <w:p w:rsidR="006A0600" w:rsidRDefault="00244B47">
      <w:pPr>
        <w:pStyle w:val="ProductList-SubSubClauseHeading"/>
        <w:outlineLvl w:val="4"/>
      </w:pPr>
      <w:r>
        <w:t>İzin Verilen Kullanım:</w:t>
      </w:r>
    </w:p>
    <w:p w:rsidR="006A0600" w:rsidRDefault="00244B47">
      <w:pPr>
        <w:pStyle w:val="ProductList-BodyIndented2"/>
      </w:pPr>
      <w:r>
        <w:t>YG aracılığıyla Lisans Hareketliliğiyle,</w:t>
      </w:r>
      <w:r>
        <w:t xml:space="preserve"> Müşteri:</w:t>
      </w:r>
    </w:p>
    <w:p w:rsidR="006A0600" w:rsidRDefault="00244B47" w:rsidP="00E60725">
      <w:pPr>
        <w:pStyle w:val="ProductList-Bullet"/>
        <w:numPr>
          <w:ilvl w:val="2"/>
          <w:numId w:val="49"/>
        </w:numPr>
      </w:pPr>
      <w:r>
        <w:t>Lisanslı yazılımını paylaşılan sunucularda çalıştırabilir;</w:t>
      </w:r>
    </w:p>
    <w:p w:rsidR="006A0600" w:rsidRDefault="00244B47" w:rsidP="00E60725">
      <w:pPr>
        <w:pStyle w:val="ProductList-Bullet"/>
        <w:numPr>
          <w:ilvl w:val="2"/>
          <w:numId w:val="49"/>
        </w:numPr>
      </w:pPr>
      <w:r>
        <w:t>Erişim lisansları ve YG'sine sahip olduğu lisanslar kapsamında ve Ürünlere erişime izin veren kendi Kullanıcı ve Cihaz SL'leri kapsamında söz konusu yazılıma erişebilir;</w:t>
      </w:r>
    </w:p>
    <w:p w:rsidR="006A0600" w:rsidRDefault="00244B47" w:rsidP="00E60725">
      <w:pPr>
        <w:pStyle w:val="ProductList-Bullet"/>
        <w:numPr>
          <w:ilvl w:val="2"/>
          <w:numId w:val="49"/>
        </w:numPr>
      </w:pPr>
      <w:r>
        <w:t>Paylaşılan sunucu</w:t>
      </w:r>
      <w:r>
        <w:t xml:space="preserve">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w:t>
      </w:r>
      <w:r>
        <w:rPr>
          <w:color w:val="0563C1"/>
        </w:rPr>
        <w:t>rini</w:t>
      </w:r>
      <w:r>
        <w:fldChar w:fldCharType="end"/>
      </w:r>
      <w:r>
        <w:t xml:space="preserve"> yönetebilir ve/veya</w:t>
      </w:r>
    </w:p>
    <w:p w:rsidR="006A0600" w:rsidRDefault="00244B47" w:rsidP="00E60725">
      <w:pPr>
        <w:pStyle w:val="ProductList-Bullet"/>
        <w:numPr>
          <w:ilvl w:val="2"/>
          <w:numId w:val="49"/>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6A0600" w:rsidRDefault="006A0600">
      <w:pPr>
        <w:pStyle w:val="ProductList-BodyIndented2"/>
      </w:pPr>
    </w:p>
    <w:p w:rsidR="006A0600" w:rsidRDefault="00244B47">
      <w:pPr>
        <w:pStyle w:val="ProductList-SubSubClauseHeading"/>
        <w:outlineLvl w:val="4"/>
      </w:pPr>
      <w:r>
        <w:t>Gereksinimler:</w:t>
      </w:r>
    </w:p>
    <w:p w:rsidR="006A0600" w:rsidRDefault="00244B47">
      <w:pPr>
        <w:pStyle w:val="ProductList-BodyIndented2"/>
      </w:pPr>
      <w:r>
        <w:t>YG aracılığıyla Lisans Hareketliliğini kullanmak için Müşteri şunları gerçekleştirmelidir:</w:t>
      </w:r>
    </w:p>
    <w:p w:rsidR="006A0600" w:rsidRDefault="00244B47" w:rsidP="00E60725">
      <w:pPr>
        <w:pStyle w:val="ProductList-Bullet"/>
        <w:numPr>
          <w:ilvl w:val="2"/>
          <w:numId w:val="50"/>
        </w:numPr>
      </w:pPr>
      <w:r>
        <w:t>Kendi toplu lisanslama anlaşmasının şartları kapsamında, paylaşılan sunucular ü</w:t>
      </w:r>
      <w:r>
        <w:t xml:space="preserve">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w:instrText>
      </w:r>
      <w:r>
        <w:instrText xml:space="preserve">için Sözlüğe bakın)" </w:instrText>
      </w:r>
      <w:r>
        <w:fldChar w:fldCharType="separate"/>
      </w:r>
      <w:r>
        <w:rPr>
          <w:color w:val="0563C1"/>
        </w:rPr>
        <w:t>OSE'lerini</w:t>
      </w:r>
      <w:r>
        <w:fldChar w:fldCharType="end"/>
      </w:r>
      <w:r>
        <w:t xml:space="preserve"> yönetmelidir;</w:t>
      </w:r>
    </w:p>
    <w:p w:rsidR="006A0600" w:rsidRDefault="00244B47" w:rsidP="00E60725">
      <w:pPr>
        <w:pStyle w:val="ProductList-Bullet"/>
        <w:numPr>
          <w:ilvl w:val="2"/>
          <w:numId w:val="5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w:t>
      </w:r>
      <w:r>
        <w:t>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w:instrText>
      </w:r>
      <w:r>
        <w:instrText xml:space="preserve">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rsidR="006A0600" w:rsidRDefault="00244B47" w:rsidP="00E60725">
      <w:pPr>
        <w:pStyle w:val="ProductList-Bullet"/>
        <w:numPr>
          <w:ilvl w:val="2"/>
          <w:numId w:val="50"/>
        </w:numPr>
      </w:pPr>
      <w:r>
        <w:t xml:space="preserve">Lisanslı yazılımını paylaşılan sunucularında çalıştıracak olan tüm </w:t>
      </w:r>
      <w:r>
        <w:fldChar w:fldCharType="begin"/>
      </w:r>
      <w:r>
        <w:instrText xml:space="preserve"> Au</w:instrText>
      </w:r>
      <w:r>
        <w:instrText>toTextList   \s NoStyle \t "Yazılım Güvencesi İş Ortağı aracılığıyla Lisans Hareketliliği, http://www.microsoft.com/licensing/software-assurance/license-mobility.aspx adresinde belirtilen ve Microsoft tarafından müşterilerin yazılımlarını paylaşılan sunucu</w:instrText>
      </w:r>
      <w:r>
        <w:instrText xml:space="preserve">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6A0600" w:rsidRDefault="006A0600">
      <w:pPr>
        <w:pStyle w:val="ProductList-BodyIndented2"/>
      </w:pPr>
    </w:p>
    <w:p w:rsidR="006A0600" w:rsidRDefault="00244B47">
      <w:pPr>
        <w:pStyle w:val="ProductList-BodyIndented2"/>
      </w:pPr>
      <w:r>
        <w:t xml:space="preserve">Müşteri, lisanslı yazılımını, bir üçüncü kişinin </w:t>
      </w:r>
      <w:r>
        <w:t xml:space="preserve">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w:t>
      </w:r>
      <w:r>
        <w:t xml:space="preserve">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w:instrText>
      </w:r>
      <w:r>
        <w:instrText xml:space="preserve">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w:instrText>
      </w:r>
      <w:r>
        <w:instrText xml:space="preserve">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w:instrText>
      </w:r>
      <w:r>
        <w:instrText xml:space="preserve">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w:instrText>
      </w:r>
      <w:r>
        <w:instrText xml:space="preserve">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w:t>
      </w:r>
      <w:r>
        <w:t xml:space="preserve">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w:instrText>
      </w:r>
      <w:r>
        <w:instrText xml:space="preserve">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w:instrText>
      </w:r>
      <w:r>
        <w:instrText xml:space="preserve">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w:t>
      </w:r>
      <w:r>
        <w:t xml:space="preserve">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w:instrText>
      </w:r>
      <w:r>
        <w:instrText xml:space="preserve">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w:t>
      </w:r>
      <w:r>
        <w:t>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6A06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İzin Verilen Sayı:</w:t>
            </w:r>
          </w:p>
          <w:p w:rsidR="006A0600" w:rsidRDefault="00244B47">
            <w:pPr>
              <w:pStyle w:val="ProductList-TableBody"/>
            </w:pPr>
            <w:r>
              <w:rPr>
                <w:color w:val="FFFFFF"/>
              </w:rPr>
              <w:t>Lisans başına OSE'ler veya Core'lar</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Harici Bağlayıcı Lisanslar</w:t>
            </w:r>
            <w:r>
              <w:t>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Lisans başına 1 OSE</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Lisans başına 1 OSE</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Bir sanal çekirdek (OSE başına asgari 4 adede kadar çekirdek gereksinimi içeren ürün kullanım haklarına tabi)</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Lisanslı Sunucu başına 2 Yönetilen OSE</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Lisanslı Sunucu başına 10 Yönetilen OSE</w:t>
            </w:r>
          </w:p>
        </w:tc>
      </w:tr>
    </w:tbl>
    <w:p w:rsidR="006A0600" w:rsidRDefault="006A0600">
      <w:pPr>
        <w:pStyle w:val="ProductList-BodyIndented2"/>
      </w:pPr>
    </w:p>
    <w:p w:rsidR="006A0600" w:rsidRDefault="00244B47">
      <w:pPr>
        <w:pStyle w:val="ProductList-SubSubClauseHeading"/>
        <w:outlineLvl w:val="4"/>
      </w:pPr>
      <w:r>
        <w:t>Yük Devretme Hakları</w:t>
      </w:r>
    </w:p>
    <w:p w:rsidR="006A0600" w:rsidRDefault="00244B47">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w:instrText>
      </w:r>
      <w:r>
        <w:instrText xml:space="preserve">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w:instrText>
      </w:r>
      <w:r>
        <w:instrText xml:space="preserve">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w:instrText>
      </w:r>
      <w:r>
        <w:instrText xml:space="preserve">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w:instrText>
      </w:r>
      <w:r>
        <w:instrText xml:space="preserve">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6A0600" w:rsidRDefault="006A0600">
      <w:pPr>
        <w:pStyle w:val="ProductList-BodyIndented2"/>
      </w:pPr>
    </w:p>
    <w:p w:rsidR="006A0600" w:rsidRDefault="00244B47">
      <w:pPr>
        <w:pStyle w:val="ProductList-ClauseHeading"/>
        <w:outlineLvl w:val="2"/>
      </w:pPr>
      <w:bookmarkStart w:id="357" w:name="_Sec590"/>
      <w:r>
        <w:t>Sunucula</w:t>
      </w:r>
      <w:r>
        <w:t>r – Kendinden Barındırmalı Uygulamalar</w:t>
      </w:r>
      <w:bookmarkEnd w:id="357"/>
    </w:p>
    <w:p w:rsidR="006A0600" w:rsidRDefault="00244B47">
      <w:pPr>
        <w:pStyle w:val="ProductList-Body"/>
      </w:pPr>
      <w:r>
        <w:t>Kendinden Barındırmalı Uygulamalar, Kendinden Barındırma haklarının uygulandığı bu Ürünler anlamına gelir.</w:t>
      </w:r>
    </w:p>
    <w:p w:rsidR="006A0600" w:rsidRDefault="006A0600">
      <w:pPr>
        <w:pStyle w:val="ProductList-Body"/>
      </w:pPr>
    </w:p>
    <w:p w:rsidR="006A0600" w:rsidRDefault="00244B47">
      <w:pPr>
        <w:pStyle w:val="ProductList-Body"/>
      </w:pPr>
      <w:r>
        <w:t>Ürün Kullanım Hakları da dahil olmak üzere Müşterinin toplu lisanslama anlaşmasındaki aksi şartlara rağmen, M</w:t>
      </w:r>
      <w:r>
        <w:t>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w:t>
      </w:r>
      <w:r>
        <w:t>alarını birlikte kullanabilir.</w:t>
      </w:r>
    </w:p>
    <w:p w:rsidR="006A0600" w:rsidRDefault="006A0600">
      <w:pPr>
        <w:pStyle w:val="ProductList-Body"/>
      </w:pPr>
    </w:p>
    <w:p w:rsidR="006A0600" w:rsidRDefault="00244B47">
      <w:pPr>
        <w:pStyle w:val="ProductList-SubClauseHeading"/>
        <w:outlineLvl w:val="3"/>
      </w:pPr>
      <w:r>
        <w:t>Gereksinimler</w:t>
      </w:r>
    </w:p>
    <w:p w:rsidR="006A0600" w:rsidRDefault="00244B47">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6A0600" w:rsidRDefault="00244B47" w:rsidP="00E60725">
      <w:pPr>
        <w:pStyle w:val="ProductList-Bullet"/>
        <w:numPr>
          <w:ilvl w:val="1"/>
          <w:numId w:val="51"/>
        </w:numPr>
      </w:pPr>
      <w:r>
        <w:lastRenderedPageBreak/>
        <w:t>Birleşik</w:t>
      </w:r>
      <w:r>
        <w:t xml:space="preserve"> Çözümün bir parçası olarak çalışan Kendinden Barındırmalı Uygulamalar ve</w:t>
      </w:r>
    </w:p>
    <w:p w:rsidR="006A0600" w:rsidRDefault="00244B47" w:rsidP="00E60725">
      <w:pPr>
        <w:pStyle w:val="ProductList-Bullet"/>
        <w:numPr>
          <w:ilvl w:val="1"/>
          <w:numId w:val="51"/>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w:instrText>
      </w:r>
      <w:r>
        <w:instrText xml:space="preserve">r." </w:instrText>
      </w:r>
      <w:r>
        <w:fldChar w:fldCharType="separate"/>
      </w:r>
      <w:r>
        <w:rPr>
          <w:color w:val="0563C1"/>
        </w:rPr>
        <w:t>Lisansları</w:t>
      </w:r>
      <w:r>
        <w:fldChar w:fldCharType="end"/>
      </w:r>
      <w:r>
        <w:t>.</w:t>
      </w:r>
    </w:p>
    <w:p w:rsidR="006A0600" w:rsidRDefault="00244B47">
      <w:pPr>
        <w:pStyle w:val="ProductList-BodyIndented"/>
      </w:pPr>
      <w:r>
        <w:t xml:space="preserve">Birleşik Çözüm oluşturmak ve sağlamak için kullanılan bütün Microsoft yazılımlarının </w:t>
      </w:r>
    </w:p>
    <w:p w:rsidR="006A0600" w:rsidRDefault="00244B47" w:rsidP="00E60725">
      <w:pPr>
        <w:pStyle w:val="ProductList-Bullet"/>
        <w:numPr>
          <w:ilvl w:val="1"/>
          <w:numId w:val="52"/>
        </w:numPr>
      </w:pPr>
      <w:r>
        <w:t>Toplu Lisanslama programı aracılığıyla lisanslanması ve</w:t>
      </w:r>
    </w:p>
    <w:p w:rsidR="006A0600" w:rsidRDefault="00244B47" w:rsidP="00E60725">
      <w:pPr>
        <w:pStyle w:val="ProductList-Bullet"/>
        <w:numPr>
          <w:ilvl w:val="1"/>
          <w:numId w:val="52"/>
        </w:numPr>
      </w:pPr>
      <w:r>
        <w:t xml:space="preserve">bu Lisans Şartları kapsamında </w:t>
      </w:r>
      <w:r>
        <w:fldChar w:fldCharType="begin"/>
      </w:r>
      <w:r>
        <w:instrText xml:space="preserve"> AutoTextList   \s NoStyle \t "Kendi Kendine Barındırma: Koşullu </w:instrText>
      </w:r>
      <w:r>
        <w:instrText xml:space="preserve">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6A0600" w:rsidRDefault="006A0600">
      <w:pPr>
        <w:pStyle w:val="ProductList-BodyIndented"/>
      </w:pPr>
    </w:p>
    <w:p w:rsidR="006A0600" w:rsidRDefault="00244B47">
      <w:pPr>
        <w:pStyle w:val="ProductList-BodyIndented"/>
      </w:pPr>
      <w:r>
        <w:t>Bir Müşterinin Birl</w:t>
      </w:r>
      <w:r>
        <w:t>eşik Çözümü paylaşılan sunuculardan sunması durumunda, Müşteri Windows Server'i (ve Uzak Masaüstü Hizmetleri Harici Bağlayıcı Lisansı veya bir başka Windows Server erişim lisansını da) Kendinden Barındırmalı Uygulama olarak kullanamaz. Müşteri bunun yerine</w:t>
      </w:r>
      <w:r>
        <w:t>,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w:t>
      </w:r>
      <w:r>
        <w:t>r. Paylaşılan sunuculardan sunulan bir Birleşik Çözümde kullanılan Diğer Ürünler, Yazılım Güvencesi aracılığıyla Lisans Hareketliliğine sahip olmalıdır.</w:t>
      </w:r>
    </w:p>
    <w:p w:rsidR="006A0600" w:rsidRDefault="006A0600">
      <w:pPr>
        <w:pStyle w:val="ProductList-BodyIndented"/>
      </w:pPr>
    </w:p>
    <w:p w:rsidR="006A0600" w:rsidRDefault="00244B47">
      <w:pPr>
        <w:pStyle w:val="ProductList-BodyIndented"/>
      </w:pPr>
      <w:r>
        <w:t>Müşterinin yazılımı:</w:t>
      </w:r>
    </w:p>
    <w:p w:rsidR="006A0600" w:rsidRDefault="00244B47" w:rsidP="00E60725">
      <w:pPr>
        <w:pStyle w:val="ProductList-Bullet"/>
        <w:numPr>
          <w:ilvl w:val="1"/>
          <w:numId w:val="53"/>
        </w:numPr>
      </w:pPr>
      <w:r>
        <w:t>Birleşik Çözümün bir parçası olan Kendinden Barındırmalı Uygulamalara (dashboard’</w:t>
      </w:r>
      <w:r>
        <w:t>lar, HTML düzenleyiciler, yardımcı programlar ve benzeri teknolojiler tek başına Birleşik Çözümün birincil hizmeti ve/veya uygulaması değildir) önemli ve birincil işlev eklemelidir;</w:t>
      </w:r>
    </w:p>
    <w:p w:rsidR="006A0600" w:rsidRDefault="00244B47" w:rsidP="00E60725">
      <w:pPr>
        <w:pStyle w:val="ProductList-Bullet"/>
        <w:numPr>
          <w:ilvl w:val="1"/>
          <w:numId w:val="53"/>
        </w:numPr>
      </w:pPr>
      <w:r>
        <w:t>Birleşik Çözümün başlıca hizmeti ve/veya uygulaması olmalı ve Birleşik Çöz</w:t>
      </w:r>
      <w:r>
        <w:t>ümün hiçbir son kullanıcısının Kendinden Barındırmalı Uygulamalara doğrudan erişmesine izin vermemelidir;</w:t>
      </w:r>
    </w:p>
    <w:p w:rsidR="006A0600" w:rsidRDefault="00244B47" w:rsidP="00E60725">
      <w:pPr>
        <w:pStyle w:val="ProductList-Bullet"/>
        <w:numPr>
          <w:ilvl w:val="1"/>
          <w:numId w:val="53"/>
        </w:numPr>
      </w:pPr>
      <w:r>
        <w:t xml:space="preserve">İnternet, telefon ağı veya Birleşik Çözümün son kullanıcısı (Birleşik Çözüm son kullanıcının cihazına yüklenemez) dışında, Müşterinin veya bir üçüncü </w:t>
      </w:r>
      <w:r>
        <w:t>kişinin günlük denetimi altındaki sunuculardan özel bir ağ üzerinden son kullanıcılara sağlanmalıdır ve</w:t>
      </w:r>
    </w:p>
    <w:p w:rsidR="006A0600" w:rsidRDefault="00244B47" w:rsidP="00E60725">
      <w:pPr>
        <w:pStyle w:val="ProductList-Bullet"/>
        <w:numPr>
          <w:ilvl w:val="1"/>
          <w:numId w:val="53"/>
        </w:numPr>
      </w:pPr>
      <w:r>
        <w:t>yazılımında gömülü olan veya yazılımına destek olmak üzere çalışan bir bağımsız olmayan üçüncü kişi yazılımı içerdiği durumlar haricinde, lisanslanmamal</w:t>
      </w:r>
      <w:r>
        <w:t>ı, sahiplenilmelidir.</w:t>
      </w:r>
    </w:p>
    <w:p w:rsidR="006A0600" w:rsidRDefault="006A0600">
      <w:pPr>
        <w:pStyle w:val="ProductList-BodyIndented"/>
      </w:pPr>
    </w:p>
    <w:p w:rsidR="006A0600" w:rsidRDefault="00244B47">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w:t>
      </w:r>
      <w:r>
        <w:t xml:space="preserve">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6A0600" w:rsidRDefault="006A0600">
      <w:pPr>
        <w:pStyle w:val="ProductList-BodyIndented"/>
        <w:jc w:val="right"/>
      </w:pPr>
    </w:p>
    <w:tbl>
      <w:tblPr>
        <w:tblStyle w:val="PURTable0"/>
        <w:tblW w:w="0" w:type="dxa"/>
        <w:tblLook w:val="04A0" w:firstRow="1" w:lastRow="0" w:firstColumn="1" w:lastColumn="0" w:noHBand="0" w:noVBand="1"/>
      </w:tblPr>
      <w:tblGrid>
        <w:gridCol w:w="1044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Indented"/>
      </w:pPr>
    </w:p>
    <w:p w:rsidR="006A0600" w:rsidRDefault="006A0600">
      <w:pPr>
        <w:pStyle w:val="PURBreadcrumb"/>
      </w:pPr>
    </w:p>
    <w:p w:rsidR="006A0600" w:rsidRDefault="00244B47">
      <w:pPr>
        <w:pStyle w:val="ProductList-SectionHeading"/>
        <w:pageBreakBefore/>
        <w:outlineLvl w:val="0"/>
      </w:pPr>
      <w:bookmarkStart w:id="358" w:name="_Sec562"/>
      <w:bookmarkEnd w:id="334"/>
      <w:r>
        <w:lastRenderedPageBreak/>
        <w:t>Ek C – Profesyonel Hizmetler</w:t>
      </w:r>
      <w:r>
        <w:fldChar w:fldCharType="begin"/>
      </w:r>
      <w:r>
        <w:instrText xml:space="preserve"> TC "</w:instrText>
      </w:r>
      <w:bookmarkStart w:id="359" w:name="_Toc470730859"/>
      <w:r>
        <w:instrText>Ek C – Profesyonel Hizmetler</w:instrText>
      </w:r>
      <w:bookmarkEnd w:id="359"/>
      <w:r>
        <w:instrText>" \l 1</w:instrText>
      </w:r>
      <w:r>
        <w:fldChar w:fldCharType="end"/>
      </w:r>
    </w:p>
    <w:p w:rsidR="006A0600" w:rsidRDefault="00244B47">
      <w:pPr>
        <w:pStyle w:val="ProductList-Body"/>
      </w:pPr>
      <w:r>
        <w:t>Microsoft Toplu Lisanslama aracılığıyla sağlanan Profesyonel Hizmetler aşağıda açıklanmaktadır.</w:t>
      </w:r>
    </w:p>
    <w:p w:rsidR="006A0600" w:rsidRDefault="00244B47">
      <w:pPr>
        <w:pStyle w:val="ProductList-Offering1Heading"/>
        <w:outlineLvl w:val="1"/>
      </w:pPr>
      <w:bookmarkStart w:id="360" w:name="_Sec565"/>
      <w:r>
        <w:t>Microsoft Premier Desteği Teklifleri</w:t>
      </w:r>
      <w:bookmarkEnd w:id="360"/>
      <w:r>
        <w:fldChar w:fldCharType="begin"/>
      </w:r>
      <w:r>
        <w:instrText xml:space="preserve"> TC "</w:instrText>
      </w:r>
      <w:bookmarkStart w:id="361" w:name="_Toc470730860"/>
      <w:r>
        <w:instrText>Microsoft Premier Desteği Teklifleri</w:instrText>
      </w:r>
      <w:bookmarkEnd w:id="361"/>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6A06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jc w:val="center"/>
            </w:pPr>
            <w:r>
              <w:rPr>
                <w:color w:val="FFFFFF"/>
              </w:rPr>
              <w:t>Premier Plus</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Aylık</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 saate kadar</w:t>
            </w:r>
          </w:p>
          <w:p w:rsidR="006A0600" w:rsidRDefault="00244B47">
            <w:pPr>
              <w:pStyle w:val="ProductList-TableBody"/>
            </w:pPr>
            <w:r>
              <w:t>+1 Durum Kontrolü</w:t>
            </w:r>
          </w:p>
          <w:p w:rsidR="006A0600" w:rsidRDefault="00244B47">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160 saate kadar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140 saate kadar</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jc w:val="center"/>
            </w:pPr>
            <w:r>
              <w:t>X</w:t>
            </w:r>
          </w:p>
        </w:tc>
      </w:tr>
      <w:tr w:rsidR="006A0600">
        <w:tc>
          <w:tcPr>
            <w:tcW w:w="404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20 Paket</w:t>
            </w:r>
          </w:p>
        </w:tc>
      </w:tr>
    </w:tbl>
    <w:p w:rsidR="006A0600" w:rsidRDefault="00244B47">
      <w:pPr>
        <w:pStyle w:val="ProductList-Body"/>
      </w:pPr>
      <w:r>
        <w:rPr>
          <w:vertAlign w:val="superscript"/>
        </w:rPr>
        <w:t xml:space="preserve">1 </w:t>
      </w:r>
      <w:r>
        <w:rPr>
          <w:i/>
        </w:rPr>
        <w:t>İş Saatleri yerel olarak tanımlanmıştır.</w:t>
      </w:r>
    </w:p>
    <w:p w:rsidR="006A0600" w:rsidRDefault="006A0600">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6A06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Müşterinin Beklenen Yanıtı</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yıkıcı etki: </w:t>
            </w:r>
          </w:p>
          <w:p w:rsidR="006A0600" w:rsidRDefault="00244B47">
            <w:pPr>
              <w:pStyle w:val="ProductList-TableBody"/>
            </w:pPr>
            <w:r>
              <w:t>Çekirdek (görev açısından kritik) iş sürecini tamamen kaybetmiştir ve iş makul olarak devam edemez durumdadır</w:t>
            </w:r>
          </w:p>
          <w:p w:rsidR="006A0600" w:rsidRDefault="00244B47">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İlk aramaya yanıt, 1 saat içinde ya da daha kısa sürede</w:t>
            </w:r>
          </w:p>
          <w:p w:rsidR="006A0600" w:rsidRDefault="00244B47">
            <w:pPr>
              <w:pStyle w:val="ProductList-TableBody"/>
            </w:pPr>
            <w:r>
              <w:t>Microsoft'un Kaynaklarıyla olabi</w:t>
            </w:r>
            <w:r>
              <w:t>ldiğince çabuk müşteri tesisinde.</w:t>
            </w:r>
          </w:p>
          <w:p w:rsidR="006A0600" w:rsidRDefault="00244B47">
            <w:pPr>
              <w:pStyle w:val="ProductList-TableBody"/>
            </w:pPr>
            <w:r>
              <w:t>7 gün 24 saat temelinde kesintisiz çalışma</w:t>
            </w:r>
          </w:p>
          <w:p w:rsidR="006A0600" w:rsidRDefault="00244B47">
            <w:pPr>
              <w:pStyle w:val="ProductList-TableBody"/>
            </w:pPr>
            <w:r>
              <w:t>Microsoft içinde Ürün ekiplerine hızlı İlerletme</w:t>
            </w:r>
          </w:p>
          <w:p w:rsidR="006A0600" w:rsidRDefault="00244B47">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Müşteri Üst Düzey yöneticilerine bildirimde bulunulması </w:t>
            </w:r>
          </w:p>
          <w:p w:rsidR="006A0600" w:rsidRDefault="00244B47">
            <w:pPr>
              <w:pStyle w:val="ProductList-TableBody"/>
            </w:pPr>
            <w:r>
              <w:t>7 gün 24 saat temelinde kesintisiz çalışma yapmayı sürdürmek için uygun kaynakların tahsis edilmesi</w:t>
            </w:r>
            <w:r>
              <w:rPr>
                <w:vertAlign w:val="superscript"/>
              </w:rPr>
              <w:t>2</w:t>
            </w:r>
          </w:p>
          <w:p w:rsidR="006A0600" w:rsidRDefault="00244B47">
            <w:pPr>
              <w:pStyle w:val="ProductList-TableBody"/>
            </w:pPr>
            <w:r>
              <w:t>Değişiklik kontrolü yetkilisine hızlı erişim ve kendisinden de hızlı yanıt gelmesi</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kritik etki: </w:t>
            </w:r>
          </w:p>
          <w:p w:rsidR="006A0600" w:rsidRDefault="00244B47">
            <w:pPr>
              <w:pStyle w:val="ProductList-TableBody"/>
            </w:pPr>
            <w:r>
              <w:t>Hizmetlerin ön</w:t>
            </w:r>
            <w:r>
              <w:t>emli ölçüde kaybı veya bozulması</w:t>
            </w:r>
          </w:p>
          <w:p w:rsidR="006A0600" w:rsidRDefault="00244B47">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İlk aramaya yanıt, 1 saat içinde ya da daha kısa sürede</w:t>
            </w:r>
          </w:p>
          <w:p w:rsidR="006A0600" w:rsidRDefault="00244B47">
            <w:pPr>
              <w:pStyle w:val="ProductList-TableBody"/>
            </w:pPr>
            <w:r>
              <w:t>Microsoft'un Kaynaklarıyla gerektiği gibi Müşteri tesisinde.</w:t>
            </w:r>
          </w:p>
          <w:p w:rsidR="006A0600" w:rsidRDefault="00244B47">
            <w:pPr>
              <w:pStyle w:val="ProductList-TableBody"/>
            </w:pPr>
            <w:r>
              <w:t>7 gün 24 saat temelinde kesintisiz çalışma</w:t>
            </w:r>
          </w:p>
          <w:p w:rsidR="006A0600" w:rsidRDefault="00244B47">
            <w:pPr>
              <w:pStyle w:val="ProductList-TableBody"/>
            </w:pPr>
            <w:r>
              <w:t>Microsoft’un Üst Düzey Y</w:t>
            </w:r>
            <w:r>
              <w:t>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7 gün 24 saat temelinde kesintisiz çalışma yapmayı sürdürmek için uygun kaynakların tahsis edilmesi</w:t>
            </w:r>
            <w:r>
              <w:rPr>
                <w:vertAlign w:val="superscript"/>
              </w:rPr>
              <w:t>2</w:t>
            </w:r>
          </w:p>
          <w:p w:rsidR="006A0600" w:rsidRDefault="00244B47">
            <w:pPr>
              <w:pStyle w:val="ProductList-TableBody"/>
            </w:pPr>
            <w:r>
              <w:t>Değişiklik kontrolü yetkilisine hızlı erişim ve kendisinden de hızlı yanıt gelmesi</w:t>
            </w:r>
          </w:p>
          <w:p w:rsidR="006A0600" w:rsidRDefault="00244B47">
            <w:pPr>
              <w:pStyle w:val="ProductList-TableBody"/>
            </w:pPr>
            <w:r>
              <w:t>Yönetime bildirim</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 Telefonla vey</w:t>
            </w:r>
            <w:r>
              <w:t>a internetten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orta derecede etki: </w:t>
            </w:r>
          </w:p>
          <w:p w:rsidR="006A0600" w:rsidRDefault="00244B47">
            <w:pPr>
              <w:pStyle w:val="ProductList-TableBody"/>
            </w:pPr>
            <w:r>
              <w:t>Orta derecede hizmet kaybı veya bozulması, ancak bozulmuş bir şekilde makul olarak çalışma sürdürülebilir.</w:t>
            </w:r>
          </w:p>
          <w:p w:rsidR="006A0600" w:rsidRDefault="00244B47">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İlk aramaya yanıt, 2 saat içinde ya da daha kısa </w:t>
            </w:r>
            <w:r>
              <w:t>sürede</w:t>
            </w:r>
          </w:p>
          <w:p w:rsidR="006A0600" w:rsidRDefault="00244B47">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İş Saatlerinde1 kesintisiz çalışma yapmayı sürdürmek için uygun kaynakların tahsis edilmesi</w:t>
            </w:r>
          </w:p>
          <w:p w:rsidR="006A0600" w:rsidRDefault="00244B47">
            <w:pPr>
              <w:pStyle w:val="ProductList-TableBody"/>
            </w:pPr>
            <w:r>
              <w:t>Değişiklik kontrolü yetkilisinden 4 İş Saati</w:t>
            </w:r>
            <w:r>
              <w:rPr>
                <w:vertAlign w:val="superscript"/>
              </w:rPr>
              <w:t>1</w:t>
            </w:r>
            <w:r>
              <w:t xml:space="preserve"> içinde erişim ve yanıt</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İş üzerinde asgari etki: </w:t>
            </w:r>
          </w:p>
          <w:p w:rsidR="006A0600" w:rsidRDefault="00244B47">
            <w:pPr>
              <w:pStyle w:val="ProductList-TableBody"/>
            </w:pPr>
            <w:r>
              <w:t>Hizmetler çok az bozularak ya da hiç bozulmayarak önemli derecede sürüyor.</w:t>
            </w:r>
          </w:p>
          <w:p w:rsidR="006A0600" w:rsidRDefault="00244B47">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İlk aramaya yanıt, 4 saat içinde ya da daha kısa sürede</w:t>
            </w:r>
          </w:p>
          <w:p w:rsidR="006A0600" w:rsidRDefault="00244B47">
            <w:pPr>
              <w:pStyle w:val="ProductList-TableBody"/>
            </w:pPr>
            <w:r>
              <w:t>Çalışmala</w:t>
            </w:r>
            <w:r>
              <w:t>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Servis talebi sahibi hakkında doğru iletişim bilgisi</w:t>
            </w:r>
          </w:p>
          <w:p w:rsidR="006A0600" w:rsidRDefault="00244B47">
            <w:pPr>
              <w:pStyle w:val="ProductList-TableBody"/>
            </w:pPr>
            <w:r>
              <w:t>24 saat içinde yanıt</w:t>
            </w:r>
          </w:p>
        </w:tc>
      </w:tr>
    </w:tbl>
    <w:p w:rsidR="006A0600" w:rsidRDefault="00244B47">
      <w:pPr>
        <w:pStyle w:val="ProductList-Body"/>
      </w:pPr>
      <w:r>
        <w:rPr>
          <w:vertAlign w:val="superscript"/>
        </w:rPr>
        <w:t>1</w:t>
      </w:r>
      <w:r>
        <w:rPr>
          <w:i/>
        </w:rPr>
        <w:t>İş Saatleri yerel olarak tanımlanmıştır.</w:t>
      </w:r>
    </w:p>
    <w:p w:rsidR="006A0600" w:rsidRDefault="00244B47">
      <w:pPr>
        <w:pStyle w:val="ProductList-Body"/>
      </w:pPr>
      <w:r>
        <w:rPr>
          <w:vertAlign w:val="superscript"/>
        </w:rPr>
        <w:t>2</w:t>
      </w:r>
      <w:r>
        <w:rPr>
          <w:i/>
        </w:rPr>
        <w:t>Müşterinin, Microsoft'un sorun çözüm çalışmalarını sürdürmesine yetecek kaynak veya yanıt sa</w:t>
      </w:r>
      <w:r>
        <w:rPr>
          <w:i/>
        </w:rPr>
        <w:t>ğlayamaması durumunda, Microsoft'un önem derecesini düşürmesi gerekebilir.</w:t>
      </w:r>
    </w:p>
    <w:p w:rsidR="006A0600" w:rsidRDefault="006A0600">
      <w:pPr>
        <w:pStyle w:val="ProductList-Body"/>
      </w:pPr>
    </w:p>
    <w:p w:rsidR="006A0600" w:rsidRDefault="00244B47">
      <w:pPr>
        <w:pStyle w:val="ProductList-ClauseHeading"/>
        <w:outlineLvl w:val="2"/>
      </w:pPr>
      <w:r>
        <w:t>İlişkili İş Kuralları</w:t>
      </w:r>
    </w:p>
    <w:p w:rsidR="006A0600" w:rsidRDefault="00244B47">
      <w:pPr>
        <w:pStyle w:val="ProductList-Body"/>
      </w:pPr>
      <w:r>
        <w:t xml:space="preserve">Tüm Profesyonel Hizmetler, ticari olarak piyasaya sürülmüş, genel olarak kullanıma sunulan Microsoft Ürünleri için (Microsoft Premier Çevrimiçi Web sitesinde </w:t>
      </w:r>
      <w:r>
        <w:t>veya Microsoft Destek Yaşam Döngüsü Web sitesinde özellikle hariç bırakılmadıkça) destek sağlar. Profesyonel Hizmetler genel olarak saatlik bazda ücretlendirilecek, uzaktan sağlanacak ve (başka bir dil mevcut olmadıkça)İngilizce olacaktır. Profesyonel Hizm</w:t>
      </w:r>
      <w:r>
        <w:t>etler VL anlaşmasının imzalandığı ülkede sağlanacaktır. Tesis ziyaretlerinin ücretleri önceden ödenmez ve kaynakların kullanılabilirliğine bağlıdır. Yıllık bazda kullanılmayan tüm Profesyonel Hizmetler kaybedilecektir. Müşteri isteği üzerine, Microsoft sor</w:t>
      </w:r>
      <w:r>
        <w:t>unları analiz etmek için, Müşterinin sistemine uzaktan aramayla erişebilir.</w:t>
      </w:r>
    </w:p>
    <w:p w:rsidR="006A0600" w:rsidRDefault="00244B47">
      <w:pPr>
        <w:pStyle w:val="ProductList-Offering1Heading"/>
        <w:outlineLvl w:val="1"/>
      </w:pPr>
      <w:bookmarkStart w:id="362" w:name="_Sec566"/>
      <w:r>
        <w:t>Microsoft Dijital Danışmanlık Hizmetleri Teklifleri</w:t>
      </w:r>
      <w:bookmarkEnd w:id="362"/>
      <w:r>
        <w:fldChar w:fldCharType="begin"/>
      </w:r>
      <w:r>
        <w:instrText xml:space="preserve"> TC "</w:instrText>
      </w:r>
      <w:bookmarkStart w:id="363" w:name="_Toc470730861"/>
      <w:r>
        <w:instrText>Microsoft Dijital Danışmanlık Hizmetleri Teklifleri</w:instrText>
      </w:r>
      <w:bookmarkEnd w:id="363"/>
      <w:r>
        <w:instrText>" \l 2</w:instrText>
      </w:r>
      <w:r>
        <w:fldChar w:fldCharType="end"/>
      </w:r>
    </w:p>
    <w:p w:rsidR="006A0600" w:rsidRDefault="00244B47">
      <w:pPr>
        <w:pStyle w:val="ProductList-Body"/>
      </w:pPr>
      <w:r>
        <w:t>Dijital Danışmanlık Hizmetleri teklifleri, Müşterinin Kurumsal A</w:t>
      </w:r>
      <w:r>
        <w:t>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6A06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Enterprise Strategy Portfolio</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9RO-xxxx</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Microsoft Dijit</w:t>
            </w:r>
            <w:r>
              <w:t>al Danışmanı ve Kurumsal Hizmet Sağlama Ekibi tarafından birlikte sağlanan toplam 1600 saate kadar hizmet</w:t>
            </w: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0600" w:rsidRDefault="006A0600">
            <w:pPr>
              <w:pStyle w:val="ProductList-TableBody"/>
            </w:pPr>
          </w:p>
        </w:tc>
      </w:tr>
      <w:tr w:rsidR="006A0600">
        <w:tc>
          <w:tcPr>
            <w:tcW w:w="306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0600" w:rsidRDefault="00244B47">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6A0600" w:rsidRDefault="006A0600">
            <w:pPr>
              <w:pStyle w:val="ProductList-TableBody"/>
            </w:pPr>
          </w:p>
        </w:tc>
      </w:tr>
    </w:tbl>
    <w:p w:rsidR="006A0600" w:rsidRDefault="006A0600">
      <w:pPr>
        <w:pStyle w:val="ProductList-Body"/>
      </w:pPr>
    </w:p>
    <w:p w:rsidR="006A0600" w:rsidRDefault="00244B47">
      <w:pPr>
        <w:pStyle w:val="ProductList-ClauseHeading"/>
        <w:outlineLvl w:val="2"/>
      </w:pPr>
      <w:r>
        <w:t>Dijital Danışmanlık Hizmeti Modülleri</w:t>
      </w:r>
    </w:p>
    <w:p w:rsidR="006A0600" w:rsidRDefault="00244B47">
      <w:pPr>
        <w:pStyle w:val="ProductList-Body"/>
      </w:pPr>
      <w:r>
        <w:t>Dijital Danışmanlık çalışması, Hizmet Sağlama Planında belgelenen şekilde, Dijital Danışmanlık hizmet modüllerinden birini veya daha fazlasını içerir.</w:t>
      </w:r>
    </w:p>
    <w:p w:rsidR="006A0600" w:rsidRDefault="006A0600">
      <w:pPr>
        <w:pStyle w:val="ProductList-Body"/>
      </w:pPr>
    </w:p>
    <w:p w:rsidR="006A0600" w:rsidRDefault="00244B47">
      <w:pPr>
        <w:pStyle w:val="ProductList-ClauseHeading"/>
        <w:outlineLvl w:val="2"/>
      </w:pPr>
      <w:r>
        <w:t>Kapsam Haricindeki Hizmetler</w:t>
      </w:r>
    </w:p>
    <w:p w:rsidR="006A0600" w:rsidRDefault="00244B47">
      <w:pPr>
        <w:pStyle w:val="ProductList-Body"/>
      </w:pPr>
      <w:r>
        <w:t>Dijital Danışmanlık çalışmasındaki Profesyonel Hizmetler, sorun çözümü veya</w:t>
      </w:r>
      <w:r>
        <w:t xml:space="preserve"> arıza düzeltme desteğini, Microsoft'a ait olmayan kaynak kodunun incelenmesini veya bir Hizmet Sağlama Planında açıklanan teslim edilebilir öğelerin dışındaki teknik ya da mimari danışmanlık konularını içermez. Microsoft’a ait olmayan herhangi bir kod içi</w:t>
      </w:r>
      <w:r>
        <w:t>n Microsoft’un Profesyonel Hizmetleri, süreç dökümü veya ağ monitörünün izlenmesi gibi yalnızca ikili verilerin analiziyle sınırlı olacaktır.</w:t>
      </w:r>
    </w:p>
    <w:p w:rsidR="006A0600" w:rsidRDefault="006A0600">
      <w:pPr>
        <w:pStyle w:val="ProductList-Body"/>
      </w:pPr>
    </w:p>
    <w:p w:rsidR="006A0600" w:rsidRDefault="00244B47">
      <w:pPr>
        <w:pStyle w:val="ProductList-ClauseHeading"/>
        <w:outlineLvl w:val="2"/>
      </w:pPr>
      <w:r>
        <w:t>Müşterinin Sorumlulukları</w:t>
      </w:r>
    </w:p>
    <w:p w:rsidR="006A0600" w:rsidRDefault="00244B47">
      <w:pPr>
        <w:pStyle w:val="ProductList-Body"/>
      </w:pPr>
      <w:r>
        <w:t>Müşteri, Dijital Danışmanlık çalışmasının bir parçası olarak Microsoft ile işbirliği ya</w:t>
      </w:r>
      <w:r>
        <w:t>pmayı kabul eder. Buna, Müşteri temsilcilerinin, BT personelinin ve kaynakların Microsoft'a sağlanması, doğru ve eksiksiz bilgilerin sağlanması ve Microsoft tarafından Müşteriye atanan sorumlulukların zamanında yerine getirilmesi dahildir ancak tamamı bunl</w:t>
      </w:r>
      <w:r>
        <w:t>arla sınırlı değildir. Microsoft Danışmanlarının yerinde ziyaretleri konusunda hemfikir kalındığı ve bunların ön ödemelerinin yapılmadığı durumlarda, makul seyahat ve yaşam harcamalarından Müşteri sorumlu olur.</w:t>
      </w:r>
    </w:p>
    <w:p w:rsidR="006A0600" w:rsidRDefault="00244B47">
      <w:pPr>
        <w:pStyle w:val="ProductList-Offering1Heading"/>
        <w:outlineLvl w:val="1"/>
      </w:pPr>
      <w:bookmarkStart w:id="364" w:name="_Sec567"/>
      <w:r>
        <w:t>Sales Productivity Accelerator Teklifleri</w:t>
      </w:r>
      <w:bookmarkEnd w:id="364"/>
      <w:r>
        <w:fldChar w:fldCharType="begin"/>
      </w:r>
      <w:r>
        <w:instrText xml:space="preserve"> TC </w:instrText>
      </w:r>
      <w:r>
        <w:instrText>"</w:instrText>
      </w:r>
      <w:bookmarkStart w:id="365" w:name="_Toc470730862"/>
      <w:r>
        <w:instrText>Sales Productivity Accelerator Teklifleri</w:instrText>
      </w:r>
      <w:bookmarkEnd w:id="365"/>
      <w:r>
        <w:instrText>" \l 2</w:instrText>
      </w:r>
      <w:r>
        <w:fldChar w:fldCharType="end"/>
      </w:r>
    </w:p>
    <w:p w:rsidR="006A0600" w:rsidRDefault="00244B47">
      <w:pPr>
        <w:pStyle w:val="ProductList-ClauseHeading"/>
        <w:outlineLvl w:val="2"/>
      </w:pPr>
      <w:r>
        <w:t>Sales Productivity Accelerator Genel Bakış</w:t>
      </w:r>
    </w:p>
    <w:p w:rsidR="006A0600" w:rsidRDefault="00244B47">
      <w:pPr>
        <w:pStyle w:val="ProductList-Body"/>
      </w:pPr>
      <w:r>
        <w:t>Sales Productivity Accelerator, Microsoft Dynamics 365'in sabit kapsamlı bir uygulamasını sağlamak içim dört (4) haftalık bir süre boyunca Microsoft Hizmetleri tarafından sağlanan bir hizmettir.</w:t>
      </w:r>
    </w:p>
    <w:p w:rsidR="006A0600" w:rsidRDefault="006A0600">
      <w:pPr>
        <w:pStyle w:val="ProductList-Body"/>
      </w:pPr>
    </w:p>
    <w:p w:rsidR="006A0600" w:rsidRDefault="00244B47">
      <w:pPr>
        <w:pStyle w:val="ProductList-Body"/>
      </w:pPr>
      <w:r>
        <w:t>Sales Productivity Accelerator aşağıdaki teslim edilebilir ö</w:t>
      </w:r>
      <w:r>
        <w:t>ğeleri içerir:</w:t>
      </w:r>
    </w:p>
    <w:p w:rsidR="006A0600" w:rsidRDefault="00244B47" w:rsidP="00E60725">
      <w:pPr>
        <w:pStyle w:val="ProductList-Bullet"/>
        <w:numPr>
          <w:ilvl w:val="0"/>
          <w:numId w:val="54"/>
        </w:numPr>
      </w:pPr>
      <w:r>
        <w:rPr>
          <w:b/>
          <w:color w:val="00188F"/>
        </w:rPr>
        <w:t>Hizmet Sağlama Planı</w:t>
      </w:r>
      <w:r>
        <w:t>: Müşterinin iş hedeflerini ve amaçlarını karşılamak için Microsoft Danışmanı tarafından oluşturulmuştur.</w:t>
      </w:r>
    </w:p>
    <w:p w:rsidR="006A0600" w:rsidRDefault="00244B47" w:rsidP="00E60725">
      <w:pPr>
        <w:pStyle w:val="ProductList-Bullet"/>
        <w:numPr>
          <w:ilvl w:val="0"/>
          <w:numId w:val="54"/>
        </w:numPr>
      </w:pPr>
      <w:r>
        <w:rPr>
          <w:b/>
          <w:color w:val="00188F"/>
        </w:rPr>
        <w:t>Atölyeler</w:t>
      </w:r>
      <w:r>
        <w:t>: Atölyeler için toplam on altı (16) saate kadar süre ayrılacaktır:</w:t>
      </w:r>
    </w:p>
    <w:p w:rsidR="006A0600" w:rsidRDefault="00244B47" w:rsidP="00E60725">
      <w:pPr>
        <w:pStyle w:val="ProductList-Bullet"/>
        <w:numPr>
          <w:ilvl w:val="1"/>
          <w:numId w:val="54"/>
        </w:numPr>
      </w:pPr>
      <w:r>
        <w:t>Yapılandırma ayarları için, Müşteri ta</w:t>
      </w:r>
      <w:r>
        <w:t>rafından sağlanan şekilde, kullanım örneklerini ve iş gereksinimlerini araştırıp bulmak için en fazla iki (2) saat keşif atölyeleri;</w:t>
      </w:r>
    </w:p>
    <w:p w:rsidR="006A0600" w:rsidRDefault="00244B47" w:rsidP="00E60725">
      <w:pPr>
        <w:pStyle w:val="ProductList-Bullet"/>
        <w:numPr>
          <w:ilvl w:val="1"/>
          <w:numId w:val="54"/>
        </w:numPr>
      </w:pPr>
      <w:r>
        <w:t>Yapı aşamasında en fazla dört (4) tasarım inceleme atölyesi.</w:t>
      </w:r>
    </w:p>
    <w:p w:rsidR="006A0600" w:rsidRDefault="00244B47" w:rsidP="00E60725">
      <w:pPr>
        <w:pStyle w:val="ProductList-Bullet"/>
        <w:numPr>
          <w:ilvl w:val="0"/>
          <w:numId w:val="54"/>
        </w:numPr>
      </w:pPr>
      <w:r>
        <w:rPr>
          <w:b/>
          <w:color w:val="00188F"/>
        </w:rPr>
        <w:t>Raporlama</w:t>
      </w:r>
      <w:r>
        <w:t>: En fazla dört (4) yerel bileşen içeren bir (1) yere</w:t>
      </w:r>
      <w:r>
        <w:t>l Microsoft Dynamics 365 panosu ve en fazla iki (2) adet için yapılandırılmış, Power BI Pro5 kullanarak hazırlanan iki (2) Excel Power View Raporu. Raporlar, Microsoft Dynamics 365 kaynağından alınan verilerle varlık başına en fazla iki (2) etkileşimli gra</w:t>
      </w:r>
      <w:r>
        <w:t>fik gösterir.</w:t>
      </w:r>
    </w:p>
    <w:p w:rsidR="006A0600" w:rsidRDefault="00244B47" w:rsidP="00E60725">
      <w:pPr>
        <w:pStyle w:val="ProductList-Bullet"/>
        <w:numPr>
          <w:ilvl w:val="0"/>
          <w:numId w:val="5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w:t>
      </w:r>
      <w:r>
        <w:t xml:space="preserve"> kişinin yararlanacağı hazır güvenlik rolleri, Microsoft Dynamics 365 ile SharePoint ve Yammer tümleştirmesi ayıracaktır.</w:t>
      </w:r>
    </w:p>
    <w:p w:rsidR="006A0600" w:rsidRDefault="00244B47" w:rsidP="00E60725">
      <w:pPr>
        <w:pStyle w:val="ProductList-Bullet"/>
        <w:numPr>
          <w:ilvl w:val="0"/>
          <w:numId w:val="54"/>
        </w:numPr>
      </w:pPr>
      <w:r>
        <w:rPr>
          <w:b/>
          <w:color w:val="00188F"/>
        </w:rPr>
        <w:t>Test</w:t>
      </w:r>
      <w:r>
        <w:t>: En fazla iki (2) test için (örn. Sistem Testi ve Kullanıcı Onay Testi) en fazla yirmi altı (26) saat ayrılacaktır.</w:t>
      </w:r>
    </w:p>
    <w:p w:rsidR="006A0600" w:rsidRDefault="00244B47" w:rsidP="00E60725">
      <w:pPr>
        <w:pStyle w:val="ProductList-Bullet"/>
        <w:numPr>
          <w:ilvl w:val="0"/>
          <w:numId w:val="54"/>
        </w:numPr>
      </w:pPr>
      <w:r>
        <w:rPr>
          <w:b/>
          <w:color w:val="00188F"/>
        </w:rPr>
        <w:t>Eğitim ve Bil</w:t>
      </w:r>
      <w:r>
        <w:rPr>
          <w:b/>
          <w:color w:val="00188F"/>
        </w:rPr>
        <w:t>gi Aktarımı</w:t>
      </w:r>
      <w:r>
        <w:t>: Müşterinin kullanıcıları için toplamda en fazla dört (4) saatlik bir (1) ürün odaklı eğitim sağlanacaktır.</w:t>
      </w:r>
    </w:p>
    <w:p w:rsidR="006A0600" w:rsidRDefault="00244B47" w:rsidP="00E60725">
      <w:pPr>
        <w:pStyle w:val="ProductList-Bullet"/>
        <w:numPr>
          <w:ilvl w:val="0"/>
          <w:numId w:val="54"/>
        </w:numPr>
      </w:pPr>
      <w:r>
        <w:rPr>
          <w:b/>
          <w:color w:val="00188F"/>
        </w:rPr>
        <w:t>Dağıtım Desteği</w:t>
      </w:r>
      <w:r>
        <w:t xml:space="preserve">: Önceden belirlenmiş proje kapsamına ve gereksinimlere tabi şekilde en fazla kırk (40) saatlik dağıtım ve canlıya geçiş </w:t>
      </w:r>
      <w:r>
        <w:t>desteği (4 hafta) sağlanacaktır.</w:t>
      </w:r>
    </w:p>
    <w:p w:rsidR="006A0600" w:rsidRDefault="006A0600">
      <w:pPr>
        <w:pStyle w:val="ProductList-Body"/>
      </w:pPr>
    </w:p>
    <w:p w:rsidR="006A0600" w:rsidRDefault="00244B47">
      <w:pPr>
        <w:pStyle w:val="ProductList-ClauseHeading"/>
        <w:outlineLvl w:val="2"/>
      </w:pPr>
      <w:r>
        <w:t>Müşterinin Sorumlulukları</w:t>
      </w:r>
    </w:p>
    <w:p w:rsidR="006A0600" w:rsidRDefault="00244B47">
      <w:pPr>
        <w:pStyle w:val="ProductList-Body"/>
      </w:pPr>
      <w:r>
        <w:t>Müşteri, Sales Productivity Accelerator hizmetinin bir parçası olarak Microsoft ile işbirliği yapmayı kabul eder. Buna, Müşteri temsilcilerinin, BT personelinin ve kaynakların Microsoft'a sağlanma</w:t>
      </w:r>
      <w:r>
        <w:t>sı, doğru ve eksiksiz bilgilerin sağlanması ve Microsoft tarafından Müşteriye atanan sorumlulukların zamanında yerine getirilmesi dahildir ancak tamamı bunlarla sınırlı değildir. Microsoft Danışmanlarının yerinde ziyaretleri konusunda hemfikir kalındığı ve</w:t>
      </w:r>
      <w:r>
        <w:t xml:space="preserve"> bunların ön ödemelerinin yapılmadığı durumlarda, makul seyahat ve yaşam harcamalarından Müşteri sorumlu olur.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SectionHeading"/>
        <w:pageBreakBefore/>
        <w:outlineLvl w:val="0"/>
      </w:pPr>
      <w:bookmarkStart w:id="366" w:name="_Sec563"/>
      <w:bookmarkEnd w:id="358"/>
      <w:r>
        <w:lastRenderedPageBreak/>
        <w:t xml:space="preserve">Ek D - Program </w:t>
      </w:r>
      <w:r>
        <w:t>Anlaşması Ek Hükümleri</w:t>
      </w:r>
      <w:r>
        <w:fldChar w:fldCharType="begin"/>
      </w:r>
      <w:r>
        <w:instrText xml:space="preserve"> TC "</w:instrText>
      </w:r>
      <w:bookmarkStart w:id="367" w:name="_Toc470730863"/>
      <w:r>
        <w:instrText>Ek D - Program Anlaşması Ek Hükümleri</w:instrText>
      </w:r>
      <w:bookmarkEnd w:id="367"/>
      <w:r>
        <w:instrText>" \l 1</w:instrText>
      </w:r>
      <w:r>
        <w:fldChar w:fldCharType="end"/>
      </w:r>
    </w:p>
    <w:p w:rsidR="006A0600" w:rsidRDefault="00244B47">
      <w:pPr>
        <w:pStyle w:val="ProductList-Body"/>
      </w:pPr>
      <w:r>
        <w:t>Aşağıdaki şartlar ve koşullar, belirtilen şekilde Müşterinin toplu lisanslama anlaşması için geçerlidir.</w:t>
      </w:r>
    </w:p>
    <w:p w:rsidR="006A0600" w:rsidRDefault="00244B47">
      <w:pPr>
        <w:pStyle w:val="ProductList-Offering1Heading"/>
        <w:outlineLvl w:val="1"/>
      </w:pPr>
      <w:bookmarkStart w:id="368" w:name="_Sec568"/>
      <w:r>
        <w:t>Seçim Plus Programı için Ek Hükümler</w:t>
      </w:r>
      <w:bookmarkEnd w:id="368"/>
      <w:r>
        <w:fldChar w:fldCharType="begin"/>
      </w:r>
      <w:r>
        <w:instrText xml:space="preserve"> TC "</w:instrText>
      </w:r>
      <w:bookmarkStart w:id="369" w:name="_Toc470730864"/>
      <w:r>
        <w:instrText>Seçim Plus Programı için Ek Hükümler</w:instrText>
      </w:r>
      <w:bookmarkEnd w:id="369"/>
      <w:r>
        <w:instrText>"</w:instrText>
      </w:r>
      <w:r>
        <w:instrText xml:space="preserve"> \l 2</w:instrText>
      </w:r>
      <w:r>
        <w:fldChar w:fldCharType="end"/>
      </w:r>
    </w:p>
    <w:p w:rsidR="006A0600" w:rsidRDefault="00244B47">
      <w:pPr>
        <w:pStyle w:val="ProductList-Body"/>
      </w:pPr>
      <w:r>
        <w:t>Seçim Plus için ilk yıl boyunca havuz başına en az 500 puanlık sipariş tutarı gerekir. Nitelikli Sözleşmenin sağlanması durumunda bu sipariş tutarı gereksiniminden feragat edilir.</w:t>
      </w:r>
    </w:p>
    <w:p w:rsidR="006A0600" w:rsidRDefault="006A0600">
      <w:pPr>
        <w:pStyle w:val="ProductList-Body"/>
      </w:pPr>
    </w:p>
    <w:p w:rsidR="006A0600" w:rsidRDefault="00244B47">
      <w:pPr>
        <w:pStyle w:val="ProductList-ClauseHeading"/>
        <w:outlineLvl w:val="2"/>
      </w:pPr>
      <w:r>
        <w:t>Seçim Plus'ta Fiyat Seviyeleri</w:t>
      </w:r>
    </w:p>
    <w:p w:rsidR="006A0600" w:rsidRDefault="00244B47">
      <w:pPr>
        <w:pStyle w:val="ProductList-Body"/>
      </w:pPr>
      <w:r>
        <w:t>Müşteri fiyatları, Müşteri ile Müşte</w:t>
      </w:r>
      <w:r>
        <w:t>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6A06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0600" w:rsidRDefault="00244B47">
            <w:pPr>
              <w:pStyle w:val="ProductList-TableBody"/>
            </w:pPr>
            <w:r>
              <w:rPr>
                <w:color w:val="FFFFFF"/>
              </w:rPr>
              <w:t>Havuz Başına Yıl</w:t>
            </w:r>
            <w:r>
              <w:rPr>
                <w:color w:val="FFFFFF"/>
              </w:rPr>
              <w:t>lık Asgari Puan</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500</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4,000</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10,000</w:t>
            </w:r>
          </w:p>
        </w:tc>
      </w:tr>
      <w:tr w:rsidR="006A0600">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0600" w:rsidRDefault="00244B47">
            <w:pPr>
              <w:pStyle w:val="ProductList-TableBody"/>
            </w:pPr>
            <w:r>
              <w:t>25,000</w:t>
            </w:r>
          </w:p>
        </w:tc>
      </w:tr>
    </w:tbl>
    <w:p w:rsidR="006A0600" w:rsidRDefault="00244B47">
      <w:pPr>
        <w:pStyle w:val="ProductList-Offering1Heading"/>
        <w:outlineLvl w:val="1"/>
      </w:pPr>
      <w:bookmarkStart w:id="370" w:name="_Sec569"/>
      <w:r>
        <w:t>Nitelikli Cihazların Yönetimine İlişkin Tanım</w:t>
      </w:r>
      <w:bookmarkEnd w:id="370"/>
      <w:r>
        <w:fldChar w:fldCharType="begin"/>
      </w:r>
      <w:r>
        <w:instrText xml:space="preserve"> TC "</w:instrText>
      </w:r>
      <w:bookmarkStart w:id="371" w:name="_Toc470730865"/>
      <w:r>
        <w:instrText>Nitelikli Cihazların Yönetimine İlişkin Tanım</w:instrText>
      </w:r>
      <w:bookmarkEnd w:id="371"/>
      <w:r>
        <w:instrText>" \l 2</w:instrText>
      </w:r>
      <w:r>
        <w:fldChar w:fldCharType="end"/>
      </w:r>
    </w:p>
    <w:p w:rsidR="006A0600" w:rsidRDefault="00244B47">
      <w:pPr>
        <w:pStyle w:val="ProductList-Body"/>
      </w:pPr>
      <w:r>
        <w:t>Müşterinin toplu lisanslama anlaşması yönetilen Nitelikli Cihazların tanımlanması için Ürün Şartlarına, Ürün Listesine veya Ürün Kullanım Haklarına (PUR) atıfta bulunuyorsa, aşağıdaki şartlar geçerlidir. Müşteri, bir veya daha fazla işletim sistemi ortamın</w:t>
      </w:r>
      <w:r>
        <w:t xml:space="preserve">ı doğrudan veya dolaylı olarak kontrol eden herhangi bir cihazı “yönetir”. Örneğin, Müşteri, şu özellikleri taşıyan herhangi bir cihazı yönetir: </w:t>
      </w:r>
    </w:p>
    <w:p w:rsidR="006A0600" w:rsidRDefault="00244B47" w:rsidP="00E60725">
      <w:pPr>
        <w:pStyle w:val="ProductList-Bullet"/>
        <w:numPr>
          <w:ilvl w:val="0"/>
          <w:numId w:val="55"/>
        </w:numPr>
      </w:pPr>
      <w:r>
        <w:t>Etki alanına katılmasına olanak tanır veya</w:t>
      </w:r>
    </w:p>
    <w:p w:rsidR="006A0600" w:rsidRDefault="00244B47" w:rsidP="00E60725">
      <w:pPr>
        <w:pStyle w:val="ProductList-Bullet"/>
        <w:numPr>
          <w:ilvl w:val="0"/>
          <w:numId w:val="55"/>
        </w:numPr>
      </w:pPr>
      <w:r>
        <w:t>Gereksinim olarak, tesislerindeyken uygulamaları kullanma yetkisi verir veya</w:t>
      </w:r>
    </w:p>
    <w:p w:rsidR="006A0600" w:rsidRDefault="00244B47" w:rsidP="00E60725">
      <w:pPr>
        <w:pStyle w:val="ProductList-Bullet"/>
        <w:numPr>
          <w:ilvl w:val="0"/>
          <w:numId w:val="55"/>
        </w:numPr>
      </w:pPr>
      <w:r>
        <w:t>Aracılar kurar (örn. virüsten koruma, kötü amaçlı yazılımdan koruma veya Müşteri ilkesi tarafından şart şartan diğer aracılar) veya</w:t>
      </w:r>
    </w:p>
    <w:p w:rsidR="006A0600" w:rsidRDefault="00244B47" w:rsidP="00E60725">
      <w:pPr>
        <w:pStyle w:val="ProductList-Bullet"/>
        <w:numPr>
          <w:ilvl w:val="0"/>
          <w:numId w:val="55"/>
        </w:numPr>
      </w:pPr>
      <w:r>
        <w:t>Doğrudan veya dolaylı olarak grup ilkeleri uygu</w:t>
      </w:r>
      <w:r>
        <w:t>layan ve uygulatan veya</w:t>
      </w:r>
    </w:p>
    <w:p w:rsidR="006A0600" w:rsidRDefault="00244B47" w:rsidP="00E60725">
      <w:pPr>
        <w:pStyle w:val="ProductList-Bullet"/>
        <w:numPr>
          <w:ilvl w:val="0"/>
          <w:numId w:val="55"/>
        </w:numPr>
      </w:pPr>
      <w:r>
        <w:t>İşletim sistemi ortamıyla doğrudan veya dolaylı olarak ilişkili donanım ya da yazılım hakkında veri isteyen veya alan, yapılandıran veya talimatlar veren veya</w:t>
      </w:r>
    </w:p>
    <w:p w:rsidR="006A0600" w:rsidRDefault="00244B47" w:rsidP="00E60725">
      <w:pPr>
        <w:pStyle w:val="ProductList-Bullet"/>
        <w:numPr>
          <w:ilvl w:val="0"/>
          <w:numId w:val="55"/>
        </w:numPr>
      </w:pPr>
      <w:r>
        <w:t xml:space="preserve">Windows YG, Microsoft Intune (Cihaz) veya Windows Sanal Masaüstü Erişimi </w:t>
      </w:r>
      <w:r>
        <w:t>Dolaşım Hakları dışında bir sanal masaüstü bilgisayar altyapısına erişim sağlayan.</w:t>
      </w:r>
    </w:p>
    <w:p w:rsidR="006A0600" w:rsidRDefault="006A0600">
      <w:pPr>
        <w:pStyle w:val="ProductList-Body"/>
      </w:pPr>
    </w:p>
    <w:p w:rsidR="006A0600" w:rsidRDefault="00244B47">
      <w:pPr>
        <w:pStyle w:val="ProductList-Body"/>
      </w:pPr>
      <w:r>
        <w:t>Yalnızca Dolaşım Hakları kapsamındaki bir VDI'ya erişen veya yalnızca Müşterinin tesislerinde bir Nitelikli Üçüncü Kişi Cihazı üzerinde Windows To Go kullanan ve burada açı</w:t>
      </w:r>
      <w:r>
        <w:t>klananlar dışındaki amaçlarla yönetilmeyen bir cihaz, bu tanımın amaçları açısından “yönetilen” kabul edilmez.</w:t>
      </w:r>
    </w:p>
    <w:p w:rsidR="006A0600" w:rsidRDefault="00244B47">
      <w:pPr>
        <w:pStyle w:val="ProductList-Offering1Heading"/>
        <w:outlineLvl w:val="1"/>
      </w:pPr>
      <w:bookmarkStart w:id="372" w:name="_Sec570"/>
      <w:r>
        <w:t>Open Programlardaki Çevrimiçi Hizmetler</w:t>
      </w:r>
      <w:bookmarkEnd w:id="372"/>
      <w:r>
        <w:fldChar w:fldCharType="begin"/>
      </w:r>
      <w:r>
        <w:instrText xml:space="preserve"> TC "</w:instrText>
      </w:r>
      <w:bookmarkStart w:id="373" w:name="_Toc470730866"/>
      <w:r>
        <w:instrText>Open Programlardaki Çevrimiçi Hizmetler</w:instrText>
      </w:r>
      <w:bookmarkEnd w:id="373"/>
      <w:r>
        <w:instrText>" \l 2</w:instrText>
      </w:r>
      <w:r>
        <w:fldChar w:fldCharType="end"/>
      </w:r>
    </w:p>
    <w:p w:rsidR="006A0600" w:rsidRDefault="00244B47">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w:t>
      </w:r>
      <w:r>
        <w:t xml:space="preserve"> isteklerini kabul etmeyecektir.</w:t>
      </w:r>
    </w:p>
    <w:p w:rsidR="006A0600" w:rsidRDefault="006A0600">
      <w:pPr>
        <w:pStyle w:val="ProductList-Body"/>
      </w:pPr>
    </w:p>
    <w:p w:rsidR="006A0600" w:rsidRDefault="00244B47">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w:t>
      </w:r>
      <w:r>
        <w:t xml:space="preserve"> Value Şirket Çapında ve Open Value Üyeliğine ilişkin asgari gereksinimi karşılamaz. OV Şirket Çapında ve OV Üyeliği için ilk sipariş, Kullanıcı SL'lerine ek olarak en az 5 Masaüstü Bilgisayar Platformu veya Masaüstü Bilgisayar Bileşeni Lisansları içermeli</w:t>
      </w:r>
      <w:r>
        <w:t>dir.</w:t>
      </w:r>
    </w:p>
    <w:p w:rsidR="006A0600" w:rsidRDefault="00244B47">
      <w:pPr>
        <w:pStyle w:val="ProductList-Offering1Heading"/>
        <w:outlineLvl w:val="1"/>
      </w:pPr>
      <w:bookmarkStart w:id="374" w:name="_Sec571"/>
      <w:r>
        <w:t>Profesyonel Hizmetler için Ek Hükümler - Eski Anlaşmalar</w:t>
      </w:r>
      <w:bookmarkEnd w:id="374"/>
      <w:r>
        <w:fldChar w:fldCharType="begin"/>
      </w:r>
      <w:r>
        <w:instrText xml:space="preserve"> TC "</w:instrText>
      </w:r>
      <w:bookmarkStart w:id="375" w:name="_Toc470730867"/>
      <w:r>
        <w:instrText>Profesyonel Hizmetler için Ek Hükümler - Eski Anlaşmalar</w:instrText>
      </w:r>
      <w:bookmarkEnd w:id="375"/>
      <w:r>
        <w:instrText>" \l 2</w:instrText>
      </w:r>
      <w:r>
        <w:fldChar w:fldCharType="end"/>
      </w:r>
    </w:p>
    <w:p w:rsidR="006A0600" w:rsidRDefault="00244B47">
      <w:pPr>
        <w:pStyle w:val="ProductList-Body"/>
      </w:pPr>
      <w:r>
        <w:t>Müşterinin, bu Ürün Şartlarından satın alınan ve Microsoft'un gerçekleştirdiği danışmanlık ve destek hizmetlerini (“Profesyon</w:t>
      </w:r>
      <w:r>
        <w:t>el Hizmetler”) kullanma hakkı, (1) müşterinin toplu lisanslama anlaşmasına ve (2) müşterinin satın alma sırasında yapmış olabileceği ana seviye Microsoft Hizmetler anlaşmasına tabidir. Çakışma durumunda, en güncel Profesyonel Hizmetler anlaşması geçerlidir</w:t>
      </w:r>
      <w:r>
        <w:t xml:space="preserve">. Müşterinin toplu lisanslama için ana anlaşması Eylül 2007'den önceki bir tarihli Microsoft İş Anlaşması sürümüyse veya başka şekilde Profesyonel Hizmetler hükümleri içermiyorsa ve Müşteri başka bir ana seviye Microsoft Hizmetler anlaşması imzalamamışsa, </w:t>
      </w:r>
      <w:r>
        <w:t>aşağıdaki ek hükümler satın alınan ve Müşteri tarafından kullanılan Profesyonel Hizmetler için geçerli olur.</w:t>
      </w:r>
    </w:p>
    <w:p w:rsidR="006A0600" w:rsidRDefault="006A0600">
      <w:pPr>
        <w:pStyle w:val="ProductList-Body"/>
      </w:pPr>
    </w:p>
    <w:p w:rsidR="006A0600" w:rsidRDefault="00244B47">
      <w:pPr>
        <w:pStyle w:val="ProductList-ClauseHeading"/>
        <w:outlineLvl w:val="2"/>
      </w:pPr>
      <w:r>
        <w:t>Kullanım, Mülkiyet ve Lisans Hakları</w:t>
      </w:r>
    </w:p>
    <w:p w:rsidR="006A0600" w:rsidRDefault="00244B47">
      <w:pPr>
        <w:pStyle w:val="ProductList-SubClauseHeading"/>
        <w:outlineLvl w:val="3"/>
      </w:pPr>
      <w:r>
        <w:t>Düzelticiler</w:t>
      </w:r>
    </w:p>
    <w:p w:rsidR="006A0600" w:rsidRDefault="00244B47">
      <w:pPr>
        <w:pStyle w:val="ProductList-BodyIndented"/>
      </w:pPr>
      <w:r>
        <w:t>Microsoft genel olarak piyasaya sürülen (Ürün hizmet paketleri) veya Müşteri için belirli bir so</w:t>
      </w:r>
      <w:r>
        <w:t>runun ele alınmasına yönelik Ürün Düzelticileri, değişiklikler veya iyileştirmeler ya da bunların türevlerini (toplu olarak, “Düzelticiler”) sağlarsa, bu tür Düzelticiler, Ürün için geçerli olan aynı şartlar kapsamında lisanslanır. Düzelticiler belirli bir</w:t>
      </w:r>
      <w:r>
        <w:t xml:space="preserve"> Ürün için sağlanmıyorsa, Microsoft’un Düzeltici ile birlikte sağladığı tüm kullanım şartları geçerli olacaktır</w:t>
      </w:r>
    </w:p>
    <w:p w:rsidR="006A0600" w:rsidRDefault="006A0600">
      <w:pPr>
        <w:pStyle w:val="ProductList-BodyIndented"/>
      </w:pPr>
    </w:p>
    <w:p w:rsidR="006A0600" w:rsidRDefault="00244B47">
      <w:pPr>
        <w:pStyle w:val="ProductList-SubClauseHeading"/>
        <w:outlineLvl w:val="3"/>
      </w:pPr>
      <w:r>
        <w:lastRenderedPageBreak/>
        <w:t>Önceden Var Olan Eser</w:t>
      </w:r>
    </w:p>
    <w:p w:rsidR="006A0600" w:rsidRDefault="00244B47">
      <w:pPr>
        <w:pStyle w:val="ProductList-BodyIndented"/>
      </w:pPr>
      <w:r>
        <w:t>Müşteriye sağlanan Profesyonel Hizmetlerden bağımsız olarak geliştirilmiş veya başka bir şekilde elde edilmiş olan tüm bi</w:t>
      </w:r>
      <w:r>
        <w:t>lgisayar kodları veya kod temelli olmayan yazılı malzemeler (“Önceden Var Olan Eser”) üzerindeki tüm haklar, yalnızca Önceden Var Olan Eseri sağlayan tarafın mülkiyetinde kalmaya devam edecektir. Taraflardan her biri, diğer tarafın Önceden Var Olan Eserini</w:t>
      </w:r>
      <w:r>
        <w:t xml:space="preserve"> yalnızca Profesyonel Hizmetlerle ilgili yükümlülükleri yerine getirmek için gerektiğinde kullanabilir, çoğaltabilir ve değiştirebilir.</w:t>
      </w:r>
    </w:p>
    <w:p w:rsidR="006A0600" w:rsidRDefault="00244B47">
      <w:pPr>
        <w:pStyle w:val="ProductList-BodyIndented"/>
      </w:pPr>
      <w:r>
        <w:t>Taraflar aksini yazılı olarak ve açıkça kararlaştırmadığı sürece ve ücretinin tamamının ödenmesi halinde Microsoft, Hizm</w:t>
      </w:r>
      <w:r>
        <w:t>ete Bağlı Teslim Edilebilir Öğenin bir parçası olarak temin edilmiş olan ve Microsoft’a ait Önceden Var Olan Eseri, kendisine temin edilen şekliyle ve sadece şirket içi işlerinde kullanması, çoğaltması ve (geçerliyse) üzerinde değişiklik yapması için Müşte</w:t>
      </w:r>
      <w:r>
        <w:t>riye münhasır olmayan, kalıcı ve bedeli tamamen ödenmiş bir lisans vermektedir. Microsoft’un Önceden Var Olan Eserine ilişkin lisans, Müşterinin Müşteri toplu lisanslama anlaşması hükümlerine uygun hareket etmesi şartıyla verilmektedir.</w:t>
      </w:r>
    </w:p>
    <w:p w:rsidR="006A0600" w:rsidRDefault="006A0600">
      <w:pPr>
        <w:pStyle w:val="ProductList-BodyIndented"/>
      </w:pPr>
    </w:p>
    <w:p w:rsidR="006A0600" w:rsidRDefault="00244B47">
      <w:pPr>
        <w:pStyle w:val="ProductList-SubClauseHeading"/>
        <w:outlineLvl w:val="3"/>
      </w:pPr>
      <w:r>
        <w:t>Hizmete Bağlı Tesl</w:t>
      </w:r>
      <w:r>
        <w:t>im Edilebilir Öğeler</w:t>
      </w:r>
    </w:p>
    <w:p w:rsidR="006A0600" w:rsidRDefault="00244B47">
      <w:pPr>
        <w:pStyle w:val="ProductList-BodyIndented"/>
      </w:pPr>
      <w:r>
        <w:t>Microsoft Profesyonel Hizmetlerin ifasını tamamladığında Müşteriye bıraktığı Ürünler veya Düzelticiler dışında tüm bilgisayar kodları veya malzemeleri Hizmetlere Bağlı Teslim Edilebilir Öğeler olarak kabul edilir. Profesyonel Hizmetler</w:t>
      </w:r>
      <w:r>
        <w:t>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w:t>
      </w:r>
      <w:r>
        <w:t xml:space="preserve"> amaçlarla çoğaltması, kullanması ve değiştirmesi için münhasır olmayan, devredilemez ve kalıcı bir lisans vermektedir. </w:t>
      </w:r>
    </w:p>
    <w:p w:rsidR="006A0600" w:rsidRDefault="006A0600">
      <w:pPr>
        <w:pStyle w:val="ProductList-BodyIndented"/>
      </w:pPr>
    </w:p>
    <w:p w:rsidR="006A0600" w:rsidRDefault="00244B47">
      <w:pPr>
        <w:pStyle w:val="ProductList-SubClauseHeading"/>
        <w:outlineLvl w:val="3"/>
      </w:pPr>
      <w:r>
        <w:t>Profesyonel Hizmetlerden edinilmiş teknik bilgilerin kullanımı</w:t>
      </w:r>
    </w:p>
    <w:p w:rsidR="006A0600" w:rsidRDefault="00244B47">
      <w:pPr>
        <w:pStyle w:val="ProductList-BodyIndented"/>
      </w:pPr>
      <w:r>
        <w:t xml:space="preserve">Microsoft, Profesyonel Hizmetler sunarken edindiği herhangi bir teknik </w:t>
      </w:r>
      <w:r>
        <w:t xml:space="preserve">bilgiyi, sorun çözümü, sorun giderme, ürün işlevlerinin geliştirilmesi, Düzelticiler ve kendi bilgi tabanı için kullanabilir. Microsoft, bu tür kullanımın bir parçası olarak, Müşterinin şahsen tanınmasına neden olmayacak ya da Müşterinin Gizli Bilgilerini </w:t>
      </w:r>
      <w:r>
        <w:t xml:space="preserve">ifşa etmeyecektir. </w:t>
      </w:r>
    </w:p>
    <w:p w:rsidR="006A0600" w:rsidRDefault="006A0600">
      <w:pPr>
        <w:pStyle w:val="ProductList-BodyIndented"/>
      </w:pPr>
    </w:p>
    <w:p w:rsidR="006A0600" w:rsidRDefault="00244B47">
      <w:pPr>
        <w:pStyle w:val="ProductList-SubClauseHeading"/>
        <w:outlineLvl w:val="3"/>
      </w:pPr>
      <w:r>
        <w:t>Açık Kaynak Lisanslanmasına İlişkin Kısıtlamalar</w:t>
      </w:r>
    </w:p>
    <w:p w:rsidR="006A0600" w:rsidRDefault="00244B47">
      <w:pPr>
        <w:pStyle w:val="ProductList-BodyIndented"/>
      </w:pPr>
      <w:r>
        <w:t>Müşteri, Microsoft’a ait olmayan yazılımları veya teknolojileri Microsoft’un fikri mülkiyetini veya yükümlülüklerini bu Profesyonel Hizmet şartlarına veya Müşterinin toplu lisanslama anl</w:t>
      </w:r>
      <w:r>
        <w:t>aşmasına dahil edilen yükümlülüklerden daha fazlasına tabi tutacak şekilde yükleyemez veya kullanamaz.</w:t>
      </w:r>
    </w:p>
    <w:p w:rsidR="006A0600" w:rsidRDefault="006A0600">
      <w:pPr>
        <w:pStyle w:val="ProductList-BodyIndented"/>
      </w:pPr>
    </w:p>
    <w:p w:rsidR="006A0600" w:rsidRDefault="00244B47">
      <w:pPr>
        <w:pStyle w:val="ProductList-SubClauseHeading"/>
        <w:outlineLvl w:val="3"/>
      </w:pPr>
      <w:r>
        <w:t>Bağlı Kuruluşların Hakları</w:t>
      </w:r>
    </w:p>
    <w:p w:rsidR="006A0600" w:rsidRDefault="00244B47">
      <w:pPr>
        <w:pStyle w:val="ProductList-BodyIndented"/>
      </w:pPr>
      <w:r>
        <w:t xml:space="preserve">Müşteri, Hizmetle İlgili Teslim Edilebilir Öğeleri kullanım haklarının alt lisanslarını Bağlı Kuruluşlarına verebilir, ancak </w:t>
      </w:r>
      <w:r>
        <w:t>Müşterinin Bağlı Kuruluşları bu hakların alt lisanslarını veremez. Müşteri, Bağlı Kuruluşların bu Profesyonel Hizmet şartlarına ve Müşterinin toplu lisanslama anlaşmasına uymasını sağlamaktan sorumludur.</w:t>
      </w:r>
    </w:p>
    <w:p w:rsidR="006A0600" w:rsidRDefault="006A0600">
      <w:pPr>
        <w:pStyle w:val="ProductList-BodyIndented"/>
      </w:pPr>
    </w:p>
    <w:p w:rsidR="006A0600" w:rsidRDefault="00244B47">
      <w:pPr>
        <w:pStyle w:val="ProductList-ClauseHeading"/>
        <w:outlineLvl w:val="2"/>
      </w:pPr>
      <w:r>
        <w:t>Garantiler ve Sorumluluğun Sınırlandırılması</w:t>
      </w:r>
    </w:p>
    <w:p w:rsidR="006A0600" w:rsidRDefault="00244B47">
      <w:pPr>
        <w:pStyle w:val="ProductList-SubClauseHeading"/>
        <w:outlineLvl w:val="3"/>
      </w:pPr>
      <w:r>
        <w:t>Profes</w:t>
      </w:r>
      <w:r>
        <w:t>yonel Hizmetler İçin Garanti</w:t>
      </w:r>
    </w:p>
    <w:p w:rsidR="006A0600" w:rsidRDefault="00244B47">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w:t>
      </w:r>
      <w:r>
        <w:t xml:space="preserve">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w:t>
      </w:r>
      <w:r>
        <w:rPr>
          <w:b/>
        </w:rPr>
        <w:t xml:space="preserve"> kalite, mülkiyet, ihlale karşı, ticari olarak satılabilme, belirli bir amaca uygunluk gibi garantiler dahil olmak üzere başka hiçbir açık, zımni veya yasal garanti vermemektedir.</w:t>
      </w:r>
    </w:p>
    <w:p w:rsidR="006A0600" w:rsidRDefault="006A0600">
      <w:pPr>
        <w:pStyle w:val="ProductList-BodyIndented"/>
      </w:pPr>
    </w:p>
    <w:p w:rsidR="006A0600" w:rsidRDefault="00244B47">
      <w:pPr>
        <w:pStyle w:val="ProductList-SubClauseHeading"/>
        <w:outlineLvl w:val="3"/>
      </w:pPr>
      <w:r>
        <w:t>Sorumluluğun Sınırlandırılması</w:t>
      </w:r>
    </w:p>
    <w:p w:rsidR="006A0600" w:rsidRDefault="00244B47">
      <w:pPr>
        <w:pStyle w:val="ProductList-BodyIndented"/>
      </w:pPr>
      <w:r>
        <w:t>Microsoft'un doğrudan zararlara ilişkin soru</w:t>
      </w:r>
      <w:r>
        <w:t>mluluğu, Müşterinin Profesyonel Hizmetler için ödemek zorunda olduğu tutarlarla sınırlı olacaktır. Müşterinin Microsoft’a ayrı bir ödeme yapmadan üçüncü kişilere yeniden dağıtmaya yetkili olduğu, ücretsiz verilen hizmetlerin ya da kodun söz konusu olması h</w:t>
      </w:r>
      <w:r>
        <w:t xml:space="preserve">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w:t>
      </w:r>
      <w:r>
        <w:rPr>
          <w:b/>
        </w:rPr>
        <w:t>a iş kesintisi dahil olmak üzere, dolaylı, arızi, özel, cezai veya neticede oluşan zararlardan sorumlu olmayacaktır. Taraflardan birinin (1) gizlilik yükümlülüklerinden veya (2) diğer tarafın fikri mülkiyet haklarını ihlalinden kaynaklanan sorumluluklar iç</w:t>
      </w:r>
      <w:r>
        <w:rPr>
          <w:b/>
        </w:rPr>
        <w:t>in hiçbir sınırlama veya istisna geçerli olmayacaktır.</w:t>
      </w:r>
    </w:p>
    <w:p w:rsidR="006A0600" w:rsidRDefault="006A0600">
      <w:pPr>
        <w:pStyle w:val="ProductList-BodyIndented"/>
        <w:jc w:val="right"/>
      </w:pPr>
    </w:p>
    <w:tbl>
      <w:tblPr>
        <w:tblStyle w:val="PURTable0"/>
        <w:tblW w:w="0" w:type="dxa"/>
        <w:tblLook w:val="04A0" w:firstRow="1" w:lastRow="0" w:firstColumn="1" w:lastColumn="0" w:noHBand="0" w:noVBand="1"/>
      </w:tblPr>
      <w:tblGrid>
        <w:gridCol w:w="1044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Indented"/>
      </w:pPr>
    </w:p>
    <w:p w:rsidR="006A0600" w:rsidRDefault="00244B47">
      <w:pPr>
        <w:pStyle w:val="ProductList-SectionHeading"/>
        <w:pageBreakBefore/>
        <w:outlineLvl w:val="0"/>
      </w:pPr>
      <w:bookmarkStart w:id="376" w:name="_Sec572"/>
      <w:bookmarkEnd w:id="366"/>
      <w:r>
        <w:lastRenderedPageBreak/>
        <w:t>Ek E - Promosyonlar</w:t>
      </w:r>
      <w:r>
        <w:fldChar w:fldCharType="begin"/>
      </w:r>
      <w:r>
        <w:instrText xml:space="preserve"> TC "</w:instrText>
      </w:r>
      <w:bookmarkStart w:id="377" w:name="_Toc470730868"/>
      <w:r>
        <w:instrText>Ek E - Promosyonlar</w:instrText>
      </w:r>
      <w:bookmarkEnd w:id="377"/>
      <w:r>
        <w:instrText>" \l 1</w:instrText>
      </w:r>
      <w:r>
        <w:fldChar w:fldCharType="end"/>
      </w:r>
    </w:p>
    <w:p w:rsidR="006A0600" w:rsidRDefault="00244B47">
      <w:pPr>
        <w:pStyle w:val="ProductList-OfferingGroupHeading"/>
        <w:outlineLvl w:val="1"/>
      </w:pPr>
      <w:bookmarkStart w:id="378" w:name="_Sec1196"/>
      <w:r>
        <w:t>Azure İşlem Kapasitesi Prom</w:t>
      </w:r>
      <w:r>
        <w:t>osyonu</w:t>
      </w:r>
      <w:bookmarkEnd w:id="378"/>
      <w:r>
        <w:fldChar w:fldCharType="begin"/>
      </w:r>
      <w:r>
        <w:instrText xml:space="preserve"> TC "</w:instrText>
      </w:r>
      <w:bookmarkStart w:id="379" w:name="_Toc470730869"/>
      <w:r>
        <w:instrText>Azure İşlem Kapasitesi Promosyonu</w:instrText>
      </w:r>
      <w:bookmarkEnd w:id="379"/>
      <w:r>
        <w:instrText>" \l 2</w:instrText>
      </w:r>
      <w:r>
        <w:fldChar w:fldCharType="end"/>
      </w:r>
    </w:p>
    <w:p w:rsidR="006A0600" w:rsidRDefault="00244B47">
      <w:pPr>
        <w:pStyle w:val="ProductList-Body"/>
      </w:pPr>
      <w:r>
        <w:t>1 Kasım 2015 ve 31 Mart 2017 tarihleri arasında, Azure İşlem Kapasitesi promosyonu, uyuşmayan 12 aylık üyelikler şeklinde A, D ve G Serisi İşlem örnekleri için indirim sağlamaktadır.</w:t>
      </w:r>
    </w:p>
    <w:p w:rsidR="006A0600" w:rsidRDefault="006A0600">
      <w:pPr>
        <w:pStyle w:val="ProductList-Body"/>
      </w:pPr>
    </w:p>
    <w:p w:rsidR="006A0600" w:rsidRDefault="006A0600">
      <w:pPr>
        <w:pStyle w:val="ProductList-Body"/>
      </w:pPr>
    </w:p>
    <w:p w:rsidR="006A0600" w:rsidRDefault="00244B47">
      <w:pPr>
        <w:pStyle w:val="ProductList-OfferingGroupHeading"/>
        <w:outlineLvl w:val="1"/>
      </w:pPr>
      <w:bookmarkStart w:id="380" w:name="_Sec1154"/>
      <w:r>
        <w:t>Yeni Müşteri Azure</w:t>
      </w:r>
      <w:r>
        <w:t xml:space="preserve"> Parasal Taahhüt Teklifi</w:t>
      </w:r>
      <w:bookmarkEnd w:id="380"/>
      <w:r>
        <w:fldChar w:fldCharType="begin"/>
      </w:r>
      <w:r>
        <w:instrText xml:space="preserve"> TC "</w:instrText>
      </w:r>
      <w:bookmarkStart w:id="381" w:name="_Toc470730870"/>
      <w:r>
        <w:instrText>Yeni Müşteri Azure Parasal Taahhüt Teklifi</w:instrText>
      </w:r>
      <w:bookmarkEnd w:id="381"/>
      <w:r>
        <w:instrText>" \l 2</w:instrText>
      </w:r>
      <w:r>
        <w:fldChar w:fldCharType="end"/>
      </w:r>
    </w:p>
    <w:p w:rsidR="006A0600" w:rsidRDefault="00244B47">
      <w:pPr>
        <w:pStyle w:val="ProductList-Body"/>
      </w:pPr>
      <w:r>
        <w:t>1 Kasım 2016 ile 30 Haziran 2017 arasında aylık en az 21 Azure Parasal Taahhüt birimi satın alan yeni veya yenileyen bir Kurumsal Anlaşma veya Kampüs ve Okul Anlaşması müşterisi, Azure Parasal Taahhüdünün anlaşma süresinin ilk 3 ayında kullandığının en faz</w:t>
      </w:r>
      <w:r>
        <w:t>la %25'ine eşit tek seferlik bir Azure Parasal Taahhüt Kredisi almaya hak kazanır. Parasal Taahhüt Kredisi, yeni veya yenilenen anlaşmanın yürürlük tarihini takip eden 4 takvim ayından sonra müşterinin Parasal Taahhüt bakiyesine eklenecektir. Parasal Taahh</w:t>
      </w:r>
      <w:r>
        <w:t>üt kredisinin sonraki Kayıt Anlaşması yıl dönümüne kadar kullanılmamış olan tüm kısımlarının süresi dolar ve geçerliliği ortadan kalkar.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244B47">
      <w:pPr>
        <w:pStyle w:val="ProductList-SectionHeading"/>
        <w:pageBreakBefore/>
        <w:outlineLvl w:val="0"/>
      </w:pPr>
      <w:bookmarkStart w:id="382" w:name="_Sec899"/>
      <w:bookmarkEnd w:id="376"/>
      <w:r>
        <w:lastRenderedPageBreak/>
        <w:t>Ek F - Depolama Dizisi Şartları</w:t>
      </w:r>
      <w:r>
        <w:fldChar w:fldCharType="begin"/>
      </w:r>
      <w:r>
        <w:instrText xml:space="preserve"> TC "</w:instrText>
      </w:r>
      <w:bookmarkStart w:id="383" w:name="_Toc470730871"/>
      <w:r>
        <w:instrText>Ek F - Depolama Dizisi Şartları</w:instrText>
      </w:r>
      <w:bookmarkEnd w:id="383"/>
      <w:r>
        <w:instrText>" \l 1</w:instrText>
      </w:r>
      <w:r>
        <w:fldChar w:fldCharType="end"/>
      </w:r>
    </w:p>
    <w:p w:rsidR="006A0600" w:rsidRDefault="00244B47">
      <w:pPr>
        <w:pStyle w:val="ProductList-Offering1Heading"/>
        <w:outlineLvl w:val="1"/>
      </w:pPr>
      <w:bookmarkStart w:id="384" w:name="_Sec900"/>
      <w:r>
        <w:t>Uygunluk</w:t>
      </w:r>
      <w:bookmarkEnd w:id="384"/>
      <w:r>
        <w:fldChar w:fldCharType="begin"/>
      </w:r>
      <w:r>
        <w:instrText xml:space="preserve"> TC "</w:instrText>
      </w:r>
      <w:bookmarkStart w:id="385" w:name="_Toc470730872"/>
      <w:r>
        <w:instrText>Uygunluk</w:instrText>
      </w:r>
      <w:bookmarkEnd w:id="385"/>
      <w:r>
        <w:instrText>" \l 2</w:instrText>
      </w:r>
      <w:r>
        <w:fldChar w:fldCharType="end"/>
      </w:r>
    </w:p>
    <w:p w:rsidR="006A0600" w:rsidRDefault="00244B47">
      <w:pPr>
        <w:pStyle w:val="ProductList-Body"/>
      </w:pPr>
      <w:r>
        <w:t xml:space="preserve">Depolama Dizisi, yalnızca aşağıdaki coğrafi bölgelerde teslim için uygundur: Arjantin, Avustralya, Avusturya, Bahreyn, Belçika, Brezilya, Bulgaristan, Kanada, Şili, Kolombiya, Kosta Rika, Hırvatistan, Çek Cumhuriyeti, Danimarka, Mısır, Finlandiya, Fransa, </w:t>
      </w:r>
      <w:r>
        <w:t xml:space="preserve">Almanya, Yunanistan, Hong Kong, Macaristan, İzlanda, Hindistan, Endonezya, İrlanda, İsrail, İtalya, Japonya, Kenya, Kuveyt, Lübnan, Makau, Malezya, Meksika, Fas, Hollanda, Yeni Zelanda, Nijerya, Norveç, Pakistan, Peru, Filipinler, Polonya, Portekiz, Porto </w:t>
      </w:r>
      <w:r>
        <w:t>Riko, Katar, Romanya, Rusya, Suudi Arabistan, Sırbistan, Singapur, Slovakya, Slovenya, Güney Afrika, İspanya, Güney Kore, Sri Lanka, İsveç, İsviçre, Tayvan, Tayland, Türkiye, Birleşik Arap Emirlikleri, Ukrayna, Birleşik Krallık, Amerika Birleşik Devletleri</w:t>
      </w:r>
      <w:r>
        <w:t>, Vietnam.</w:t>
      </w:r>
    </w:p>
    <w:p w:rsidR="006A0600" w:rsidRDefault="00244B47">
      <w:pPr>
        <w:pStyle w:val="ProductList-Offering1Heading"/>
        <w:outlineLvl w:val="1"/>
      </w:pPr>
      <w:bookmarkStart w:id="386" w:name="_Sec901"/>
      <w:r>
        <w:t>Gönderi ve Mülkiyet</w:t>
      </w:r>
      <w:bookmarkEnd w:id="386"/>
      <w:r>
        <w:fldChar w:fldCharType="begin"/>
      </w:r>
      <w:r>
        <w:instrText xml:space="preserve"> TC "</w:instrText>
      </w:r>
      <w:bookmarkStart w:id="387" w:name="_Toc470730873"/>
      <w:r>
        <w:instrText>Gönderi ve Mülkiyet</w:instrText>
      </w:r>
      <w:bookmarkEnd w:id="387"/>
      <w:r>
        <w:instrText>" \l 2</w:instrText>
      </w:r>
      <w:r>
        <w:fldChar w:fldCharType="end"/>
      </w:r>
    </w:p>
    <w:p w:rsidR="006A0600" w:rsidRDefault="00244B47">
      <w:pPr>
        <w:pStyle w:val="ProductList-Body"/>
      </w:pPr>
      <w:r>
        <w:t>Verilen siparişlere ilişkin gönderi şartları: (i) FCA (Incoterms 2010) Tedarikçi Gönderi limanı; (ii) Microsoft ön ödemeyi gerçekleştirir ve taşıma masrafını Müşteriye faturalar ve (ii) Amerika</w:t>
      </w:r>
      <w:r>
        <w:t xml:space="preserve"> Birleşik Devletleri dışındaki gönderiler için, ithalata konu malların gümrükten çekilmesinden ve harçlar, vergiler ve diğer gümrükten çekme giderleri dahil tüm ithalat masraflarının ödenmesinden Müşteri sorumludur. Microsoft, Depolama Dizisini Müşteriye B</w:t>
      </w:r>
      <w:r>
        <w:t>edelsiz olarak tedarik edecektir ve Depolama Dizisinin taşıyıcıya teslim edilmesi ve çıkış noktasında formalitelerin tamamlanması ile birlikte, Depolama Dizisinin mülkiyeti ve zarar riski Müşteriye geçecektir. Planlanan tüm gönderi tarihleri, yalnızca tahm</w:t>
      </w:r>
      <w:r>
        <w:t>ini tarihlerdir. Depolama Dizisi, StorSimple çevrimiçi formu (ayrı olarak sağlanan) kullanılarak Müşteri tarafından bildirilen adrese gönderilecektir. ABD'ye yönelik işlemler için, Microsoft, Depolama Dizilerinin teslimi için Müşteri tarafından sağlanan te</w:t>
      </w:r>
      <w:r>
        <w:t>slim adresi temelinde Depolama Dizilerinin değeri üzerinden satış vergisi ödemektedir. ABD ve Kanada'ya yönelik işlemler için, Depolama Dizilerinin gönderimi için kullanılan adres, yalnızca cihazın Müşteriye gönderimi amacıyla kullanılır ve Müşterinin ilgi</w:t>
      </w:r>
      <w:r>
        <w:t>li toplu lisanslama anlaşması kapsamında gerçekleşen satın alımlara ilişkin satış vergilerini Müşteriye yansıtma amacıyla kullanılan toplu lisanslama anlaşmasında sağlanan başka bir teslim adresini etkilemez.</w:t>
      </w:r>
    </w:p>
    <w:p w:rsidR="006A0600" w:rsidRDefault="00244B47">
      <w:pPr>
        <w:pStyle w:val="ProductList-Offering1Heading"/>
        <w:outlineLvl w:val="1"/>
      </w:pPr>
      <w:bookmarkStart w:id="388" w:name="_Sec902"/>
      <w:r>
        <w:t>Depolama Dizisi Yazılımı</w:t>
      </w:r>
      <w:bookmarkEnd w:id="388"/>
      <w:r>
        <w:fldChar w:fldCharType="begin"/>
      </w:r>
      <w:r>
        <w:instrText xml:space="preserve"> TC "</w:instrText>
      </w:r>
      <w:bookmarkStart w:id="389" w:name="_Toc470730874"/>
      <w:r>
        <w:instrText>Depolama Dizisi Ya</w:instrText>
      </w:r>
      <w:r>
        <w:instrText>zılımı</w:instrText>
      </w:r>
      <w:bookmarkEnd w:id="389"/>
      <w:r>
        <w:instrText>" \l 2</w:instrText>
      </w:r>
      <w:r>
        <w:fldChar w:fldCharType="end"/>
      </w:r>
    </w:p>
    <w:p w:rsidR="006A0600" w:rsidRDefault="00244B47">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w:t>
      </w:r>
      <w:r>
        <w:t>nin Depolama Dizisi Yazılımını kullanması, Müşterinin Yazılım ile ilgili toplu lisans anlaşmasının hükümlerine tabi olup Microsoft diğer tüm hakları saklı tutar.</w:t>
      </w:r>
    </w:p>
    <w:p w:rsidR="006A0600" w:rsidRDefault="006A0600">
      <w:pPr>
        <w:pStyle w:val="ProductList-Body"/>
      </w:pPr>
    </w:p>
    <w:p w:rsidR="006A0600" w:rsidRDefault="00244B47">
      <w:pPr>
        <w:pStyle w:val="ProductList-ClauseHeading"/>
        <w:outlineLvl w:val="2"/>
      </w:pPr>
      <w:r>
        <w:t>Kısıtlamalar</w:t>
      </w:r>
    </w:p>
    <w:p w:rsidR="006A0600" w:rsidRDefault="00244B47">
      <w:pPr>
        <w:pStyle w:val="ProductList-Body"/>
      </w:pPr>
      <w:r>
        <w:t>Müşteri, Depolama Dizisi Yazılımını kendi kuruluş içi amaçları dışında, karşılaş</w:t>
      </w:r>
      <w:r>
        <w:t>tırmalar veya “kıyaslama” (“benchmarking”) amacıyla kullanamaz veya bunlarla ilgili sonuçları yayınlayamaz veya açıklayamaz.</w:t>
      </w:r>
    </w:p>
    <w:p w:rsidR="006A0600" w:rsidRDefault="006A0600">
      <w:pPr>
        <w:pStyle w:val="ProductList-Body"/>
      </w:pPr>
    </w:p>
    <w:p w:rsidR="006A0600" w:rsidRDefault="00244B47">
      <w:pPr>
        <w:pStyle w:val="ProductList-ClauseHeading"/>
        <w:outlineLvl w:val="2"/>
      </w:pPr>
      <w:r>
        <w:t>Belirli Üçüncü Kişi Açık Kaynak Yazılımları</w:t>
      </w:r>
    </w:p>
    <w:p w:rsidR="006A0600" w:rsidRDefault="00244B47">
      <w:pPr>
        <w:pStyle w:val="ProductList-Body"/>
      </w:pPr>
      <w:r>
        <w:t>Depolama Dizisi Yazılımı, GNU Genel Halka Açık Lisans (“GPL”), GNU Kitaplığı/Daha Az G</w:t>
      </w:r>
      <w:r>
        <w:t xml:space="preserve">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0">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6A0600" w:rsidRDefault="006A0600">
      <w:pPr>
        <w:pStyle w:val="ProductList-Body"/>
      </w:pPr>
    </w:p>
    <w:p w:rsidR="006A0600" w:rsidRDefault="00244B47">
      <w:pPr>
        <w:pStyle w:val="ProductList-ClauseHeading"/>
        <w:outlineLvl w:val="2"/>
      </w:pPr>
      <w:r>
        <w:t>İnte</w:t>
      </w:r>
      <w:r>
        <w:t>rnet Tabanlı Hizmetler için Etkinleştirme/Onay</w:t>
      </w:r>
    </w:p>
    <w:p w:rsidR="006A0600" w:rsidRDefault="00244B47">
      <w:pPr>
        <w:pStyle w:val="ProductList-Body"/>
      </w:pPr>
      <w:r>
        <w:t>Etkinleştirme, Depolama Dizisi Yazılımının kullanımını belirli bir cihazla ilişkilendirir. Depolama Dizisi Yazılımı, etkinleştirme ve cihazın takip eden kullanımı sırasında Depolama Dizisi Yazılımı ve cihaz ha</w:t>
      </w:r>
      <w:r>
        <w:t>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w:t>
      </w:r>
      <w:r>
        <w:t>ama Dizisi Yazılımını çalıştıran Depolama Dizisinin dil kodunu içerir. Microsoft bu bilgileri yalnızca İnternet tabanlı hizmetleri Müşterinin kullanımına sunmak amacıyla kullanır. Müşteri, Depolama Dizisini ve Depolama Dizisi Yazılımını kullanmakla, bu bil</w:t>
      </w:r>
      <w:r>
        <w:t>gilerin Microsoft'a iletilmesine onay vermiş olur.</w:t>
      </w:r>
    </w:p>
    <w:p w:rsidR="006A0600" w:rsidRDefault="006A0600">
      <w:pPr>
        <w:pStyle w:val="ProductList-Body"/>
      </w:pPr>
    </w:p>
    <w:p w:rsidR="006A0600" w:rsidRDefault="00244B47">
      <w:pPr>
        <w:pStyle w:val="ProductList-ClauseHeading"/>
        <w:outlineLvl w:val="2"/>
      </w:pPr>
      <w:r>
        <w:t>Depolama Dizisi Yazılımı Güncelleştirmeleri</w:t>
      </w:r>
    </w:p>
    <w:p w:rsidR="006A0600" w:rsidRDefault="00244B47">
      <w:pPr>
        <w:pStyle w:val="ProductList-Body"/>
      </w:pPr>
      <w:r>
        <w:t>Depolama Dizisi Yazılımına ilişkin güncelleştirme hizmeti, Müşterinin mevcut güncelleştirmeleri el ile indirmesine veya otomatik olarak almayı kabul etmesine ol</w:t>
      </w:r>
      <w:r>
        <w:t>anak tanıyacaktır. Microsoft tarafından kullanıma sunulan güncelleştirmeler, Microsoft tarafından lisanslanmış ve üçüncü kişi güncelleştirmeleri, ilgili üçüncü kişi tarafından lisanslanmış olacaktır.</w:t>
      </w:r>
    </w:p>
    <w:p w:rsidR="006A0600" w:rsidRDefault="00244B47">
      <w:pPr>
        <w:pStyle w:val="ProductList-Offering1Heading"/>
        <w:outlineLvl w:val="1"/>
      </w:pPr>
      <w:bookmarkStart w:id="390" w:name="_Sec903"/>
      <w:r>
        <w:t>Sınırlı Donanım Garantisi</w:t>
      </w:r>
      <w:bookmarkEnd w:id="390"/>
      <w:r>
        <w:fldChar w:fldCharType="begin"/>
      </w:r>
      <w:r>
        <w:instrText xml:space="preserve"> TC "</w:instrText>
      </w:r>
      <w:bookmarkStart w:id="391" w:name="_Toc470730875"/>
      <w:r>
        <w:instrText>Sınırlı Donanım Garantisi</w:instrText>
      </w:r>
      <w:bookmarkEnd w:id="391"/>
      <w:r>
        <w:instrText>"</w:instrText>
      </w:r>
      <w:r>
        <w:instrText xml:space="preserve"> \l 2</w:instrText>
      </w:r>
      <w:r>
        <w:fldChar w:fldCharType="end"/>
      </w:r>
    </w:p>
    <w:p w:rsidR="006A0600" w:rsidRDefault="00244B47">
      <w:pPr>
        <w:pStyle w:val="ProductList-Body"/>
      </w:pPr>
      <w:r>
        <w:t>Microsoft, ilgili ürün belgelerinde açıklanan olağan ticari kullanım şartları kapsamında kullanıldığında, Depolama Dizisi donanımının, Müşteriye teslim tarihinden itibaren doksan (90) gün boyunca malzeme veya işçilik kusurlarına bağlı olarak arızal</w:t>
      </w:r>
      <w:r>
        <w:t>anmayacağını garanti eder. Aksinin gerçekleşmesi ve Müşterinin garanti süresi içerisinde Microsoft'a bildirimde bulunması durumunda, Microsoft, donanımı bedelsiz olarak onaracak veya yenisiyle değiştirecektir (takdiri Microsoft'a ait olarak). Bu, Microsoft</w:t>
      </w:r>
      <w:r>
        <w:t>'un Depolama Dizisi için verdiği tek garanti olup Müşteri, garanti süresi içerisinde ileri sürülmeyen tüm garanti ihlali taleplerinden feragat eder. Bu garanti, kaza, amacı dışında kullanım veya Müşterinin toplu lisans anlaşmasında veya ürün belgelerinde a</w:t>
      </w:r>
      <w:r>
        <w:t xml:space="preserve">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ki</w:t>
      </w:r>
      <w:r>
        <w:t xml:space="preserve">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w:t>
      </w:r>
      <w:r>
        <w:rPr>
          <w:b/>
        </w:rPr>
        <w:t>sızın, başka hiçbir garanti veya şart sağlamamakta ve başka hiçbir açık, zımni veya yasal garanti vermemektedir</w:t>
      </w:r>
      <w:r>
        <w:t>.</w:t>
      </w:r>
    </w:p>
    <w:p w:rsidR="006A0600" w:rsidRDefault="00244B47">
      <w:pPr>
        <w:pStyle w:val="ProductList-Offering1Heading"/>
        <w:outlineLvl w:val="1"/>
      </w:pPr>
      <w:bookmarkStart w:id="392" w:name="_Sec904"/>
      <w:r>
        <w:t>Tazmin. Üçüncü kişi taleplerine karşı savunma</w:t>
      </w:r>
      <w:bookmarkEnd w:id="392"/>
      <w:r>
        <w:fldChar w:fldCharType="begin"/>
      </w:r>
      <w:r>
        <w:instrText xml:space="preserve"> TC "</w:instrText>
      </w:r>
      <w:bookmarkStart w:id="393" w:name="_Toc470730876"/>
      <w:r>
        <w:instrText>Tazmin. Üçüncü kişi taleplerine karşı savunma</w:instrText>
      </w:r>
      <w:bookmarkEnd w:id="393"/>
      <w:r>
        <w:instrText>" \l 2</w:instrText>
      </w:r>
      <w:r>
        <w:fldChar w:fldCharType="end"/>
      </w:r>
    </w:p>
    <w:p w:rsidR="006A0600" w:rsidRDefault="00244B47">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w:t>
      </w:r>
      <w:r>
        <w:t>an ileri sürülen tüm iddialara karşı, Müşteriyi, Müşterinin toplu lisans anlaşmasının üçüncü kişi iddialarına karşı savunmaya ilişkin hükümlerine tabi olarak koruyacaktır.</w:t>
      </w:r>
    </w:p>
    <w:p w:rsidR="006A0600" w:rsidRDefault="00244B47">
      <w:pPr>
        <w:pStyle w:val="ProductList-Offering1Heading"/>
        <w:outlineLvl w:val="1"/>
      </w:pPr>
      <w:bookmarkStart w:id="394" w:name="_Sec905"/>
      <w:r>
        <w:t>Sorumluluğun Sınırlandırılması</w:t>
      </w:r>
      <w:bookmarkEnd w:id="394"/>
      <w:r>
        <w:fldChar w:fldCharType="begin"/>
      </w:r>
      <w:r>
        <w:instrText xml:space="preserve"> TC "</w:instrText>
      </w:r>
      <w:bookmarkStart w:id="395" w:name="_Toc470730877"/>
      <w:r>
        <w:instrText>Sorumluluğun Sınırlandırılması</w:instrText>
      </w:r>
      <w:bookmarkEnd w:id="395"/>
      <w:r>
        <w:instrText>" \l 2</w:instrText>
      </w:r>
      <w:r>
        <w:fldChar w:fldCharType="end"/>
      </w:r>
    </w:p>
    <w:p w:rsidR="006A0600" w:rsidRDefault="00244B47">
      <w:pPr>
        <w:pStyle w:val="ProductList-Body"/>
      </w:pPr>
      <w:r>
        <w:t>Depolama D</w:t>
      </w:r>
      <w:r>
        <w:t xml:space="preserve">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w:t>
      </w:r>
      <w:r>
        <w:rPr>
          <w:b/>
        </w:rPr>
        <w:t xml:space="preserve"> durumda taraflardan hiçbiri, nasıl meydana gelmiş olursa olsun veya hangi sorumluluk savına dayanırsa dayansın kullanmaktan mahrum kalma, kâr kaybı veya işin kesintiye uğraması dahil olmak üzere, dolaylı zararlardan, müsbet zararlarla bağlantılı zararlard</w:t>
      </w:r>
      <w:r>
        <w:rPr>
          <w:b/>
        </w:rPr>
        <w:t>an ve özel, cezai veya neticede oluşan zararlardan sorumlu olmayacaktır. Taraflardan birinin (1) gizlilik yükümlülüklerinden veya (2) savunma yükümlülüklerinden veya (3) diğer tarafın fikri mülkiyet haklarını ihlalinden kaynaklanan sorumluluklar için hiçbi</w:t>
      </w:r>
      <w:r>
        <w:rPr>
          <w:b/>
        </w:rPr>
        <w:t>r sınırlama veya istisna geçerli olmayacaktır.</w:t>
      </w:r>
    </w:p>
    <w:p w:rsidR="006A0600" w:rsidRDefault="00244B47">
      <w:pPr>
        <w:pStyle w:val="ProductList-Offering1Heading"/>
        <w:outlineLvl w:val="1"/>
      </w:pPr>
      <w:bookmarkStart w:id="396" w:name="_Sec906"/>
      <w:r>
        <w:t>ABD İhracat Denetim Yasaları</w:t>
      </w:r>
      <w:bookmarkEnd w:id="396"/>
      <w:r>
        <w:fldChar w:fldCharType="begin"/>
      </w:r>
      <w:r>
        <w:instrText xml:space="preserve"> TC "</w:instrText>
      </w:r>
      <w:bookmarkStart w:id="397" w:name="_Toc470730878"/>
      <w:r>
        <w:instrText>ABD İhracat Denetim Yasaları</w:instrText>
      </w:r>
      <w:bookmarkEnd w:id="397"/>
      <w:r>
        <w:instrText>" \l 2</w:instrText>
      </w:r>
      <w:r>
        <w:fldChar w:fldCharType="end"/>
      </w:r>
    </w:p>
    <w:p w:rsidR="006A0600" w:rsidRDefault="00244B47">
      <w:pPr>
        <w:pStyle w:val="ProductList-Body"/>
      </w:pPr>
      <w:r>
        <w:t>Depolama Dizileri, Müşterinin toplu lisans anlaşmasında belirtilen ABD ihracat mevzuatına ilişkin hükümlere tabidir.</w:t>
      </w:r>
    </w:p>
    <w:p w:rsidR="006A0600" w:rsidRDefault="00244B47">
      <w:pPr>
        <w:pStyle w:val="ProductList-Offering1Heading"/>
        <w:outlineLvl w:val="1"/>
      </w:pPr>
      <w:bookmarkStart w:id="398" w:name="_Sec907"/>
      <w:r>
        <w:t xml:space="preserve">Tanılama Bilgilerinin </w:t>
      </w:r>
      <w:r>
        <w:t>Toplanması</w:t>
      </w:r>
      <w:bookmarkEnd w:id="398"/>
      <w:r>
        <w:fldChar w:fldCharType="begin"/>
      </w:r>
      <w:r>
        <w:instrText xml:space="preserve"> TC "</w:instrText>
      </w:r>
      <w:bookmarkStart w:id="399" w:name="_Toc470730879"/>
      <w:r>
        <w:instrText>Tanılama Bilgilerinin Toplanması</w:instrText>
      </w:r>
      <w:bookmarkEnd w:id="399"/>
      <w:r>
        <w:instrText>" \l 2</w:instrText>
      </w:r>
      <w:r>
        <w:fldChar w:fldCharType="end"/>
      </w:r>
    </w:p>
    <w:p w:rsidR="006A0600" w:rsidRDefault="00244B47">
      <w:pPr>
        <w:pStyle w:val="ProductList-Body"/>
      </w:pPr>
      <w:r>
        <w:t>Microsoft, Microsoft'un Depolama Dizisine ilişkin sorunları tanılamasına ve olası çözümler sağlamasına yardımcı olmaya yönelik bilgiler toplayabilir. Microsoft'un olası bir sorun belirtisi alması duru</w:t>
      </w:r>
      <w:r>
        <w:t>munda, Microsoft, Azure StorSimple Yönetim Hizmeti aracılığıyla Depolama Dizisinden bilgi toplayabilir. Toplanan bilgilerin türleri, işletimsel günlükler gibi; sorunu, sorunun donanımda veya yazılımda olduğunu, sorunun türünü ve önem derecesini ve cihaz du</w:t>
      </w:r>
      <w:r>
        <w:t>rumunu açıklamaya veya belirlemeye yardımcı dosyaları içerebilir. Microsoft, Müşterinin bir Depolama Dizisinde depoladığı bellek dökümlerini, anahtarlar veya parolaları toplamayacaktır. Microsoft bu bilgileri Depolama Dizisini ve ilgili hizmetleri iyileşti</w:t>
      </w:r>
      <w:r>
        <w:t>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w:t>
      </w:r>
      <w:r>
        <w:t xml:space="preserve">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41">
        <w:r>
          <w:rPr>
            <w:color w:val="00467F"/>
            <w:u w:val="single"/>
          </w:rPr>
          <w:t>https://www.microsoft.com/en-us/privacystatement</w:t>
        </w:r>
      </w:hyperlink>
      <w:r>
        <w:t xml:space="preserve"> adresine başvurun.</w:t>
      </w:r>
    </w:p>
    <w:p w:rsidR="006A0600" w:rsidRDefault="00244B47">
      <w:pPr>
        <w:pStyle w:val="ProductList-Offering1Heading"/>
        <w:outlineLvl w:val="1"/>
      </w:pPr>
      <w:bookmarkStart w:id="400" w:name="_Sec908"/>
      <w:r>
        <w:t>Kamu Kullanımı</w:t>
      </w:r>
      <w:bookmarkEnd w:id="400"/>
      <w:r>
        <w:fldChar w:fldCharType="begin"/>
      </w:r>
      <w:r>
        <w:instrText xml:space="preserve"> TC "</w:instrText>
      </w:r>
      <w:bookmarkStart w:id="401" w:name="_Toc470730880"/>
      <w:r>
        <w:instrText>Kamu Kullanımı</w:instrText>
      </w:r>
      <w:bookmarkEnd w:id="401"/>
      <w:r>
        <w:instrText>" \l 2</w:instrText>
      </w:r>
      <w:r>
        <w:fldChar w:fldCharType="end"/>
      </w:r>
    </w:p>
    <w:p w:rsidR="006A0600" w:rsidRDefault="00244B47">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w:t>
      </w:r>
      <w:r>
        <w:t>estek için Müşteriden talep edebileceği tazminata ilişkin tüm haklarından feragat eder. Microsoft, Depolama Dizisini ve StorSimple Standart Destek ilgili hediye kuralları, etik kuralları ve karşılıksız verilen ürün ve hizmetlere ilişkin diğer yasalar ve yö</w:t>
      </w:r>
      <w:r>
        <w:t>netmelikler ile tam uyum içerisinde bedelsiz olarak Müşteriye sağlanmasını amaçlamaktadır. Microsoft, Depolama Dizilerinin ve StorSimple Standart Desteğin; herhangi bir kamu sektörü çalışanının kişisel kullanımına veya yararına değil, yalnızca Müşterinin y</w:t>
      </w:r>
      <w:r>
        <w:t>ararına ve kullanımına yönelik olarak sağlanmasını amaçlamaktadır.</w:t>
      </w:r>
    </w:p>
    <w:p w:rsidR="006A0600" w:rsidRDefault="006A0600">
      <w:pPr>
        <w:pStyle w:val="ProductList-Body"/>
        <w:jc w:val="right"/>
      </w:pPr>
    </w:p>
    <w:tbl>
      <w:tblPr>
        <w:tblStyle w:val="PURTable"/>
        <w:tblW w:w="0" w:type="dxa"/>
        <w:tblLook w:val="04A0" w:firstRow="1" w:lastRow="0" w:firstColumn="1" w:lastColumn="0" w:noHBand="0" w:noVBand="1"/>
      </w:tblPr>
      <w:tblGrid>
        <w:gridCol w:w="10800"/>
      </w:tblGrid>
      <w:tr w:rsidR="006A06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0600" w:rsidRDefault="00244B47">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6A0600" w:rsidRDefault="006A0600">
      <w:pPr>
        <w:pStyle w:val="ProductList-Body"/>
      </w:pPr>
    </w:p>
    <w:p w:rsidR="006A0600" w:rsidRDefault="006A0600">
      <w:pPr>
        <w:sectPr w:rsidR="006A0600">
          <w:headerReference w:type="default" r:id="rId142"/>
          <w:footerReference w:type="default" r:id="rId143"/>
          <w:type w:val="continuous"/>
          <w:pgSz w:w="12240" w:h="15840" w:code="1"/>
          <w:pgMar w:top="1170" w:right="720" w:bottom="720" w:left="720" w:header="432" w:footer="288" w:gutter="0"/>
          <w:cols w:space="360"/>
        </w:sectPr>
      </w:pPr>
    </w:p>
    <w:bookmarkEnd w:id="382"/>
    <w:p w:rsidR="006A0600" w:rsidRDefault="00244B47">
      <w:pPr>
        <w:pStyle w:val="ProductList-SectionHeading"/>
        <w:pageBreakBefore/>
        <w:outlineLvl w:val="0"/>
      </w:pPr>
      <w:r>
        <w:lastRenderedPageBreak/>
        <w:t>Dizin</w:t>
      </w:r>
      <w:r>
        <w:fldChar w:fldCharType="begin"/>
      </w:r>
      <w:r>
        <w:instrText xml:space="preserve"> TC "</w:instrText>
      </w:r>
      <w:bookmarkStart w:id="402" w:name="_Toc470730881"/>
      <w:r>
        <w:instrText>Dizin</w:instrText>
      </w:r>
      <w:bookmarkEnd w:id="402"/>
      <w:r>
        <w:instrText>" \l 1</w:instrText>
      </w:r>
      <w:r>
        <w:fldChar w:fldCharType="end"/>
      </w:r>
    </w:p>
    <w:p w:rsidR="006A0600" w:rsidRDefault="006A0600">
      <w:pPr>
        <w:pStyle w:val="ProductList-Body"/>
      </w:pPr>
    </w:p>
    <w:p w:rsidR="006A0600" w:rsidRDefault="006A0600">
      <w:pPr>
        <w:sectPr w:rsidR="006A0600">
          <w:headerReference w:type="default" r:id="rId144"/>
          <w:footerReference w:type="default" r:id="rId145"/>
          <w:type w:val="continuous"/>
          <w:pgSz w:w="12240" w:h="15840" w:code="1"/>
          <w:pgMar w:top="1170" w:right="720" w:bottom="720" w:left="720" w:header="432" w:footer="288" w:gutter="0"/>
          <w:cols w:space="360"/>
        </w:sectPr>
      </w:pPr>
    </w:p>
    <w:p w:rsidR="00E60725" w:rsidRDefault="00244B47">
      <w:pPr>
        <w:pStyle w:val="ProductList-Body"/>
        <w:rPr>
          <w:noProof/>
        </w:rPr>
        <w:sectPr w:rsidR="00E60725" w:rsidSect="00E6072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0725" w:rsidRDefault="00E60725">
      <w:pPr>
        <w:pStyle w:val="Index1"/>
        <w:tabs>
          <w:tab w:val="right" w:pos="5030"/>
        </w:tabs>
        <w:rPr>
          <w:noProof/>
        </w:rPr>
      </w:pPr>
      <w:r>
        <w:rPr>
          <w:noProof/>
        </w:rPr>
        <w:t>Access 2016, 22</w:t>
      </w:r>
    </w:p>
    <w:p w:rsidR="00E60725" w:rsidRDefault="00E60725">
      <w:pPr>
        <w:pStyle w:val="Index1"/>
        <w:tabs>
          <w:tab w:val="right" w:pos="5030"/>
        </w:tabs>
        <w:rPr>
          <w:noProof/>
        </w:rPr>
      </w:pPr>
      <w:r>
        <w:rPr>
          <w:noProof/>
        </w:rPr>
        <w:t>Apple Macintosh, 40</w:t>
      </w:r>
    </w:p>
    <w:p w:rsidR="00E60725" w:rsidRDefault="00E60725">
      <w:pPr>
        <w:pStyle w:val="Index1"/>
        <w:tabs>
          <w:tab w:val="right" w:pos="5030"/>
        </w:tabs>
        <w:rPr>
          <w:noProof/>
        </w:rPr>
      </w:pPr>
      <w:r>
        <w:rPr>
          <w:noProof/>
        </w:rPr>
        <w:t>Azure Active Directory Premium Plan 1 (Kullanıcı SL'si), 51</w:t>
      </w:r>
    </w:p>
    <w:p w:rsidR="00E60725" w:rsidRDefault="00E60725">
      <w:pPr>
        <w:pStyle w:val="Index1"/>
        <w:tabs>
          <w:tab w:val="right" w:pos="5030"/>
        </w:tabs>
        <w:rPr>
          <w:noProof/>
        </w:rPr>
      </w:pPr>
      <w:r>
        <w:rPr>
          <w:noProof/>
        </w:rPr>
        <w:t>Azure Active Directory Premium Plan 2 (Kullanıcı SL'si), 51</w:t>
      </w:r>
    </w:p>
    <w:p w:rsidR="00E60725" w:rsidRDefault="00E60725">
      <w:pPr>
        <w:pStyle w:val="Index1"/>
        <w:tabs>
          <w:tab w:val="right" w:pos="5030"/>
        </w:tabs>
        <w:rPr>
          <w:noProof/>
        </w:rPr>
      </w:pPr>
      <w:r>
        <w:rPr>
          <w:noProof/>
        </w:rPr>
        <w:t>Azure Active Professional Doğrudan Destek, 51</w:t>
      </w:r>
    </w:p>
    <w:p w:rsidR="00E60725" w:rsidRDefault="00E60725">
      <w:pPr>
        <w:pStyle w:val="Index1"/>
        <w:tabs>
          <w:tab w:val="right" w:pos="5030"/>
        </w:tabs>
        <w:rPr>
          <w:noProof/>
        </w:rPr>
      </w:pPr>
      <w:r>
        <w:rPr>
          <w:noProof/>
        </w:rPr>
        <w:t>Azure Active Standart Destek, 51</w:t>
      </w:r>
    </w:p>
    <w:p w:rsidR="00E60725" w:rsidRDefault="00E60725">
      <w:pPr>
        <w:pStyle w:val="Index1"/>
        <w:tabs>
          <w:tab w:val="right" w:pos="5030"/>
        </w:tabs>
        <w:rPr>
          <w:noProof/>
        </w:rPr>
      </w:pPr>
      <w:r>
        <w:rPr>
          <w:noProof/>
        </w:rPr>
        <w:t>Azure Information Protection Premium Eklentisi, 60</w:t>
      </w:r>
    </w:p>
    <w:p w:rsidR="00E60725" w:rsidRDefault="00E60725">
      <w:pPr>
        <w:pStyle w:val="Index1"/>
        <w:tabs>
          <w:tab w:val="right" w:pos="5030"/>
        </w:tabs>
        <w:rPr>
          <w:noProof/>
        </w:rPr>
      </w:pPr>
      <w:r>
        <w:rPr>
          <w:noProof/>
        </w:rPr>
        <w:t>Azure Information Protection Premium Plan 1 (Kullanıcı SL'si), 51</w:t>
      </w:r>
    </w:p>
    <w:p w:rsidR="00E60725" w:rsidRDefault="00E60725">
      <w:pPr>
        <w:pStyle w:val="Index1"/>
        <w:tabs>
          <w:tab w:val="right" w:pos="5030"/>
        </w:tabs>
        <w:rPr>
          <w:noProof/>
        </w:rPr>
      </w:pPr>
      <w:r>
        <w:rPr>
          <w:noProof/>
        </w:rPr>
        <w:t>Azure Information Protection Premium Plan 1 Eklentisi (Kullanıcı SL'si), 51</w:t>
      </w:r>
    </w:p>
    <w:p w:rsidR="00E60725" w:rsidRDefault="00E60725">
      <w:pPr>
        <w:pStyle w:val="Index1"/>
        <w:tabs>
          <w:tab w:val="right" w:pos="5030"/>
        </w:tabs>
        <w:rPr>
          <w:noProof/>
        </w:rPr>
      </w:pPr>
      <w:r>
        <w:rPr>
          <w:noProof/>
        </w:rPr>
        <w:t>Azure Information Protection Premium Plan 2 (Kullanıcı SL'si), 51</w:t>
      </w:r>
    </w:p>
    <w:p w:rsidR="00E60725" w:rsidRDefault="00E60725">
      <w:pPr>
        <w:pStyle w:val="Index1"/>
        <w:tabs>
          <w:tab w:val="right" w:pos="5030"/>
        </w:tabs>
        <w:rPr>
          <w:noProof/>
        </w:rPr>
      </w:pPr>
      <w:r>
        <w:rPr>
          <w:noProof/>
        </w:rPr>
        <w:t>Azure Information Protection Premium Plan 2 Eklentisi, 51</w:t>
      </w:r>
    </w:p>
    <w:p w:rsidR="00E60725" w:rsidRDefault="00E60725">
      <w:pPr>
        <w:pStyle w:val="Index1"/>
        <w:tabs>
          <w:tab w:val="right" w:pos="5030"/>
        </w:tabs>
        <w:rPr>
          <w:noProof/>
        </w:rPr>
      </w:pPr>
      <w:r>
        <w:rPr>
          <w:noProof/>
        </w:rPr>
        <w:t>Azure Site Kurtarma, 83</w:t>
      </w:r>
    </w:p>
    <w:p w:rsidR="00E60725" w:rsidRDefault="00E60725">
      <w:pPr>
        <w:pStyle w:val="Index1"/>
        <w:tabs>
          <w:tab w:val="right" w:pos="5030"/>
        </w:tabs>
        <w:rPr>
          <w:noProof/>
        </w:rPr>
      </w:pPr>
      <w:r>
        <w:rPr>
          <w:noProof/>
        </w:rPr>
        <w:t>Azure Site Recovery (Müşterinin Sahip Olduğu Siteye), 51</w:t>
      </w:r>
    </w:p>
    <w:p w:rsidR="00E60725" w:rsidRDefault="00E60725">
      <w:pPr>
        <w:pStyle w:val="Index1"/>
        <w:tabs>
          <w:tab w:val="right" w:pos="5030"/>
        </w:tabs>
        <w:rPr>
          <w:noProof/>
        </w:rPr>
      </w:pPr>
      <w:r>
        <w:rPr>
          <w:noProof/>
        </w:rPr>
        <w:t>Azure Uygulama Hizmeti Planı, 51</w:t>
      </w:r>
    </w:p>
    <w:p w:rsidR="00E60725" w:rsidRDefault="00E60725">
      <w:pPr>
        <w:pStyle w:val="Index1"/>
        <w:tabs>
          <w:tab w:val="right" w:pos="5030"/>
        </w:tabs>
        <w:rPr>
          <w:noProof/>
        </w:rPr>
      </w:pPr>
      <w:r>
        <w:rPr>
          <w:noProof/>
        </w:rPr>
        <w:t>Bing Haritalar 5000 Bilinen Kullanıcı Aylık Üyelik, 66</w:t>
      </w:r>
    </w:p>
    <w:p w:rsidR="00E60725" w:rsidRDefault="00E60725">
      <w:pPr>
        <w:pStyle w:val="Index1"/>
        <w:tabs>
          <w:tab w:val="right" w:pos="5030"/>
        </w:tabs>
        <w:rPr>
          <w:noProof/>
        </w:rPr>
      </w:pPr>
      <w:r>
        <w:rPr>
          <w:noProof/>
        </w:rPr>
        <w:t>Bing Haritalar Az Bilinen 500 Kullanıcı Başına Aylık Üyelik, 66</w:t>
      </w:r>
    </w:p>
    <w:p w:rsidR="00E60725" w:rsidRDefault="00E60725">
      <w:pPr>
        <w:pStyle w:val="Index1"/>
        <w:tabs>
          <w:tab w:val="right" w:pos="5030"/>
        </w:tabs>
        <w:rPr>
          <w:noProof/>
        </w:rPr>
      </w:pPr>
      <w:r>
        <w:rPr>
          <w:noProof/>
        </w:rPr>
        <w:t>Bing Haritalar Az Bilinen 5000 Kullanıcı Başına Aylık Üyelik, 66</w:t>
      </w:r>
    </w:p>
    <w:p w:rsidR="00E60725" w:rsidRDefault="00E60725">
      <w:pPr>
        <w:pStyle w:val="Index1"/>
        <w:tabs>
          <w:tab w:val="right" w:pos="5030"/>
        </w:tabs>
        <w:rPr>
          <w:noProof/>
        </w:rPr>
      </w:pPr>
      <w:r>
        <w:rPr>
          <w:noProof/>
        </w:rPr>
        <w:t>Bing Haritalar Bilinen Kullanıcı Başına Aylık Üyelik, 66</w:t>
      </w:r>
    </w:p>
    <w:p w:rsidR="00E60725" w:rsidRDefault="00E60725">
      <w:pPr>
        <w:pStyle w:val="Index1"/>
        <w:tabs>
          <w:tab w:val="right" w:pos="5030"/>
        </w:tabs>
        <w:rPr>
          <w:noProof/>
        </w:rPr>
      </w:pPr>
      <w:r>
        <w:rPr>
          <w:noProof/>
        </w:rPr>
        <w:t>Bing Haritalar dahili Web Sitesi Kullanımı 100.000 İşlemlik Aylık Üyelik, 66</w:t>
      </w:r>
    </w:p>
    <w:p w:rsidR="00E60725" w:rsidRDefault="00E60725">
      <w:pPr>
        <w:pStyle w:val="Index1"/>
        <w:tabs>
          <w:tab w:val="right" w:pos="5030"/>
        </w:tabs>
        <w:rPr>
          <w:noProof/>
        </w:rPr>
      </w:pPr>
      <w:r>
        <w:rPr>
          <w:noProof/>
        </w:rPr>
        <w:t>Bing Haritalar dahili Web Sitesi Kullanımı 500.000 İşlemlik (veya üstü) Aylık Üyelik, 66</w:t>
      </w:r>
    </w:p>
    <w:p w:rsidR="00E60725" w:rsidRDefault="00E60725">
      <w:pPr>
        <w:pStyle w:val="Index1"/>
        <w:tabs>
          <w:tab w:val="right" w:pos="5030"/>
        </w:tabs>
        <w:rPr>
          <w:noProof/>
        </w:rPr>
      </w:pPr>
      <w:r>
        <w:rPr>
          <w:noProof/>
        </w:rPr>
        <w:t>Bing Haritalar Enterprise Ücreti Aylık Üyelik, 66</w:t>
      </w:r>
    </w:p>
    <w:p w:rsidR="00E60725" w:rsidRDefault="00E60725">
      <w:pPr>
        <w:pStyle w:val="Index1"/>
        <w:tabs>
          <w:tab w:val="right" w:pos="5030"/>
        </w:tabs>
        <w:rPr>
          <w:noProof/>
        </w:rPr>
      </w:pPr>
      <w:r>
        <w:rPr>
          <w:noProof/>
        </w:rPr>
        <w:t>Bing Haritalar Genel Web Sitesi Kullanımı 100.000 İşlemlik Aylık Üyelik, 66</w:t>
      </w:r>
    </w:p>
    <w:p w:rsidR="00E60725" w:rsidRDefault="00E60725">
      <w:pPr>
        <w:pStyle w:val="Index1"/>
        <w:tabs>
          <w:tab w:val="right" w:pos="5030"/>
        </w:tabs>
        <w:rPr>
          <w:noProof/>
        </w:rPr>
      </w:pPr>
      <w:r>
        <w:rPr>
          <w:noProof/>
        </w:rPr>
        <w:t>Bing Haritalar Genel Web Sitesi Kullanımı 500.000 İşlemlik (veya üstü) Aylık Üyelik, 66</w:t>
      </w:r>
    </w:p>
    <w:p w:rsidR="00E60725" w:rsidRDefault="00E60725">
      <w:pPr>
        <w:pStyle w:val="Index1"/>
        <w:tabs>
          <w:tab w:val="right" w:pos="5030"/>
        </w:tabs>
        <w:rPr>
          <w:noProof/>
        </w:rPr>
      </w:pPr>
      <w:r>
        <w:rPr>
          <w:noProof/>
        </w:rPr>
        <w:t>Bing Haritalar Varlık Yönetimi Platformu Aylık Üyeliği, 66</w:t>
      </w:r>
    </w:p>
    <w:p w:rsidR="00E60725" w:rsidRDefault="00E60725">
      <w:pPr>
        <w:pStyle w:val="Index1"/>
        <w:tabs>
          <w:tab w:val="right" w:pos="5030"/>
        </w:tabs>
        <w:rPr>
          <w:noProof/>
        </w:rPr>
      </w:pPr>
      <w:r>
        <w:rPr>
          <w:noProof/>
        </w:rPr>
        <w:t>BizTalk Server, 81</w:t>
      </w:r>
    </w:p>
    <w:p w:rsidR="00E60725" w:rsidRDefault="00E60725">
      <w:pPr>
        <w:pStyle w:val="Index1"/>
        <w:tabs>
          <w:tab w:val="right" w:pos="5030"/>
        </w:tabs>
        <w:rPr>
          <w:noProof/>
        </w:rPr>
      </w:pPr>
      <w:r>
        <w:rPr>
          <w:noProof/>
        </w:rPr>
        <w:t>BizTalk Server 2013 R2, 14</w:t>
      </w:r>
    </w:p>
    <w:p w:rsidR="00E60725" w:rsidRDefault="00E60725">
      <w:pPr>
        <w:pStyle w:val="Index1"/>
        <w:tabs>
          <w:tab w:val="right" w:pos="5030"/>
        </w:tabs>
        <w:rPr>
          <w:noProof/>
        </w:rPr>
      </w:pPr>
      <w:r>
        <w:rPr>
          <w:noProof/>
        </w:rPr>
        <w:t>BizTalk Server 2016 Branch Edition, 13</w:t>
      </w:r>
    </w:p>
    <w:p w:rsidR="00E60725" w:rsidRDefault="00E60725">
      <w:pPr>
        <w:pStyle w:val="Index1"/>
        <w:tabs>
          <w:tab w:val="right" w:pos="5030"/>
        </w:tabs>
        <w:rPr>
          <w:noProof/>
        </w:rPr>
      </w:pPr>
      <w:r>
        <w:rPr>
          <w:noProof/>
        </w:rPr>
        <w:t>BizTalk Server 2016 Branch IDC, 13</w:t>
      </w:r>
    </w:p>
    <w:p w:rsidR="00E60725" w:rsidRDefault="00E60725">
      <w:pPr>
        <w:pStyle w:val="Index1"/>
        <w:tabs>
          <w:tab w:val="right" w:pos="5030"/>
        </w:tabs>
        <w:rPr>
          <w:noProof/>
        </w:rPr>
      </w:pPr>
      <w:r>
        <w:rPr>
          <w:noProof/>
        </w:rPr>
        <w:t>BizTalk Server 2016 Enterprise Edition, 13</w:t>
      </w:r>
    </w:p>
    <w:p w:rsidR="00E60725" w:rsidRDefault="00E60725">
      <w:pPr>
        <w:pStyle w:val="Index1"/>
        <w:tabs>
          <w:tab w:val="right" w:pos="5030"/>
        </w:tabs>
        <w:rPr>
          <w:noProof/>
        </w:rPr>
      </w:pPr>
      <w:r>
        <w:rPr>
          <w:noProof/>
        </w:rPr>
        <w:t>BizTalk Server 2016 Standard Edition, 13</w:t>
      </w:r>
    </w:p>
    <w:p w:rsidR="00E60725" w:rsidRDefault="00E60725">
      <w:pPr>
        <w:pStyle w:val="Index1"/>
        <w:tabs>
          <w:tab w:val="right" w:pos="5030"/>
        </w:tabs>
        <w:rPr>
          <w:noProof/>
        </w:rPr>
      </w:pPr>
      <w:r>
        <w:rPr>
          <w:noProof/>
        </w:rPr>
        <w:t>BizTalk Server 2016 Standard Edition IDC, 14</w:t>
      </w:r>
    </w:p>
    <w:p w:rsidR="00E60725" w:rsidRDefault="00E60725">
      <w:pPr>
        <w:pStyle w:val="Index1"/>
        <w:tabs>
          <w:tab w:val="right" w:pos="5030"/>
        </w:tabs>
        <w:rPr>
          <w:noProof/>
        </w:rPr>
      </w:pPr>
      <w:r>
        <w:rPr>
          <w:noProof/>
        </w:rPr>
        <w:t>BizTalk Server Branch, 82</w:t>
      </w:r>
    </w:p>
    <w:p w:rsidR="00E60725" w:rsidRDefault="00E60725">
      <w:pPr>
        <w:pStyle w:val="Index1"/>
        <w:tabs>
          <w:tab w:val="right" w:pos="5030"/>
        </w:tabs>
        <w:rPr>
          <w:noProof/>
        </w:rPr>
      </w:pPr>
      <w:r>
        <w:rPr>
          <w:noProof/>
        </w:rPr>
        <w:t>BizTalk Server Enterprise, 82</w:t>
      </w:r>
    </w:p>
    <w:p w:rsidR="00E60725" w:rsidRDefault="00E60725">
      <w:pPr>
        <w:pStyle w:val="Index1"/>
        <w:tabs>
          <w:tab w:val="right" w:pos="5030"/>
        </w:tabs>
        <w:rPr>
          <w:noProof/>
        </w:rPr>
      </w:pPr>
      <w:r>
        <w:rPr>
          <w:noProof/>
        </w:rPr>
        <w:t>BizTalk Server Standard, 82</w:t>
      </w:r>
    </w:p>
    <w:p w:rsidR="00E60725" w:rsidRDefault="00E60725">
      <w:pPr>
        <w:pStyle w:val="Index1"/>
        <w:tabs>
          <w:tab w:val="right" w:pos="5030"/>
        </w:tabs>
        <w:rPr>
          <w:noProof/>
        </w:rPr>
      </w:pPr>
      <w:r>
        <w:rPr>
          <w:noProof/>
        </w:rPr>
        <w:t>Business Productivity Online Deskless Suite, 61</w:t>
      </w:r>
    </w:p>
    <w:p w:rsidR="00E60725" w:rsidRDefault="00E60725">
      <w:pPr>
        <w:pStyle w:val="Index1"/>
        <w:tabs>
          <w:tab w:val="right" w:pos="5030"/>
        </w:tabs>
        <w:rPr>
          <w:noProof/>
        </w:rPr>
      </w:pPr>
      <w:r>
        <w:rPr>
          <w:noProof/>
        </w:rPr>
        <w:t>Cihaz Başına Windows 10 Education E5 Eklentisi (cihaz başına E3'e), 39</w:t>
      </w:r>
    </w:p>
    <w:p w:rsidR="00E60725" w:rsidRDefault="00E60725">
      <w:pPr>
        <w:pStyle w:val="Index1"/>
        <w:tabs>
          <w:tab w:val="right" w:pos="5030"/>
        </w:tabs>
        <w:rPr>
          <w:noProof/>
        </w:rPr>
      </w:pPr>
      <w:r>
        <w:rPr>
          <w:noProof/>
        </w:rPr>
        <w:t>Cihaz veya Kullanıcı Başına Windows 10 Enterprise E5, 39</w:t>
      </w:r>
    </w:p>
    <w:p w:rsidR="00E60725" w:rsidRDefault="00E60725">
      <w:pPr>
        <w:pStyle w:val="Index1"/>
        <w:tabs>
          <w:tab w:val="right" w:pos="5030"/>
        </w:tabs>
        <w:rPr>
          <w:noProof/>
        </w:rPr>
      </w:pPr>
      <w:r>
        <w:rPr>
          <w:noProof/>
        </w:rPr>
        <w:t>Cihaz veya Kullanıcı Başına Windows 10 Enterprise E5 Eklentisi (cihaz başına E3'e) (SL), 40</w:t>
      </w:r>
    </w:p>
    <w:p w:rsidR="00E60725" w:rsidRDefault="00E60725">
      <w:pPr>
        <w:pStyle w:val="Index1"/>
        <w:tabs>
          <w:tab w:val="right" w:pos="5030"/>
        </w:tabs>
        <w:rPr>
          <w:noProof/>
        </w:rPr>
      </w:pPr>
      <w:r>
        <w:rPr>
          <w:noProof/>
        </w:rPr>
        <w:t>Cihazlı Microsoft Azure StorSimple Plan (8100 cihazı), 51</w:t>
      </w:r>
    </w:p>
    <w:p w:rsidR="00E60725" w:rsidRDefault="00E60725">
      <w:pPr>
        <w:pStyle w:val="Index1"/>
        <w:tabs>
          <w:tab w:val="right" w:pos="5030"/>
        </w:tabs>
        <w:rPr>
          <w:noProof/>
        </w:rPr>
      </w:pPr>
      <w:r>
        <w:rPr>
          <w:noProof/>
        </w:rPr>
        <w:t>Cihazlı Microsoft Azure StorSimple Plan (8600 cihazı), 51</w:t>
      </w:r>
    </w:p>
    <w:p w:rsidR="00E60725" w:rsidRDefault="00E60725">
      <w:pPr>
        <w:pStyle w:val="Index1"/>
        <w:tabs>
          <w:tab w:val="right" w:pos="5030"/>
        </w:tabs>
        <w:rPr>
          <w:noProof/>
        </w:rPr>
      </w:pPr>
      <w:r>
        <w:rPr>
          <w:noProof/>
        </w:rPr>
        <w:t>CIS Suite Datacenter, 81</w:t>
      </w:r>
    </w:p>
    <w:p w:rsidR="00E60725" w:rsidRDefault="00E60725">
      <w:pPr>
        <w:pStyle w:val="Index1"/>
        <w:tabs>
          <w:tab w:val="right" w:pos="5030"/>
        </w:tabs>
        <w:rPr>
          <w:noProof/>
        </w:rPr>
      </w:pPr>
      <w:r>
        <w:rPr>
          <w:noProof/>
        </w:rPr>
        <w:t>CIS Suite Standard, 81</w:t>
      </w:r>
    </w:p>
    <w:p w:rsidR="00E60725" w:rsidRDefault="00E60725">
      <w:pPr>
        <w:pStyle w:val="Index1"/>
        <w:tabs>
          <w:tab w:val="right" w:pos="5030"/>
        </w:tabs>
        <w:rPr>
          <w:noProof/>
        </w:rPr>
      </w:pPr>
      <w:r>
        <w:rPr>
          <w:noProof/>
        </w:rPr>
        <w:t>Communicator for Mac 2011, 24</w:t>
      </w:r>
    </w:p>
    <w:p w:rsidR="00E60725" w:rsidRDefault="00E60725">
      <w:pPr>
        <w:pStyle w:val="Index1"/>
        <w:tabs>
          <w:tab w:val="right" w:pos="5030"/>
        </w:tabs>
        <w:rPr>
          <w:noProof/>
        </w:rPr>
      </w:pPr>
      <w:r>
        <w:rPr>
          <w:noProof/>
        </w:rPr>
        <w:t>Core CAL, 32, 55, 60, 77, 82</w:t>
      </w:r>
    </w:p>
    <w:p w:rsidR="00E60725" w:rsidRDefault="00E60725">
      <w:pPr>
        <w:pStyle w:val="Index1"/>
        <w:tabs>
          <w:tab w:val="right" w:pos="5030"/>
        </w:tabs>
        <w:rPr>
          <w:noProof/>
        </w:rPr>
      </w:pPr>
      <w:r>
        <w:rPr>
          <w:noProof/>
        </w:rPr>
        <w:t>Core CAL Paketi, 14</w:t>
      </w:r>
    </w:p>
    <w:p w:rsidR="00E60725" w:rsidRDefault="00E60725">
      <w:pPr>
        <w:pStyle w:val="Index1"/>
        <w:tabs>
          <w:tab w:val="right" w:pos="5030"/>
        </w:tabs>
        <w:rPr>
          <w:noProof/>
        </w:rPr>
      </w:pPr>
      <w:r>
        <w:rPr>
          <w:noProof/>
        </w:rPr>
        <w:t>Core Infrastructure Server Suite Datacenter, 16, 83</w:t>
      </w:r>
    </w:p>
    <w:p w:rsidR="00E60725" w:rsidRDefault="00E60725">
      <w:pPr>
        <w:pStyle w:val="Index1"/>
        <w:tabs>
          <w:tab w:val="right" w:pos="5030"/>
        </w:tabs>
        <w:rPr>
          <w:noProof/>
        </w:rPr>
      </w:pPr>
      <w:r>
        <w:rPr>
          <w:noProof/>
        </w:rPr>
        <w:t>Core Infrastructure Server Suite Standard, 16, 83</w:t>
      </w:r>
    </w:p>
    <w:p w:rsidR="00E60725" w:rsidRDefault="00E60725">
      <w:pPr>
        <w:pStyle w:val="Index1"/>
        <w:tabs>
          <w:tab w:val="right" w:pos="5030"/>
        </w:tabs>
        <w:rPr>
          <w:noProof/>
        </w:rPr>
      </w:pPr>
      <w:r>
        <w:rPr>
          <w:noProof/>
        </w:rPr>
        <w:t>Ekip Üyeleri için Microsoft Dynamics 365 Şirket İçi CAL, 18, 83</w:t>
      </w:r>
    </w:p>
    <w:p w:rsidR="00E60725" w:rsidRDefault="00E60725">
      <w:pPr>
        <w:pStyle w:val="Index1"/>
        <w:tabs>
          <w:tab w:val="right" w:pos="5030"/>
        </w:tabs>
        <w:rPr>
          <w:noProof/>
        </w:rPr>
      </w:pPr>
      <w:r>
        <w:rPr>
          <w:noProof/>
        </w:rPr>
        <w:t>Ekip Üyeleri için Microsoft Dynamics 365, Enterprise basımı, 19, 20</w:t>
      </w:r>
    </w:p>
    <w:p w:rsidR="00E60725" w:rsidRDefault="00E60725">
      <w:pPr>
        <w:pStyle w:val="Index1"/>
        <w:tabs>
          <w:tab w:val="right" w:pos="5030"/>
        </w:tabs>
        <w:rPr>
          <w:noProof/>
        </w:rPr>
      </w:pPr>
      <w:r>
        <w:rPr>
          <w:noProof/>
        </w:rPr>
        <w:t>Ekip Üyeleri için Microsoft Dynamics 365, Enterprise basımı (Kullanıcı SL'si), 56</w:t>
      </w:r>
    </w:p>
    <w:p w:rsidR="00E60725" w:rsidRDefault="00E60725">
      <w:pPr>
        <w:pStyle w:val="Index1"/>
        <w:tabs>
          <w:tab w:val="right" w:pos="5030"/>
        </w:tabs>
        <w:rPr>
          <w:noProof/>
        </w:rPr>
      </w:pPr>
      <w:r>
        <w:rPr>
          <w:noProof/>
        </w:rPr>
        <w:t>Ekip Üyeleri için Microsoft Dynamics 365, Enterprise edition Eklenti (Kullanıcı SL'si), 56</w:t>
      </w:r>
    </w:p>
    <w:p w:rsidR="00E60725" w:rsidRDefault="00E60725">
      <w:pPr>
        <w:pStyle w:val="Index1"/>
        <w:tabs>
          <w:tab w:val="right" w:pos="5030"/>
        </w:tabs>
        <w:rPr>
          <w:noProof/>
        </w:rPr>
      </w:pPr>
      <w:r>
        <w:rPr>
          <w:noProof/>
        </w:rPr>
        <w:t>Ekip Üyeleri için Microsoft Dynamics 365, Enterprise edition YG'den Geçiş (Kullanıcı SL'si), 56</w:t>
      </w:r>
    </w:p>
    <w:p w:rsidR="00E60725" w:rsidRDefault="00E60725">
      <w:pPr>
        <w:pStyle w:val="Index1"/>
        <w:tabs>
          <w:tab w:val="right" w:pos="5030"/>
        </w:tabs>
        <w:rPr>
          <w:noProof/>
        </w:rPr>
      </w:pPr>
      <w:r>
        <w:rPr>
          <w:noProof/>
        </w:rPr>
        <w:t>Enterprise Mobility + Security, 54</w:t>
      </w:r>
    </w:p>
    <w:p w:rsidR="00E60725" w:rsidRDefault="00E60725">
      <w:pPr>
        <w:pStyle w:val="Index1"/>
        <w:tabs>
          <w:tab w:val="right" w:pos="5030"/>
        </w:tabs>
        <w:rPr>
          <w:noProof/>
        </w:rPr>
      </w:pPr>
      <w:r>
        <w:rPr>
          <w:noProof/>
        </w:rPr>
        <w:t>Enterprise Mobility + Security E3, 15, 16, 54</w:t>
      </w:r>
    </w:p>
    <w:p w:rsidR="00E60725" w:rsidRDefault="00E60725">
      <w:pPr>
        <w:pStyle w:val="Index1"/>
        <w:tabs>
          <w:tab w:val="right" w:pos="5030"/>
        </w:tabs>
        <w:rPr>
          <w:noProof/>
        </w:rPr>
      </w:pPr>
      <w:r>
        <w:rPr>
          <w:noProof/>
        </w:rPr>
        <w:t>Enterprise Mobility + Security E3 Eklentisi, 54</w:t>
      </w:r>
    </w:p>
    <w:p w:rsidR="00E60725" w:rsidRDefault="00E60725">
      <w:pPr>
        <w:pStyle w:val="Index1"/>
        <w:tabs>
          <w:tab w:val="right" w:pos="5030"/>
        </w:tabs>
        <w:rPr>
          <w:noProof/>
        </w:rPr>
      </w:pPr>
      <w:r>
        <w:rPr>
          <w:noProof/>
        </w:rPr>
        <w:t>Enterprise Mobility + Security E3 YG'den Geçiş, 54</w:t>
      </w:r>
    </w:p>
    <w:p w:rsidR="00E60725" w:rsidRDefault="00E60725">
      <w:pPr>
        <w:pStyle w:val="Index1"/>
        <w:tabs>
          <w:tab w:val="right" w:pos="5030"/>
        </w:tabs>
        <w:rPr>
          <w:noProof/>
        </w:rPr>
      </w:pPr>
      <w:r>
        <w:rPr>
          <w:noProof/>
        </w:rPr>
        <w:t>Enterprise Mobility + Security E5, 15, 16, 54</w:t>
      </w:r>
    </w:p>
    <w:p w:rsidR="00E60725" w:rsidRDefault="00E60725">
      <w:pPr>
        <w:pStyle w:val="Index1"/>
        <w:tabs>
          <w:tab w:val="right" w:pos="5030"/>
        </w:tabs>
        <w:rPr>
          <w:noProof/>
        </w:rPr>
      </w:pPr>
      <w:r>
        <w:rPr>
          <w:noProof/>
        </w:rPr>
        <w:t>Enterprise Mobility + Security E5 Eklentisi, 54</w:t>
      </w:r>
    </w:p>
    <w:p w:rsidR="00E60725" w:rsidRDefault="00E60725">
      <w:pPr>
        <w:pStyle w:val="Index1"/>
        <w:tabs>
          <w:tab w:val="right" w:pos="5030"/>
        </w:tabs>
        <w:rPr>
          <w:noProof/>
        </w:rPr>
      </w:pPr>
      <w:r>
        <w:rPr>
          <w:noProof/>
        </w:rPr>
        <w:t>Enterprise Mobility + Security E5 YG'den Geçiş, 54</w:t>
      </w:r>
    </w:p>
    <w:p w:rsidR="00E60725" w:rsidRDefault="00E60725">
      <w:pPr>
        <w:pStyle w:val="Index1"/>
        <w:tabs>
          <w:tab w:val="right" w:pos="5030"/>
        </w:tabs>
        <w:rPr>
          <w:noProof/>
        </w:rPr>
      </w:pPr>
      <w:r>
        <w:rPr>
          <w:noProof/>
        </w:rPr>
        <w:t>Enterprise Mobility + Security için Kurumsal CAL Köprüsü, 15</w:t>
      </w:r>
    </w:p>
    <w:p w:rsidR="00E60725" w:rsidRDefault="00E60725">
      <w:pPr>
        <w:pStyle w:val="Index1"/>
        <w:tabs>
          <w:tab w:val="right" w:pos="5030"/>
        </w:tabs>
        <w:rPr>
          <w:noProof/>
        </w:rPr>
      </w:pPr>
      <w:r>
        <w:rPr>
          <w:noProof/>
        </w:rPr>
        <w:t>Enterprise Mobility + Security için Kurumsal CAL Köprüsü YG'den Geçiş, 15</w:t>
      </w:r>
    </w:p>
    <w:p w:rsidR="00E60725" w:rsidRDefault="00E60725">
      <w:pPr>
        <w:pStyle w:val="Index1"/>
        <w:tabs>
          <w:tab w:val="right" w:pos="5030"/>
        </w:tabs>
        <w:rPr>
          <w:noProof/>
        </w:rPr>
      </w:pPr>
      <w:r>
        <w:rPr>
          <w:noProof/>
        </w:rPr>
        <w:t>Enterprise Mobility + Security YG'den Geçiş, 54</w:t>
      </w:r>
    </w:p>
    <w:p w:rsidR="00E60725" w:rsidRDefault="00E60725">
      <w:pPr>
        <w:pStyle w:val="Index1"/>
        <w:tabs>
          <w:tab w:val="right" w:pos="5030"/>
        </w:tabs>
        <w:rPr>
          <w:noProof/>
        </w:rPr>
      </w:pPr>
      <w:r>
        <w:rPr>
          <w:noProof/>
        </w:rPr>
        <w:t>Enterprise Mobility+ Security için Çekirdek CAL Paketi Köprüsü, 15</w:t>
      </w:r>
    </w:p>
    <w:p w:rsidR="00E60725" w:rsidRDefault="00E60725">
      <w:pPr>
        <w:pStyle w:val="Index1"/>
        <w:tabs>
          <w:tab w:val="right" w:pos="5030"/>
        </w:tabs>
        <w:rPr>
          <w:noProof/>
        </w:rPr>
      </w:pPr>
      <w:r>
        <w:rPr>
          <w:noProof/>
        </w:rPr>
        <w:t>Excel 2016, 22</w:t>
      </w:r>
    </w:p>
    <w:p w:rsidR="00E60725" w:rsidRDefault="00E60725">
      <w:pPr>
        <w:pStyle w:val="Index1"/>
        <w:tabs>
          <w:tab w:val="right" w:pos="5030"/>
        </w:tabs>
        <w:rPr>
          <w:noProof/>
        </w:rPr>
      </w:pPr>
      <w:r>
        <w:rPr>
          <w:noProof/>
        </w:rPr>
        <w:t>Exchange Hosted Archive, 63</w:t>
      </w:r>
    </w:p>
    <w:p w:rsidR="00E60725" w:rsidRDefault="00E60725">
      <w:pPr>
        <w:pStyle w:val="Index1"/>
        <w:tabs>
          <w:tab w:val="right" w:pos="5030"/>
        </w:tabs>
        <w:rPr>
          <w:noProof/>
        </w:rPr>
      </w:pPr>
      <w:r>
        <w:rPr>
          <w:noProof/>
        </w:rPr>
        <w:t>Exchange Online Archiving for Exchange Server, 15</w:t>
      </w:r>
    </w:p>
    <w:p w:rsidR="00E60725" w:rsidRDefault="00E60725">
      <w:pPr>
        <w:pStyle w:val="Index1"/>
        <w:tabs>
          <w:tab w:val="right" w:pos="5030"/>
        </w:tabs>
        <w:rPr>
          <w:noProof/>
        </w:rPr>
      </w:pPr>
      <w:r>
        <w:rPr>
          <w:noProof/>
        </w:rPr>
        <w:t>Exchange Online için Exchange Online Arşivleme, 63</w:t>
      </w:r>
    </w:p>
    <w:p w:rsidR="00E60725" w:rsidRDefault="00E60725">
      <w:pPr>
        <w:pStyle w:val="Index1"/>
        <w:tabs>
          <w:tab w:val="right" w:pos="5030"/>
        </w:tabs>
        <w:rPr>
          <w:noProof/>
        </w:rPr>
      </w:pPr>
      <w:r>
        <w:rPr>
          <w:noProof/>
        </w:rPr>
        <w:t>Exchange Online Kiosk, 63</w:t>
      </w:r>
    </w:p>
    <w:p w:rsidR="00E60725" w:rsidRDefault="00E60725">
      <w:pPr>
        <w:pStyle w:val="Index1"/>
        <w:tabs>
          <w:tab w:val="right" w:pos="5030"/>
        </w:tabs>
        <w:rPr>
          <w:noProof/>
        </w:rPr>
      </w:pPr>
      <w:r>
        <w:rPr>
          <w:noProof/>
        </w:rPr>
        <w:t>Exchange Online Plan 1, 25, 63</w:t>
      </w:r>
    </w:p>
    <w:p w:rsidR="00E60725" w:rsidRDefault="00E60725">
      <w:pPr>
        <w:pStyle w:val="Index1"/>
        <w:tabs>
          <w:tab w:val="right" w:pos="5030"/>
        </w:tabs>
        <w:rPr>
          <w:noProof/>
        </w:rPr>
      </w:pPr>
      <w:r>
        <w:rPr>
          <w:noProof/>
        </w:rPr>
        <w:t>Exchange Online Plan 1 Eklentisi, 60, 63</w:t>
      </w:r>
    </w:p>
    <w:p w:rsidR="00E60725" w:rsidRDefault="00E60725">
      <w:pPr>
        <w:pStyle w:val="Index1"/>
        <w:tabs>
          <w:tab w:val="right" w:pos="5030"/>
        </w:tabs>
        <w:rPr>
          <w:noProof/>
        </w:rPr>
      </w:pPr>
      <w:r>
        <w:rPr>
          <w:noProof/>
        </w:rPr>
        <w:t>Exchange Online Plan 2, 25, 63</w:t>
      </w:r>
    </w:p>
    <w:p w:rsidR="00E60725" w:rsidRDefault="00E60725">
      <w:pPr>
        <w:pStyle w:val="Index1"/>
        <w:tabs>
          <w:tab w:val="right" w:pos="5030"/>
        </w:tabs>
        <w:rPr>
          <w:noProof/>
        </w:rPr>
      </w:pPr>
      <w:r>
        <w:rPr>
          <w:noProof/>
        </w:rPr>
        <w:t>Exchange Online Protection, 15, 63</w:t>
      </w:r>
    </w:p>
    <w:p w:rsidR="00E60725" w:rsidRDefault="00E60725">
      <w:pPr>
        <w:pStyle w:val="Index1"/>
        <w:tabs>
          <w:tab w:val="right" w:pos="5030"/>
        </w:tabs>
        <w:rPr>
          <w:noProof/>
        </w:rPr>
      </w:pPr>
      <w:r>
        <w:rPr>
          <w:noProof/>
        </w:rPr>
        <w:t>Exchange Server, 53</w:t>
      </w:r>
    </w:p>
    <w:p w:rsidR="00E60725" w:rsidRDefault="00E60725">
      <w:pPr>
        <w:pStyle w:val="Index1"/>
        <w:tabs>
          <w:tab w:val="right" w:pos="5030"/>
        </w:tabs>
        <w:rPr>
          <w:noProof/>
        </w:rPr>
      </w:pPr>
      <w:r>
        <w:rPr>
          <w:noProof/>
        </w:rPr>
        <w:t>Exchange Server 2013, 24</w:t>
      </w:r>
    </w:p>
    <w:p w:rsidR="00E60725" w:rsidRDefault="00E60725">
      <w:pPr>
        <w:pStyle w:val="Index1"/>
        <w:tabs>
          <w:tab w:val="right" w:pos="5030"/>
        </w:tabs>
        <w:rPr>
          <w:noProof/>
        </w:rPr>
      </w:pPr>
      <w:r>
        <w:rPr>
          <w:noProof/>
        </w:rPr>
        <w:t>Exchange Server Enterprise, 83</w:t>
      </w:r>
    </w:p>
    <w:p w:rsidR="00E60725" w:rsidRDefault="00E60725">
      <w:pPr>
        <w:pStyle w:val="Index1"/>
        <w:tabs>
          <w:tab w:val="right" w:pos="5030"/>
        </w:tabs>
        <w:rPr>
          <w:noProof/>
        </w:rPr>
      </w:pPr>
      <w:r>
        <w:rPr>
          <w:noProof/>
        </w:rPr>
        <w:t>Exchange Server Enterprise 2016, 24</w:t>
      </w:r>
    </w:p>
    <w:p w:rsidR="00E60725" w:rsidRDefault="00E60725">
      <w:pPr>
        <w:pStyle w:val="Index1"/>
        <w:tabs>
          <w:tab w:val="right" w:pos="5030"/>
        </w:tabs>
        <w:rPr>
          <w:noProof/>
        </w:rPr>
      </w:pPr>
      <w:r>
        <w:rPr>
          <w:noProof/>
        </w:rPr>
        <w:t>Exchange Server Enterprise 2016 CAL, 24</w:t>
      </w:r>
    </w:p>
    <w:p w:rsidR="00E60725" w:rsidRDefault="00E60725">
      <w:pPr>
        <w:pStyle w:val="Index1"/>
        <w:tabs>
          <w:tab w:val="right" w:pos="5030"/>
        </w:tabs>
        <w:rPr>
          <w:noProof/>
        </w:rPr>
      </w:pPr>
      <w:r>
        <w:rPr>
          <w:noProof/>
        </w:rPr>
        <w:t>Exchange Server için Exchange Online Arşivleme, 63</w:t>
      </w:r>
    </w:p>
    <w:p w:rsidR="00E60725" w:rsidRDefault="00E60725">
      <w:pPr>
        <w:pStyle w:val="Index1"/>
        <w:tabs>
          <w:tab w:val="right" w:pos="5030"/>
        </w:tabs>
        <w:rPr>
          <w:noProof/>
        </w:rPr>
      </w:pPr>
      <w:r>
        <w:rPr>
          <w:noProof/>
        </w:rPr>
        <w:t>Exchange Server Standard, 83</w:t>
      </w:r>
    </w:p>
    <w:p w:rsidR="00E60725" w:rsidRDefault="00E60725">
      <w:pPr>
        <w:pStyle w:val="Index1"/>
        <w:tabs>
          <w:tab w:val="right" w:pos="5030"/>
        </w:tabs>
        <w:rPr>
          <w:noProof/>
        </w:rPr>
      </w:pPr>
      <w:r>
        <w:rPr>
          <w:noProof/>
        </w:rPr>
        <w:t>Exchange Server Standard 2016, 24</w:t>
      </w:r>
    </w:p>
    <w:p w:rsidR="00E60725" w:rsidRDefault="00E60725">
      <w:pPr>
        <w:pStyle w:val="Index1"/>
        <w:tabs>
          <w:tab w:val="right" w:pos="5030"/>
        </w:tabs>
        <w:rPr>
          <w:noProof/>
        </w:rPr>
      </w:pPr>
      <w:r>
        <w:rPr>
          <w:noProof/>
        </w:rPr>
        <w:t>Exchange Server Standard 2016 CAL, 24</w:t>
      </w:r>
    </w:p>
    <w:p w:rsidR="00E60725" w:rsidRDefault="00E60725">
      <w:pPr>
        <w:pStyle w:val="Index1"/>
        <w:tabs>
          <w:tab w:val="right" w:pos="5030"/>
        </w:tabs>
        <w:rPr>
          <w:noProof/>
        </w:rPr>
      </w:pPr>
      <w:r>
        <w:rPr>
          <w:noProof/>
        </w:rPr>
        <w:t>Forefront Identity Manager 2010 - Windows Live Edition, 18</w:t>
      </w:r>
    </w:p>
    <w:p w:rsidR="00E60725" w:rsidRDefault="00E60725">
      <w:pPr>
        <w:pStyle w:val="Index1"/>
        <w:tabs>
          <w:tab w:val="right" w:pos="5030"/>
        </w:tabs>
        <w:rPr>
          <w:noProof/>
        </w:rPr>
      </w:pPr>
      <w:r>
        <w:rPr>
          <w:noProof/>
        </w:rPr>
        <w:t>Forefront Identity Manager 2010 R2, 21</w:t>
      </w:r>
    </w:p>
    <w:p w:rsidR="00E60725" w:rsidRDefault="00E60725">
      <w:pPr>
        <w:pStyle w:val="Index1"/>
        <w:tabs>
          <w:tab w:val="right" w:pos="5030"/>
        </w:tabs>
        <w:rPr>
          <w:noProof/>
        </w:rPr>
      </w:pPr>
      <w:r>
        <w:rPr>
          <w:noProof/>
        </w:rPr>
        <w:t>Forefront Identity Manager 2010 R2 - Windows Live Edition, 18</w:t>
      </w:r>
    </w:p>
    <w:p w:rsidR="00E60725" w:rsidRDefault="00E60725">
      <w:pPr>
        <w:pStyle w:val="Index1"/>
        <w:tabs>
          <w:tab w:val="right" w:pos="5030"/>
        </w:tabs>
        <w:rPr>
          <w:noProof/>
        </w:rPr>
      </w:pPr>
      <w:r>
        <w:rPr>
          <w:noProof/>
        </w:rPr>
        <w:t>Forefront TMG Enterprise, 83</w:t>
      </w:r>
    </w:p>
    <w:p w:rsidR="00E60725" w:rsidRDefault="00E60725">
      <w:pPr>
        <w:pStyle w:val="Index1"/>
        <w:tabs>
          <w:tab w:val="right" w:pos="5030"/>
        </w:tabs>
        <w:rPr>
          <w:noProof/>
        </w:rPr>
      </w:pPr>
      <w:r>
        <w:rPr>
          <w:noProof/>
        </w:rPr>
        <w:t>Forefront TMG Standard, 83</w:t>
      </w:r>
    </w:p>
    <w:p w:rsidR="00E60725" w:rsidRDefault="00E60725">
      <w:pPr>
        <w:pStyle w:val="Index1"/>
        <w:tabs>
          <w:tab w:val="right" w:pos="5030"/>
        </w:tabs>
        <w:rPr>
          <w:noProof/>
        </w:rPr>
      </w:pPr>
      <w:r>
        <w:rPr>
          <w:noProof/>
        </w:rPr>
        <w:t>Forefront United Access Gateway 2010, 16</w:t>
      </w:r>
    </w:p>
    <w:p w:rsidR="00E60725" w:rsidRDefault="00E60725">
      <w:pPr>
        <w:pStyle w:val="Index1"/>
        <w:tabs>
          <w:tab w:val="right" w:pos="5030"/>
        </w:tabs>
        <w:rPr>
          <w:noProof/>
        </w:rPr>
      </w:pPr>
      <w:r>
        <w:rPr>
          <w:noProof/>
        </w:rPr>
        <w:t>Gömülü Sistemler için Windows 2000 Professional, 40</w:t>
      </w:r>
    </w:p>
    <w:p w:rsidR="00E60725" w:rsidRDefault="00E60725">
      <w:pPr>
        <w:pStyle w:val="Index1"/>
        <w:tabs>
          <w:tab w:val="right" w:pos="5030"/>
        </w:tabs>
        <w:rPr>
          <w:noProof/>
        </w:rPr>
      </w:pPr>
      <w:r>
        <w:rPr>
          <w:noProof/>
        </w:rPr>
        <w:t>Gömülü Sistemler için Windows 7 Professional, Gömülü Sistemler için Ultimate, 40</w:t>
      </w:r>
    </w:p>
    <w:p w:rsidR="00E60725" w:rsidRDefault="00E60725">
      <w:pPr>
        <w:pStyle w:val="Index1"/>
        <w:tabs>
          <w:tab w:val="right" w:pos="5030"/>
        </w:tabs>
        <w:rPr>
          <w:noProof/>
        </w:rPr>
      </w:pPr>
      <w:r>
        <w:rPr>
          <w:noProof/>
        </w:rPr>
        <w:t>Gömülü Sistemler için Windows Vista Business, Gömülü Sistemler için Ultimate, 40</w:t>
      </w:r>
    </w:p>
    <w:p w:rsidR="00E60725" w:rsidRDefault="00E60725">
      <w:pPr>
        <w:pStyle w:val="Index1"/>
        <w:tabs>
          <w:tab w:val="right" w:pos="5030"/>
        </w:tabs>
        <w:rPr>
          <w:noProof/>
        </w:rPr>
      </w:pPr>
      <w:r>
        <w:rPr>
          <w:noProof/>
        </w:rPr>
        <w:t>Gömülü Sistemler için Windows XP Professional, 40</w:t>
      </w:r>
    </w:p>
    <w:p w:rsidR="00E60725" w:rsidRDefault="00E60725">
      <w:pPr>
        <w:pStyle w:val="Index1"/>
        <w:tabs>
          <w:tab w:val="right" w:pos="5030"/>
        </w:tabs>
        <w:rPr>
          <w:noProof/>
        </w:rPr>
      </w:pPr>
      <w:r>
        <w:rPr>
          <w:noProof/>
        </w:rPr>
        <w:lastRenderedPageBreak/>
        <w:t>Hadoop için R Server 2016, 28</w:t>
      </w:r>
    </w:p>
    <w:p w:rsidR="00E60725" w:rsidRDefault="00E60725">
      <w:pPr>
        <w:pStyle w:val="Index1"/>
        <w:tabs>
          <w:tab w:val="right" w:pos="5030"/>
        </w:tabs>
        <w:rPr>
          <w:noProof/>
        </w:rPr>
      </w:pPr>
      <w:r>
        <w:rPr>
          <w:noProof/>
        </w:rPr>
        <w:t>HPC Pack, 48</w:t>
      </w:r>
    </w:p>
    <w:p w:rsidR="00E60725" w:rsidRDefault="00E60725">
      <w:pPr>
        <w:pStyle w:val="Index1"/>
        <w:tabs>
          <w:tab w:val="right" w:pos="5030"/>
        </w:tabs>
        <w:rPr>
          <w:noProof/>
        </w:rPr>
      </w:pPr>
      <w:r>
        <w:rPr>
          <w:noProof/>
        </w:rPr>
        <w:t>Import Service for Office 365, 63</w:t>
      </w:r>
    </w:p>
    <w:p w:rsidR="00E60725" w:rsidRDefault="00E60725">
      <w:pPr>
        <w:pStyle w:val="Index1"/>
        <w:tabs>
          <w:tab w:val="right" w:pos="5030"/>
        </w:tabs>
        <w:rPr>
          <w:noProof/>
        </w:rPr>
      </w:pPr>
      <w:r>
        <w:rPr>
          <w:noProof/>
        </w:rPr>
        <w:t>IoT Suite Tahmine Dayalı Bakım Plan 1, 51</w:t>
      </w:r>
    </w:p>
    <w:p w:rsidR="00E60725" w:rsidRDefault="00E60725">
      <w:pPr>
        <w:pStyle w:val="Index1"/>
        <w:tabs>
          <w:tab w:val="right" w:pos="5030"/>
        </w:tabs>
        <w:rPr>
          <w:noProof/>
        </w:rPr>
      </w:pPr>
      <w:r>
        <w:rPr>
          <w:noProof/>
        </w:rPr>
        <w:t>IoT Suite Tahmine Dayalı Bakım Plan 2, 51</w:t>
      </w:r>
    </w:p>
    <w:p w:rsidR="00E60725" w:rsidRDefault="00E60725">
      <w:pPr>
        <w:pStyle w:val="Index1"/>
        <w:tabs>
          <w:tab w:val="right" w:pos="5030"/>
        </w:tabs>
        <w:rPr>
          <w:noProof/>
        </w:rPr>
      </w:pPr>
      <w:r>
        <w:rPr>
          <w:noProof/>
        </w:rPr>
        <w:t>IoT Suite Uzaktan İzleme Plan 1, 51</w:t>
      </w:r>
    </w:p>
    <w:p w:rsidR="00E60725" w:rsidRDefault="00E60725">
      <w:pPr>
        <w:pStyle w:val="Index1"/>
        <w:tabs>
          <w:tab w:val="right" w:pos="5030"/>
        </w:tabs>
        <w:rPr>
          <w:noProof/>
        </w:rPr>
      </w:pPr>
      <w:r>
        <w:rPr>
          <w:noProof/>
        </w:rPr>
        <w:t>IoT Suite Uzaktan İzleme Plan 2, 51</w:t>
      </w:r>
    </w:p>
    <w:p w:rsidR="00E60725" w:rsidRDefault="00E60725">
      <w:pPr>
        <w:pStyle w:val="Index1"/>
        <w:tabs>
          <w:tab w:val="right" w:pos="5030"/>
        </w:tabs>
        <w:rPr>
          <w:noProof/>
        </w:rPr>
      </w:pPr>
      <w:r>
        <w:rPr>
          <w:noProof/>
        </w:rPr>
        <w:t>Itanium Tabanlı Sistemler için Windows Server, 48</w:t>
      </w:r>
    </w:p>
    <w:p w:rsidR="00E60725" w:rsidRDefault="00E60725">
      <w:pPr>
        <w:pStyle w:val="Index1"/>
        <w:tabs>
          <w:tab w:val="right" w:pos="5030"/>
        </w:tabs>
        <w:rPr>
          <w:noProof/>
        </w:rPr>
      </w:pPr>
      <w:r>
        <w:rPr>
          <w:noProof/>
        </w:rPr>
        <w:t>Kullanıcı başına Advanced Threat Analytics 2016 İstemci Yönetim Lisansı, 13</w:t>
      </w:r>
    </w:p>
    <w:p w:rsidR="00E60725" w:rsidRDefault="00E60725">
      <w:pPr>
        <w:pStyle w:val="Index1"/>
        <w:tabs>
          <w:tab w:val="right" w:pos="5030"/>
        </w:tabs>
        <w:rPr>
          <w:noProof/>
        </w:rPr>
      </w:pPr>
      <w:r>
        <w:rPr>
          <w:noProof/>
        </w:rPr>
        <w:t>Kullanıcı Başına Windows 10 Enterprise, 54</w:t>
      </w:r>
    </w:p>
    <w:p w:rsidR="00E60725" w:rsidRDefault="00E60725">
      <w:pPr>
        <w:pStyle w:val="Index1"/>
        <w:tabs>
          <w:tab w:val="right" w:pos="5030"/>
        </w:tabs>
        <w:rPr>
          <w:noProof/>
        </w:rPr>
      </w:pPr>
      <w:r>
        <w:rPr>
          <w:noProof/>
        </w:rPr>
        <w:t>Kullanıcı Başına Windows 10 Enterprise E3, 39</w:t>
      </w:r>
    </w:p>
    <w:p w:rsidR="00E60725" w:rsidRDefault="00E60725">
      <w:pPr>
        <w:pStyle w:val="Index1"/>
        <w:tabs>
          <w:tab w:val="right" w:pos="5030"/>
        </w:tabs>
        <w:rPr>
          <w:noProof/>
        </w:rPr>
      </w:pPr>
      <w:r>
        <w:rPr>
          <w:noProof/>
        </w:rPr>
        <w:t>Kullanıcı Başına Windows 10 Enterprise E3 Eklentisi (cihaz başına E3'e), 40</w:t>
      </w:r>
    </w:p>
    <w:p w:rsidR="00E60725" w:rsidRDefault="00E60725">
      <w:pPr>
        <w:pStyle w:val="Index1"/>
        <w:tabs>
          <w:tab w:val="right" w:pos="5030"/>
        </w:tabs>
        <w:rPr>
          <w:noProof/>
        </w:rPr>
      </w:pPr>
      <w:r>
        <w:rPr>
          <w:noProof/>
        </w:rPr>
        <w:t>Kullanıcı Başına Windows 10 Enterprise E3 YG'den Geçiş, 39</w:t>
      </w:r>
    </w:p>
    <w:p w:rsidR="00E60725" w:rsidRDefault="00E60725">
      <w:pPr>
        <w:pStyle w:val="Index1"/>
        <w:tabs>
          <w:tab w:val="right" w:pos="5030"/>
        </w:tabs>
        <w:rPr>
          <w:noProof/>
        </w:rPr>
      </w:pPr>
      <w:r>
        <w:rPr>
          <w:noProof/>
        </w:rPr>
        <w:t>Kullanıcı Başına Windows 10 Enterprise E5 YG'den Geçiş, 39</w:t>
      </w:r>
    </w:p>
    <w:p w:rsidR="00E60725" w:rsidRDefault="00E60725">
      <w:pPr>
        <w:pStyle w:val="Index1"/>
        <w:tabs>
          <w:tab w:val="right" w:pos="5030"/>
        </w:tabs>
        <w:rPr>
          <w:noProof/>
        </w:rPr>
      </w:pPr>
      <w:r>
        <w:rPr>
          <w:noProof/>
        </w:rPr>
        <w:t>Kurumsal CAL, 32, 55, 60, 63, 77, 82</w:t>
      </w:r>
    </w:p>
    <w:p w:rsidR="00E60725" w:rsidRDefault="00E60725">
      <w:pPr>
        <w:pStyle w:val="Index1"/>
        <w:tabs>
          <w:tab w:val="right" w:pos="5030"/>
        </w:tabs>
        <w:rPr>
          <w:noProof/>
        </w:rPr>
      </w:pPr>
      <w:r>
        <w:rPr>
          <w:noProof/>
        </w:rPr>
        <w:t>Kurumsal CAL Paketi, 15</w:t>
      </w:r>
    </w:p>
    <w:p w:rsidR="00E60725" w:rsidRDefault="00E60725">
      <w:pPr>
        <w:pStyle w:val="Index1"/>
        <w:tabs>
          <w:tab w:val="right" w:pos="5030"/>
        </w:tabs>
        <w:rPr>
          <w:noProof/>
        </w:rPr>
      </w:pPr>
      <w:r>
        <w:rPr>
          <w:noProof/>
        </w:rPr>
        <w:t>Linux için R Server 2016, 28</w:t>
      </w:r>
    </w:p>
    <w:p w:rsidR="00E60725" w:rsidRDefault="00E60725">
      <w:pPr>
        <w:pStyle w:val="Index1"/>
        <w:tabs>
          <w:tab w:val="right" w:pos="5030"/>
        </w:tabs>
        <w:rPr>
          <w:noProof/>
        </w:rPr>
      </w:pPr>
      <w:r>
        <w:rPr>
          <w:noProof/>
        </w:rPr>
        <w:t>Live Meeting Professional, 28</w:t>
      </w:r>
    </w:p>
    <w:p w:rsidR="00E60725" w:rsidRDefault="00E60725">
      <w:pPr>
        <w:pStyle w:val="Index1"/>
        <w:tabs>
          <w:tab w:val="right" w:pos="5030"/>
        </w:tabs>
        <w:rPr>
          <w:noProof/>
        </w:rPr>
      </w:pPr>
      <w:r>
        <w:rPr>
          <w:noProof/>
        </w:rPr>
        <w:t>Live Meeting Standard, 28</w:t>
      </w:r>
    </w:p>
    <w:p w:rsidR="00E60725" w:rsidRDefault="00E60725">
      <w:pPr>
        <w:pStyle w:val="Index1"/>
        <w:tabs>
          <w:tab w:val="right" w:pos="5030"/>
        </w:tabs>
        <w:rPr>
          <w:noProof/>
        </w:rPr>
      </w:pPr>
      <w:r>
        <w:rPr>
          <w:noProof/>
        </w:rPr>
        <w:t>Lync 2013, 22</w:t>
      </w:r>
    </w:p>
    <w:p w:rsidR="00E60725" w:rsidRDefault="00E60725">
      <w:pPr>
        <w:pStyle w:val="Index1"/>
        <w:tabs>
          <w:tab w:val="right" w:pos="5030"/>
        </w:tabs>
        <w:rPr>
          <w:noProof/>
        </w:rPr>
      </w:pPr>
      <w:r>
        <w:rPr>
          <w:noProof/>
        </w:rPr>
        <w:t>Lync for Mac 2011, 65</w:t>
      </w:r>
    </w:p>
    <w:p w:rsidR="00E60725" w:rsidRDefault="00E60725">
      <w:pPr>
        <w:pStyle w:val="Index1"/>
        <w:tabs>
          <w:tab w:val="right" w:pos="5030"/>
        </w:tabs>
        <w:rPr>
          <w:noProof/>
        </w:rPr>
      </w:pPr>
      <w:r>
        <w:rPr>
          <w:noProof/>
        </w:rPr>
        <w:t>Lync Server 2010, 27</w:t>
      </w:r>
    </w:p>
    <w:p w:rsidR="00E60725" w:rsidRDefault="00E60725">
      <w:pPr>
        <w:pStyle w:val="Index1"/>
        <w:tabs>
          <w:tab w:val="right" w:pos="5030"/>
        </w:tabs>
        <w:rPr>
          <w:noProof/>
        </w:rPr>
      </w:pPr>
      <w:r>
        <w:rPr>
          <w:noProof/>
        </w:rPr>
        <w:t>Lync Server 2013, 27</w:t>
      </w:r>
    </w:p>
    <w:p w:rsidR="00E60725" w:rsidRDefault="00E60725">
      <w:pPr>
        <w:pStyle w:val="Index1"/>
        <w:tabs>
          <w:tab w:val="right" w:pos="5030"/>
        </w:tabs>
        <w:rPr>
          <w:noProof/>
        </w:rPr>
      </w:pPr>
      <w:r>
        <w:rPr>
          <w:noProof/>
        </w:rPr>
        <w:t>Mac 2011 için Lync, 23</w:t>
      </w:r>
    </w:p>
    <w:p w:rsidR="00E60725" w:rsidRDefault="00E60725">
      <w:pPr>
        <w:pStyle w:val="Index1"/>
        <w:tabs>
          <w:tab w:val="right" w:pos="5030"/>
        </w:tabs>
        <w:rPr>
          <w:noProof/>
        </w:rPr>
      </w:pPr>
      <w:r>
        <w:rPr>
          <w:noProof/>
        </w:rPr>
        <w:t>Mac 2011 için Office, 24</w:t>
      </w:r>
    </w:p>
    <w:p w:rsidR="00E60725" w:rsidRDefault="00E60725">
      <w:pPr>
        <w:pStyle w:val="Index1"/>
        <w:tabs>
          <w:tab w:val="right" w:pos="5030"/>
        </w:tabs>
        <w:rPr>
          <w:noProof/>
        </w:rPr>
      </w:pPr>
      <w:r>
        <w:rPr>
          <w:noProof/>
        </w:rPr>
        <w:t>Mac 2016 için Evden Çalışma, 23</w:t>
      </w:r>
    </w:p>
    <w:p w:rsidR="00E60725" w:rsidRDefault="00E60725">
      <w:pPr>
        <w:pStyle w:val="Index1"/>
        <w:tabs>
          <w:tab w:val="right" w:pos="5030"/>
        </w:tabs>
        <w:rPr>
          <w:noProof/>
        </w:rPr>
      </w:pPr>
      <w:r>
        <w:rPr>
          <w:noProof/>
        </w:rPr>
        <w:t>Mac için Excel 2016, 23</w:t>
      </w:r>
    </w:p>
    <w:p w:rsidR="00E60725" w:rsidRDefault="00E60725">
      <w:pPr>
        <w:pStyle w:val="Index1"/>
        <w:tabs>
          <w:tab w:val="right" w:pos="5030"/>
        </w:tabs>
        <w:rPr>
          <w:noProof/>
        </w:rPr>
      </w:pPr>
      <w:r>
        <w:rPr>
          <w:noProof/>
        </w:rPr>
        <w:t>Mac için Outlook 2016, 23</w:t>
      </w:r>
    </w:p>
    <w:p w:rsidR="00E60725" w:rsidRDefault="00E60725">
      <w:pPr>
        <w:pStyle w:val="Index1"/>
        <w:tabs>
          <w:tab w:val="right" w:pos="5030"/>
        </w:tabs>
        <w:rPr>
          <w:noProof/>
        </w:rPr>
      </w:pPr>
      <w:r>
        <w:rPr>
          <w:noProof/>
        </w:rPr>
        <w:t>Mac için PowerPoint 2016, 23</w:t>
      </w:r>
    </w:p>
    <w:p w:rsidR="00E60725" w:rsidRDefault="00E60725">
      <w:pPr>
        <w:pStyle w:val="Index1"/>
        <w:tabs>
          <w:tab w:val="right" w:pos="5030"/>
        </w:tabs>
        <w:rPr>
          <w:noProof/>
        </w:rPr>
      </w:pPr>
      <w:r>
        <w:rPr>
          <w:noProof/>
        </w:rPr>
        <w:t>Mac için Word 2016, 23</w:t>
      </w:r>
    </w:p>
    <w:p w:rsidR="00E60725" w:rsidRDefault="00E60725">
      <w:pPr>
        <w:pStyle w:val="Index1"/>
        <w:tabs>
          <w:tab w:val="right" w:pos="5030"/>
        </w:tabs>
        <w:rPr>
          <w:noProof/>
        </w:rPr>
      </w:pPr>
      <w:r>
        <w:rPr>
          <w:noProof/>
        </w:rPr>
        <w:t>Mac Standard için Office, 76</w:t>
      </w:r>
    </w:p>
    <w:p w:rsidR="00E60725" w:rsidRDefault="00E60725">
      <w:pPr>
        <w:pStyle w:val="Index1"/>
        <w:tabs>
          <w:tab w:val="right" w:pos="5030"/>
        </w:tabs>
        <w:rPr>
          <w:noProof/>
        </w:rPr>
      </w:pPr>
      <w:r>
        <w:rPr>
          <w:noProof/>
        </w:rPr>
        <w:t>Mac Standard için Office 2016, 23</w:t>
      </w:r>
    </w:p>
    <w:p w:rsidR="00E60725" w:rsidRDefault="00E60725">
      <w:pPr>
        <w:pStyle w:val="Index1"/>
        <w:tabs>
          <w:tab w:val="right" w:pos="5030"/>
        </w:tabs>
        <w:rPr>
          <w:noProof/>
        </w:rPr>
      </w:pPr>
      <w:r>
        <w:rPr>
          <w:noProof/>
        </w:rPr>
        <w:t>Mezunlar için Exchange Online Plan 1A, 63</w:t>
      </w:r>
    </w:p>
    <w:p w:rsidR="00E60725" w:rsidRDefault="00E60725">
      <w:pPr>
        <w:pStyle w:val="Index1"/>
        <w:tabs>
          <w:tab w:val="right" w:pos="5030"/>
        </w:tabs>
        <w:rPr>
          <w:noProof/>
        </w:rPr>
      </w:pPr>
      <w:r>
        <w:rPr>
          <w:noProof/>
        </w:rPr>
        <w:t>Microsoft Azure Hizmetleri, 51, 83</w:t>
      </w:r>
    </w:p>
    <w:p w:rsidR="00E60725" w:rsidRDefault="00E60725">
      <w:pPr>
        <w:pStyle w:val="Index1"/>
        <w:tabs>
          <w:tab w:val="right" w:pos="5030"/>
        </w:tabs>
        <w:rPr>
          <w:noProof/>
        </w:rPr>
      </w:pPr>
      <w:r>
        <w:rPr>
          <w:noProof/>
        </w:rPr>
        <w:t>Microsoft Azure Hizmetlerinde, 83</w:t>
      </w:r>
    </w:p>
    <w:p w:rsidR="00E60725" w:rsidRDefault="00E60725">
      <w:pPr>
        <w:pStyle w:val="Index1"/>
        <w:tabs>
          <w:tab w:val="right" w:pos="5030"/>
        </w:tabs>
        <w:rPr>
          <w:noProof/>
        </w:rPr>
      </w:pPr>
      <w:r>
        <w:rPr>
          <w:noProof/>
        </w:rPr>
        <w:t>Microsoft Azure Platform Services, 84</w:t>
      </w:r>
    </w:p>
    <w:p w:rsidR="00E60725" w:rsidRDefault="00E60725">
      <w:pPr>
        <w:pStyle w:val="Index1"/>
        <w:tabs>
          <w:tab w:val="right" w:pos="5030"/>
        </w:tabs>
        <w:rPr>
          <w:noProof/>
        </w:rPr>
      </w:pPr>
      <w:r>
        <w:rPr>
          <w:noProof/>
        </w:rPr>
        <w:t>Microsoft Azure StorSimple Plan 8100 Yenileme, 52</w:t>
      </w:r>
    </w:p>
    <w:p w:rsidR="00E60725" w:rsidRDefault="00E60725">
      <w:pPr>
        <w:pStyle w:val="Index1"/>
        <w:tabs>
          <w:tab w:val="right" w:pos="5030"/>
        </w:tabs>
        <w:rPr>
          <w:noProof/>
        </w:rPr>
      </w:pPr>
      <w:r>
        <w:rPr>
          <w:noProof/>
        </w:rPr>
        <w:t>Microsoft Azure StorSimple Plan 8600 Yenileme (cihaz yok), 52</w:t>
      </w:r>
    </w:p>
    <w:p w:rsidR="00E60725" w:rsidRDefault="00E60725">
      <w:pPr>
        <w:pStyle w:val="Index1"/>
        <w:tabs>
          <w:tab w:val="right" w:pos="5030"/>
        </w:tabs>
        <w:rPr>
          <w:noProof/>
        </w:rPr>
      </w:pPr>
      <w:r>
        <w:rPr>
          <w:noProof/>
        </w:rPr>
        <w:t>Microsoft Azure StorSimple Premium Destek, 52</w:t>
      </w:r>
    </w:p>
    <w:p w:rsidR="00E60725" w:rsidRDefault="00E60725">
      <w:pPr>
        <w:pStyle w:val="Index1"/>
        <w:tabs>
          <w:tab w:val="right" w:pos="5030"/>
        </w:tabs>
        <w:rPr>
          <w:noProof/>
        </w:rPr>
      </w:pPr>
      <w:r>
        <w:rPr>
          <w:noProof/>
        </w:rPr>
        <w:t>Microsoft Azure StorSimple Standart Destek, 52</w:t>
      </w:r>
    </w:p>
    <w:p w:rsidR="00E60725" w:rsidRDefault="00E60725">
      <w:pPr>
        <w:pStyle w:val="Index1"/>
        <w:tabs>
          <w:tab w:val="right" w:pos="5030"/>
        </w:tabs>
        <w:rPr>
          <w:noProof/>
        </w:rPr>
      </w:pPr>
      <w:r>
        <w:rPr>
          <w:noProof/>
        </w:rPr>
        <w:t>Microsoft Azure StorSimple Standart Destek ve Premium Destek, 52</w:t>
      </w:r>
    </w:p>
    <w:p w:rsidR="00E60725" w:rsidRDefault="00E60725">
      <w:pPr>
        <w:pStyle w:val="Index1"/>
        <w:tabs>
          <w:tab w:val="right" w:pos="5030"/>
        </w:tabs>
        <w:rPr>
          <w:noProof/>
        </w:rPr>
      </w:pPr>
      <w:r>
        <w:rPr>
          <w:noProof/>
        </w:rPr>
        <w:t>Microsoft Cloud App Security (Kullanıcı SL'si), 52</w:t>
      </w:r>
    </w:p>
    <w:p w:rsidR="00E60725" w:rsidRDefault="00E60725">
      <w:pPr>
        <w:pStyle w:val="Index1"/>
        <w:tabs>
          <w:tab w:val="right" w:pos="5030"/>
        </w:tabs>
        <w:rPr>
          <w:noProof/>
        </w:rPr>
      </w:pPr>
      <w:r>
        <w:rPr>
          <w:noProof/>
        </w:rPr>
        <w:t>Microsoft Cloud App Security K (Kullanıcı SL'si), 52</w:t>
      </w:r>
    </w:p>
    <w:p w:rsidR="00E60725" w:rsidRDefault="00E60725">
      <w:pPr>
        <w:pStyle w:val="Index1"/>
        <w:tabs>
          <w:tab w:val="right" w:pos="5030"/>
        </w:tabs>
        <w:rPr>
          <w:noProof/>
        </w:rPr>
      </w:pPr>
      <w:r>
        <w:rPr>
          <w:noProof/>
        </w:rPr>
        <w:t>Microsoft Dynamics 365 CAL, 76</w:t>
      </w:r>
    </w:p>
    <w:p w:rsidR="00E60725" w:rsidRDefault="00E60725">
      <w:pPr>
        <w:pStyle w:val="Index1"/>
        <w:tabs>
          <w:tab w:val="right" w:pos="5030"/>
        </w:tabs>
        <w:rPr>
          <w:noProof/>
        </w:rPr>
      </w:pPr>
      <w:r>
        <w:rPr>
          <w:noProof/>
        </w:rPr>
        <w:t>Microsoft Dynamics 365 Enterprise edition - Ek Müşteri İlişkilendirme Portalı, 56</w:t>
      </w:r>
    </w:p>
    <w:p w:rsidR="00E60725" w:rsidRDefault="00E60725">
      <w:pPr>
        <w:pStyle w:val="Index1"/>
        <w:tabs>
          <w:tab w:val="right" w:pos="5030"/>
        </w:tabs>
        <w:rPr>
          <w:noProof/>
        </w:rPr>
      </w:pPr>
      <w:r>
        <w:rPr>
          <w:noProof/>
        </w:rPr>
        <w:t>Microsoft Dynamics 365 Enterprise edition - Ek Müşteri İlişkilendirme Portalı Sayfa Görüntülemeleri, 56</w:t>
      </w:r>
    </w:p>
    <w:p w:rsidR="00E60725" w:rsidRDefault="00E60725">
      <w:pPr>
        <w:pStyle w:val="Index1"/>
        <w:tabs>
          <w:tab w:val="right" w:pos="5030"/>
        </w:tabs>
        <w:rPr>
          <w:noProof/>
        </w:rPr>
      </w:pPr>
      <w:r>
        <w:rPr>
          <w:noProof/>
        </w:rPr>
        <w:t>Microsoft Dynamics 365 Enterprise edition - Ek Müşteri İlişkilendirme Sosyal Gönderimleri, 56</w:t>
      </w:r>
    </w:p>
    <w:p w:rsidR="00E60725" w:rsidRDefault="00E60725">
      <w:pPr>
        <w:pStyle w:val="Index1"/>
        <w:tabs>
          <w:tab w:val="right" w:pos="5030"/>
        </w:tabs>
        <w:rPr>
          <w:noProof/>
        </w:rPr>
      </w:pPr>
      <w:r>
        <w:rPr>
          <w:noProof/>
        </w:rPr>
        <w:t>Microsoft Dynamics 365 Enterprise edition - Ek Müşteri İlişkilendirme Üretim Dışı Örnek, 56</w:t>
      </w:r>
    </w:p>
    <w:p w:rsidR="00E60725" w:rsidRDefault="00E60725">
      <w:pPr>
        <w:pStyle w:val="Index1"/>
        <w:tabs>
          <w:tab w:val="right" w:pos="5030"/>
        </w:tabs>
        <w:rPr>
          <w:noProof/>
        </w:rPr>
      </w:pPr>
      <w:r>
        <w:rPr>
          <w:noProof/>
        </w:rPr>
        <w:t>Microsoft Dynamics 365 Enterprise edition - Ek Müşteri İlişkilendirme Üretim Örneği, 56</w:t>
      </w:r>
    </w:p>
    <w:p w:rsidR="00E60725" w:rsidRDefault="00E60725">
      <w:pPr>
        <w:pStyle w:val="Index1"/>
        <w:tabs>
          <w:tab w:val="right" w:pos="5030"/>
        </w:tabs>
        <w:rPr>
          <w:noProof/>
        </w:rPr>
      </w:pPr>
      <w:r>
        <w:rPr>
          <w:noProof/>
        </w:rPr>
        <w:t>Microsoft Dynamics 365 Enterprise edition - Ek Müşteri İlişkilendirme Veritabanı Depolama, 56</w:t>
      </w:r>
    </w:p>
    <w:p w:rsidR="00E60725" w:rsidRDefault="00E60725">
      <w:pPr>
        <w:pStyle w:val="Index1"/>
        <w:tabs>
          <w:tab w:val="right" w:pos="5030"/>
        </w:tabs>
        <w:rPr>
          <w:noProof/>
        </w:rPr>
      </w:pPr>
      <w:r>
        <w:rPr>
          <w:noProof/>
        </w:rPr>
        <w:t>Microsoft Dynamics 365 Gelişmiş Destek, 56</w:t>
      </w:r>
    </w:p>
    <w:p w:rsidR="00E60725" w:rsidRDefault="00E60725">
      <w:pPr>
        <w:pStyle w:val="Index1"/>
        <w:tabs>
          <w:tab w:val="right" w:pos="5030"/>
        </w:tabs>
        <w:rPr>
          <w:noProof/>
        </w:rPr>
      </w:pPr>
      <w:r>
        <w:rPr>
          <w:noProof/>
        </w:rPr>
        <w:t>Microsoft Dynamics 365 Plan 1, Enterprise edition (Kullanıcı SL'si), 55</w:t>
      </w:r>
    </w:p>
    <w:p w:rsidR="00E60725" w:rsidRDefault="00E60725">
      <w:pPr>
        <w:pStyle w:val="Index1"/>
        <w:tabs>
          <w:tab w:val="right" w:pos="5030"/>
        </w:tabs>
        <w:rPr>
          <w:noProof/>
        </w:rPr>
      </w:pPr>
      <w:r>
        <w:rPr>
          <w:noProof/>
        </w:rPr>
        <w:t>Microsoft Dynamics 365 Plan 2 Enterprise edition Eklentisi (Kullanıcı SL'si), 55</w:t>
      </w:r>
    </w:p>
    <w:p w:rsidR="00E60725" w:rsidRDefault="00E60725">
      <w:pPr>
        <w:pStyle w:val="Index1"/>
        <w:tabs>
          <w:tab w:val="right" w:pos="5030"/>
        </w:tabs>
        <w:rPr>
          <w:noProof/>
        </w:rPr>
      </w:pPr>
      <w:r>
        <w:rPr>
          <w:noProof/>
        </w:rPr>
        <w:t>Microsoft Dynamics 365 Plan 2, Enterprise edition (Kullanıcı SL'si), 55</w:t>
      </w:r>
    </w:p>
    <w:p w:rsidR="00E60725" w:rsidRDefault="00E60725">
      <w:pPr>
        <w:pStyle w:val="Index1"/>
        <w:tabs>
          <w:tab w:val="right" w:pos="5030"/>
        </w:tabs>
        <w:rPr>
          <w:noProof/>
        </w:rPr>
      </w:pPr>
      <w:r>
        <w:rPr>
          <w:noProof/>
        </w:rPr>
        <w:t>Microsoft Dynamics 365 Plan 2, Enterprise edition YG'den Geçiş (Kullanıcı SL'si), 55</w:t>
      </w:r>
    </w:p>
    <w:p w:rsidR="00E60725" w:rsidRDefault="00E60725">
      <w:pPr>
        <w:pStyle w:val="Index1"/>
        <w:tabs>
          <w:tab w:val="right" w:pos="5030"/>
        </w:tabs>
        <w:rPr>
          <w:noProof/>
        </w:rPr>
      </w:pPr>
      <w:r>
        <w:rPr>
          <w:noProof/>
        </w:rPr>
        <w:t>Microsoft Dynamics 365 Pro Doğrudan Destek, 56</w:t>
      </w:r>
    </w:p>
    <w:p w:rsidR="00E60725" w:rsidRDefault="00E60725">
      <w:pPr>
        <w:pStyle w:val="Index1"/>
        <w:tabs>
          <w:tab w:val="right" w:pos="5030"/>
        </w:tabs>
        <w:rPr>
          <w:noProof/>
        </w:rPr>
      </w:pPr>
      <w:r>
        <w:rPr>
          <w:noProof/>
        </w:rPr>
        <w:t>Microsoft Dynamics AX 2012 R2, 20</w:t>
      </w:r>
    </w:p>
    <w:p w:rsidR="00E60725" w:rsidRDefault="00E60725">
      <w:pPr>
        <w:pStyle w:val="Index1"/>
        <w:tabs>
          <w:tab w:val="right" w:pos="5030"/>
        </w:tabs>
        <w:rPr>
          <w:noProof/>
        </w:rPr>
      </w:pPr>
      <w:r>
        <w:rPr>
          <w:noProof/>
        </w:rPr>
        <w:t>Microsoft Dynamics AX 2012 R3 Görev CAL'ı, 20</w:t>
      </w:r>
    </w:p>
    <w:p w:rsidR="00E60725" w:rsidRDefault="00E60725">
      <w:pPr>
        <w:pStyle w:val="Index1"/>
        <w:tabs>
          <w:tab w:val="right" w:pos="5030"/>
        </w:tabs>
        <w:rPr>
          <w:noProof/>
        </w:rPr>
      </w:pPr>
      <w:r>
        <w:rPr>
          <w:noProof/>
        </w:rPr>
        <w:t>Microsoft Dynamics AX 2012 R3 Görev Ek CAL'ı, 20</w:t>
      </w:r>
    </w:p>
    <w:p w:rsidR="00E60725" w:rsidRDefault="00E60725">
      <w:pPr>
        <w:pStyle w:val="Index1"/>
        <w:tabs>
          <w:tab w:val="right" w:pos="5030"/>
        </w:tabs>
        <w:rPr>
          <w:noProof/>
        </w:rPr>
      </w:pPr>
      <w:r>
        <w:rPr>
          <w:noProof/>
        </w:rPr>
        <w:t>Microsoft Dynamics AX 2012 R3 İşlevsel CAL'ı, 20</w:t>
      </w:r>
    </w:p>
    <w:p w:rsidR="00E60725" w:rsidRDefault="00E60725">
      <w:pPr>
        <w:pStyle w:val="Index1"/>
        <w:tabs>
          <w:tab w:val="right" w:pos="5030"/>
        </w:tabs>
        <w:rPr>
          <w:noProof/>
        </w:rPr>
      </w:pPr>
      <w:r>
        <w:rPr>
          <w:noProof/>
        </w:rPr>
        <w:t>Microsoft Dynamics AX 2012 R3 İşlevsel Ek CAL, 20</w:t>
      </w:r>
    </w:p>
    <w:p w:rsidR="00E60725" w:rsidRDefault="00E60725">
      <w:pPr>
        <w:pStyle w:val="Index1"/>
        <w:tabs>
          <w:tab w:val="right" w:pos="5030"/>
        </w:tabs>
        <w:rPr>
          <w:noProof/>
        </w:rPr>
      </w:pPr>
      <w:r>
        <w:rPr>
          <w:noProof/>
        </w:rPr>
        <w:t>Microsoft Dynamics AX 2012 R3 Kendi Kendine CAL'ı, 20</w:t>
      </w:r>
    </w:p>
    <w:p w:rsidR="00E60725" w:rsidRDefault="00E60725">
      <w:pPr>
        <w:pStyle w:val="Index1"/>
        <w:tabs>
          <w:tab w:val="right" w:pos="5030"/>
        </w:tabs>
        <w:rPr>
          <w:noProof/>
        </w:rPr>
      </w:pPr>
      <w:r>
        <w:rPr>
          <w:noProof/>
        </w:rPr>
        <w:t>Microsoft Dynamics AX 2012 R3 Kurumsal CAL, 20</w:t>
      </w:r>
    </w:p>
    <w:p w:rsidR="00E60725" w:rsidRDefault="00E60725">
      <w:pPr>
        <w:pStyle w:val="Index1"/>
        <w:tabs>
          <w:tab w:val="right" w:pos="5030"/>
        </w:tabs>
        <w:rPr>
          <w:noProof/>
        </w:rPr>
      </w:pPr>
      <w:r>
        <w:rPr>
          <w:noProof/>
        </w:rPr>
        <w:t>Microsoft Dynamics AX 2012 R3 Kurumsal Ek CAL, 20</w:t>
      </w:r>
    </w:p>
    <w:p w:rsidR="00E60725" w:rsidRDefault="00E60725">
      <w:pPr>
        <w:pStyle w:val="Index1"/>
        <w:tabs>
          <w:tab w:val="right" w:pos="5030"/>
        </w:tabs>
        <w:rPr>
          <w:noProof/>
        </w:rPr>
      </w:pPr>
      <w:r>
        <w:rPr>
          <w:noProof/>
        </w:rPr>
        <w:t>Microsoft Dynamics AX 2012 R3 Server, 20</w:t>
      </w:r>
    </w:p>
    <w:p w:rsidR="00E60725" w:rsidRDefault="00E60725">
      <w:pPr>
        <w:pStyle w:val="Index1"/>
        <w:tabs>
          <w:tab w:val="right" w:pos="5030"/>
        </w:tabs>
        <w:rPr>
          <w:noProof/>
        </w:rPr>
      </w:pPr>
      <w:r>
        <w:rPr>
          <w:noProof/>
        </w:rPr>
        <w:t>Microsoft Dynamics AX 2012 R3 Standard Commerce Server Core, 20</w:t>
      </w:r>
    </w:p>
    <w:p w:rsidR="00E60725" w:rsidRDefault="00E60725">
      <w:pPr>
        <w:pStyle w:val="Index1"/>
        <w:tabs>
          <w:tab w:val="right" w:pos="5030"/>
        </w:tabs>
        <w:rPr>
          <w:noProof/>
        </w:rPr>
      </w:pPr>
      <w:r>
        <w:rPr>
          <w:noProof/>
        </w:rPr>
        <w:t>Microsoft Dynamics AX 2012 R3 Store Server, 20</w:t>
      </w:r>
    </w:p>
    <w:p w:rsidR="00E60725" w:rsidRDefault="00E60725">
      <w:pPr>
        <w:pStyle w:val="Index1"/>
        <w:tabs>
          <w:tab w:val="right" w:pos="5030"/>
        </w:tabs>
        <w:rPr>
          <w:noProof/>
        </w:rPr>
      </w:pPr>
      <w:r>
        <w:rPr>
          <w:noProof/>
        </w:rPr>
        <w:t>Microsoft Dynamics AX Enterprise CAL, 76</w:t>
      </w:r>
    </w:p>
    <w:p w:rsidR="00E60725" w:rsidRDefault="00E60725">
      <w:pPr>
        <w:pStyle w:val="Index1"/>
        <w:tabs>
          <w:tab w:val="right" w:pos="5030"/>
        </w:tabs>
        <w:rPr>
          <w:noProof/>
        </w:rPr>
      </w:pPr>
      <w:r>
        <w:rPr>
          <w:noProof/>
        </w:rPr>
        <w:t>Microsoft Dynamics AX Functional CAL, 57, 76</w:t>
      </w:r>
    </w:p>
    <w:p w:rsidR="00E60725" w:rsidRDefault="00E60725">
      <w:pPr>
        <w:pStyle w:val="Index1"/>
        <w:tabs>
          <w:tab w:val="right" w:pos="5030"/>
        </w:tabs>
        <w:rPr>
          <w:noProof/>
        </w:rPr>
      </w:pPr>
      <w:r>
        <w:rPr>
          <w:noProof/>
        </w:rPr>
        <w:t>Microsoft Dynamics AX Kurumsal CAL, 57</w:t>
      </w:r>
    </w:p>
    <w:p w:rsidR="00E60725" w:rsidRDefault="00E60725">
      <w:pPr>
        <w:pStyle w:val="Index1"/>
        <w:tabs>
          <w:tab w:val="right" w:pos="5030"/>
        </w:tabs>
        <w:rPr>
          <w:noProof/>
        </w:rPr>
      </w:pPr>
      <w:r>
        <w:rPr>
          <w:noProof/>
        </w:rPr>
        <w:t>Microsoft Dynamics AX Self-Serve CAL, 57</w:t>
      </w:r>
    </w:p>
    <w:p w:rsidR="00E60725" w:rsidRDefault="00E60725">
      <w:pPr>
        <w:pStyle w:val="Index1"/>
        <w:tabs>
          <w:tab w:val="right" w:pos="5030"/>
        </w:tabs>
        <w:rPr>
          <w:noProof/>
        </w:rPr>
      </w:pPr>
      <w:r>
        <w:rPr>
          <w:noProof/>
        </w:rPr>
        <w:t>Microsoft Dynamics AX Standard Commerce Core Server, 77</w:t>
      </w:r>
    </w:p>
    <w:p w:rsidR="00E60725" w:rsidRDefault="00E60725">
      <w:pPr>
        <w:pStyle w:val="Index1"/>
        <w:tabs>
          <w:tab w:val="right" w:pos="5030"/>
        </w:tabs>
        <w:rPr>
          <w:noProof/>
        </w:rPr>
      </w:pPr>
      <w:r>
        <w:rPr>
          <w:noProof/>
        </w:rPr>
        <w:t>Microsoft Dynamics AX Store Server, 76</w:t>
      </w:r>
    </w:p>
    <w:p w:rsidR="00E60725" w:rsidRDefault="00E60725">
      <w:pPr>
        <w:pStyle w:val="Index1"/>
        <w:tabs>
          <w:tab w:val="right" w:pos="5030"/>
        </w:tabs>
        <w:rPr>
          <w:noProof/>
        </w:rPr>
      </w:pPr>
      <w:r>
        <w:rPr>
          <w:noProof/>
        </w:rPr>
        <w:t>Microsoft Dynamics AX Task CAL, 57, 76</w:t>
      </w:r>
    </w:p>
    <w:p w:rsidR="00E60725" w:rsidRDefault="00E60725">
      <w:pPr>
        <w:pStyle w:val="Index1"/>
        <w:tabs>
          <w:tab w:val="right" w:pos="5030"/>
        </w:tabs>
        <w:rPr>
          <w:noProof/>
        </w:rPr>
      </w:pPr>
      <w:r>
        <w:rPr>
          <w:noProof/>
        </w:rPr>
        <w:t>Microsoft Dynamics CRM 2015, 19</w:t>
      </w:r>
    </w:p>
    <w:p w:rsidR="00E60725" w:rsidRDefault="00E60725">
      <w:pPr>
        <w:pStyle w:val="Index1"/>
        <w:tabs>
          <w:tab w:val="right" w:pos="5030"/>
        </w:tabs>
        <w:rPr>
          <w:noProof/>
        </w:rPr>
      </w:pPr>
      <w:r>
        <w:rPr>
          <w:noProof/>
        </w:rPr>
        <w:t>Microsoft Dynamics CRM 2016, 19</w:t>
      </w:r>
    </w:p>
    <w:p w:rsidR="00E60725" w:rsidRDefault="00E60725">
      <w:pPr>
        <w:pStyle w:val="Index1"/>
        <w:tabs>
          <w:tab w:val="right" w:pos="5030"/>
        </w:tabs>
        <w:rPr>
          <w:noProof/>
        </w:rPr>
      </w:pPr>
      <w:r>
        <w:rPr>
          <w:noProof/>
        </w:rPr>
        <w:t>Microsoft Dynamics CRM Basic CAL, 57</w:t>
      </w:r>
    </w:p>
    <w:p w:rsidR="00E60725" w:rsidRDefault="00E60725">
      <w:pPr>
        <w:pStyle w:val="Index1"/>
        <w:tabs>
          <w:tab w:val="right" w:pos="5030"/>
        </w:tabs>
        <w:rPr>
          <w:noProof/>
        </w:rPr>
      </w:pPr>
      <w:r>
        <w:rPr>
          <w:noProof/>
        </w:rPr>
        <w:t>Microsoft Dynamics CRM Professional CAL, 57</w:t>
      </w:r>
    </w:p>
    <w:p w:rsidR="00E60725" w:rsidRDefault="00E60725">
      <w:pPr>
        <w:pStyle w:val="Index1"/>
        <w:tabs>
          <w:tab w:val="right" w:pos="5030"/>
        </w:tabs>
        <w:rPr>
          <w:noProof/>
        </w:rPr>
      </w:pPr>
      <w:r>
        <w:rPr>
          <w:noProof/>
        </w:rPr>
        <w:t>Microsoft Dynamics CRM Server 2013, 76</w:t>
      </w:r>
    </w:p>
    <w:p w:rsidR="00E60725" w:rsidRDefault="00E60725">
      <w:pPr>
        <w:pStyle w:val="Index1"/>
        <w:tabs>
          <w:tab w:val="right" w:pos="5030"/>
        </w:tabs>
        <w:rPr>
          <w:noProof/>
        </w:rPr>
      </w:pPr>
      <w:r>
        <w:rPr>
          <w:noProof/>
        </w:rPr>
        <w:t>Microsoft Dynamics CRM Server 2015, 76</w:t>
      </w:r>
    </w:p>
    <w:p w:rsidR="00E60725" w:rsidRDefault="00E60725">
      <w:pPr>
        <w:pStyle w:val="Index1"/>
        <w:tabs>
          <w:tab w:val="right" w:pos="5030"/>
        </w:tabs>
        <w:rPr>
          <w:noProof/>
        </w:rPr>
      </w:pPr>
      <w:r>
        <w:rPr>
          <w:noProof/>
        </w:rPr>
        <w:t>Microsoft Exchange Server, 82</w:t>
      </w:r>
    </w:p>
    <w:p w:rsidR="00E60725" w:rsidRDefault="00E60725">
      <w:pPr>
        <w:pStyle w:val="Index1"/>
        <w:tabs>
          <w:tab w:val="right" w:pos="5030"/>
        </w:tabs>
        <w:rPr>
          <w:noProof/>
        </w:rPr>
      </w:pPr>
      <w:r>
        <w:rPr>
          <w:noProof/>
        </w:rPr>
        <w:t>Microsoft Flow Plan 1, 66</w:t>
      </w:r>
    </w:p>
    <w:p w:rsidR="00E60725" w:rsidRDefault="00E60725">
      <w:pPr>
        <w:pStyle w:val="Index1"/>
        <w:tabs>
          <w:tab w:val="right" w:pos="5030"/>
        </w:tabs>
        <w:rPr>
          <w:noProof/>
        </w:rPr>
      </w:pPr>
      <w:r>
        <w:rPr>
          <w:noProof/>
        </w:rPr>
        <w:t>Microsoft Flow Plan 2, 66</w:t>
      </w:r>
    </w:p>
    <w:p w:rsidR="00E60725" w:rsidRDefault="00E60725">
      <w:pPr>
        <w:pStyle w:val="Index1"/>
        <w:tabs>
          <w:tab w:val="right" w:pos="5030"/>
        </w:tabs>
        <w:rPr>
          <w:noProof/>
        </w:rPr>
      </w:pPr>
      <w:r>
        <w:rPr>
          <w:noProof/>
        </w:rPr>
        <w:t>Microsoft Identity Manager 2016 CAL'ı, 21</w:t>
      </w:r>
    </w:p>
    <w:p w:rsidR="00E60725" w:rsidRDefault="00E60725">
      <w:pPr>
        <w:pStyle w:val="Index1"/>
        <w:tabs>
          <w:tab w:val="right" w:pos="5030"/>
        </w:tabs>
        <w:rPr>
          <w:noProof/>
        </w:rPr>
      </w:pPr>
      <w:r>
        <w:rPr>
          <w:noProof/>
        </w:rPr>
        <w:t>Microsoft Identity Manager 2016 Harici Bağlayıcı, 21</w:t>
      </w:r>
    </w:p>
    <w:p w:rsidR="00E60725" w:rsidRDefault="00E60725">
      <w:pPr>
        <w:pStyle w:val="Index1"/>
        <w:tabs>
          <w:tab w:val="right" w:pos="5030"/>
        </w:tabs>
        <w:rPr>
          <w:noProof/>
        </w:rPr>
      </w:pPr>
      <w:r>
        <w:rPr>
          <w:noProof/>
        </w:rPr>
        <w:t>Microsoft Intune, 15, 32, 67</w:t>
      </w:r>
    </w:p>
    <w:p w:rsidR="00E60725" w:rsidRDefault="00E60725">
      <w:pPr>
        <w:pStyle w:val="Index1"/>
        <w:tabs>
          <w:tab w:val="right" w:pos="5030"/>
        </w:tabs>
        <w:rPr>
          <w:noProof/>
        </w:rPr>
      </w:pPr>
      <w:r>
        <w:rPr>
          <w:noProof/>
        </w:rPr>
        <w:t>Microsoft Intune Eklentisi, 67</w:t>
      </w:r>
    </w:p>
    <w:p w:rsidR="00E60725" w:rsidRDefault="00E60725">
      <w:pPr>
        <w:pStyle w:val="Index1"/>
        <w:tabs>
          <w:tab w:val="right" w:pos="5030"/>
        </w:tabs>
        <w:rPr>
          <w:noProof/>
        </w:rPr>
      </w:pPr>
      <w:r>
        <w:rPr>
          <w:noProof/>
        </w:rPr>
        <w:t>Microsoft Intune için Core CAL Paketi Köprüsü, 15</w:t>
      </w:r>
    </w:p>
    <w:p w:rsidR="00E60725" w:rsidRDefault="00E60725">
      <w:pPr>
        <w:pStyle w:val="Index1"/>
        <w:tabs>
          <w:tab w:val="right" w:pos="5030"/>
        </w:tabs>
        <w:rPr>
          <w:noProof/>
        </w:rPr>
      </w:pPr>
      <w:r>
        <w:rPr>
          <w:noProof/>
        </w:rPr>
        <w:t>Microsoft Intune için Kurumsal CAL Paketi Köprüsü, 15</w:t>
      </w:r>
    </w:p>
    <w:p w:rsidR="00E60725" w:rsidRDefault="00E60725">
      <w:pPr>
        <w:pStyle w:val="Index1"/>
        <w:tabs>
          <w:tab w:val="right" w:pos="5030"/>
        </w:tabs>
        <w:rPr>
          <w:noProof/>
        </w:rPr>
      </w:pPr>
      <w:r>
        <w:rPr>
          <w:noProof/>
        </w:rPr>
        <w:t>Microsoft Intune Kullanıcı SL'si Eklentisi Ek Depolama 1 GB, 67</w:t>
      </w:r>
    </w:p>
    <w:p w:rsidR="00E60725" w:rsidRDefault="00E60725">
      <w:pPr>
        <w:pStyle w:val="Index1"/>
        <w:tabs>
          <w:tab w:val="right" w:pos="5030"/>
        </w:tabs>
        <w:rPr>
          <w:noProof/>
        </w:rPr>
      </w:pPr>
      <w:r>
        <w:rPr>
          <w:noProof/>
        </w:rPr>
        <w:t>Microsoft Learning E-Reference Library, 67</w:t>
      </w:r>
    </w:p>
    <w:p w:rsidR="00E60725" w:rsidRDefault="00E60725">
      <w:pPr>
        <w:pStyle w:val="Index1"/>
        <w:tabs>
          <w:tab w:val="right" w:pos="5030"/>
        </w:tabs>
        <w:rPr>
          <w:noProof/>
        </w:rPr>
      </w:pPr>
      <w:r>
        <w:rPr>
          <w:noProof/>
        </w:rPr>
        <w:t>Microsoft Learning Imagine Academy, 67</w:t>
      </w:r>
    </w:p>
    <w:p w:rsidR="00E60725" w:rsidRDefault="00E60725">
      <w:pPr>
        <w:pStyle w:val="Index1"/>
        <w:tabs>
          <w:tab w:val="right" w:pos="5030"/>
        </w:tabs>
        <w:rPr>
          <w:noProof/>
        </w:rPr>
      </w:pPr>
      <w:r>
        <w:rPr>
          <w:noProof/>
        </w:rPr>
        <w:t>Microsoft Learning MCP 1 Sınav Kuponları, 67</w:t>
      </w:r>
    </w:p>
    <w:p w:rsidR="00E60725" w:rsidRDefault="00E60725">
      <w:pPr>
        <w:pStyle w:val="Index1"/>
        <w:tabs>
          <w:tab w:val="right" w:pos="5030"/>
        </w:tabs>
        <w:rPr>
          <w:noProof/>
        </w:rPr>
      </w:pPr>
      <w:r>
        <w:rPr>
          <w:noProof/>
        </w:rPr>
        <w:t>Microsoft Learning MCP 30 Sınav Kuponları, 67</w:t>
      </w:r>
    </w:p>
    <w:p w:rsidR="00E60725" w:rsidRDefault="00E60725">
      <w:pPr>
        <w:pStyle w:val="Index1"/>
        <w:tabs>
          <w:tab w:val="right" w:pos="5030"/>
        </w:tabs>
        <w:rPr>
          <w:noProof/>
        </w:rPr>
      </w:pPr>
      <w:r>
        <w:rPr>
          <w:noProof/>
        </w:rPr>
        <w:t>Microsoft Learning MOS/MCE Sertifika 125 Sınav Sitesi Lisansı, 67</w:t>
      </w:r>
    </w:p>
    <w:p w:rsidR="00E60725" w:rsidRDefault="00E60725">
      <w:pPr>
        <w:pStyle w:val="Index1"/>
        <w:tabs>
          <w:tab w:val="right" w:pos="5030"/>
        </w:tabs>
        <w:rPr>
          <w:noProof/>
        </w:rPr>
      </w:pPr>
      <w:r>
        <w:rPr>
          <w:noProof/>
        </w:rPr>
        <w:t>Microsoft Learning MOS/MTA/MCE Sertifika 500 Sınav Sitesi Lisansı, 67</w:t>
      </w:r>
    </w:p>
    <w:p w:rsidR="00E60725" w:rsidRDefault="00E60725">
      <w:pPr>
        <w:pStyle w:val="Index1"/>
        <w:tabs>
          <w:tab w:val="right" w:pos="5030"/>
        </w:tabs>
        <w:rPr>
          <w:noProof/>
        </w:rPr>
      </w:pPr>
      <w:r>
        <w:rPr>
          <w:noProof/>
        </w:rPr>
        <w:t>Microsoft Learning MTA/MCA Sertifika 125 Sınav Sitesi Lisansı, 67</w:t>
      </w:r>
    </w:p>
    <w:p w:rsidR="00E60725" w:rsidRDefault="00E60725">
      <w:pPr>
        <w:pStyle w:val="Index1"/>
        <w:tabs>
          <w:tab w:val="right" w:pos="5030"/>
        </w:tabs>
        <w:rPr>
          <w:noProof/>
        </w:rPr>
      </w:pPr>
      <w:r>
        <w:rPr>
          <w:noProof/>
        </w:rPr>
        <w:t>Microsoft MultiFactor Authentication, 52</w:t>
      </w:r>
    </w:p>
    <w:p w:rsidR="00E60725" w:rsidRDefault="00E60725">
      <w:pPr>
        <w:pStyle w:val="Index1"/>
        <w:tabs>
          <w:tab w:val="right" w:pos="5030"/>
        </w:tabs>
        <w:rPr>
          <w:noProof/>
        </w:rPr>
      </w:pPr>
      <w:r>
        <w:rPr>
          <w:noProof/>
        </w:rPr>
        <w:t>Microsoft MyAnalytics, 62</w:t>
      </w:r>
    </w:p>
    <w:p w:rsidR="00E60725" w:rsidRDefault="00E60725">
      <w:pPr>
        <w:pStyle w:val="Index1"/>
        <w:tabs>
          <w:tab w:val="right" w:pos="5030"/>
        </w:tabs>
        <w:rPr>
          <w:noProof/>
        </w:rPr>
      </w:pPr>
      <w:r>
        <w:rPr>
          <w:noProof/>
        </w:rPr>
        <w:t>Microsoft Office Denetleme ve Kontrol Yönetimi Sunucusu 2013, 26</w:t>
      </w:r>
    </w:p>
    <w:p w:rsidR="00E60725" w:rsidRDefault="00E60725">
      <w:pPr>
        <w:pStyle w:val="Index1"/>
        <w:tabs>
          <w:tab w:val="right" w:pos="5030"/>
        </w:tabs>
        <w:rPr>
          <w:noProof/>
        </w:rPr>
      </w:pPr>
      <w:r>
        <w:rPr>
          <w:noProof/>
        </w:rPr>
        <w:t>Microsoft PowerApp Plan 1, 66</w:t>
      </w:r>
    </w:p>
    <w:p w:rsidR="00E60725" w:rsidRDefault="00E60725">
      <w:pPr>
        <w:pStyle w:val="Index1"/>
        <w:tabs>
          <w:tab w:val="right" w:pos="5030"/>
        </w:tabs>
        <w:rPr>
          <w:noProof/>
        </w:rPr>
      </w:pPr>
      <w:r>
        <w:rPr>
          <w:noProof/>
        </w:rPr>
        <w:t>Microsoft PowerApp Plan 2, 66</w:t>
      </w:r>
    </w:p>
    <w:p w:rsidR="00E60725" w:rsidRDefault="00E60725">
      <w:pPr>
        <w:pStyle w:val="Index1"/>
        <w:tabs>
          <w:tab w:val="right" w:pos="5030"/>
        </w:tabs>
        <w:rPr>
          <w:noProof/>
        </w:rPr>
      </w:pPr>
      <w:r>
        <w:rPr>
          <w:noProof/>
        </w:rPr>
        <w:lastRenderedPageBreak/>
        <w:t>Microsoft SQL Server, 82</w:t>
      </w:r>
    </w:p>
    <w:p w:rsidR="00E60725" w:rsidRDefault="00E60725">
      <w:pPr>
        <w:pStyle w:val="Index1"/>
        <w:tabs>
          <w:tab w:val="right" w:pos="5030"/>
        </w:tabs>
        <w:rPr>
          <w:noProof/>
        </w:rPr>
      </w:pPr>
      <w:r>
        <w:rPr>
          <w:noProof/>
        </w:rPr>
        <w:t>Microsoft Translator API, 67</w:t>
      </w:r>
    </w:p>
    <w:p w:rsidR="00E60725" w:rsidRDefault="00E60725">
      <w:pPr>
        <w:pStyle w:val="Index1"/>
        <w:tabs>
          <w:tab w:val="right" w:pos="5030"/>
        </w:tabs>
        <w:rPr>
          <w:noProof/>
        </w:rPr>
      </w:pPr>
      <w:r>
        <w:rPr>
          <w:noProof/>
        </w:rPr>
        <w:t>Minecraft</w:t>
      </w:r>
    </w:p>
    <w:p w:rsidR="00E60725" w:rsidRDefault="00E60725">
      <w:pPr>
        <w:pStyle w:val="Index2"/>
        <w:tabs>
          <w:tab w:val="right" w:pos="5030"/>
        </w:tabs>
        <w:rPr>
          <w:noProof/>
        </w:rPr>
      </w:pPr>
      <w:r>
        <w:rPr>
          <w:noProof/>
        </w:rPr>
        <w:t>Education Edition, 68</w:t>
      </w:r>
    </w:p>
    <w:p w:rsidR="00E60725" w:rsidRDefault="00E60725">
      <w:pPr>
        <w:pStyle w:val="Index1"/>
        <w:tabs>
          <w:tab w:val="right" w:pos="5030"/>
        </w:tabs>
        <w:rPr>
          <w:noProof/>
        </w:rPr>
      </w:pPr>
      <w:r>
        <w:rPr>
          <w:noProof/>
        </w:rPr>
        <w:t>MSDN Platformları, 36</w:t>
      </w:r>
    </w:p>
    <w:p w:rsidR="00E60725" w:rsidRDefault="00E60725">
      <w:pPr>
        <w:pStyle w:val="Index1"/>
        <w:tabs>
          <w:tab w:val="right" w:pos="5030"/>
        </w:tabs>
        <w:rPr>
          <w:noProof/>
        </w:rPr>
      </w:pPr>
      <w:r>
        <w:rPr>
          <w:noProof/>
        </w:rPr>
        <w:t>MSDN’li Visual Studio Professional 2015, 36</w:t>
      </w:r>
    </w:p>
    <w:p w:rsidR="00E60725" w:rsidRDefault="00E60725">
      <w:pPr>
        <w:pStyle w:val="Index1"/>
        <w:tabs>
          <w:tab w:val="right" w:pos="5030"/>
        </w:tabs>
        <w:rPr>
          <w:noProof/>
        </w:rPr>
      </w:pPr>
      <w:r>
        <w:rPr>
          <w:noProof/>
        </w:rPr>
        <w:t>Müşteri Hizmetleri için Microsoft Dynamics 365 Şirket İçi CAL, 57, 83</w:t>
      </w:r>
    </w:p>
    <w:p w:rsidR="00E60725" w:rsidRDefault="00E60725">
      <w:pPr>
        <w:pStyle w:val="Index1"/>
        <w:tabs>
          <w:tab w:val="right" w:pos="5030"/>
        </w:tabs>
        <w:rPr>
          <w:noProof/>
        </w:rPr>
      </w:pPr>
      <w:r>
        <w:rPr>
          <w:noProof/>
        </w:rPr>
        <w:t>Müşteri Hizmetleri için Microsoft Dynamics 365 Şirket İçi CAL, 18</w:t>
      </w:r>
    </w:p>
    <w:p w:rsidR="00E60725" w:rsidRDefault="00E60725">
      <w:pPr>
        <w:pStyle w:val="Index1"/>
        <w:tabs>
          <w:tab w:val="right" w:pos="5030"/>
        </w:tabs>
        <w:rPr>
          <w:noProof/>
        </w:rPr>
      </w:pPr>
      <w:r>
        <w:rPr>
          <w:noProof/>
        </w:rPr>
        <w:t>Müşteri Hizmetleri için Microsoft Dynamics 365, Enterprise basımı, 19</w:t>
      </w:r>
    </w:p>
    <w:p w:rsidR="00E60725" w:rsidRDefault="00E60725">
      <w:pPr>
        <w:pStyle w:val="Index1"/>
        <w:tabs>
          <w:tab w:val="right" w:pos="5030"/>
        </w:tabs>
        <w:rPr>
          <w:noProof/>
        </w:rPr>
      </w:pPr>
      <w:r>
        <w:rPr>
          <w:noProof/>
        </w:rPr>
        <w:t>Müşteri Hizmetleri için Microsoft Dynamics 365, Enterprise basımı (Kullanıcı SL'si), 55</w:t>
      </w:r>
    </w:p>
    <w:p w:rsidR="00E60725" w:rsidRDefault="00E60725">
      <w:pPr>
        <w:pStyle w:val="Index1"/>
        <w:tabs>
          <w:tab w:val="right" w:pos="5030"/>
        </w:tabs>
        <w:rPr>
          <w:noProof/>
        </w:rPr>
      </w:pPr>
      <w:r>
        <w:rPr>
          <w:noProof/>
        </w:rPr>
        <w:t>Müşteri Hizmetleri için Microsoft Dynamics 365, Enterprise Edition (Cihaz SL'si), 55</w:t>
      </w:r>
    </w:p>
    <w:p w:rsidR="00E60725" w:rsidRDefault="00E60725">
      <w:pPr>
        <w:pStyle w:val="Index1"/>
        <w:tabs>
          <w:tab w:val="right" w:pos="5030"/>
        </w:tabs>
        <w:rPr>
          <w:noProof/>
        </w:rPr>
      </w:pPr>
      <w:r>
        <w:rPr>
          <w:noProof/>
        </w:rPr>
        <w:t>Office 2013, 22</w:t>
      </w:r>
    </w:p>
    <w:p w:rsidR="00E60725" w:rsidRDefault="00E60725">
      <w:pPr>
        <w:pStyle w:val="Index1"/>
        <w:tabs>
          <w:tab w:val="right" w:pos="5030"/>
        </w:tabs>
        <w:rPr>
          <w:noProof/>
        </w:rPr>
      </w:pPr>
      <w:r>
        <w:rPr>
          <w:noProof/>
        </w:rPr>
        <w:t>Office 365 Advanced Compliance, 62</w:t>
      </w:r>
    </w:p>
    <w:p w:rsidR="00E60725" w:rsidRDefault="00E60725">
      <w:pPr>
        <w:pStyle w:val="Index1"/>
        <w:tabs>
          <w:tab w:val="right" w:pos="5030"/>
        </w:tabs>
        <w:rPr>
          <w:noProof/>
        </w:rPr>
      </w:pPr>
      <w:r>
        <w:rPr>
          <w:noProof/>
        </w:rPr>
        <w:t>Office 365 Education, 59</w:t>
      </w:r>
    </w:p>
    <w:p w:rsidR="00E60725" w:rsidRDefault="00E60725">
      <w:pPr>
        <w:pStyle w:val="Index1"/>
        <w:tabs>
          <w:tab w:val="right" w:pos="5030"/>
        </w:tabs>
        <w:rPr>
          <w:noProof/>
        </w:rPr>
      </w:pPr>
      <w:r>
        <w:rPr>
          <w:noProof/>
        </w:rPr>
        <w:t>Office 365 Eğitim E5, 59</w:t>
      </w:r>
    </w:p>
    <w:p w:rsidR="00E60725" w:rsidRDefault="00E60725">
      <w:pPr>
        <w:pStyle w:val="Index1"/>
        <w:tabs>
          <w:tab w:val="right" w:pos="5030"/>
        </w:tabs>
        <w:rPr>
          <w:noProof/>
        </w:rPr>
      </w:pPr>
      <w:r>
        <w:rPr>
          <w:noProof/>
        </w:rPr>
        <w:t>Office 365 Eğitim E5 Eklentisi, 59</w:t>
      </w:r>
    </w:p>
    <w:p w:rsidR="00E60725" w:rsidRDefault="00E60725">
      <w:pPr>
        <w:pStyle w:val="Index1"/>
        <w:tabs>
          <w:tab w:val="right" w:pos="5030"/>
        </w:tabs>
        <w:rPr>
          <w:noProof/>
        </w:rPr>
      </w:pPr>
      <w:r>
        <w:rPr>
          <w:noProof/>
        </w:rPr>
        <w:t>Office 365 Eklentisi için Visio Pro, 58</w:t>
      </w:r>
    </w:p>
    <w:p w:rsidR="00E60725" w:rsidRDefault="00E60725">
      <w:pPr>
        <w:pStyle w:val="Index1"/>
        <w:tabs>
          <w:tab w:val="right" w:pos="5030"/>
        </w:tabs>
        <w:rPr>
          <w:noProof/>
        </w:rPr>
      </w:pPr>
      <w:r>
        <w:rPr>
          <w:noProof/>
        </w:rPr>
        <w:t>Office 365 Enterprise, 54</w:t>
      </w:r>
    </w:p>
    <w:p w:rsidR="00E60725" w:rsidRDefault="00E60725">
      <w:pPr>
        <w:pStyle w:val="Index1"/>
        <w:tabs>
          <w:tab w:val="right" w:pos="5030"/>
        </w:tabs>
        <w:rPr>
          <w:noProof/>
        </w:rPr>
      </w:pPr>
      <w:r>
        <w:rPr>
          <w:noProof/>
        </w:rPr>
        <w:t>Office 365 Enterprise, 54</w:t>
      </w:r>
    </w:p>
    <w:p w:rsidR="00E60725" w:rsidRDefault="00E60725">
      <w:pPr>
        <w:pStyle w:val="Index1"/>
        <w:tabs>
          <w:tab w:val="right" w:pos="5030"/>
        </w:tabs>
        <w:rPr>
          <w:noProof/>
        </w:rPr>
      </w:pPr>
      <w:r>
        <w:rPr>
          <w:noProof/>
        </w:rPr>
        <w:t>Office 365 Enterprise E1, 59</w:t>
      </w:r>
    </w:p>
    <w:p w:rsidR="00E60725" w:rsidRDefault="00E60725">
      <w:pPr>
        <w:pStyle w:val="Index1"/>
        <w:tabs>
          <w:tab w:val="right" w:pos="5030"/>
        </w:tabs>
        <w:rPr>
          <w:noProof/>
        </w:rPr>
      </w:pPr>
      <w:r>
        <w:rPr>
          <w:noProof/>
        </w:rPr>
        <w:t>Office 365 Enterprise E5 (Kullanıcı SL'si), 59</w:t>
      </w:r>
    </w:p>
    <w:p w:rsidR="00E60725" w:rsidRDefault="00E60725">
      <w:pPr>
        <w:pStyle w:val="Index1"/>
        <w:tabs>
          <w:tab w:val="right" w:pos="5030"/>
        </w:tabs>
        <w:rPr>
          <w:noProof/>
        </w:rPr>
      </w:pPr>
      <w:r>
        <w:rPr>
          <w:noProof/>
        </w:rPr>
        <w:t>Office 365 Fazladan Dosya Depolama 1 GB, 65</w:t>
      </w:r>
    </w:p>
    <w:p w:rsidR="00E60725" w:rsidRDefault="00E60725">
      <w:pPr>
        <w:pStyle w:val="Index1"/>
        <w:tabs>
          <w:tab w:val="right" w:pos="5030"/>
        </w:tabs>
        <w:rPr>
          <w:noProof/>
        </w:rPr>
      </w:pPr>
      <w:r>
        <w:rPr>
          <w:noProof/>
        </w:rPr>
        <w:t>Office 365 Gelişmiş Güvenlik Yönetimi (Kullanıcı SL'si), 61</w:t>
      </w:r>
    </w:p>
    <w:p w:rsidR="00E60725" w:rsidRDefault="00E60725">
      <w:pPr>
        <w:pStyle w:val="Index1"/>
        <w:tabs>
          <w:tab w:val="right" w:pos="5030"/>
        </w:tabs>
        <w:rPr>
          <w:noProof/>
        </w:rPr>
      </w:pPr>
      <w:r>
        <w:rPr>
          <w:noProof/>
        </w:rPr>
        <w:t>Office 365 Gelişmiş Tehdit Koruması, 63</w:t>
      </w:r>
    </w:p>
    <w:p w:rsidR="00E60725" w:rsidRDefault="00E60725">
      <w:pPr>
        <w:pStyle w:val="Index1"/>
        <w:tabs>
          <w:tab w:val="right" w:pos="5030"/>
        </w:tabs>
        <w:rPr>
          <w:noProof/>
        </w:rPr>
      </w:pPr>
      <w:r>
        <w:rPr>
          <w:noProof/>
        </w:rPr>
        <w:t>Office 365 için Core CAL Köprüsü, 61</w:t>
      </w:r>
    </w:p>
    <w:p w:rsidR="00E60725" w:rsidRDefault="00E60725">
      <w:pPr>
        <w:pStyle w:val="Index1"/>
        <w:tabs>
          <w:tab w:val="right" w:pos="5030"/>
        </w:tabs>
        <w:rPr>
          <w:noProof/>
        </w:rPr>
      </w:pPr>
      <w:r>
        <w:rPr>
          <w:noProof/>
        </w:rPr>
        <w:t>Office 365 için Core CAL Paketi Köprüsü, 14, 55</w:t>
      </w:r>
    </w:p>
    <w:p w:rsidR="00E60725" w:rsidRDefault="00E60725">
      <w:pPr>
        <w:pStyle w:val="Index1"/>
        <w:tabs>
          <w:tab w:val="right" w:pos="5030"/>
        </w:tabs>
        <w:rPr>
          <w:noProof/>
        </w:rPr>
      </w:pPr>
      <w:r>
        <w:rPr>
          <w:noProof/>
        </w:rPr>
        <w:t>Office 365 için Kurumsal CAL Köprüsü, 61</w:t>
      </w:r>
    </w:p>
    <w:p w:rsidR="00E60725" w:rsidRDefault="00E60725">
      <w:pPr>
        <w:pStyle w:val="Index1"/>
        <w:tabs>
          <w:tab w:val="right" w:pos="5030"/>
        </w:tabs>
        <w:rPr>
          <w:noProof/>
        </w:rPr>
      </w:pPr>
      <w:r>
        <w:rPr>
          <w:noProof/>
        </w:rPr>
        <w:t>Office 365 için Kurumsal CAL Paketi Köprüsü, 55</w:t>
      </w:r>
    </w:p>
    <w:p w:rsidR="00E60725" w:rsidRDefault="00E60725">
      <w:pPr>
        <w:pStyle w:val="Index1"/>
        <w:tabs>
          <w:tab w:val="right" w:pos="5030"/>
        </w:tabs>
        <w:rPr>
          <w:noProof/>
        </w:rPr>
      </w:pPr>
      <w:r>
        <w:rPr>
          <w:noProof/>
        </w:rPr>
        <w:t>Office 365 için Kurumsal CAL Paketi Köprüsü, 15</w:t>
      </w:r>
    </w:p>
    <w:p w:rsidR="00E60725" w:rsidRDefault="00E60725">
      <w:pPr>
        <w:pStyle w:val="Index1"/>
        <w:tabs>
          <w:tab w:val="right" w:pos="5030"/>
        </w:tabs>
        <w:rPr>
          <w:noProof/>
        </w:rPr>
      </w:pPr>
      <w:r>
        <w:rPr>
          <w:noProof/>
        </w:rPr>
        <w:t>Office 365 için Kurumsal CAL Paketi Köprüsü YG'den Geçiş, 15</w:t>
      </w:r>
    </w:p>
    <w:p w:rsidR="00E60725" w:rsidRDefault="00E60725">
      <w:pPr>
        <w:pStyle w:val="Index1"/>
        <w:tabs>
          <w:tab w:val="right" w:pos="5030"/>
        </w:tabs>
        <w:rPr>
          <w:noProof/>
        </w:rPr>
      </w:pPr>
      <w:r>
        <w:rPr>
          <w:noProof/>
        </w:rPr>
        <w:t>Office 365 için Office Online, 76</w:t>
      </w:r>
    </w:p>
    <w:p w:rsidR="00E60725" w:rsidRDefault="00E60725">
      <w:pPr>
        <w:pStyle w:val="Index1"/>
        <w:tabs>
          <w:tab w:val="right" w:pos="5030"/>
        </w:tabs>
        <w:rPr>
          <w:noProof/>
        </w:rPr>
      </w:pPr>
      <w:r>
        <w:rPr>
          <w:noProof/>
        </w:rPr>
        <w:t>Office 365 için Visio Pro, 58</w:t>
      </w:r>
    </w:p>
    <w:p w:rsidR="00E60725" w:rsidRDefault="00E60725">
      <w:pPr>
        <w:pStyle w:val="Index1"/>
        <w:tabs>
          <w:tab w:val="right" w:pos="5030"/>
        </w:tabs>
        <w:rPr>
          <w:noProof/>
        </w:rPr>
      </w:pPr>
      <w:r>
        <w:rPr>
          <w:noProof/>
        </w:rPr>
        <w:t>Office 365 için Visio Pro YG'den Geçiş, 58</w:t>
      </w:r>
    </w:p>
    <w:p w:rsidR="00E60725" w:rsidRDefault="00E60725">
      <w:pPr>
        <w:pStyle w:val="Index1"/>
        <w:tabs>
          <w:tab w:val="right" w:pos="5030"/>
        </w:tabs>
        <w:rPr>
          <w:noProof/>
        </w:rPr>
      </w:pPr>
      <w:r>
        <w:rPr>
          <w:noProof/>
        </w:rPr>
        <w:t>Office 365 İşletme, 58</w:t>
      </w:r>
    </w:p>
    <w:p w:rsidR="00E60725" w:rsidRDefault="00E60725">
      <w:pPr>
        <w:pStyle w:val="Index1"/>
        <w:tabs>
          <w:tab w:val="right" w:pos="5030"/>
        </w:tabs>
        <w:rPr>
          <w:noProof/>
        </w:rPr>
      </w:pPr>
      <w:r>
        <w:rPr>
          <w:noProof/>
        </w:rPr>
        <w:t>Office 365 İşletme Ekstra, 59</w:t>
      </w:r>
    </w:p>
    <w:p w:rsidR="00E60725" w:rsidRDefault="00E60725">
      <w:pPr>
        <w:pStyle w:val="Index1"/>
        <w:tabs>
          <w:tab w:val="right" w:pos="5030"/>
        </w:tabs>
        <w:rPr>
          <w:noProof/>
        </w:rPr>
      </w:pPr>
      <w:r>
        <w:rPr>
          <w:noProof/>
        </w:rPr>
        <w:t>Office 365 İşletme Temel Parçalar, 59</w:t>
      </w:r>
    </w:p>
    <w:p w:rsidR="00E60725" w:rsidRDefault="00E60725">
      <w:pPr>
        <w:pStyle w:val="Index1"/>
        <w:tabs>
          <w:tab w:val="right" w:pos="5030"/>
        </w:tabs>
        <w:rPr>
          <w:noProof/>
        </w:rPr>
      </w:pPr>
      <w:r>
        <w:rPr>
          <w:noProof/>
        </w:rPr>
        <w:t>Office 365 Kurumsal E1, 15</w:t>
      </w:r>
    </w:p>
    <w:p w:rsidR="00E60725" w:rsidRDefault="00E60725">
      <w:pPr>
        <w:pStyle w:val="Index1"/>
        <w:tabs>
          <w:tab w:val="right" w:pos="5030"/>
        </w:tabs>
        <w:rPr>
          <w:noProof/>
        </w:rPr>
      </w:pPr>
      <w:r>
        <w:rPr>
          <w:noProof/>
        </w:rPr>
        <w:t>Office 365 Kurumsal E1 ve Microsoft Intune, 15</w:t>
      </w:r>
    </w:p>
    <w:p w:rsidR="00E60725" w:rsidRDefault="00E60725">
      <w:pPr>
        <w:pStyle w:val="Index1"/>
        <w:tabs>
          <w:tab w:val="right" w:pos="5030"/>
        </w:tabs>
        <w:rPr>
          <w:noProof/>
        </w:rPr>
      </w:pPr>
      <w:r>
        <w:rPr>
          <w:noProof/>
        </w:rPr>
        <w:t>Office 365 Kurumsal E1 YG'den Geçiş, 59</w:t>
      </w:r>
    </w:p>
    <w:p w:rsidR="00E60725" w:rsidRDefault="00E60725">
      <w:pPr>
        <w:pStyle w:val="Index1"/>
        <w:tabs>
          <w:tab w:val="right" w:pos="5030"/>
        </w:tabs>
        <w:rPr>
          <w:noProof/>
        </w:rPr>
      </w:pPr>
      <w:r>
        <w:rPr>
          <w:noProof/>
        </w:rPr>
        <w:t>Office 365 Kurumsal E1, E3 Eklentisi, 59</w:t>
      </w:r>
    </w:p>
    <w:p w:rsidR="00E60725" w:rsidRDefault="00E60725">
      <w:pPr>
        <w:pStyle w:val="Index1"/>
        <w:tabs>
          <w:tab w:val="right" w:pos="5030"/>
        </w:tabs>
        <w:rPr>
          <w:noProof/>
        </w:rPr>
      </w:pPr>
      <w:r>
        <w:rPr>
          <w:noProof/>
        </w:rPr>
        <w:t>Office 365 Kurumsal E3, 15, 59</w:t>
      </w:r>
    </w:p>
    <w:p w:rsidR="00E60725" w:rsidRDefault="00E60725">
      <w:pPr>
        <w:pStyle w:val="Index1"/>
        <w:tabs>
          <w:tab w:val="right" w:pos="5030"/>
        </w:tabs>
        <w:rPr>
          <w:noProof/>
        </w:rPr>
      </w:pPr>
      <w:r>
        <w:rPr>
          <w:noProof/>
        </w:rPr>
        <w:t>Office 365 Kurumsal E3 ve Microsoft Intune, 15</w:t>
      </w:r>
    </w:p>
    <w:p w:rsidR="00E60725" w:rsidRDefault="00E60725">
      <w:pPr>
        <w:pStyle w:val="Index1"/>
        <w:tabs>
          <w:tab w:val="right" w:pos="5030"/>
        </w:tabs>
        <w:rPr>
          <w:noProof/>
        </w:rPr>
      </w:pPr>
      <w:r>
        <w:rPr>
          <w:noProof/>
        </w:rPr>
        <w:t>Office 365 Kurumsal E3 YG'den Geçiş, 59</w:t>
      </w:r>
    </w:p>
    <w:p w:rsidR="00E60725" w:rsidRDefault="00E60725">
      <w:pPr>
        <w:pStyle w:val="Index1"/>
        <w:tabs>
          <w:tab w:val="right" w:pos="5030"/>
        </w:tabs>
        <w:rPr>
          <w:noProof/>
        </w:rPr>
      </w:pPr>
      <w:r>
        <w:rPr>
          <w:noProof/>
        </w:rPr>
        <w:t>Office 365 Kurumsal E3, ProPlus Eklentisi olmadan, 59</w:t>
      </w:r>
    </w:p>
    <w:p w:rsidR="00E60725" w:rsidRDefault="00E60725">
      <w:pPr>
        <w:pStyle w:val="Index1"/>
        <w:tabs>
          <w:tab w:val="right" w:pos="5030"/>
        </w:tabs>
        <w:rPr>
          <w:noProof/>
        </w:rPr>
      </w:pPr>
      <w:r>
        <w:rPr>
          <w:noProof/>
        </w:rPr>
        <w:t>Office 365 Kurumsal E4, 59</w:t>
      </w:r>
    </w:p>
    <w:p w:rsidR="00E60725" w:rsidRDefault="00E60725">
      <w:pPr>
        <w:pStyle w:val="Index1"/>
        <w:tabs>
          <w:tab w:val="right" w:pos="5030"/>
        </w:tabs>
        <w:rPr>
          <w:noProof/>
        </w:rPr>
      </w:pPr>
      <w:r>
        <w:rPr>
          <w:noProof/>
        </w:rPr>
        <w:t>Office 365 Kurumsal E4 Eklentisi, 59</w:t>
      </w:r>
    </w:p>
    <w:p w:rsidR="00E60725" w:rsidRDefault="00E60725">
      <w:pPr>
        <w:pStyle w:val="Index1"/>
        <w:tabs>
          <w:tab w:val="right" w:pos="5030"/>
        </w:tabs>
        <w:rPr>
          <w:noProof/>
        </w:rPr>
      </w:pPr>
      <w:r>
        <w:rPr>
          <w:noProof/>
        </w:rPr>
        <w:t>Office 365 Kurumsal E4 YG'den Geçiş, 59</w:t>
      </w:r>
    </w:p>
    <w:p w:rsidR="00E60725" w:rsidRDefault="00E60725">
      <w:pPr>
        <w:pStyle w:val="Index1"/>
        <w:tabs>
          <w:tab w:val="right" w:pos="5030"/>
        </w:tabs>
        <w:rPr>
          <w:noProof/>
        </w:rPr>
      </w:pPr>
      <w:r>
        <w:rPr>
          <w:noProof/>
        </w:rPr>
        <w:t>Office 365 Kurumsal E4, ProPlus Eklentisi olmadan, 59</w:t>
      </w:r>
    </w:p>
    <w:p w:rsidR="00E60725" w:rsidRDefault="00E60725">
      <w:pPr>
        <w:pStyle w:val="Index1"/>
        <w:tabs>
          <w:tab w:val="right" w:pos="5030"/>
        </w:tabs>
        <w:rPr>
          <w:noProof/>
        </w:rPr>
      </w:pPr>
      <w:r>
        <w:rPr>
          <w:noProof/>
        </w:rPr>
        <w:t>Office 365 Kurumsal E5, 15</w:t>
      </w:r>
    </w:p>
    <w:p w:rsidR="00E60725" w:rsidRDefault="00E60725">
      <w:pPr>
        <w:pStyle w:val="Index1"/>
        <w:tabs>
          <w:tab w:val="right" w:pos="5030"/>
        </w:tabs>
        <w:rPr>
          <w:noProof/>
        </w:rPr>
      </w:pPr>
      <w:r>
        <w:rPr>
          <w:noProof/>
        </w:rPr>
        <w:t>Office 365 Kurumsal E5 Eklentisi, 59</w:t>
      </w:r>
    </w:p>
    <w:p w:rsidR="00E60725" w:rsidRDefault="00E60725">
      <w:pPr>
        <w:pStyle w:val="Index1"/>
        <w:tabs>
          <w:tab w:val="right" w:pos="5030"/>
        </w:tabs>
        <w:rPr>
          <w:noProof/>
        </w:rPr>
      </w:pPr>
      <w:r>
        <w:rPr>
          <w:noProof/>
        </w:rPr>
        <w:t>Office 365 Kurumsal E5 ve Microsoft Intune, 15</w:t>
      </w:r>
    </w:p>
    <w:p w:rsidR="00E60725" w:rsidRDefault="00E60725">
      <w:pPr>
        <w:pStyle w:val="Index1"/>
        <w:tabs>
          <w:tab w:val="right" w:pos="5030"/>
        </w:tabs>
        <w:rPr>
          <w:noProof/>
        </w:rPr>
      </w:pPr>
      <w:r>
        <w:rPr>
          <w:noProof/>
        </w:rPr>
        <w:t>Office 365 Kurumsal E5 YG'den Geçiş, 59</w:t>
      </w:r>
    </w:p>
    <w:p w:rsidR="00E60725" w:rsidRDefault="00E60725">
      <w:pPr>
        <w:pStyle w:val="Index1"/>
        <w:tabs>
          <w:tab w:val="right" w:pos="5030"/>
        </w:tabs>
        <w:rPr>
          <w:noProof/>
        </w:rPr>
      </w:pPr>
      <w:r>
        <w:rPr>
          <w:noProof/>
        </w:rPr>
        <w:t>Office 365 Kurumsal K1, 59</w:t>
      </w:r>
    </w:p>
    <w:p w:rsidR="00E60725" w:rsidRDefault="00E60725">
      <w:pPr>
        <w:pStyle w:val="Index1"/>
        <w:tabs>
          <w:tab w:val="right" w:pos="5030"/>
        </w:tabs>
        <w:rPr>
          <w:noProof/>
        </w:rPr>
      </w:pPr>
      <w:r>
        <w:rPr>
          <w:noProof/>
        </w:rPr>
        <w:t>Office 365 Müşteri Kasası, 62</w:t>
      </w:r>
    </w:p>
    <w:p w:rsidR="00E60725" w:rsidRDefault="00E60725">
      <w:pPr>
        <w:pStyle w:val="Index1"/>
        <w:tabs>
          <w:tab w:val="right" w:pos="5030"/>
        </w:tabs>
        <w:rPr>
          <w:noProof/>
        </w:rPr>
      </w:pPr>
      <w:r>
        <w:rPr>
          <w:noProof/>
        </w:rPr>
        <w:t>Office 365 Orta Ölçekli İşletme, 59, 61</w:t>
      </w:r>
    </w:p>
    <w:p w:rsidR="00E60725" w:rsidRDefault="00E60725">
      <w:pPr>
        <w:pStyle w:val="Index1"/>
        <w:tabs>
          <w:tab w:val="right" w:pos="5030"/>
        </w:tabs>
        <w:rPr>
          <w:noProof/>
        </w:rPr>
      </w:pPr>
      <w:r>
        <w:rPr>
          <w:noProof/>
        </w:rPr>
        <w:t>Office 365 Orta Ölçekli İşletme Eklentisi, 60</w:t>
      </w:r>
    </w:p>
    <w:p w:rsidR="00E60725" w:rsidRDefault="00E60725">
      <w:pPr>
        <w:pStyle w:val="Index1"/>
        <w:tabs>
          <w:tab w:val="right" w:pos="5030"/>
        </w:tabs>
        <w:rPr>
          <w:noProof/>
        </w:rPr>
      </w:pPr>
      <w:r>
        <w:rPr>
          <w:noProof/>
        </w:rPr>
        <w:t>Office 365 Pro Plus, 78</w:t>
      </w:r>
    </w:p>
    <w:p w:rsidR="00E60725" w:rsidRDefault="00E60725">
      <w:pPr>
        <w:pStyle w:val="Index1"/>
        <w:tabs>
          <w:tab w:val="right" w:pos="5030"/>
        </w:tabs>
        <w:rPr>
          <w:noProof/>
        </w:rPr>
      </w:pPr>
      <w:r>
        <w:rPr>
          <w:noProof/>
        </w:rPr>
        <w:t>Office 365 ProPlus, 58</w:t>
      </w:r>
    </w:p>
    <w:p w:rsidR="00E60725" w:rsidRDefault="00E60725">
      <w:pPr>
        <w:pStyle w:val="Index1"/>
        <w:tabs>
          <w:tab w:val="right" w:pos="5030"/>
        </w:tabs>
        <w:rPr>
          <w:noProof/>
        </w:rPr>
      </w:pPr>
      <w:r>
        <w:rPr>
          <w:noProof/>
        </w:rPr>
        <w:t>Office 365 ProPlus YG'den Geçiş, 58</w:t>
      </w:r>
    </w:p>
    <w:p w:rsidR="00E60725" w:rsidRDefault="00E60725">
      <w:pPr>
        <w:pStyle w:val="Index1"/>
        <w:tabs>
          <w:tab w:val="right" w:pos="5030"/>
        </w:tabs>
        <w:rPr>
          <w:noProof/>
        </w:rPr>
      </w:pPr>
      <w:r>
        <w:rPr>
          <w:noProof/>
        </w:rPr>
        <w:t>Office 365 ve Microsoft Intune için Core CAL Paketi Köprüsü, 14, 55</w:t>
      </w:r>
    </w:p>
    <w:p w:rsidR="00E60725" w:rsidRDefault="00E60725">
      <w:pPr>
        <w:pStyle w:val="Index1"/>
        <w:tabs>
          <w:tab w:val="right" w:pos="5030"/>
        </w:tabs>
        <w:rPr>
          <w:noProof/>
        </w:rPr>
      </w:pPr>
      <w:r>
        <w:rPr>
          <w:noProof/>
        </w:rPr>
        <w:t>Office 365 ve Microsoft Intune için Kurumsal CAL Paketi Köprüsü, 55</w:t>
      </w:r>
    </w:p>
    <w:p w:rsidR="00E60725" w:rsidRDefault="00E60725">
      <w:pPr>
        <w:pStyle w:val="Index1"/>
        <w:tabs>
          <w:tab w:val="right" w:pos="5030"/>
        </w:tabs>
        <w:rPr>
          <w:noProof/>
        </w:rPr>
      </w:pPr>
      <w:r>
        <w:rPr>
          <w:noProof/>
        </w:rPr>
        <w:t>Office 365 ve Microsoft Intune için Kurumsal CAL Paketi Köprüsü, 15</w:t>
      </w:r>
    </w:p>
    <w:p w:rsidR="00E60725" w:rsidRDefault="00E60725">
      <w:pPr>
        <w:pStyle w:val="Index1"/>
        <w:tabs>
          <w:tab w:val="right" w:pos="5030"/>
        </w:tabs>
        <w:rPr>
          <w:noProof/>
        </w:rPr>
      </w:pPr>
      <w:r>
        <w:rPr>
          <w:noProof/>
        </w:rPr>
        <w:t>Office Çoklu Dil Paketinin, 58, 61</w:t>
      </w:r>
    </w:p>
    <w:p w:rsidR="00E60725" w:rsidRDefault="00E60725">
      <w:pPr>
        <w:pStyle w:val="Index1"/>
        <w:tabs>
          <w:tab w:val="right" w:pos="5030"/>
        </w:tabs>
        <w:rPr>
          <w:noProof/>
        </w:rPr>
      </w:pPr>
      <w:r>
        <w:rPr>
          <w:noProof/>
        </w:rPr>
        <w:t>Office Home ve Student 2013 RT Ticari Kullanım, 22</w:t>
      </w:r>
    </w:p>
    <w:p w:rsidR="00E60725" w:rsidRDefault="00E60725">
      <w:pPr>
        <w:pStyle w:val="Index1"/>
        <w:tabs>
          <w:tab w:val="right" w:pos="5030"/>
        </w:tabs>
        <w:rPr>
          <w:noProof/>
        </w:rPr>
      </w:pPr>
      <w:r>
        <w:rPr>
          <w:noProof/>
        </w:rPr>
        <w:t>Office Multi Language Pack 2013, 22</w:t>
      </w:r>
    </w:p>
    <w:p w:rsidR="00E60725" w:rsidRDefault="00E60725">
      <w:pPr>
        <w:pStyle w:val="Index1"/>
        <w:tabs>
          <w:tab w:val="right" w:pos="5030"/>
        </w:tabs>
        <w:rPr>
          <w:noProof/>
        </w:rPr>
      </w:pPr>
      <w:r>
        <w:rPr>
          <w:noProof/>
        </w:rPr>
        <w:t>Office Online, 59</w:t>
      </w:r>
    </w:p>
    <w:p w:rsidR="00E60725" w:rsidRDefault="00E60725">
      <w:pPr>
        <w:pStyle w:val="Index1"/>
        <w:tabs>
          <w:tab w:val="right" w:pos="5030"/>
        </w:tabs>
        <w:rPr>
          <w:noProof/>
        </w:rPr>
      </w:pPr>
      <w:r>
        <w:rPr>
          <w:noProof/>
        </w:rPr>
        <w:t>Office Professional Plus, 58, 59, 60, 61, 76, 83</w:t>
      </w:r>
    </w:p>
    <w:p w:rsidR="00E60725" w:rsidRDefault="00E60725">
      <w:pPr>
        <w:pStyle w:val="Index1"/>
        <w:tabs>
          <w:tab w:val="right" w:pos="5030"/>
        </w:tabs>
        <w:rPr>
          <w:noProof/>
        </w:rPr>
      </w:pPr>
      <w:r>
        <w:rPr>
          <w:noProof/>
        </w:rPr>
        <w:t>Office Professional Plus 2013, 58</w:t>
      </w:r>
    </w:p>
    <w:p w:rsidR="00E60725" w:rsidRDefault="00E60725">
      <w:pPr>
        <w:pStyle w:val="Index1"/>
        <w:tabs>
          <w:tab w:val="right" w:pos="5030"/>
        </w:tabs>
        <w:rPr>
          <w:noProof/>
        </w:rPr>
      </w:pPr>
      <w:r>
        <w:rPr>
          <w:noProof/>
        </w:rPr>
        <w:t>Office Professional Plus 2016, 22, 37, 60</w:t>
      </w:r>
    </w:p>
    <w:p w:rsidR="00E60725" w:rsidRDefault="00E60725">
      <w:pPr>
        <w:pStyle w:val="Index1"/>
        <w:tabs>
          <w:tab w:val="right" w:pos="5030"/>
        </w:tabs>
        <w:rPr>
          <w:noProof/>
        </w:rPr>
      </w:pPr>
      <w:r>
        <w:rPr>
          <w:noProof/>
        </w:rPr>
        <w:t>Office Professional Plus 2016 için Evden Çalışma, 22</w:t>
      </w:r>
    </w:p>
    <w:p w:rsidR="00E60725" w:rsidRDefault="00E60725">
      <w:pPr>
        <w:pStyle w:val="Index1"/>
        <w:tabs>
          <w:tab w:val="right" w:pos="5030"/>
        </w:tabs>
        <w:rPr>
          <w:noProof/>
        </w:rPr>
      </w:pPr>
      <w:r>
        <w:rPr>
          <w:noProof/>
        </w:rPr>
        <w:t>Office Standard, 59, 76, 83</w:t>
      </w:r>
    </w:p>
    <w:p w:rsidR="00E60725" w:rsidRDefault="00E60725">
      <w:pPr>
        <w:pStyle w:val="Index1"/>
        <w:tabs>
          <w:tab w:val="right" w:pos="5030"/>
        </w:tabs>
        <w:rPr>
          <w:noProof/>
        </w:rPr>
      </w:pPr>
      <w:r>
        <w:rPr>
          <w:noProof/>
        </w:rPr>
        <w:t>Office Standard 2016, 22</w:t>
      </w:r>
    </w:p>
    <w:p w:rsidR="00E60725" w:rsidRDefault="00E60725">
      <w:pPr>
        <w:pStyle w:val="Index1"/>
        <w:tabs>
          <w:tab w:val="right" w:pos="5030"/>
        </w:tabs>
        <w:rPr>
          <w:noProof/>
        </w:rPr>
      </w:pPr>
      <w:r>
        <w:rPr>
          <w:noProof/>
        </w:rPr>
        <w:t>Office Standard 2016 için Evden Çalışma, 22</w:t>
      </w:r>
    </w:p>
    <w:p w:rsidR="00E60725" w:rsidRDefault="00E60725">
      <w:pPr>
        <w:pStyle w:val="Index1"/>
        <w:tabs>
          <w:tab w:val="right" w:pos="5030"/>
        </w:tabs>
        <w:rPr>
          <w:noProof/>
        </w:rPr>
      </w:pPr>
      <w:r>
        <w:rPr>
          <w:noProof/>
        </w:rPr>
        <w:t>olan kullanıcılar için satın alma gerekli değildir, 61</w:t>
      </w:r>
    </w:p>
    <w:p w:rsidR="00E60725" w:rsidRDefault="00E60725">
      <w:pPr>
        <w:pStyle w:val="Index1"/>
        <w:tabs>
          <w:tab w:val="right" w:pos="5030"/>
        </w:tabs>
        <w:rPr>
          <w:noProof/>
        </w:rPr>
      </w:pPr>
      <w:r>
        <w:rPr>
          <w:noProof/>
        </w:rPr>
        <w:t>OneDrive İş Plan 1, 63</w:t>
      </w:r>
    </w:p>
    <w:p w:rsidR="00E60725" w:rsidRDefault="00E60725">
      <w:pPr>
        <w:pStyle w:val="Index1"/>
        <w:tabs>
          <w:tab w:val="right" w:pos="5030"/>
        </w:tabs>
        <w:rPr>
          <w:noProof/>
        </w:rPr>
      </w:pPr>
      <w:r>
        <w:rPr>
          <w:noProof/>
        </w:rPr>
        <w:t>OneDrive İş Plan 2, 63</w:t>
      </w:r>
    </w:p>
    <w:p w:rsidR="00E60725" w:rsidRDefault="00E60725">
      <w:pPr>
        <w:pStyle w:val="Index1"/>
        <w:tabs>
          <w:tab w:val="right" w:pos="5030"/>
        </w:tabs>
        <w:rPr>
          <w:noProof/>
        </w:rPr>
      </w:pPr>
      <w:r>
        <w:rPr>
          <w:noProof/>
        </w:rPr>
        <w:t>Operasyonlar için Microsoft Dynamics 365, Enterprise basımı, 20</w:t>
      </w:r>
    </w:p>
    <w:p w:rsidR="00E60725" w:rsidRDefault="00E60725">
      <w:pPr>
        <w:pStyle w:val="Index1"/>
        <w:tabs>
          <w:tab w:val="right" w:pos="5030"/>
        </w:tabs>
        <w:rPr>
          <w:noProof/>
        </w:rPr>
      </w:pPr>
      <w:r>
        <w:rPr>
          <w:noProof/>
        </w:rPr>
        <w:t>Operasyonlar için Microsoft Dynamics 365, Enterprise basımı (Kullanıcı SL'si), 56</w:t>
      </w:r>
    </w:p>
    <w:p w:rsidR="00E60725" w:rsidRDefault="00E60725">
      <w:pPr>
        <w:pStyle w:val="Index1"/>
        <w:tabs>
          <w:tab w:val="right" w:pos="5030"/>
        </w:tabs>
        <w:rPr>
          <w:noProof/>
        </w:rPr>
      </w:pPr>
      <w:r>
        <w:rPr>
          <w:noProof/>
        </w:rPr>
        <w:t>Operasyonlar için Microsoft Dynamics 365, Enterprise edition, 56</w:t>
      </w:r>
    </w:p>
    <w:p w:rsidR="00E60725" w:rsidRDefault="00E60725">
      <w:pPr>
        <w:pStyle w:val="Index1"/>
        <w:tabs>
          <w:tab w:val="right" w:pos="5030"/>
        </w:tabs>
        <w:rPr>
          <w:noProof/>
        </w:rPr>
      </w:pPr>
      <w:r>
        <w:rPr>
          <w:noProof/>
        </w:rPr>
        <w:t>Operasyonlar için Microsoft Dynamics 365, Enterprise edition - Ek Dosya Depolama, 56</w:t>
      </w:r>
    </w:p>
    <w:p w:rsidR="00E60725" w:rsidRDefault="00E60725">
      <w:pPr>
        <w:pStyle w:val="Index1"/>
        <w:tabs>
          <w:tab w:val="right" w:pos="5030"/>
        </w:tabs>
        <w:rPr>
          <w:noProof/>
        </w:rPr>
      </w:pPr>
      <w:r>
        <w:rPr>
          <w:noProof/>
        </w:rPr>
        <w:t>Operasyonlar için Microsoft Dynamics 365, Enterprise edition - Ek Veritabanı Depolama, 56</w:t>
      </w:r>
    </w:p>
    <w:p w:rsidR="00E60725" w:rsidRDefault="00E60725">
      <w:pPr>
        <w:pStyle w:val="Index1"/>
        <w:tabs>
          <w:tab w:val="right" w:pos="5030"/>
        </w:tabs>
        <w:rPr>
          <w:noProof/>
        </w:rPr>
      </w:pPr>
      <w:r>
        <w:rPr>
          <w:noProof/>
        </w:rPr>
        <w:t>Operasyonlar için Microsoft Dynamics 365, Enterprise edition - Sandbox Grup 1</w:t>
      </w:r>
    </w:p>
    <w:p w:rsidR="00E60725" w:rsidRDefault="00E60725">
      <w:pPr>
        <w:pStyle w:val="Index2"/>
        <w:tabs>
          <w:tab w:val="right" w:pos="5030"/>
        </w:tabs>
        <w:rPr>
          <w:noProof/>
        </w:rPr>
      </w:pPr>
      <w:r>
        <w:rPr>
          <w:noProof/>
        </w:rPr>
        <w:t>Geliştirici ve Test Örneği, 56</w:t>
      </w:r>
    </w:p>
    <w:p w:rsidR="00E60725" w:rsidRDefault="00E60725">
      <w:pPr>
        <w:pStyle w:val="Index1"/>
        <w:tabs>
          <w:tab w:val="right" w:pos="5030"/>
        </w:tabs>
        <w:rPr>
          <w:noProof/>
        </w:rPr>
      </w:pPr>
      <w:r>
        <w:rPr>
          <w:noProof/>
        </w:rPr>
        <w:t>Operasyonlar için Microsoft Dynamics 365, Enterprise edition - Sandbox Grup 2</w:t>
      </w:r>
    </w:p>
    <w:p w:rsidR="00E60725" w:rsidRDefault="00E60725">
      <w:pPr>
        <w:pStyle w:val="Index2"/>
        <w:tabs>
          <w:tab w:val="right" w:pos="5030"/>
        </w:tabs>
        <w:rPr>
          <w:noProof/>
        </w:rPr>
      </w:pPr>
      <w:r>
        <w:rPr>
          <w:noProof/>
        </w:rPr>
        <w:t>Standart Onay testi, 56</w:t>
      </w:r>
    </w:p>
    <w:p w:rsidR="00E60725" w:rsidRDefault="00E60725">
      <w:pPr>
        <w:pStyle w:val="Index1"/>
        <w:tabs>
          <w:tab w:val="right" w:pos="5030"/>
        </w:tabs>
        <w:rPr>
          <w:noProof/>
        </w:rPr>
      </w:pPr>
      <w:r>
        <w:rPr>
          <w:noProof/>
        </w:rPr>
        <w:t>Operasyonlar için Microsoft Dynamics 365, Enterprise edition - Sandbox Grup 3</w:t>
      </w:r>
    </w:p>
    <w:p w:rsidR="00E60725" w:rsidRDefault="00E60725">
      <w:pPr>
        <w:pStyle w:val="Index2"/>
        <w:tabs>
          <w:tab w:val="right" w:pos="5030"/>
        </w:tabs>
        <w:rPr>
          <w:noProof/>
        </w:rPr>
      </w:pPr>
      <w:r>
        <w:rPr>
          <w:noProof/>
        </w:rPr>
        <w:t>Premier Onay testi, 56</w:t>
      </w:r>
    </w:p>
    <w:p w:rsidR="00E60725" w:rsidRDefault="00E60725">
      <w:pPr>
        <w:pStyle w:val="Index1"/>
        <w:tabs>
          <w:tab w:val="right" w:pos="5030"/>
        </w:tabs>
        <w:rPr>
          <w:noProof/>
        </w:rPr>
      </w:pPr>
      <w:r>
        <w:rPr>
          <w:noProof/>
        </w:rPr>
        <w:t>Operasyonlar için Microsoft Dynamics 365, Enterprise edition - Sandbox Grup 4</w:t>
      </w:r>
    </w:p>
    <w:p w:rsidR="00E60725" w:rsidRDefault="00E60725">
      <w:pPr>
        <w:pStyle w:val="Index2"/>
        <w:tabs>
          <w:tab w:val="right" w:pos="5030"/>
        </w:tabs>
        <w:rPr>
          <w:noProof/>
        </w:rPr>
      </w:pPr>
      <w:r>
        <w:rPr>
          <w:noProof/>
        </w:rPr>
        <w:t>Standart Performans testi, 56</w:t>
      </w:r>
    </w:p>
    <w:p w:rsidR="00E60725" w:rsidRDefault="00E60725">
      <w:pPr>
        <w:pStyle w:val="Index1"/>
        <w:tabs>
          <w:tab w:val="right" w:pos="5030"/>
        </w:tabs>
        <w:rPr>
          <w:noProof/>
        </w:rPr>
      </w:pPr>
      <w:r>
        <w:rPr>
          <w:noProof/>
        </w:rPr>
        <w:t>Operasyonlar için Microsoft Dynamics 365, Enterprise edition - Sandbox Grup 5</w:t>
      </w:r>
    </w:p>
    <w:p w:rsidR="00E60725" w:rsidRDefault="00E60725">
      <w:pPr>
        <w:pStyle w:val="Index2"/>
        <w:tabs>
          <w:tab w:val="right" w:pos="5030"/>
        </w:tabs>
        <w:rPr>
          <w:noProof/>
        </w:rPr>
      </w:pPr>
      <w:r>
        <w:rPr>
          <w:noProof/>
        </w:rPr>
        <w:t>Premier Performans testi, 56</w:t>
      </w:r>
    </w:p>
    <w:p w:rsidR="00E60725" w:rsidRDefault="00E60725">
      <w:pPr>
        <w:pStyle w:val="Index1"/>
        <w:tabs>
          <w:tab w:val="right" w:pos="5030"/>
        </w:tabs>
        <w:rPr>
          <w:noProof/>
        </w:rPr>
      </w:pPr>
      <w:r>
        <w:rPr>
          <w:noProof/>
        </w:rPr>
        <w:t>Operasyonlar için Microsoft Dynamics 365, Enterprise edition Eklenti (Cihaz ve Kullanıcı SL'si), 56</w:t>
      </w:r>
    </w:p>
    <w:p w:rsidR="00E60725" w:rsidRDefault="00E60725">
      <w:pPr>
        <w:pStyle w:val="Index1"/>
        <w:tabs>
          <w:tab w:val="right" w:pos="5030"/>
        </w:tabs>
        <w:rPr>
          <w:noProof/>
        </w:rPr>
      </w:pPr>
      <w:r>
        <w:rPr>
          <w:noProof/>
        </w:rPr>
        <w:t>Operasyonlar için Microsoft Dynamics 365, Enterprise edition YG'den Geçiş (Cihaz ve Kullanıcı SL'si), 56</w:t>
      </w:r>
    </w:p>
    <w:p w:rsidR="00E60725" w:rsidRDefault="00E60725">
      <w:pPr>
        <w:pStyle w:val="Index1"/>
        <w:tabs>
          <w:tab w:val="right" w:pos="5030"/>
        </w:tabs>
        <w:rPr>
          <w:noProof/>
        </w:rPr>
      </w:pPr>
      <w:r>
        <w:rPr>
          <w:noProof/>
        </w:rPr>
        <w:t>Operations Management and Security</w:t>
      </w:r>
    </w:p>
    <w:p w:rsidR="00E60725" w:rsidRDefault="00E60725">
      <w:pPr>
        <w:pStyle w:val="Index2"/>
        <w:tabs>
          <w:tab w:val="right" w:pos="5030"/>
        </w:tabs>
        <w:rPr>
          <w:noProof/>
        </w:rPr>
      </w:pPr>
      <w:r>
        <w:rPr>
          <w:noProof/>
        </w:rPr>
        <w:t>Güvenlik ve Uyum, 52</w:t>
      </w:r>
    </w:p>
    <w:p w:rsidR="00E60725" w:rsidRDefault="00E60725">
      <w:pPr>
        <w:pStyle w:val="Index2"/>
        <w:tabs>
          <w:tab w:val="right" w:pos="5030"/>
        </w:tabs>
        <w:rPr>
          <w:noProof/>
        </w:rPr>
      </w:pPr>
      <w:r>
        <w:rPr>
          <w:noProof/>
        </w:rPr>
        <w:t>Öngörüler ve Analizler, 52</w:t>
      </w:r>
    </w:p>
    <w:p w:rsidR="00E60725" w:rsidRDefault="00E60725">
      <w:pPr>
        <w:pStyle w:val="Index2"/>
        <w:tabs>
          <w:tab w:val="right" w:pos="5030"/>
        </w:tabs>
        <w:rPr>
          <w:noProof/>
        </w:rPr>
      </w:pPr>
      <w:r>
        <w:rPr>
          <w:noProof/>
        </w:rPr>
        <w:t>Otomasyon ve Kontrol, 52</w:t>
      </w:r>
    </w:p>
    <w:p w:rsidR="00E60725" w:rsidRDefault="00E60725">
      <w:pPr>
        <w:pStyle w:val="Index2"/>
        <w:tabs>
          <w:tab w:val="right" w:pos="5030"/>
        </w:tabs>
        <w:rPr>
          <w:noProof/>
        </w:rPr>
      </w:pPr>
      <w:r>
        <w:rPr>
          <w:noProof/>
        </w:rPr>
        <w:t>Yedekleme ve Olağanüstü Durum Kurtarma, 52</w:t>
      </w:r>
    </w:p>
    <w:p w:rsidR="00E60725" w:rsidRDefault="00E60725">
      <w:pPr>
        <w:pStyle w:val="Index1"/>
        <w:tabs>
          <w:tab w:val="right" w:pos="5030"/>
        </w:tabs>
        <w:rPr>
          <w:noProof/>
        </w:rPr>
      </w:pPr>
      <w:r>
        <w:rPr>
          <w:noProof/>
        </w:rPr>
        <w:t>Operations Management and Security E1, 52</w:t>
      </w:r>
    </w:p>
    <w:p w:rsidR="00E60725" w:rsidRDefault="00E60725">
      <w:pPr>
        <w:pStyle w:val="Index1"/>
        <w:tabs>
          <w:tab w:val="right" w:pos="5030"/>
        </w:tabs>
        <w:rPr>
          <w:noProof/>
        </w:rPr>
      </w:pPr>
      <w:r>
        <w:rPr>
          <w:noProof/>
        </w:rPr>
        <w:t>Operations Management and Security E1 Eklentisi, 52</w:t>
      </w:r>
    </w:p>
    <w:p w:rsidR="00E60725" w:rsidRDefault="00E60725">
      <w:pPr>
        <w:pStyle w:val="Index1"/>
        <w:tabs>
          <w:tab w:val="right" w:pos="5030"/>
        </w:tabs>
        <w:rPr>
          <w:noProof/>
        </w:rPr>
      </w:pPr>
      <w:r>
        <w:rPr>
          <w:noProof/>
        </w:rPr>
        <w:t>Operations Management and Security E1 YG'den Geçiş, 52</w:t>
      </w:r>
    </w:p>
    <w:p w:rsidR="00E60725" w:rsidRDefault="00E60725">
      <w:pPr>
        <w:pStyle w:val="Index1"/>
        <w:tabs>
          <w:tab w:val="right" w:pos="5030"/>
        </w:tabs>
        <w:rPr>
          <w:noProof/>
        </w:rPr>
      </w:pPr>
      <w:r>
        <w:rPr>
          <w:noProof/>
        </w:rPr>
        <w:lastRenderedPageBreak/>
        <w:t>Operations Management and Security E2, 52</w:t>
      </w:r>
    </w:p>
    <w:p w:rsidR="00E60725" w:rsidRDefault="00E60725">
      <w:pPr>
        <w:pStyle w:val="Index1"/>
        <w:tabs>
          <w:tab w:val="right" w:pos="5030"/>
        </w:tabs>
        <w:rPr>
          <w:noProof/>
        </w:rPr>
      </w:pPr>
      <w:r>
        <w:rPr>
          <w:noProof/>
        </w:rPr>
        <w:t>Operations Management and Security E2 Eklentisi, 52</w:t>
      </w:r>
    </w:p>
    <w:p w:rsidR="00E60725" w:rsidRDefault="00E60725">
      <w:pPr>
        <w:pStyle w:val="Index1"/>
        <w:tabs>
          <w:tab w:val="right" w:pos="5030"/>
        </w:tabs>
        <w:rPr>
          <w:noProof/>
        </w:rPr>
      </w:pPr>
      <w:r>
        <w:rPr>
          <w:noProof/>
        </w:rPr>
        <w:t>Operations Management and Security E2 YG'den Geçiş, 52</w:t>
      </w:r>
    </w:p>
    <w:p w:rsidR="00E60725" w:rsidRDefault="00E60725">
      <w:pPr>
        <w:pStyle w:val="Index1"/>
        <w:tabs>
          <w:tab w:val="right" w:pos="5030"/>
        </w:tabs>
        <w:rPr>
          <w:noProof/>
        </w:rPr>
      </w:pPr>
      <w:r>
        <w:rPr>
          <w:noProof/>
        </w:rPr>
        <w:t>OSE başına Advanced Threat Analytics 2016 İstemci Yönetim Lisansı, 13</w:t>
      </w:r>
    </w:p>
    <w:p w:rsidR="00E60725" w:rsidRDefault="00E60725">
      <w:pPr>
        <w:pStyle w:val="Index1"/>
        <w:tabs>
          <w:tab w:val="right" w:pos="5030"/>
        </w:tabs>
        <w:rPr>
          <w:noProof/>
        </w:rPr>
      </w:pPr>
      <w:r>
        <w:rPr>
          <w:noProof/>
        </w:rPr>
        <w:t>Outlook 2016, 22</w:t>
      </w:r>
    </w:p>
    <w:p w:rsidR="00E60725" w:rsidRDefault="00E60725">
      <w:pPr>
        <w:pStyle w:val="Index1"/>
        <w:tabs>
          <w:tab w:val="right" w:pos="5030"/>
        </w:tabs>
        <w:rPr>
          <w:noProof/>
        </w:rPr>
      </w:pPr>
      <w:r>
        <w:rPr>
          <w:noProof/>
        </w:rPr>
        <w:t>Perakende veya İnce İstemciler için Windows 10 IoT Enterprise, 41</w:t>
      </w:r>
    </w:p>
    <w:p w:rsidR="00E60725" w:rsidRDefault="00E60725">
      <w:pPr>
        <w:pStyle w:val="Index1"/>
        <w:tabs>
          <w:tab w:val="right" w:pos="5030"/>
        </w:tabs>
        <w:rPr>
          <w:noProof/>
        </w:rPr>
      </w:pPr>
      <w:r>
        <w:rPr>
          <w:noProof/>
        </w:rPr>
        <w:t>Power BI Pro, 66</w:t>
      </w:r>
    </w:p>
    <w:p w:rsidR="00E60725" w:rsidRDefault="00E60725">
      <w:pPr>
        <w:pStyle w:val="Index1"/>
        <w:tabs>
          <w:tab w:val="right" w:pos="5030"/>
        </w:tabs>
        <w:rPr>
          <w:noProof/>
        </w:rPr>
      </w:pPr>
      <w:r>
        <w:rPr>
          <w:noProof/>
        </w:rPr>
        <w:t>Power BI Pro A, 66</w:t>
      </w:r>
    </w:p>
    <w:p w:rsidR="00E60725" w:rsidRDefault="00E60725">
      <w:pPr>
        <w:pStyle w:val="Index1"/>
        <w:tabs>
          <w:tab w:val="right" w:pos="5030"/>
        </w:tabs>
        <w:rPr>
          <w:noProof/>
        </w:rPr>
      </w:pPr>
      <w:r>
        <w:rPr>
          <w:noProof/>
        </w:rPr>
        <w:t>PowerPoint 2016, 22</w:t>
      </w:r>
    </w:p>
    <w:p w:rsidR="00E60725" w:rsidRDefault="00E60725">
      <w:pPr>
        <w:pStyle w:val="Index1"/>
        <w:tabs>
          <w:tab w:val="right" w:pos="5030"/>
        </w:tabs>
        <w:rPr>
          <w:noProof/>
        </w:rPr>
      </w:pPr>
      <w:r>
        <w:rPr>
          <w:noProof/>
        </w:rPr>
        <w:t>Proje Hizmet Otomasyonu için Microsoft Dynamics 365, Enterprise basımı (Kullanıcı SL'si), 56</w:t>
      </w:r>
    </w:p>
    <w:p w:rsidR="00E60725" w:rsidRDefault="00E60725">
      <w:pPr>
        <w:pStyle w:val="Index1"/>
        <w:tabs>
          <w:tab w:val="right" w:pos="5030"/>
        </w:tabs>
        <w:rPr>
          <w:noProof/>
        </w:rPr>
      </w:pPr>
      <w:r>
        <w:rPr>
          <w:noProof/>
        </w:rPr>
        <w:t>Project 2013, 25</w:t>
      </w:r>
    </w:p>
    <w:p w:rsidR="00E60725" w:rsidRDefault="00E60725">
      <w:pPr>
        <w:pStyle w:val="Index1"/>
        <w:tabs>
          <w:tab w:val="right" w:pos="5030"/>
        </w:tabs>
        <w:rPr>
          <w:noProof/>
        </w:rPr>
      </w:pPr>
      <w:r>
        <w:rPr>
          <w:noProof/>
        </w:rPr>
        <w:t>Project Online Essentials, 64</w:t>
      </w:r>
    </w:p>
    <w:p w:rsidR="00E60725" w:rsidRDefault="00E60725">
      <w:pPr>
        <w:pStyle w:val="Index1"/>
        <w:tabs>
          <w:tab w:val="right" w:pos="5030"/>
        </w:tabs>
        <w:rPr>
          <w:noProof/>
        </w:rPr>
      </w:pPr>
      <w:r>
        <w:rPr>
          <w:noProof/>
        </w:rPr>
        <w:t>Project Online Essentials Eklentisi, 64</w:t>
      </w:r>
    </w:p>
    <w:p w:rsidR="00E60725" w:rsidRDefault="00E60725">
      <w:pPr>
        <w:pStyle w:val="Index1"/>
        <w:tabs>
          <w:tab w:val="right" w:pos="5030"/>
        </w:tabs>
        <w:rPr>
          <w:noProof/>
        </w:rPr>
      </w:pPr>
      <w:r>
        <w:rPr>
          <w:noProof/>
        </w:rPr>
        <w:t>Project Online Premium, 64</w:t>
      </w:r>
    </w:p>
    <w:p w:rsidR="00E60725" w:rsidRDefault="00E60725">
      <w:pPr>
        <w:pStyle w:val="Index1"/>
        <w:tabs>
          <w:tab w:val="right" w:pos="5030"/>
        </w:tabs>
        <w:rPr>
          <w:noProof/>
        </w:rPr>
      </w:pPr>
      <w:r>
        <w:rPr>
          <w:noProof/>
        </w:rPr>
        <w:t>Project Online Premium Eklentisi, 64</w:t>
      </w:r>
    </w:p>
    <w:p w:rsidR="00E60725" w:rsidRDefault="00E60725">
      <w:pPr>
        <w:pStyle w:val="Index1"/>
        <w:tabs>
          <w:tab w:val="right" w:pos="5030"/>
        </w:tabs>
        <w:rPr>
          <w:noProof/>
        </w:rPr>
      </w:pPr>
      <w:r>
        <w:rPr>
          <w:noProof/>
        </w:rPr>
        <w:t>Project Online Premium YG'den Geçiş, 64</w:t>
      </w:r>
    </w:p>
    <w:p w:rsidR="00E60725" w:rsidRDefault="00E60725">
      <w:pPr>
        <w:pStyle w:val="Index1"/>
        <w:tabs>
          <w:tab w:val="right" w:pos="5030"/>
        </w:tabs>
        <w:rPr>
          <w:noProof/>
        </w:rPr>
      </w:pPr>
      <w:r>
        <w:rPr>
          <w:noProof/>
        </w:rPr>
        <w:t>Project Online Professional, 64</w:t>
      </w:r>
    </w:p>
    <w:p w:rsidR="00E60725" w:rsidRDefault="00E60725">
      <w:pPr>
        <w:pStyle w:val="Index1"/>
        <w:tabs>
          <w:tab w:val="right" w:pos="5030"/>
        </w:tabs>
        <w:rPr>
          <w:noProof/>
        </w:rPr>
      </w:pPr>
      <w:r>
        <w:rPr>
          <w:noProof/>
        </w:rPr>
        <w:t>Project Online Professional Eklentisi, 64</w:t>
      </w:r>
    </w:p>
    <w:p w:rsidR="00E60725" w:rsidRDefault="00E60725">
      <w:pPr>
        <w:pStyle w:val="Index1"/>
        <w:tabs>
          <w:tab w:val="right" w:pos="5030"/>
        </w:tabs>
        <w:rPr>
          <w:noProof/>
        </w:rPr>
      </w:pPr>
      <w:r>
        <w:rPr>
          <w:noProof/>
        </w:rPr>
        <w:t>Project Online Professional YG'den Geçiş, 64</w:t>
      </w:r>
    </w:p>
    <w:p w:rsidR="00E60725" w:rsidRDefault="00E60725">
      <w:pPr>
        <w:pStyle w:val="Index1"/>
        <w:tabs>
          <w:tab w:val="right" w:pos="5030"/>
        </w:tabs>
        <w:rPr>
          <w:noProof/>
        </w:rPr>
      </w:pPr>
      <w:r>
        <w:rPr>
          <w:noProof/>
        </w:rPr>
        <w:t>Project Professional, 83</w:t>
      </w:r>
    </w:p>
    <w:p w:rsidR="00E60725" w:rsidRDefault="00E60725">
      <w:pPr>
        <w:pStyle w:val="Index1"/>
        <w:tabs>
          <w:tab w:val="right" w:pos="5030"/>
        </w:tabs>
        <w:rPr>
          <w:noProof/>
        </w:rPr>
      </w:pPr>
      <w:r>
        <w:rPr>
          <w:noProof/>
        </w:rPr>
        <w:t>Project Professional 2016, 22</w:t>
      </w:r>
    </w:p>
    <w:p w:rsidR="00E60725" w:rsidRDefault="00E60725">
      <w:pPr>
        <w:pStyle w:val="Index1"/>
        <w:tabs>
          <w:tab w:val="right" w:pos="5030"/>
        </w:tabs>
        <w:rPr>
          <w:noProof/>
        </w:rPr>
      </w:pPr>
      <w:r>
        <w:rPr>
          <w:noProof/>
        </w:rPr>
        <w:t>Project Server 2016, 22, 25</w:t>
      </w:r>
    </w:p>
    <w:p w:rsidR="00E60725" w:rsidRDefault="00E60725">
      <w:pPr>
        <w:pStyle w:val="Index1"/>
        <w:tabs>
          <w:tab w:val="right" w:pos="5030"/>
        </w:tabs>
        <w:rPr>
          <w:noProof/>
        </w:rPr>
      </w:pPr>
      <w:r>
        <w:rPr>
          <w:noProof/>
        </w:rPr>
        <w:t>Project Server 2016 CAL, 25</w:t>
      </w:r>
    </w:p>
    <w:p w:rsidR="00E60725" w:rsidRDefault="00E60725">
      <w:pPr>
        <w:pStyle w:val="Index1"/>
        <w:tabs>
          <w:tab w:val="right" w:pos="5030"/>
        </w:tabs>
        <w:rPr>
          <w:noProof/>
        </w:rPr>
      </w:pPr>
      <w:r>
        <w:rPr>
          <w:noProof/>
        </w:rPr>
        <w:t>Project Server 2016 Cihaz CAL, 22</w:t>
      </w:r>
    </w:p>
    <w:p w:rsidR="00E60725" w:rsidRDefault="00E60725">
      <w:pPr>
        <w:pStyle w:val="Index1"/>
        <w:tabs>
          <w:tab w:val="right" w:pos="5030"/>
        </w:tabs>
        <w:rPr>
          <w:noProof/>
        </w:rPr>
      </w:pPr>
      <w:r>
        <w:rPr>
          <w:noProof/>
        </w:rPr>
        <w:t>Project Standard, 76, 83</w:t>
      </w:r>
    </w:p>
    <w:p w:rsidR="00E60725" w:rsidRDefault="00E60725">
      <w:pPr>
        <w:pStyle w:val="Index1"/>
        <w:tabs>
          <w:tab w:val="right" w:pos="5030"/>
        </w:tabs>
        <w:rPr>
          <w:noProof/>
        </w:rPr>
      </w:pPr>
      <w:r>
        <w:rPr>
          <w:noProof/>
        </w:rPr>
        <w:t>Project Standard 2016, 22</w:t>
      </w:r>
    </w:p>
    <w:p w:rsidR="00E60725" w:rsidRDefault="00E60725">
      <w:pPr>
        <w:pStyle w:val="Index1"/>
        <w:tabs>
          <w:tab w:val="right" w:pos="5030"/>
        </w:tabs>
        <w:rPr>
          <w:noProof/>
        </w:rPr>
      </w:pPr>
      <w:r>
        <w:rPr>
          <w:noProof/>
        </w:rPr>
        <w:t>Publisher 2016, 22</w:t>
      </w:r>
    </w:p>
    <w:p w:rsidR="00E60725" w:rsidRDefault="00E60725">
      <w:pPr>
        <w:pStyle w:val="Index1"/>
        <w:tabs>
          <w:tab w:val="right" w:pos="5030"/>
        </w:tabs>
        <w:rPr>
          <w:noProof/>
        </w:rPr>
      </w:pPr>
      <w:r>
        <w:rPr>
          <w:noProof/>
        </w:rPr>
        <w:t>Saha Hizmetleri için Microsoft Dynamics 365, Enterprise Edition, 55</w:t>
      </w:r>
    </w:p>
    <w:p w:rsidR="00E60725" w:rsidRDefault="00E60725">
      <w:pPr>
        <w:pStyle w:val="Index1"/>
        <w:tabs>
          <w:tab w:val="right" w:pos="5030"/>
        </w:tabs>
        <w:rPr>
          <w:noProof/>
        </w:rPr>
      </w:pPr>
      <w:r>
        <w:rPr>
          <w:noProof/>
        </w:rPr>
        <w:t>Saha Hizmetleri için Microsoft Dynamics 365, Enterprise edition - Kaynak Planlama Optimizasyonu, 56</w:t>
      </w:r>
    </w:p>
    <w:p w:rsidR="00E60725" w:rsidRDefault="00E60725">
      <w:pPr>
        <w:pStyle w:val="Index1"/>
        <w:tabs>
          <w:tab w:val="right" w:pos="5030"/>
        </w:tabs>
        <w:rPr>
          <w:noProof/>
        </w:rPr>
      </w:pPr>
      <w:r>
        <w:rPr>
          <w:noProof/>
        </w:rPr>
        <w:t>Saha Hizmetleri için Microsoft Dynamics 365, Enterprise Edition (Cihaz SL'si), 56</w:t>
      </w:r>
    </w:p>
    <w:p w:rsidR="00E60725" w:rsidRDefault="00E60725">
      <w:pPr>
        <w:pStyle w:val="Index1"/>
        <w:tabs>
          <w:tab w:val="right" w:pos="5030"/>
        </w:tabs>
        <w:rPr>
          <w:noProof/>
        </w:rPr>
      </w:pPr>
      <w:r>
        <w:rPr>
          <w:noProof/>
        </w:rPr>
        <w:t>Satış için Microsoft Dynamics 365 Şirket İçi CAL, 18, 57, 83</w:t>
      </w:r>
    </w:p>
    <w:p w:rsidR="00E60725" w:rsidRDefault="00E60725">
      <w:pPr>
        <w:pStyle w:val="Index1"/>
        <w:tabs>
          <w:tab w:val="right" w:pos="5030"/>
        </w:tabs>
        <w:rPr>
          <w:noProof/>
        </w:rPr>
      </w:pPr>
      <w:r>
        <w:rPr>
          <w:noProof/>
        </w:rPr>
        <w:t>Satış için Microsoft Dynamics 365, Enterprise basımı, 19</w:t>
      </w:r>
    </w:p>
    <w:p w:rsidR="00E60725" w:rsidRDefault="00E60725">
      <w:pPr>
        <w:pStyle w:val="Index1"/>
        <w:tabs>
          <w:tab w:val="right" w:pos="5030"/>
        </w:tabs>
        <w:rPr>
          <w:noProof/>
        </w:rPr>
      </w:pPr>
      <w:r>
        <w:rPr>
          <w:noProof/>
        </w:rPr>
        <w:t>Satış için Microsoft Dynamics 365, Enterprise basımı (Kullanıcı SL'si), 56</w:t>
      </w:r>
    </w:p>
    <w:p w:rsidR="00E60725" w:rsidRDefault="00E60725">
      <w:pPr>
        <w:pStyle w:val="Index1"/>
        <w:tabs>
          <w:tab w:val="right" w:pos="5030"/>
        </w:tabs>
        <w:rPr>
          <w:noProof/>
        </w:rPr>
      </w:pPr>
      <w:r>
        <w:rPr>
          <w:noProof/>
        </w:rPr>
        <w:t>Satış için Microsoft Dynamics 365, Enterprise edition, 56</w:t>
      </w:r>
    </w:p>
    <w:p w:rsidR="00E60725" w:rsidRDefault="00E60725">
      <w:pPr>
        <w:pStyle w:val="Index1"/>
        <w:tabs>
          <w:tab w:val="right" w:pos="5030"/>
        </w:tabs>
        <w:rPr>
          <w:noProof/>
        </w:rPr>
      </w:pPr>
      <w:r>
        <w:rPr>
          <w:noProof/>
        </w:rPr>
        <w:t>Secure Productive Enterprise E3, 53</w:t>
      </w:r>
    </w:p>
    <w:p w:rsidR="00E60725" w:rsidRDefault="00E60725">
      <w:pPr>
        <w:pStyle w:val="Index1"/>
        <w:tabs>
          <w:tab w:val="right" w:pos="5030"/>
        </w:tabs>
        <w:rPr>
          <w:noProof/>
        </w:rPr>
      </w:pPr>
      <w:r>
        <w:rPr>
          <w:noProof/>
        </w:rPr>
        <w:t>Secure Productive Enterprise E3 Eklentisi, 53</w:t>
      </w:r>
    </w:p>
    <w:p w:rsidR="00E60725" w:rsidRDefault="00E60725">
      <w:pPr>
        <w:pStyle w:val="Index1"/>
        <w:tabs>
          <w:tab w:val="right" w:pos="5030"/>
        </w:tabs>
        <w:rPr>
          <w:noProof/>
        </w:rPr>
      </w:pPr>
      <w:r>
        <w:rPr>
          <w:noProof/>
        </w:rPr>
        <w:t>Secure Productive Enterprise E3 YG'den Geçiş, 53</w:t>
      </w:r>
    </w:p>
    <w:p w:rsidR="00E60725" w:rsidRDefault="00E60725">
      <w:pPr>
        <w:pStyle w:val="Index1"/>
        <w:tabs>
          <w:tab w:val="right" w:pos="5030"/>
        </w:tabs>
        <w:rPr>
          <w:noProof/>
        </w:rPr>
      </w:pPr>
      <w:r>
        <w:rPr>
          <w:noProof/>
        </w:rPr>
        <w:t>Secure Productive Enterprise E5, 53</w:t>
      </w:r>
    </w:p>
    <w:p w:rsidR="00E60725" w:rsidRDefault="00E60725">
      <w:pPr>
        <w:pStyle w:val="Index1"/>
        <w:tabs>
          <w:tab w:val="right" w:pos="5030"/>
        </w:tabs>
        <w:rPr>
          <w:noProof/>
        </w:rPr>
      </w:pPr>
      <w:r>
        <w:rPr>
          <w:noProof/>
        </w:rPr>
        <w:t>Secure Productive Enterprise E5 Eklentisi, 53</w:t>
      </w:r>
    </w:p>
    <w:p w:rsidR="00E60725" w:rsidRDefault="00E60725">
      <w:pPr>
        <w:pStyle w:val="Index1"/>
        <w:tabs>
          <w:tab w:val="right" w:pos="5030"/>
        </w:tabs>
        <w:rPr>
          <w:noProof/>
        </w:rPr>
      </w:pPr>
      <w:r>
        <w:rPr>
          <w:noProof/>
        </w:rPr>
        <w:t>Secure Productive Enterprise E5 YG'den Geçiş, 53</w:t>
      </w:r>
    </w:p>
    <w:p w:rsidR="00E60725" w:rsidRDefault="00E60725">
      <w:pPr>
        <w:pStyle w:val="Index1"/>
        <w:tabs>
          <w:tab w:val="right" w:pos="5030"/>
        </w:tabs>
        <w:rPr>
          <w:noProof/>
        </w:rPr>
      </w:pPr>
      <w:r>
        <w:rPr>
          <w:noProof/>
        </w:rPr>
        <w:t>SharePoint Online, 76</w:t>
      </w:r>
    </w:p>
    <w:p w:rsidR="00E60725" w:rsidRDefault="00E60725">
      <w:pPr>
        <w:pStyle w:val="Index1"/>
        <w:tabs>
          <w:tab w:val="right" w:pos="5030"/>
        </w:tabs>
        <w:rPr>
          <w:noProof/>
        </w:rPr>
      </w:pPr>
      <w:r>
        <w:rPr>
          <w:noProof/>
        </w:rPr>
        <w:t>SharePoint Online Plan 1, 64</w:t>
      </w:r>
    </w:p>
    <w:p w:rsidR="00E60725" w:rsidRDefault="00E60725">
      <w:pPr>
        <w:pStyle w:val="Index1"/>
        <w:tabs>
          <w:tab w:val="right" w:pos="5030"/>
        </w:tabs>
        <w:rPr>
          <w:noProof/>
        </w:rPr>
      </w:pPr>
      <w:r>
        <w:rPr>
          <w:noProof/>
        </w:rPr>
        <w:t>SharePoint Online Plan 1 Eklentisi, 64</w:t>
      </w:r>
    </w:p>
    <w:p w:rsidR="00E60725" w:rsidRDefault="00E60725">
      <w:pPr>
        <w:pStyle w:val="Index1"/>
        <w:tabs>
          <w:tab w:val="right" w:pos="5030"/>
        </w:tabs>
        <w:rPr>
          <w:noProof/>
        </w:rPr>
      </w:pPr>
      <w:r>
        <w:rPr>
          <w:noProof/>
        </w:rPr>
        <w:t>SharePoint Online Plan 1 veya 2, 26</w:t>
      </w:r>
    </w:p>
    <w:p w:rsidR="00E60725" w:rsidRDefault="00E60725">
      <w:pPr>
        <w:pStyle w:val="Index1"/>
        <w:tabs>
          <w:tab w:val="right" w:pos="5030"/>
        </w:tabs>
        <w:rPr>
          <w:noProof/>
        </w:rPr>
      </w:pPr>
      <w:r>
        <w:rPr>
          <w:noProof/>
        </w:rPr>
        <w:t>SharePoint Online Plan 2, 26, 64</w:t>
      </w:r>
    </w:p>
    <w:p w:rsidR="00E60725" w:rsidRDefault="00E60725">
      <w:pPr>
        <w:pStyle w:val="Index1"/>
        <w:tabs>
          <w:tab w:val="right" w:pos="5030"/>
        </w:tabs>
        <w:rPr>
          <w:noProof/>
        </w:rPr>
      </w:pPr>
      <w:r>
        <w:rPr>
          <w:noProof/>
        </w:rPr>
        <w:t>SharePoint Server, 53, 81</w:t>
      </w:r>
    </w:p>
    <w:p w:rsidR="00E60725" w:rsidRDefault="00E60725">
      <w:pPr>
        <w:pStyle w:val="Index1"/>
        <w:tabs>
          <w:tab w:val="right" w:pos="5030"/>
        </w:tabs>
        <w:rPr>
          <w:noProof/>
        </w:rPr>
      </w:pPr>
      <w:r>
        <w:rPr>
          <w:noProof/>
        </w:rPr>
        <w:t>SharePoint Server 2013, 26</w:t>
      </w:r>
    </w:p>
    <w:p w:rsidR="00E60725" w:rsidRDefault="00E60725">
      <w:pPr>
        <w:pStyle w:val="Index1"/>
        <w:tabs>
          <w:tab w:val="right" w:pos="5030"/>
        </w:tabs>
        <w:rPr>
          <w:noProof/>
        </w:rPr>
      </w:pPr>
      <w:r>
        <w:rPr>
          <w:noProof/>
        </w:rPr>
        <w:t>SharePoint Server 2016, 26</w:t>
      </w:r>
    </w:p>
    <w:p w:rsidR="00E60725" w:rsidRDefault="00E60725">
      <w:pPr>
        <w:pStyle w:val="Index1"/>
        <w:tabs>
          <w:tab w:val="right" w:pos="5030"/>
        </w:tabs>
        <w:rPr>
          <w:noProof/>
        </w:rPr>
      </w:pPr>
      <w:r>
        <w:rPr>
          <w:noProof/>
        </w:rPr>
        <w:t>SharePoint Server 2016 Kurumsal CAL, 26</w:t>
      </w:r>
    </w:p>
    <w:p w:rsidR="00E60725" w:rsidRDefault="00E60725">
      <w:pPr>
        <w:pStyle w:val="Index1"/>
        <w:tabs>
          <w:tab w:val="right" w:pos="5030"/>
        </w:tabs>
        <w:rPr>
          <w:noProof/>
        </w:rPr>
      </w:pPr>
      <w:r>
        <w:rPr>
          <w:noProof/>
        </w:rPr>
        <w:t>SharePoint Server 2016 Standard CAL, 26</w:t>
      </w:r>
    </w:p>
    <w:p w:rsidR="00E60725" w:rsidRDefault="00E60725">
      <w:pPr>
        <w:pStyle w:val="Index1"/>
        <w:tabs>
          <w:tab w:val="right" w:pos="5030"/>
        </w:tabs>
        <w:rPr>
          <w:noProof/>
        </w:rPr>
      </w:pPr>
      <w:r>
        <w:rPr>
          <w:noProof/>
        </w:rPr>
        <w:t>Skype Kurumsal 2016, 22</w:t>
      </w:r>
    </w:p>
    <w:p w:rsidR="00E60725" w:rsidRDefault="00E60725">
      <w:pPr>
        <w:pStyle w:val="Index1"/>
        <w:tabs>
          <w:tab w:val="right" w:pos="5030"/>
        </w:tabs>
        <w:rPr>
          <w:noProof/>
        </w:rPr>
      </w:pPr>
      <w:r>
        <w:rPr>
          <w:noProof/>
        </w:rPr>
        <w:t>Skype Kurumsal Çevrimiçi Sürüm Bulut PBX, 65</w:t>
      </w:r>
    </w:p>
    <w:p w:rsidR="00E60725" w:rsidRDefault="00E60725">
      <w:pPr>
        <w:pStyle w:val="Index1"/>
        <w:tabs>
          <w:tab w:val="right" w:pos="5030"/>
        </w:tabs>
        <w:rPr>
          <w:noProof/>
        </w:rPr>
      </w:pPr>
      <w:r>
        <w:rPr>
          <w:noProof/>
        </w:rPr>
        <w:t>Skype Kurumsal Çevrimiçi Sürüm Plan 1, 27, 65</w:t>
      </w:r>
    </w:p>
    <w:p w:rsidR="00E60725" w:rsidRDefault="00E60725">
      <w:pPr>
        <w:pStyle w:val="Index1"/>
        <w:tabs>
          <w:tab w:val="right" w:pos="5030"/>
        </w:tabs>
        <w:rPr>
          <w:noProof/>
        </w:rPr>
      </w:pPr>
      <w:r>
        <w:rPr>
          <w:noProof/>
        </w:rPr>
        <w:t>Skype Kurumsal Çevrimiçi Sürüm Plan 1 Eklentisi, 60, 65</w:t>
      </w:r>
    </w:p>
    <w:p w:rsidR="00E60725" w:rsidRDefault="00E60725">
      <w:pPr>
        <w:pStyle w:val="Index1"/>
        <w:tabs>
          <w:tab w:val="right" w:pos="5030"/>
        </w:tabs>
        <w:rPr>
          <w:noProof/>
        </w:rPr>
      </w:pPr>
      <w:r>
        <w:rPr>
          <w:noProof/>
        </w:rPr>
        <w:t>Skype Kurumsal Çevrimiçi Sürüm Plan 2, 27, 65</w:t>
      </w:r>
    </w:p>
    <w:p w:rsidR="00E60725" w:rsidRDefault="00E60725">
      <w:pPr>
        <w:pStyle w:val="Index1"/>
        <w:tabs>
          <w:tab w:val="right" w:pos="5030"/>
        </w:tabs>
        <w:rPr>
          <w:noProof/>
        </w:rPr>
      </w:pPr>
      <w:r>
        <w:rPr>
          <w:noProof/>
        </w:rPr>
        <w:t>Skype Kurumsal Çevrimiçi Sürüm PSTN Arama, 65</w:t>
      </w:r>
    </w:p>
    <w:p w:rsidR="00E60725" w:rsidRDefault="00E60725">
      <w:pPr>
        <w:pStyle w:val="Index1"/>
        <w:tabs>
          <w:tab w:val="right" w:pos="5030"/>
        </w:tabs>
        <w:rPr>
          <w:noProof/>
        </w:rPr>
      </w:pPr>
      <w:r>
        <w:rPr>
          <w:noProof/>
        </w:rPr>
        <w:t>Skype Kurumsal Çevrimiçi Sürüm PSTN Konferans, 65</w:t>
      </w:r>
    </w:p>
    <w:p w:rsidR="00E60725" w:rsidRDefault="00E60725">
      <w:pPr>
        <w:pStyle w:val="Index1"/>
        <w:tabs>
          <w:tab w:val="right" w:pos="5030"/>
        </w:tabs>
        <w:rPr>
          <w:noProof/>
        </w:rPr>
      </w:pPr>
      <w:r>
        <w:rPr>
          <w:noProof/>
        </w:rPr>
        <w:t>Skype Kurumsal Plus CAL, 27</w:t>
      </w:r>
    </w:p>
    <w:p w:rsidR="00E60725" w:rsidRDefault="00E60725">
      <w:pPr>
        <w:pStyle w:val="Index1"/>
        <w:tabs>
          <w:tab w:val="right" w:pos="5030"/>
        </w:tabs>
        <w:rPr>
          <w:noProof/>
        </w:rPr>
      </w:pPr>
      <w:r>
        <w:rPr>
          <w:noProof/>
        </w:rPr>
        <w:t>Skype Kurumsal PSTN Kullanımı, 65</w:t>
      </w:r>
    </w:p>
    <w:p w:rsidR="00E60725" w:rsidRDefault="00E60725">
      <w:pPr>
        <w:pStyle w:val="Index1"/>
        <w:tabs>
          <w:tab w:val="right" w:pos="5030"/>
        </w:tabs>
        <w:rPr>
          <w:noProof/>
        </w:rPr>
      </w:pPr>
      <w:r>
        <w:rPr>
          <w:noProof/>
        </w:rPr>
        <w:t>Skype Kurumsal Sunucusu, 53</w:t>
      </w:r>
    </w:p>
    <w:p w:rsidR="00E60725" w:rsidRDefault="00E60725">
      <w:pPr>
        <w:pStyle w:val="Index1"/>
        <w:tabs>
          <w:tab w:val="right" w:pos="5030"/>
        </w:tabs>
        <w:rPr>
          <w:noProof/>
        </w:rPr>
      </w:pPr>
      <w:r>
        <w:rPr>
          <w:noProof/>
        </w:rPr>
        <w:t>Skype Kurumsal Sunucusu 2015, 27</w:t>
      </w:r>
    </w:p>
    <w:p w:rsidR="00E60725" w:rsidRDefault="00E60725">
      <w:pPr>
        <w:pStyle w:val="Index1"/>
        <w:tabs>
          <w:tab w:val="right" w:pos="5030"/>
        </w:tabs>
        <w:rPr>
          <w:noProof/>
        </w:rPr>
      </w:pPr>
      <w:r>
        <w:rPr>
          <w:noProof/>
        </w:rPr>
        <w:t>Skype Kurumsal Sunucusu 2015 Kurumsal CAL, 27</w:t>
      </w:r>
    </w:p>
    <w:p w:rsidR="00E60725" w:rsidRDefault="00E60725">
      <w:pPr>
        <w:pStyle w:val="Index1"/>
        <w:tabs>
          <w:tab w:val="right" w:pos="5030"/>
        </w:tabs>
        <w:rPr>
          <w:noProof/>
        </w:rPr>
      </w:pPr>
      <w:r>
        <w:rPr>
          <w:noProof/>
        </w:rPr>
        <w:t>Skype Kurumsal Sunucusu 2015 Plus CAL, 27</w:t>
      </w:r>
    </w:p>
    <w:p w:rsidR="00E60725" w:rsidRDefault="00E60725">
      <w:pPr>
        <w:pStyle w:val="Index1"/>
        <w:tabs>
          <w:tab w:val="right" w:pos="5030"/>
        </w:tabs>
        <w:rPr>
          <w:noProof/>
        </w:rPr>
      </w:pPr>
      <w:r>
        <w:rPr>
          <w:noProof/>
        </w:rPr>
        <w:t>Skype Kurumsal Sunucusu 2015 Standard CAL, 27</w:t>
      </w:r>
    </w:p>
    <w:p w:rsidR="00E60725" w:rsidRDefault="00E60725">
      <w:pPr>
        <w:pStyle w:val="Index1"/>
        <w:tabs>
          <w:tab w:val="right" w:pos="5030"/>
        </w:tabs>
        <w:rPr>
          <w:noProof/>
        </w:rPr>
      </w:pPr>
      <w:r>
        <w:rPr>
          <w:noProof/>
        </w:rPr>
        <w:t>SQL Paralel Veri Ambarı, 77, 83</w:t>
      </w:r>
    </w:p>
    <w:p w:rsidR="00E60725" w:rsidRDefault="00E60725">
      <w:pPr>
        <w:pStyle w:val="Index1"/>
        <w:tabs>
          <w:tab w:val="right" w:pos="5030"/>
        </w:tabs>
        <w:rPr>
          <w:noProof/>
        </w:rPr>
      </w:pPr>
      <w:r>
        <w:rPr>
          <w:noProof/>
        </w:rPr>
        <w:t>SQL Server, 81</w:t>
      </w:r>
    </w:p>
    <w:p w:rsidR="00E60725" w:rsidRDefault="00E60725">
      <w:pPr>
        <w:pStyle w:val="Index1"/>
        <w:tabs>
          <w:tab w:val="right" w:pos="5030"/>
        </w:tabs>
        <w:rPr>
          <w:noProof/>
        </w:rPr>
      </w:pPr>
      <w:r>
        <w:rPr>
          <w:noProof/>
        </w:rPr>
        <w:t>SQL Server 2014, 29</w:t>
      </w:r>
    </w:p>
    <w:p w:rsidR="00E60725" w:rsidRDefault="00E60725">
      <w:pPr>
        <w:pStyle w:val="Index1"/>
        <w:tabs>
          <w:tab w:val="right" w:pos="5030"/>
        </w:tabs>
        <w:rPr>
          <w:noProof/>
        </w:rPr>
      </w:pPr>
      <w:r>
        <w:rPr>
          <w:noProof/>
        </w:rPr>
        <w:t>SQL Server 2016 CAL, 29</w:t>
      </w:r>
    </w:p>
    <w:p w:rsidR="00E60725" w:rsidRDefault="00E60725">
      <w:pPr>
        <w:pStyle w:val="Index1"/>
        <w:tabs>
          <w:tab w:val="right" w:pos="5030"/>
        </w:tabs>
        <w:rPr>
          <w:noProof/>
        </w:rPr>
      </w:pPr>
      <w:r>
        <w:rPr>
          <w:noProof/>
        </w:rPr>
        <w:t>SQL Server 2016 Enterprise, 29</w:t>
      </w:r>
    </w:p>
    <w:p w:rsidR="00E60725" w:rsidRDefault="00E60725">
      <w:pPr>
        <w:pStyle w:val="Index1"/>
        <w:tabs>
          <w:tab w:val="right" w:pos="5030"/>
        </w:tabs>
        <w:rPr>
          <w:noProof/>
        </w:rPr>
      </w:pPr>
      <w:r>
        <w:rPr>
          <w:noProof/>
        </w:rPr>
        <w:t>SQL Server 2016 Enterprise Core, 29</w:t>
      </w:r>
    </w:p>
    <w:p w:rsidR="00E60725" w:rsidRDefault="00E60725">
      <w:pPr>
        <w:pStyle w:val="Index1"/>
        <w:tabs>
          <w:tab w:val="right" w:pos="5030"/>
        </w:tabs>
        <w:rPr>
          <w:noProof/>
        </w:rPr>
      </w:pPr>
      <w:r>
        <w:rPr>
          <w:noProof/>
        </w:rPr>
        <w:t>SQL Server 2016 Enterprise müşterileri, 29</w:t>
      </w:r>
    </w:p>
    <w:p w:rsidR="00E60725" w:rsidRDefault="00E60725">
      <w:pPr>
        <w:pStyle w:val="Index1"/>
        <w:tabs>
          <w:tab w:val="right" w:pos="5030"/>
        </w:tabs>
        <w:rPr>
          <w:noProof/>
        </w:rPr>
      </w:pPr>
      <w:r>
        <w:rPr>
          <w:noProof/>
        </w:rPr>
        <w:t>SQL Server 2016 Kurumsal, 29</w:t>
      </w:r>
    </w:p>
    <w:p w:rsidR="00E60725" w:rsidRDefault="00E60725">
      <w:pPr>
        <w:pStyle w:val="Index1"/>
        <w:tabs>
          <w:tab w:val="right" w:pos="5030"/>
        </w:tabs>
        <w:rPr>
          <w:noProof/>
        </w:rPr>
      </w:pPr>
      <w:r>
        <w:rPr>
          <w:noProof/>
        </w:rPr>
        <w:t>SQL Server 2016 Standard, 29</w:t>
      </w:r>
    </w:p>
    <w:p w:rsidR="00E60725" w:rsidRDefault="00E60725">
      <w:pPr>
        <w:pStyle w:val="Index1"/>
        <w:tabs>
          <w:tab w:val="right" w:pos="5030"/>
        </w:tabs>
        <w:rPr>
          <w:noProof/>
        </w:rPr>
      </w:pPr>
      <w:r>
        <w:rPr>
          <w:noProof/>
        </w:rPr>
        <w:t>SQL Server 2016 Standard Core, 29</w:t>
      </w:r>
    </w:p>
    <w:p w:rsidR="00E60725" w:rsidRDefault="00E60725">
      <w:pPr>
        <w:pStyle w:val="Index1"/>
        <w:tabs>
          <w:tab w:val="right" w:pos="5030"/>
        </w:tabs>
        <w:rPr>
          <w:noProof/>
        </w:rPr>
      </w:pPr>
      <w:r>
        <w:rPr>
          <w:noProof/>
        </w:rPr>
        <w:t>SQL Server 2016 Teknolojili Visual Studio Team Foundation Server 2017, 38</w:t>
      </w:r>
    </w:p>
    <w:p w:rsidR="00E60725" w:rsidRDefault="00E60725">
      <w:pPr>
        <w:pStyle w:val="Index1"/>
        <w:tabs>
          <w:tab w:val="right" w:pos="5030"/>
        </w:tabs>
        <w:rPr>
          <w:noProof/>
        </w:rPr>
      </w:pPr>
      <w:r>
        <w:rPr>
          <w:noProof/>
        </w:rPr>
        <w:t>SQL Server Business Intelligence, 77, 83</w:t>
      </w:r>
    </w:p>
    <w:p w:rsidR="00E60725" w:rsidRDefault="00E60725">
      <w:pPr>
        <w:pStyle w:val="Index1"/>
        <w:tabs>
          <w:tab w:val="right" w:pos="5030"/>
        </w:tabs>
        <w:rPr>
          <w:noProof/>
        </w:rPr>
      </w:pPr>
      <w:r>
        <w:rPr>
          <w:noProof/>
        </w:rPr>
        <w:t>SQL Server Data Center, 77</w:t>
      </w:r>
    </w:p>
    <w:p w:rsidR="00E60725" w:rsidRDefault="00E60725">
      <w:pPr>
        <w:pStyle w:val="Index1"/>
        <w:tabs>
          <w:tab w:val="right" w:pos="5030"/>
        </w:tabs>
        <w:rPr>
          <w:noProof/>
        </w:rPr>
      </w:pPr>
      <w:r>
        <w:rPr>
          <w:noProof/>
        </w:rPr>
        <w:t>SQL Server Enterprise, 77, 83</w:t>
      </w:r>
    </w:p>
    <w:p w:rsidR="00E60725" w:rsidRDefault="00E60725">
      <w:pPr>
        <w:pStyle w:val="Index1"/>
        <w:tabs>
          <w:tab w:val="right" w:pos="5030"/>
        </w:tabs>
        <w:rPr>
          <w:noProof/>
        </w:rPr>
      </w:pPr>
      <w:r>
        <w:rPr>
          <w:noProof/>
        </w:rPr>
        <w:t>SQL Server Standard, 76, 83</w:t>
      </w:r>
    </w:p>
    <w:p w:rsidR="00E60725" w:rsidRDefault="00E60725">
      <w:pPr>
        <w:pStyle w:val="Index1"/>
        <w:tabs>
          <w:tab w:val="right" w:pos="5030"/>
        </w:tabs>
        <w:rPr>
          <w:noProof/>
        </w:rPr>
      </w:pPr>
      <w:r>
        <w:rPr>
          <w:noProof/>
        </w:rPr>
        <w:t>System Center, 82</w:t>
      </w:r>
    </w:p>
    <w:p w:rsidR="00E60725" w:rsidRDefault="00E60725">
      <w:pPr>
        <w:pStyle w:val="Index1"/>
        <w:tabs>
          <w:tab w:val="right" w:pos="5030"/>
        </w:tabs>
        <w:rPr>
          <w:noProof/>
        </w:rPr>
      </w:pPr>
      <w:r>
        <w:rPr>
          <w:noProof/>
        </w:rPr>
        <w:t>System Center 2012 Client Management Suite bileşeni System Center Data Protection Manager, 32</w:t>
      </w:r>
    </w:p>
    <w:p w:rsidR="00E60725" w:rsidRDefault="00E60725">
      <w:pPr>
        <w:pStyle w:val="Index1"/>
        <w:tabs>
          <w:tab w:val="right" w:pos="5030"/>
        </w:tabs>
        <w:rPr>
          <w:noProof/>
        </w:rPr>
      </w:pPr>
      <w:r>
        <w:rPr>
          <w:noProof/>
        </w:rPr>
        <w:t>System Center 2012 Client Management Suite bileşeni System Center Operations Manager, 34</w:t>
      </w:r>
    </w:p>
    <w:p w:rsidR="00E60725" w:rsidRDefault="00E60725">
      <w:pPr>
        <w:pStyle w:val="Index1"/>
        <w:tabs>
          <w:tab w:val="right" w:pos="5030"/>
        </w:tabs>
        <w:rPr>
          <w:noProof/>
        </w:rPr>
      </w:pPr>
      <w:r>
        <w:rPr>
          <w:noProof/>
        </w:rPr>
        <w:t>System Center 2012 Client Management Suite bileşeni System Center Orchestrator, 35</w:t>
      </w:r>
    </w:p>
    <w:p w:rsidR="00E60725" w:rsidRDefault="00E60725">
      <w:pPr>
        <w:pStyle w:val="Index1"/>
        <w:tabs>
          <w:tab w:val="right" w:pos="5030"/>
        </w:tabs>
        <w:rPr>
          <w:noProof/>
        </w:rPr>
      </w:pPr>
      <w:r>
        <w:rPr>
          <w:noProof/>
        </w:rPr>
        <w:t>System Center 2012 Client Management Suite bileşeni System Center Service Manager, 36</w:t>
      </w:r>
    </w:p>
    <w:p w:rsidR="00E60725" w:rsidRDefault="00E60725">
      <w:pPr>
        <w:pStyle w:val="Index1"/>
        <w:tabs>
          <w:tab w:val="right" w:pos="5030"/>
        </w:tabs>
        <w:rPr>
          <w:noProof/>
        </w:rPr>
      </w:pPr>
      <w:r>
        <w:rPr>
          <w:noProof/>
        </w:rPr>
        <w:t>System Center 2012 Datacenter Sunucu Yönetim Lisansı, 77</w:t>
      </w:r>
    </w:p>
    <w:p w:rsidR="00E60725" w:rsidRDefault="00E60725">
      <w:pPr>
        <w:pStyle w:val="Index1"/>
        <w:tabs>
          <w:tab w:val="right" w:pos="5030"/>
        </w:tabs>
        <w:rPr>
          <w:noProof/>
        </w:rPr>
      </w:pPr>
      <w:r>
        <w:rPr>
          <w:noProof/>
        </w:rPr>
        <w:t>System Center 2012 R2, 31</w:t>
      </w:r>
    </w:p>
    <w:p w:rsidR="00E60725" w:rsidRDefault="00E60725">
      <w:pPr>
        <w:pStyle w:val="Index1"/>
        <w:tabs>
          <w:tab w:val="right" w:pos="5030"/>
        </w:tabs>
        <w:rPr>
          <w:noProof/>
        </w:rPr>
      </w:pPr>
      <w:r>
        <w:rPr>
          <w:noProof/>
        </w:rPr>
        <w:t>System Center 2012 R2 Configuration Manager, 32</w:t>
      </w:r>
    </w:p>
    <w:p w:rsidR="00E60725" w:rsidRDefault="00E60725">
      <w:pPr>
        <w:pStyle w:val="Index1"/>
        <w:tabs>
          <w:tab w:val="right" w:pos="5030"/>
        </w:tabs>
        <w:rPr>
          <w:noProof/>
        </w:rPr>
      </w:pPr>
      <w:r>
        <w:rPr>
          <w:noProof/>
        </w:rPr>
        <w:t>System Center 2012 R2 Endpoint Protection, 33</w:t>
      </w:r>
    </w:p>
    <w:p w:rsidR="00E60725" w:rsidRDefault="00E60725">
      <w:pPr>
        <w:pStyle w:val="Index1"/>
        <w:tabs>
          <w:tab w:val="right" w:pos="5030"/>
        </w:tabs>
        <w:rPr>
          <w:noProof/>
        </w:rPr>
      </w:pPr>
      <w:r>
        <w:rPr>
          <w:noProof/>
        </w:rPr>
        <w:t>System Center 2012 Standard Sunucu Yönetimi Lisansı, 76</w:t>
      </w:r>
    </w:p>
    <w:p w:rsidR="00E60725" w:rsidRDefault="00E60725">
      <w:pPr>
        <w:pStyle w:val="Index1"/>
        <w:tabs>
          <w:tab w:val="right" w:pos="5030"/>
        </w:tabs>
        <w:rPr>
          <w:noProof/>
        </w:rPr>
      </w:pPr>
      <w:r>
        <w:rPr>
          <w:noProof/>
        </w:rPr>
        <w:t>System Center 2016 Data Protection Manager, 32</w:t>
      </w:r>
    </w:p>
    <w:p w:rsidR="00E60725" w:rsidRDefault="00E60725">
      <w:pPr>
        <w:pStyle w:val="Index1"/>
        <w:tabs>
          <w:tab w:val="right" w:pos="5030"/>
        </w:tabs>
        <w:rPr>
          <w:noProof/>
        </w:rPr>
      </w:pPr>
      <w:r>
        <w:rPr>
          <w:noProof/>
        </w:rPr>
        <w:t>System Center 2016 Datacenter Sunucu Yönetimi Lisansı, 30</w:t>
      </w:r>
    </w:p>
    <w:p w:rsidR="00E60725" w:rsidRDefault="00E60725">
      <w:pPr>
        <w:pStyle w:val="Index1"/>
        <w:tabs>
          <w:tab w:val="right" w:pos="5030"/>
        </w:tabs>
        <w:rPr>
          <w:noProof/>
        </w:rPr>
      </w:pPr>
      <w:r>
        <w:rPr>
          <w:noProof/>
        </w:rPr>
        <w:t>System Center 2016 Operations Manager, 34</w:t>
      </w:r>
    </w:p>
    <w:p w:rsidR="00E60725" w:rsidRDefault="00E60725">
      <w:pPr>
        <w:pStyle w:val="Index1"/>
        <w:tabs>
          <w:tab w:val="right" w:pos="5030"/>
        </w:tabs>
        <w:rPr>
          <w:noProof/>
        </w:rPr>
      </w:pPr>
      <w:r>
        <w:rPr>
          <w:noProof/>
        </w:rPr>
        <w:t>System Center 2016 Orchestrator, 35</w:t>
      </w:r>
    </w:p>
    <w:p w:rsidR="00E60725" w:rsidRDefault="00E60725">
      <w:pPr>
        <w:pStyle w:val="Index1"/>
        <w:tabs>
          <w:tab w:val="right" w:pos="5030"/>
        </w:tabs>
        <w:rPr>
          <w:noProof/>
        </w:rPr>
      </w:pPr>
      <w:r>
        <w:rPr>
          <w:noProof/>
        </w:rPr>
        <w:t>System Center 2016 Service Manager, 35</w:t>
      </w:r>
    </w:p>
    <w:p w:rsidR="00E60725" w:rsidRDefault="00E60725">
      <w:pPr>
        <w:pStyle w:val="Index1"/>
        <w:tabs>
          <w:tab w:val="right" w:pos="5030"/>
        </w:tabs>
        <w:rPr>
          <w:noProof/>
        </w:rPr>
      </w:pPr>
      <w:r>
        <w:rPr>
          <w:noProof/>
        </w:rPr>
        <w:t>System Center 2016 Standard Sunucu Yönetimi Lisansı, 30</w:t>
      </w:r>
    </w:p>
    <w:p w:rsidR="00E60725" w:rsidRDefault="00E60725">
      <w:pPr>
        <w:pStyle w:val="Index1"/>
        <w:tabs>
          <w:tab w:val="right" w:pos="5030"/>
        </w:tabs>
        <w:rPr>
          <w:noProof/>
        </w:rPr>
      </w:pPr>
      <w:r>
        <w:rPr>
          <w:noProof/>
        </w:rPr>
        <w:t>System Center Configuration Manager 1606, 31</w:t>
      </w:r>
    </w:p>
    <w:p w:rsidR="00E60725" w:rsidRDefault="00E60725">
      <w:pPr>
        <w:pStyle w:val="Index1"/>
        <w:tabs>
          <w:tab w:val="right" w:pos="5030"/>
        </w:tabs>
        <w:rPr>
          <w:noProof/>
        </w:rPr>
      </w:pPr>
      <w:r>
        <w:rPr>
          <w:noProof/>
        </w:rPr>
        <w:t>System Center Configuration Manager 1606 İstemci Yönetimi Lisansı, 31</w:t>
      </w:r>
    </w:p>
    <w:p w:rsidR="00E60725" w:rsidRDefault="00E60725">
      <w:pPr>
        <w:pStyle w:val="Index1"/>
        <w:tabs>
          <w:tab w:val="right" w:pos="5030"/>
        </w:tabs>
        <w:rPr>
          <w:noProof/>
        </w:rPr>
      </w:pPr>
      <w:r>
        <w:rPr>
          <w:noProof/>
        </w:rPr>
        <w:t>System Center Configuration Manager 1606 Kullanıcı başına İstemci, 31</w:t>
      </w:r>
    </w:p>
    <w:p w:rsidR="00E60725" w:rsidRDefault="00E60725">
      <w:pPr>
        <w:pStyle w:val="Index1"/>
        <w:tabs>
          <w:tab w:val="right" w:pos="5030"/>
        </w:tabs>
        <w:rPr>
          <w:noProof/>
        </w:rPr>
      </w:pPr>
      <w:r>
        <w:rPr>
          <w:noProof/>
        </w:rPr>
        <w:t>System Center Datacenter, 81, 83</w:t>
      </w:r>
    </w:p>
    <w:p w:rsidR="00E60725" w:rsidRDefault="00E60725">
      <w:pPr>
        <w:pStyle w:val="Index1"/>
        <w:tabs>
          <w:tab w:val="right" w:pos="5030"/>
        </w:tabs>
        <w:rPr>
          <w:noProof/>
        </w:rPr>
      </w:pPr>
      <w:r>
        <w:rPr>
          <w:noProof/>
        </w:rPr>
        <w:t>System Center Datacenter (2'li paket Çekirdek Lisansı), 17</w:t>
      </w:r>
    </w:p>
    <w:p w:rsidR="00E60725" w:rsidRDefault="00E60725">
      <w:pPr>
        <w:pStyle w:val="Index1"/>
        <w:tabs>
          <w:tab w:val="right" w:pos="5030"/>
        </w:tabs>
        <w:rPr>
          <w:noProof/>
        </w:rPr>
      </w:pPr>
      <w:r>
        <w:rPr>
          <w:noProof/>
        </w:rPr>
        <w:t>System Center Endpoint Protection 1606, 33</w:t>
      </w:r>
    </w:p>
    <w:p w:rsidR="00E60725" w:rsidRDefault="00E60725">
      <w:pPr>
        <w:pStyle w:val="Index1"/>
        <w:tabs>
          <w:tab w:val="right" w:pos="5030"/>
        </w:tabs>
        <w:rPr>
          <w:noProof/>
        </w:rPr>
      </w:pPr>
      <w:r>
        <w:rPr>
          <w:noProof/>
        </w:rPr>
        <w:t>System Center Global Service Monitor, 31</w:t>
      </w:r>
    </w:p>
    <w:p w:rsidR="00E60725" w:rsidRDefault="00E60725">
      <w:pPr>
        <w:pStyle w:val="Index1"/>
        <w:tabs>
          <w:tab w:val="right" w:pos="5030"/>
        </w:tabs>
        <w:rPr>
          <w:noProof/>
        </w:rPr>
      </w:pPr>
      <w:r>
        <w:rPr>
          <w:noProof/>
        </w:rPr>
        <w:lastRenderedPageBreak/>
        <w:t>System Center Standard, 81, 83</w:t>
      </w:r>
    </w:p>
    <w:p w:rsidR="00E60725" w:rsidRDefault="00E60725">
      <w:pPr>
        <w:pStyle w:val="Index1"/>
        <w:tabs>
          <w:tab w:val="right" w:pos="5030"/>
        </w:tabs>
        <w:rPr>
          <w:noProof/>
        </w:rPr>
      </w:pPr>
      <w:r>
        <w:rPr>
          <w:noProof/>
        </w:rPr>
        <w:t>System Center Standard (2'li paket Çekirdek Lisansı), 17</w:t>
      </w:r>
    </w:p>
    <w:p w:rsidR="00E60725" w:rsidRDefault="00E60725">
      <w:pPr>
        <w:pStyle w:val="Index1"/>
        <w:tabs>
          <w:tab w:val="right" w:pos="5030"/>
        </w:tabs>
        <w:rPr>
          <w:noProof/>
        </w:rPr>
      </w:pPr>
      <w:r>
        <w:rPr>
          <w:noProof/>
        </w:rPr>
        <w:t>Teradata DB için R Server 2016, 28</w:t>
      </w:r>
    </w:p>
    <w:p w:rsidR="00E60725" w:rsidRDefault="00E60725">
      <w:pPr>
        <w:pStyle w:val="Index1"/>
        <w:tabs>
          <w:tab w:val="right" w:pos="5030"/>
        </w:tabs>
        <w:rPr>
          <w:noProof/>
        </w:rPr>
      </w:pPr>
      <w:r>
        <w:rPr>
          <w:noProof/>
        </w:rPr>
        <w:t>user SLAzure Active Directory Basic (Kullanıcı SL'si), 51</w:t>
      </w:r>
    </w:p>
    <w:p w:rsidR="00E60725" w:rsidRDefault="00E60725">
      <w:pPr>
        <w:pStyle w:val="Index1"/>
        <w:tabs>
          <w:tab w:val="right" w:pos="5030"/>
        </w:tabs>
        <w:rPr>
          <w:noProof/>
        </w:rPr>
      </w:pPr>
      <w:r>
        <w:rPr>
          <w:noProof/>
        </w:rPr>
        <w:t>VDI, 36</w:t>
      </w:r>
    </w:p>
    <w:p w:rsidR="00E60725" w:rsidRDefault="00E60725">
      <w:pPr>
        <w:pStyle w:val="Index1"/>
        <w:tabs>
          <w:tab w:val="right" w:pos="5030"/>
        </w:tabs>
        <w:rPr>
          <w:noProof/>
        </w:rPr>
      </w:pPr>
      <w:r>
        <w:rPr>
          <w:noProof/>
        </w:rPr>
        <w:t>Visio 2016 Professional, 22</w:t>
      </w:r>
    </w:p>
    <w:p w:rsidR="00E60725" w:rsidRDefault="00E60725">
      <w:pPr>
        <w:pStyle w:val="Index1"/>
        <w:tabs>
          <w:tab w:val="right" w:pos="5030"/>
        </w:tabs>
        <w:rPr>
          <w:noProof/>
        </w:rPr>
      </w:pPr>
      <w:r>
        <w:rPr>
          <w:noProof/>
        </w:rPr>
        <w:t>Visio 2016 Standard, 22</w:t>
      </w:r>
    </w:p>
    <w:p w:rsidR="00E60725" w:rsidRDefault="00E60725">
      <w:pPr>
        <w:pStyle w:val="Index1"/>
        <w:tabs>
          <w:tab w:val="right" w:pos="5030"/>
        </w:tabs>
        <w:rPr>
          <w:noProof/>
        </w:rPr>
      </w:pPr>
      <w:r>
        <w:rPr>
          <w:noProof/>
        </w:rPr>
        <w:t>Visio Professional, 58, 83</w:t>
      </w:r>
    </w:p>
    <w:p w:rsidR="00E60725" w:rsidRDefault="00E60725">
      <w:pPr>
        <w:pStyle w:val="Index1"/>
        <w:tabs>
          <w:tab w:val="right" w:pos="5030"/>
        </w:tabs>
        <w:rPr>
          <w:noProof/>
        </w:rPr>
      </w:pPr>
      <w:r>
        <w:rPr>
          <w:noProof/>
        </w:rPr>
        <w:t>Visio Standard, 58, 76, 83</w:t>
      </w:r>
    </w:p>
    <w:p w:rsidR="00E60725" w:rsidRDefault="00E60725">
      <w:pPr>
        <w:pStyle w:val="Index1"/>
        <w:tabs>
          <w:tab w:val="right" w:pos="5030"/>
        </w:tabs>
        <w:rPr>
          <w:noProof/>
        </w:rPr>
      </w:pPr>
      <w:r>
        <w:rPr>
          <w:noProof/>
        </w:rPr>
        <w:t>Visual Studio 2013, 37</w:t>
      </w:r>
    </w:p>
    <w:p w:rsidR="00E60725" w:rsidRDefault="00E60725">
      <w:pPr>
        <w:pStyle w:val="Index1"/>
        <w:tabs>
          <w:tab w:val="right" w:pos="5030"/>
        </w:tabs>
        <w:rPr>
          <w:noProof/>
        </w:rPr>
      </w:pPr>
      <w:r>
        <w:rPr>
          <w:noProof/>
        </w:rPr>
        <w:t>Visual Studio Enterprise 2015 with MSDN, 36</w:t>
      </w:r>
    </w:p>
    <w:p w:rsidR="00E60725" w:rsidRDefault="00E60725">
      <w:pPr>
        <w:pStyle w:val="Index1"/>
        <w:tabs>
          <w:tab w:val="right" w:pos="5030"/>
        </w:tabs>
        <w:rPr>
          <w:noProof/>
        </w:rPr>
      </w:pPr>
      <w:r>
        <w:rPr>
          <w:noProof/>
        </w:rPr>
        <w:t>Visual Studio Enterprise with MSDN, 77, 83</w:t>
      </w:r>
    </w:p>
    <w:p w:rsidR="00E60725" w:rsidRDefault="00E60725">
      <w:pPr>
        <w:pStyle w:val="Index1"/>
        <w:tabs>
          <w:tab w:val="right" w:pos="5030"/>
        </w:tabs>
        <w:rPr>
          <w:noProof/>
        </w:rPr>
      </w:pPr>
      <w:r>
        <w:rPr>
          <w:noProof/>
        </w:rPr>
        <w:t>Visual Studio Professional 2015, 36</w:t>
      </w:r>
    </w:p>
    <w:p w:rsidR="00E60725" w:rsidRDefault="00E60725">
      <w:pPr>
        <w:pStyle w:val="Index1"/>
        <w:tabs>
          <w:tab w:val="right" w:pos="5030"/>
        </w:tabs>
        <w:rPr>
          <w:noProof/>
        </w:rPr>
      </w:pPr>
      <w:r>
        <w:rPr>
          <w:noProof/>
        </w:rPr>
        <w:t>Visual Studio Professional with MSDN, 76, 83</w:t>
      </w:r>
    </w:p>
    <w:p w:rsidR="00E60725" w:rsidRDefault="00E60725">
      <w:pPr>
        <w:pStyle w:val="Index1"/>
        <w:tabs>
          <w:tab w:val="right" w:pos="5030"/>
        </w:tabs>
        <w:rPr>
          <w:noProof/>
        </w:rPr>
      </w:pPr>
      <w:r>
        <w:rPr>
          <w:noProof/>
        </w:rPr>
        <w:t>Visual Studio Team Foundation Server 2017 CAL, 38</w:t>
      </w:r>
    </w:p>
    <w:p w:rsidR="00E60725" w:rsidRDefault="00E60725">
      <w:pPr>
        <w:pStyle w:val="Index1"/>
        <w:tabs>
          <w:tab w:val="right" w:pos="5030"/>
        </w:tabs>
        <w:rPr>
          <w:noProof/>
        </w:rPr>
      </w:pPr>
      <w:r>
        <w:rPr>
          <w:noProof/>
        </w:rPr>
        <w:t>Visual Studio Test Professional 2015 with MSDN, 36</w:t>
      </w:r>
    </w:p>
    <w:p w:rsidR="00E60725" w:rsidRDefault="00E60725">
      <w:pPr>
        <w:pStyle w:val="Index1"/>
        <w:tabs>
          <w:tab w:val="right" w:pos="5030"/>
        </w:tabs>
        <w:rPr>
          <w:noProof/>
        </w:rPr>
      </w:pPr>
      <w:r>
        <w:rPr>
          <w:noProof/>
        </w:rPr>
        <w:t>Visual Studio Test Professional with MSDN, 76, 83</w:t>
      </w:r>
    </w:p>
    <w:p w:rsidR="00E60725" w:rsidRDefault="00E60725">
      <w:pPr>
        <w:pStyle w:val="Index1"/>
        <w:tabs>
          <w:tab w:val="right" w:pos="5030"/>
        </w:tabs>
        <w:rPr>
          <w:noProof/>
        </w:rPr>
      </w:pPr>
      <w:r>
        <w:rPr>
          <w:noProof/>
        </w:rPr>
        <w:t>Windows 10 Education E5 (Cihaz Başına), 39</w:t>
      </w:r>
    </w:p>
    <w:p w:rsidR="00E60725" w:rsidRDefault="00E60725">
      <w:pPr>
        <w:pStyle w:val="Index1"/>
        <w:tabs>
          <w:tab w:val="right" w:pos="5030"/>
        </w:tabs>
        <w:rPr>
          <w:noProof/>
        </w:rPr>
      </w:pPr>
      <w:r>
        <w:rPr>
          <w:noProof/>
        </w:rPr>
        <w:t>Windows 10 Education Yükseltmesi (Cihaz Başına), 39</w:t>
      </w:r>
    </w:p>
    <w:p w:rsidR="00E60725" w:rsidRDefault="00E60725">
      <w:pPr>
        <w:pStyle w:val="Index1"/>
        <w:tabs>
          <w:tab w:val="right" w:pos="5030"/>
        </w:tabs>
        <w:rPr>
          <w:noProof/>
        </w:rPr>
      </w:pPr>
      <w:r>
        <w:rPr>
          <w:noProof/>
        </w:rPr>
        <w:t>Windows 10 Enterprise, 54</w:t>
      </w:r>
    </w:p>
    <w:p w:rsidR="00E60725" w:rsidRDefault="00E60725">
      <w:pPr>
        <w:pStyle w:val="Index1"/>
        <w:tabs>
          <w:tab w:val="right" w:pos="5030"/>
        </w:tabs>
        <w:rPr>
          <w:noProof/>
        </w:rPr>
      </w:pPr>
      <w:r>
        <w:rPr>
          <w:noProof/>
        </w:rPr>
        <w:t>Windows 10 Enterprise E3 ve LTSB 2016 Yükseltmesi (Cihaz Başına), 39</w:t>
      </w:r>
    </w:p>
    <w:p w:rsidR="00E60725" w:rsidRDefault="00E60725">
      <w:pPr>
        <w:pStyle w:val="Index1"/>
        <w:tabs>
          <w:tab w:val="right" w:pos="5030"/>
        </w:tabs>
        <w:rPr>
          <w:noProof/>
        </w:rPr>
      </w:pPr>
      <w:r>
        <w:rPr>
          <w:noProof/>
        </w:rPr>
        <w:t>Windows 10 Enterprise LTSB, 40</w:t>
      </w:r>
    </w:p>
    <w:p w:rsidR="00E60725" w:rsidRDefault="00E60725">
      <w:pPr>
        <w:pStyle w:val="Index1"/>
        <w:tabs>
          <w:tab w:val="right" w:pos="5030"/>
        </w:tabs>
        <w:rPr>
          <w:noProof/>
        </w:rPr>
      </w:pPr>
      <w:r>
        <w:rPr>
          <w:noProof/>
        </w:rPr>
        <w:t>Windows 10 Enterprise LTSB 2016 Yükseltmesi (Cihaz Başına), 39</w:t>
      </w:r>
    </w:p>
    <w:p w:rsidR="00E60725" w:rsidRDefault="00E60725">
      <w:pPr>
        <w:pStyle w:val="Index1"/>
        <w:tabs>
          <w:tab w:val="right" w:pos="5030"/>
        </w:tabs>
        <w:rPr>
          <w:noProof/>
        </w:rPr>
      </w:pPr>
      <w:r>
        <w:rPr>
          <w:noProof/>
        </w:rPr>
        <w:t>Windows 10 IoT Enterprise, 40</w:t>
      </w:r>
    </w:p>
    <w:p w:rsidR="00E60725" w:rsidRDefault="00E60725">
      <w:pPr>
        <w:pStyle w:val="Index1"/>
        <w:tabs>
          <w:tab w:val="right" w:pos="5030"/>
        </w:tabs>
        <w:rPr>
          <w:noProof/>
        </w:rPr>
      </w:pPr>
      <w:r>
        <w:rPr>
          <w:noProof/>
        </w:rPr>
        <w:t>Windows 10 Mobile Enterprise (Cihaz Başına), 39</w:t>
      </w:r>
    </w:p>
    <w:p w:rsidR="00E60725" w:rsidRDefault="00E60725">
      <w:pPr>
        <w:pStyle w:val="Index1"/>
        <w:tabs>
          <w:tab w:val="right" w:pos="5030"/>
        </w:tabs>
        <w:rPr>
          <w:noProof/>
        </w:rPr>
      </w:pPr>
      <w:r>
        <w:rPr>
          <w:noProof/>
        </w:rPr>
        <w:t>Windows 10 Pro Yükseltmesi, 39</w:t>
      </w:r>
    </w:p>
    <w:p w:rsidR="00E60725" w:rsidRDefault="00E60725">
      <w:pPr>
        <w:pStyle w:val="Index1"/>
        <w:tabs>
          <w:tab w:val="right" w:pos="5030"/>
        </w:tabs>
        <w:rPr>
          <w:noProof/>
        </w:rPr>
      </w:pPr>
      <w:r>
        <w:rPr>
          <w:noProof/>
        </w:rPr>
        <w:t>Windows 7, 40</w:t>
      </w:r>
    </w:p>
    <w:p w:rsidR="00E60725" w:rsidRDefault="00E60725">
      <w:pPr>
        <w:pStyle w:val="Index1"/>
        <w:tabs>
          <w:tab w:val="right" w:pos="5030"/>
        </w:tabs>
        <w:rPr>
          <w:noProof/>
        </w:rPr>
      </w:pPr>
      <w:r>
        <w:rPr>
          <w:noProof/>
        </w:rPr>
        <w:t>Windows 8.1 Enterprise Dışarıdan Yükleme, 40</w:t>
      </w:r>
    </w:p>
    <w:p w:rsidR="00E60725" w:rsidRDefault="00E60725">
      <w:pPr>
        <w:pStyle w:val="Index1"/>
        <w:tabs>
          <w:tab w:val="right" w:pos="5030"/>
        </w:tabs>
        <w:rPr>
          <w:noProof/>
        </w:rPr>
      </w:pPr>
      <w:r>
        <w:rPr>
          <w:noProof/>
        </w:rPr>
        <w:t>Windows Companion Üyeliği, 42</w:t>
      </w:r>
    </w:p>
    <w:p w:rsidR="00E60725" w:rsidRDefault="00E60725">
      <w:pPr>
        <w:pStyle w:val="Index1"/>
        <w:tabs>
          <w:tab w:val="right" w:pos="5030"/>
        </w:tabs>
        <w:rPr>
          <w:noProof/>
        </w:rPr>
      </w:pPr>
      <w:r>
        <w:rPr>
          <w:noProof/>
        </w:rPr>
        <w:t>Windows Embedded 2009, 41</w:t>
      </w:r>
    </w:p>
    <w:p w:rsidR="00E60725" w:rsidRDefault="00E60725">
      <w:pPr>
        <w:pStyle w:val="Index1"/>
        <w:tabs>
          <w:tab w:val="right" w:pos="5030"/>
        </w:tabs>
        <w:rPr>
          <w:noProof/>
        </w:rPr>
      </w:pPr>
      <w:r>
        <w:rPr>
          <w:noProof/>
        </w:rPr>
        <w:t>Windows Embedded 8 Standard, 41</w:t>
      </w:r>
    </w:p>
    <w:p w:rsidR="00E60725" w:rsidRDefault="00E60725">
      <w:pPr>
        <w:pStyle w:val="Index1"/>
        <w:tabs>
          <w:tab w:val="right" w:pos="5030"/>
        </w:tabs>
        <w:rPr>
          <w:noProof/>
        </w:rPr>
      </w:pPr>
      <w:r>
        <w:rPr>
          <w:noProof/>
        </w:rPr>
        <w:t>Windows Embedded 8 Standard Enterprise Seti (100 Paket), 40</w:t>
      </w:r>
    </w:p>
    <w:p w:rsidR="00E60725" w:rsidRDefault="00E60725">
      <w:pPr>
        <w:pStyle w:val="Index1"/>
        <w:tabs>
          <w:tab w:val="right" w:pos="5030"/>
        </w:tabs>
        <w:rPr>
          <w:noProof/>
        </w:rPr>
      </w:pPr>
      <w:r>
        <w:rPr>
          <w:noProof/>
        </w:rPr>
        <w:t>Windows Embedded 8 ve 8.1 Industry Retail, 41</w:t>
      </w:r>
    </w:p>
    <w:p w:rsidR="00E60725" w:rsidRDefault="00E60725">
      <w:pPr>
        <w:pStyle w:val="Index1"/>
        <w:tabs>
          <w:tab w:val="right" w:pos="5030"/>
        </w:tabs>
        <w:rPr>
          <w:noProof/>
        </w:rPr>
      </w:pPr>
      <w:r>
        <w:rPr>
          <w:noProof/>
        </w:rPr>
        <w:t>Windows Embedded 8.1 Industry, 40</w:t>
      </w:r>
    </w:p>
    <w:p w:rsidR="00E60725" w:rsidRDefault="00E60725">
      <w:pPr>
        <w:pStyle w:val="Index1"/>
        <w:tabs>
          <w:tab w:val="right" w:pos="5030"/>
        </w:tabs>
        <w:rPr>
          <w:noProof/>
        </w:rPr>
      </w:pPr>
      <w:r>
        <w:rPr>
          <w:noProof/>
        </w:rPr>
        <w:t>Windows Embedded 8/8.1 Pro, Industry Pro, 40</w:t>
      </w:r>
    </w:p>
    <w:p w:rsidR="00E60725" w:rsidRDefault="00E60725">
      <w:pPr>
        <w:pStyle w:val="Index1"/>
        <w:tabs>
          <w:tab w:val="right" w:pos="5030"/>
        </w:tabs>
        <w:rPr>
          <w:noProof/>
        </w:rPr>
      </w:pPr>
      <w:r>
        <w:rPr>
          <w:noProof/>
        </w:rPr>
        <w:t>Windows Embedded for Point of Service, 41</w:t>
      </w:r>
    </w:p>
    <w:p w:rsidR="00E60725" w:rsidRDefault="00E60725">
      <w:pPr>
        <w:pStyle w:val="Index1"/>
        <w:tabs>
          <w:tab w:val="right" w:pos="5030"/>
        </w:tabs>
        <w:rPr>
          <w:noProof/>
        </w:rPr>
      </w:pPr>
      <w:r>
        <w:rPr>
          <w:noProof/>
        </w:rPr>
        <w:t>Windows Embedded POSReady 2009, 41</w:t>
      </w:r>
    </w:p>
    <w:p w:rsidR="00E60725" w:rsidRDefault="00E60725">
      <w:pPr>
        <w:pStyle w:val="Index1"/>
        <w:tabs>
          <w:tab w:val="right" w:pos="5030"/>
        </w:tabs>
        <w:rPr>
          <w:noProof/>
        </w:rPr>
      </w:pPr>
      <w:r>
        <w:rPr>
          <w:noProof/>
        </w:rPr>
        <w:t>Windows Embedded POSReady 7, 41</w:t>
      </w:r>
    </w:p>
    <w:p w:rsidR="00E60725" w:rsidRDefault="00E60725">
      <w:pPr>
        <w:pStyle w:val="Index1"/>
        <w:tabs>
          <w:tab w:val="right" w:pos="5030"/>
        </w:tabs>
        <w:rPr>
          <w:noProof/>
        </w:rPr>
      </w:pPr>
      <w:r>
        <w:rPr>
          <w:noProof/>
        </w:rPr>
        <w:t>Windows Embedded POSReady 7 Pro, 41</w:t>
      </w:r>
    </w:p>
    <w:p w:rsidR="00E60725" w:rsidRDefault="00E60725">
      <w:pPr>
        <w:pStyle w:val="Index1"/>
        <w:tabs>
          <w:tab w:val="right" w:pos="5030"/>
        </w:tabs>
        <w:rPr>
          <w:noProof/>
        </w:rPr>
      </w:pPr>
      <w:r>
        <w:rPr>
          <w:noProof/>
        </w:rPr>
        <w:t>Windows Embedded Standard 7, 41</w:t>
      </w:r>
    </w:p>
    <w:p w:rsidR="00E60725" w:rsidRDefault="00E60725">
      <w:pPr>
        <w:pStyle w:val="Index1"/>
        <w:tabs>
          <w:tab w:val="right" w:pos="5030"/>
        </w:tabs>
        <w:rPr>
          <w:noProof/>
        </w:rPr>
      </w:pPr>
      <w:r>
        <w:rPr>
          <w:noProof/>
        </w:rPr>
        <w:t>Windows HPC Server, 48</w:t>
      </w:r>
    </w:p>
    <w:p w:rsidR="00E60725" w:rsidRDefault="00E60725">
      <w:pPr>
        <w:pStyle w:val="Index1"/>
        <w:tabs>
          <w:tab w:val="right" w:pos="5030"/>
        </w:tabs>
        <w:rPr>
          <w:noProof/>
        </w:rPr>
      </w:pPr>
      <w:r>
        <w:rPr>
          <w:noProof/>
        </w:rPr>
        <w:t>Windows için Bing Haritalar Varlık Yönetimi, 66</w:t>
      </w:r>
    </w:p>
    <w:p w:rsidR="00E60725" w:rsidRDefault="00E60725">
      <w:pPr>
        <w:pStyle w:val="Index1"/>
        <w:tabs>
          <w:tab w:val="right" w:pos="5030"/>
        </w:tabs>
        <w:rPr>
          <w:noProof/>
        </w:rPr>
      </w:pPr>
      <w:r>
        <w:rPr>
          <w:noProof/>
        </w:rPr>
        <w:t>Windows MultiPoint Server 2012, 45</w:t>
      </w:r>
    </w:p>
    <w:p w:rsidR="00E60725" w:rsidRDefault="00E60725">
      <w:pPr>
        <w:pStyle w:val="Index1"/>
        <w:tabs>
          <w:tab w:val="right" w:pos="5030"/>
        </w:tabs>
        <w:rPr>
          <w:noProof/>
        </w:rPr>
      </w:pPr>
      <w:r>
        <w:rPr>
          <w:noProof/>
        </w:rPr>
        <w:t>Windows Multipoint Server 2016 Premium, 45</w:t>
      </w:r>
    </w:p>
    <w:p w:rsidR="00E60725" w:rsidRDefault="00E60725">
      <w:pPr>
        <w:pStyle w:val="Index1"/>
        <w:tabs>
          <w:tab w:val="right" w:pos="5030"/>
        </w:tabs>
        <w:rPr>
          <w:noProof/>
        </w:rPr>
      </w:pPr>
      <w:r>
        <w:rPr>
          <w:noProof/>
        </w:rPr>
        <w:t>Windows Sanal Masaüstü Erişim, 40</w:t>
      </w:r>
    </w:p>
    <w:p w:rsidR="00E60725" w:rsidRDefault="00E60725">
      <w:pPr>
        <w:pStyle w:val="Index1"/>
        <w:tabs>
          <w:tab w:val="right" w:pos="5030"/>
        </w:tabs>
        <w:rPr>
          <w:noProof/>
        </w:rPr>
      </w:pPr>
      <w:r>
        <w:rPr>
          <w:noProof/>
        </w:rPr>
        <w:t>Windows Server, 82, 83</w:t>
      </w:r>
    </w:p>
    <w:p w:rsidR="00E60725" w:rsidRDefault="00E60725">
      <w:pPr>
        <w:pStyle w:val="Index1"/>
        <w:tabs>
          <w:tab w:val="right" w:pos="5030"/>
        </w:tabs>
        <w:rPr>
          <w:noProof/>
        </w:rPr>
      </w:pPr>
      <w:r>
        <w:rPr>
          <w:noProof/>
        </w:rPr>
        <w:t>Windows Server 2012, 46</w:t>
      </w:r>
    </w:p>
    <w:p w:rsidR="00E60725" w:rsidRDefault="00E60725">
      <w:pPr>
        <w:pStyle w:val="Index1"/>
        <w:tabs>
          <w:tab w:val="right" w:pos="5030"/>
        </w:tabs>
        <w:rPr>
          <w:noProof/>
        </w:rPr>
      </w:pPr>
      <w:r>
        <w:rPr>
          <w:noProof/>
        </w:rPr>
        <w:t>Windows Server 2012 R2, 46</w:t>
      </w:r>
    </w:p>
    <w:p w:rsidR="00E60725" w:rsidRDefault="00E60725">
      <w:pPr>
        <w:pStyle w:val="Index1"/>
        <w:tabs>
          <w:tab w:val="right" w:pos="5030"/>
        </w:tabs>
        <w:rPr>
          <w:noProof/>
        </w:rPr>
      </w:pPr>
      <w:r>
        <w:rPr>
          <w:noProof/>
        </w:rPr>
        <w:t>Windows Server 2016 Active Directory Haklar Yönetim Hizmetleri CAL’si, 46</w:t>
      </w:r>
    </w:p>
    <w:p w:rsidR="00E60725" w:rsidRDefault="00E60725">
      <w:pPr>
        <w:pStyle w:val="Index1"/>
        <w:tabs>
          <w:tab w:val="right" w:pos="5030"/>
        </w:tabs>
        <w:rPr>
          <w:noProof/>
        </w:rPr>
      </w:pPr>
      <w:r>
        <w:rPr>
          <w:noProof/>
        </w:rPr>
        <w:t>Windows Server 2016 Active Directory Haklar Yönetim Hizmetleri Harici Bağlayıcısı, 46</w:t>
      </w:r>
    </w:p>
    <w:p w:rsidR="00E60725" w:rsidRDefault="00E60725">
      <w:pPr>
        <w:pStyle w:val="Index1"/>
        <w:tabs>
          <w:tab w:val="right" w:pos="5030"/>
        </w:tabs>
        <w:rPr>
          <w:noProof/>
        </w:rPr>
      </w:pPr>
      <w:r>
        <w:rPr>
          <w:noProof/>
        </w:rPr>
        <w:t>Windows Server 2016 CAL, 46</w:t>
      </w:r>
    </w:p>
    <w:p w:rsidR="00E60725" w:rsidRDefault="00E60725">
      <w:pPr>
        <w:pStyle w:val="Index1"/>
        <w:tabs>
          <w:tab w:val="right" w:pos="5030"/>
        </w:tabs>
        <w:rPr>
          <w:noProof/>
        </w:rPr>
      </w:pPr>
      <w:r>
        <w:rPr>
          <w:noProof/>
        </w:rPr>
        <w:t>Windows Server 2016 CAL'ı, 45</w:t>
      </w:r>
    </w:p>
    <w:p w:rsidR="00E60725" w:rsidRDefault="00E60725">
      <w:pPr>
        <w:pStyle w:val="Index1"/>
        <w:tabs>
          <w:tab w:val="right" w:pos="5030"/>
        </w:tabs>
        <w:rPr>
          <w:noProof/>
        </w:rPr>
      </w:pPr>
      <w:r>
        <w:rPr>
          <w:noProof/>
        </w:rPr>
        <w:t>Windows Server 2016 Datacenter (2'li paket Çekirdek Lisansı), 46</w:t>
      </w:r>
    </w:p>
    <w:p w:rsidR="00E60725" w:rsidRDefault="00E60725">
      <w:pPr>
        <w:pStyle w:val="Index1"/>
        <w:tabs>
          <w:tab w:val="right" w:pos="5030"/>
        </w:tabs>
        <w:rPr>
          <w:noProof/>
        </w:rPr>
      </w:pPr>
      <w:r>
        <w:rPr>
          <w:noProof/>
        </w:rPr>
        <w:t>Windows Server 2016 Essentials, 46</w:t>
      </w:r>
    </w:p>
    <w:p w:rsidR="00E60725" w:rsidRDefault="00E60725">
      <w:pPr>
        <w:pStyle w:val="Index1"/>
        <w:tabs>
          <w:tab w:val="right" w:pos="5030"/>
        </w:tabs>
        <w:rPr>
          <w:noProof/>
        </w:rPr>
      </w:pPr>
      <w:r>
        <w:rPr>
          <w:noProof/>
        </w:rPr>
        <w:t>Windows Server 2016 Harici Bağlayıcı, 46</w:t>
      </w:r>
    </w:p>
    <w:p w:rsidR="00E60725" w:rsidRDefault="00E60725">
      <w:pPr>
        <w:pStyle w:val="Index1"/>
        <w:tabs>
          <w:tab w:val="right" w:pos="5030"/>
        </w:tabs>
        <w:rPr>
          <w:noProof/>
        </w:rPr>
      </w:pPr>
      <w:r>
        <w:rPr>
          <w:noProof/>
        </w:rPr>
        <w:t>Windows Server 2016 Standard (2'li paket Çekirdek Lisansı), 46</w:t>
      </w:r>
    </w:p>
    <w:p w:rsidR="00E60725" w:rsidRDefault="00E60725">
      <w:pPr>
        <w:pStyle w:val="Index1"/>
        <w:tabs>
          <w:tab w:val="right" w:pos="5030"/>
        </w:tabs>
        <w:rPr>
          <w:noProof/>
        </w:rPr>
      </w:pPr>
      <w:r>
        <w:rPr>
          <w:noProof/>
        </w:rPr>
        <w:t>Windows Server 2016 Uzak Masaüstü Hizmetleri CAL, 46</w:t>
      </w:r>
    </w:p>
    <w:p w:rsidR="00E60725" w:rsidRDefault="00E60725">
      <w:pPr>
        <w:pStyle w:val="Index1"/>
        <w:tabs>
          <w:tab w:val="right" w:pos="5030"/>
        </w:tabs>
        <w:rPr>
          <w:noProof/>
        </w:rPr>
      </w:pPr>
      <w:r>
        <w:rPr>
          <w:noProof/>
        </w:rPr>
        <w:t>Windows Server 2016 Uzak Masaüstü Hizmetleri Harici Bağlayıcı, 46</w:t>
      </w:r>
    </w:p>
    <w:p w:rsidR="00E60725" w:rsidRDefault="00E60725">
      <w:pPr>
        <w:pStyle w:val="Index1"/>
        <w:tabs>
          <w:tab w:val="right" w:pos="5030"/>
        </w:tabs>
        <w:rPr>
          <w:noProof/>
        </w:rPr>
      </w:pPr>
      <w:r>
        <w:rPr>
          <w:noProof/>
        </w:rPr>
        <w:t>Windows Server Datacenter, 77, 81, 83</w:t>
      </w:r>
    </w:p>
    <w:p w:rsidR="00E60725" w:rsidRDefault="00E60725">
      <w:pPr>
        <w:pStyle w:val="Index1"/>
        <w:tabs>
          <w:tab w:val="right" w:pos="5030"/>
        </w:tabs>
        <w:rPr>
          <w:noProof/>
        </w:rPr>
      </w:pPr>
      <w:r>
        <w:rPr>
          <w:noProof/>
        </w:rPr>
        <w:t>Windows Server Datacenter (2'li paket Çekirdek Lisansı), 17</w:t>
      </w:r>
    </w:p>
    <w:p w:rsidR="00E60725" w:rsidRDefault="00E60725">
      <w:pPr>
        <w:pStyle w:val="Index1"/>
        <w:tabs>
          <w:tab w:val="right" w:pos="5030"/>
        </w:tabs>
        <w:rPr>
          <w:noProof/>
        </w:rPr>
      </w:pPr>
      <w:r>
        <w:rPr>
          <w:noProof/>
        </w:rPr>
        <w:t>Windows Server Enterprise, 48, 77</w:t>
      </w:r>
    </w:p>
    <w:p w:rsidR="00E60725" w:rsidRDefault="00E60725">
      <w:pPr>
        <w:pStyle w:val="Index1"/>
        <w:tabs>
          <w:tab w:val="right" w:pos="5030"/>
        </w:tabs>
        <w:rPr>
          <w:noProof/>
        </w:rPr>
      </w:pPr>
      <w:r>
        <w:rPr>
          <w:noProof/>
        </w:rPr>
        <w:t>Windows Server HPC Edition, 48</w:t>
      </w:r>
    </w:p>
    <w:p w:rsidR="00E60725" w:rsidRDefault="00E60725">
      <w:pPr>
        <w:pStyle w:val="Index1"/>
        <w:tabs>
          <w:tab w:val="right" w:pos="5030"/>
        </w:tabs>
        <w:rPr>
          <w:noProof/>
        </w:rPr>
      </w:pPr>
      <w:r>
        <w:rPr>
          <w:noProof/>
        </w:rPr>
        <w:t>Windows Server Standard, 76, 81, 83</w:t>
      </w:r>
    </w:p>
    <w:p w:rsidR="00E60725" w:rsidRDefault="00E60725">
      <w:pPr>
        <w:pStyle w:val="Index1"/>
        <w:tabs>
          <w:tab w:val="right" w:pos="5030"/>
        </w:tabs>
        <w:rPr>
          <w:noProof/>
        </w:rPr>
      </w:pPr>
      <w:r>
        <w:rPr>
          <w:noProof/>
        </w:rPr>
        <w:t>Windows Server Standard (2'li paket Çekirdek Lisansı), 17</w:t>
      </w:r>
    </w:p>
    <w:p w:rsidR="00E60725" w:rsidRDefault="00E60725">
      <w:pPr>
        <w:pStyle w:val="Index1"/>
        <w:tabs>
          <w:tab w:val="right" w:pos="5030"/>
        </w:tabs>
        <w:rPr>
          <w:noProof/>
        </w:rPr>
      </w:pPr>
      <w:r>
        <w:rPr>
          <w:noProof/>
        </w:rPr>
        <w:t>Windows Small Business Server, 48</w:t>
      </w:r>
    </w:p>
    <w:p w:rsidR="00E60725" w:rsidRDefault="00E60725">
      <w:pPr>
        <w:pStyle w:val="Index1"/>
        <w:tabs>
          <w:tab w:val="right" w:pos="5030"/>
        </w:tabs>
        <w:rPr>
          <w:noProof/>
        </w:rPr>
      </w:pPr>
      <w:r>
        <w:rPr>
          <w:noProof/>
        </w:rPr>
        <w:t>Windows Vista, 40</w:t>
      </w:r>
    </w:p>
    <w:p w:rsidR="00E60725" w:rsidRDefault="00E60725">
      <w:pPr>
        <w:pStyle w:val="Index1"/>
        <w:tabs>
          <w:tab w:val="right" w:pos="5030"/>
        </w:tabs>
        <w:rPr>
          <w:noProof/>
        </w:rPr>
      </w:pPr>
      <w:r>
        <w:rPr>
          <w:noProof/>
        </w:rPr>
        <w:t>Windows XP, 40</w:t>
      </w:r>
    </w:p>
    <w:p w:rsidR="00E60725" w:rsidRDefault="00E60725">
      <w:pPr>
        <w:pStyle w:val="Index1"/>
        <w:tabs>
          <w:tab w:val="right" w:pos="5030"/>
        </w:tabs>
        <w:rPr>
          <w:noProof/>
        </w:rPr>
      </w:pPr>
      <w:r>
        <w:rPr>
          <w:noProof/>
        </w:rPr>
        <w:t>Windows XP Embedded, 41</w:t>
      </w:r>
    </w:p>
    <w:p w:rsidR="00E60725" w:rsidRDefault="00E60725">
      <w:pPr>
        <w:pStyle w:val="Index1"/>
        <w:tabs>
          <w:tab w:val="right" w:pos="5030"/>
        </w:tabs>
        <w:rPr>
          <w:noProof/>
        </w:rPr>
      </w:pPr>
      <w:r>
        <w:rPr>
          <w:noProof/>
        </w:rPr>
        <w:t>Word 2016, 22</w:t>
      </w:r>
    </w:p>
    <w:p w:rsidR="00E60725" w:rsidRDefault="00E60725">
      <w:pPr>
        <w:pStyle w:val="ProductList-Body"/>
        <w:rPr>
          <w:noProof/>
        </w:rPr>
        <w:sectPr w:rsidR="00E60725" w:rsidSect="00E60725">
          <w:type w:val="continuous"/>
          <w:pgSz w:w="12240" w:h="15840" w:code="1"/>
          <w:pgMar w:top="1170" w:right="720" w:bottom="720" w:left="720" w:header="432" w:footer="288" w:gutter="0"/>
          <w:cols w:num="2" w:space="720"/>
        </w:sectPr>
      </w:pPr>
    </w:p>
    <w:p w:rsidR="006A0600" w:rsidRDefault="00244B47">
      <w:pPr>
        <w:pStyle w:val="ProductList-Body"/>
        <w:sectPr w:rsidR="006A0600" w:rsidSect="00E60725">
          <w:type w:val="continuous"/>
          <w:pgSz w:w="12240" w:h="15840" w:code="1"/>
          <w:pgMar w:top="1170" w:right="720" w:bottom="720" w:left="720" w:header="432" w:footer="288" w:gutter="0"/>
          <w:cols w:num="2" w:space="360"/>
        </w:sectPr>
      </w:pPr>
      <w:r>
        <w:fldChar w:fldCharType="end"/>
      </w:r>
    </w:p>
    <w:p w:rsidR="006A0600" w:rsidRDefault="006A0600">
      <w:pPr>
        <w:pStyle w:val="ProductList-Body"/>
      </w:pPr>
    </w:p>
    <w:sectPr w:rsidR="006A0600"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4B47" w:rsidRDefault="00244B47" w:rsidP="007C7D4D">
      <w:pPr>
        <w:spacing w:after="0"/>
      </w:pPr>
      <w:r>
        <w:separator/>
      </w:r>
    </w:p>
    <w:p w:rsidR="00244B47" w:rsidRDefault="00244B47"/>
  </w:endnote>
  <w:endnote w:type="continuationSeparator" w:id="0">
    <w:p w:rsidR="00244B47" w:rsidRDefault="00244B47" w:rsidP="007C7D4D">
      <w:pPr>
        <w:spacing w:after="0"/>
      </w:pPr>
      <w:r>
        <w:continuationSeparator/>
      </w:r>
    </w:p>
    <w:p w:rsidR="00244B47" w:rsidRDefault="00244B47"/>
  </w:endnote>
  <w:endnote w:type="continuationNotice" w:id="1">
    <w:p w:rsidR="00244B47" w:rsidRDefault="00244B4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6EA3" w:rsidRDefault="00AE6E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44B4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6EA3" w:rsidRDefault="00AE6E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4">
            <w:r>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844">
            <w:r>
              <w:rPr>
                <w:color w:val="00467F"/>
                <w:u w:val="single"/>
              </w:rPr>
              <w:t>Dizin</w:t>
            </w:r>
          </w:hyperlink>
        </w:p>
      </w:tc>
    </w:tr>
  </w:tbl>
  <w:p w:rsidR="006A0600" w:rsidRDefault="006A060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06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0600" w:rsidRDefault="00244B47">
          <w:pPr>
            <w:pStyle w:val="PURFooterText"/>
            <w:jc w:val="center"/>
          </w:pPr>
          <w:hyperlink w:anchor="_Sec591">
            <w:r>
              <w:rPr>
                <w:color w:val="00467F"/>
                <w:u w:val="single"/>
              </w:rPr>
              <w:t>E</w:t>
            </w:r>
            <w:r>
              <w:rPr>
                <w:color w:val="00467F"/>
                <w:u w:val="single"/>
              </w:rPr>
              <w:t>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0600" w:rsidRDefault="006A0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0600" w:rsidRDefault="00244B47">
          <w:pPr>
            <w:pStyle w:val="PURFooterText"/>
            <w:jc w:val="center"/>
          </w:pPr>
          <w:hyperlink w:anchor="_Sec844">
            <w:r>
              <w:rPr>
                <w:color w:val="00467F"/>
                <w:u w:val="single"/>
              </w:rPr>
              <w:t>Dizin</w:t>
            </w:r>
          </w:hyperlink>
        </w:p>
      </w:tc>
    </w:tr>
  </w:tbl>
  <w:p w:rsidR="006A0600" w:rsidRDefault="006A06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4B47" w:rsidRDefault="00244B47" w:rsidP="007C7D4D">
      <w:pPr>
        <w:spacing w:after="0"/>
      </w:pPr>
      <w:r>
        <w:separator/>
      </w:r>
    </w:p>
    <w:p w:rsidR="00244B47" w:rsidRDefault="00244B47"/>
  </w:footnote>
  <w:footnote w:type="continuationSeparator" w:id="0">
    <w:p w:rsidR="00244B47" w:rsidRDefault="00244B47" w:rsidP="007C7D4D">
      <w:pPr>
        <w:spacing w:after="0"/>
      </w:pPr>
      <w:r>
        <w:continuationSeparator/>
      </w:r>
    </w:p>
    <w:p w:rsidR="00244B47" w:rsidRDefault="00244B47"/>
  </w:footnote>
  <w:footnote w:type="continuationNotice" w:id="1">
    <w:p w:rsidR="00244B47" w:rsidRDefault="00244B4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6EA3" w:rsidRDefault="00AE6E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6EA3" w:rsidRDefault="00AE6E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6EA3" w:rsidRDefault="00AE6E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w:instrText>
          </w:r>
          <w:r>
            <w:instrText xml:space="preserve">* MERGEFORMAT </w:instrText>
          </w:r>
          <w:r>
            <w:fldChar w:fldCharType="separate"/>
          </w:r>
          <w:r w:rsidR="00AE6EA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6A0600">
      <w:tc>
        <w:tcPr>
          <w:tcW w:w="8560" w:type="dxa"/>
        </w:tcPr>
        <w:p w:rsidR="006A0600" w:rsidRDefault="00244B47">
          <w:pPr>
            <w:pStyle w:val="PURHeaderText"/>
          </w:pPr>
          <w:r>
            <w:t>Microsoft Toplu Lisanslama Ürün Koşulları (Dünya Çapında Türkçe, Ocak</w:t>
          </w:r>
          <w:r>
            <w:t xml:space="preserve">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6A0600">
      <w:tc>
        <w:tcPr>
          <w:tcW w:w="8560" w:type="dxa"/>
        </w:tcPr>
        <w:p w:rsidR="006A0600" w:rsidRDefault="00244B47">
          <w:pPr>
            <w:pStyle w:val="PURHeaderText"/>
          </w:pPr>
          <w:r>
            <w:t>Microsoft Toplu Lisanslama Ürün Koşulları (Dü</w:t>
          </w:r>
          <w:r>
            <w:t>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6A0600">
      <w:tc>
        <w:tcPr>
          <w:tcW w:w="8560" w:type="dxa"/>
        </w:tcPr>
        <w:p w:rsidR="006A0600" w:rsidRDefault="00244B47">
          <w:pPr>
            <w:pStyle w:val="PURHeaderText"/>
          </w:pPr>
          <w:r>
            <w:t>Microsoft Toplu Lisanslama Ürün Koşulları (Dünya Çapında Türkçe, Oc</w:t>
          </w:r>
          <w:r>
            <w:t>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6A0600">
      <w:tc>
        <w:tcPr>
          <w:tcW w:w="8560" w:type="dxa"/>
        </w:tcPr>
        <w:p w:rsidR="006A0600" w:rsidRDefault="00244B47">
          <w:pPr>
            <w:pStyle w:val="PURHeaderText"/>
          </w:pPr>
          <w:r>
            <w:t>Microsoft Toplu Lisanslama Ürün Koşulları (Dünya Çapında Türkçe,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rsidR="00AE6EA3">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A0600">
      <w:tc>
        <w:tcPr>
          <w:tcW w:w="8560" w:type="dxa"/>
        </w:tcPr>
        <w:p w:rsidR="006A0600" w:rsidRDefault="00244B47">
          <w:pPr>
            <w:pStyle w:val="PURHeaderText"/>
          </w:pPr>
          <w:r>
            <w:t>Microsoft Toplu Lisanslama Ürün Koşulları (Dünya Çapında Tür</w:t>
          </w:r>
          <w:r>
            <w:t>kçe, Ocak 2017)</w:t>
          </w:r>
        </w:p>
      </w:tc>
      <w:tc>
        <w:tcPr>
          <w:tcW w:w="3680" w:type="dxa"/>
        </w:tcPr>
        <w:p w:rsidR="006A0600" w:rsidRDefault="00244B4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6752D"/>
    <w:multiLevelType w:val="multilevel"/>
    <w:tmpl w:val="073851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E7DEA"/>
    <w:multiLevelType w:val="multilevel"/>
    <w:tmpl w:val="855EF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23D4E"/>
    <w:multiLevelType w:val="multilevel"/>
    <w:tmpl w:val="15721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556E6"/>
    <w:multiLevelType w:val="multilevel"/>
    <w:tmpl w:val="06648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367AB"/>
    <w:multiLevelType w:val="multilevel"/>
    <w:tmpl w:val="BCFCB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E2CFF"/>
    <w:multiLevelType w:val="multilevel"/>
    <w:tmpl w:val="FC88A4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F079BB"/>
    <w:multiLevelType w:val="multilevel"/>
    <w:tmpl w:val="BD46D5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923DF7"/>
    <w:multiLevelType w:val="multilevel"/>
    <w:tmpl w:val="C2A6D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0C08BD"/>
    <w:multiLevelType w:val="multilevel"/>
    <w:tmpl w:val="D70C8E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72CE3"/>
    <w:multiLevelType w:val="multilevel"/>
    <w:tmpl w:val="836400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5702C5"/>
    <w:multiLevelType w:val="multilevel"/>
    <w:tmpl w:val="CC824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A35AB6"/>
    <w:multiLevelType w:val="multilevel"/>
    <w:tmpl w:val="9DAA1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640EC1"/>
    <w:multiLevelType w:val="multilevel"/>
    <w:tmpl w:val="83109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CC41B3"/>
    <w:multiLevelType w:val="multilevel"/>
    <w:tmpl w:val="6276C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25865"/>
    <w:multiLevelType w:val="multilevel"/>
    <w:tmpl w:val="CA827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E80F47"/>
    <w:multiLevelType w:val="multilevel"/>
    <w:tmpl w:val="96BAD3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053ABD"/>
    <w:multiLevelType w:val="multilevel"/>
    <w:tmpl w:val="5B0C3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3A770B"/>
    <w:multiLevelType w:val="multilevel"/>
    <w:tmpl w:val="62D29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BE3FC9"/>
    <w:multiLevelType w:val="multilevel"/>
    <w:tmpl w:val="6EAA0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F05575"/>
    <w:multiLevelType w:val="multilevel"/>
    <w:tmpl w:val="859AF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1E2646"/>
    <w:multiLevelType w:val="multilevel"/>
    <w:tmpl w:val="F6861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59631C"/>
    <w:multiLevelType w:val="multilevel"/>
    <w:tmpl w:val="FE104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51578E"/>
    <w:multiLevelType w:val="multilevel"/>
    <w:tmpl w:val="541C0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3B4E5A"/>
    <w:multiLevelType w:val="multilevel"/>
    <w:tmpl w:val="56380E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75770"/>
    <w:multiLevelType w:val="multilevel"/>
    <w:tmpl w:val="3BB61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074FE5"/>
    <w:multiLevelType w:val="multilevel"/>
    <w:tmpl w:val="92400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9B0E3E"/>
    <w:multiLevelType w:val="multilevel"/>
    <w:tmpl w:val="1E807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C83888"/>
    <w:multiLevelType w:val="multilevel"/>
    <w:tmpl w:val="DF5EC6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CF7919"/>
    <w:multiLevelType w:val="multilevel"/>
    <w:tmpl w:val="1CD81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C84DBB"/>
    <w:multiLevelType w:val="multilevel"/>
    <w:tmpl w:val="6BE22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94089C"/>
    <w:multiLevelType w:val="multilevel"/>
    <w:tmpl w:val="09B22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783FEC"/>
    <w:multiLevelType w:val="multilevel"/>
    <w:tmpl w:val="ED520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CB0622"/>
    <w:multiLevelType w:val="multilevel"/>
    <w:tmpl w:val="07442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105E0D"/>
    <w:multiLevelType w:val="multilevel"/>
    <w:tmpl w:val="C06C7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EC688A"/>
    <w:multiLevelType w:val="multilevel"/>
    <w:tmpl w:val="88360F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C7222F"/>
    <w:multiLevelType w:val="multilevel"/>
    <w:tmpl w:val="42B47F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176023"/>
    <w:multiLevelType w:val="multilevel"/>
    <w:tmpl w:val="DDDCF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24699E"/>
    <w:multiLevelType w:val="multilevel"/>
    <w:tmpl w:val="211CA0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9F559C"/>
    <w:multiLevelType w:val="multilevel"/>
    <w:tmpl w:val="38A0A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5640C4"/>
    <w:multiLevelType w:val="multilevel"/>
    <w:tmpl w:val="A8F44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A913B8"/>
    <w:multiLevelType w:val="multilevel"/>
    <w:tmpl w:val="73563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051E73"/>
    <w:multiLevelType w:val="multilevel"/>
    <w:tmpl w:val="B02C3B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1116A9"/>
    <w:multiLevelType w:val="multilevel"/>
    <w:tmpl w:val="1DEEA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9B6390"/>
    <w:multiLevelType w:val="multilevel"/>
    <w:tmpl w:val="B3343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1A630B"/>
    <w:multiLevelType w:val="multilevel"/>
    <w:tmpl w:val="E084C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E24925"/>
    <w:multiLevelType w:val="multilevel"/>
    <w:tmpl w:val="9E9EA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30628F"/>
    <w:multiLevelType w:val="multilevel"/>
    <w:tmpl w:val="AA6A5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D756C7"/>
    <w:multiLevelType w:val="multilevel"/>
    <w:tmpl w:val="B422F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D566F8"/>
    <w:multiLevelType w:val="multilevel"/>
    <w:tmpl w:val="EB98E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997AE0"/>
    <w:multiLevelType w:val="multilevel"/>
    <w:tmpl w:val="69242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FB68EC"/>
    <w:multiLevelType w:val="multilevel"/>
    <w:tmpl w:val="FF608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A31653"/>
    <w:multiLevelType w:val="multilevel"/>
    <w:tmpl w:val="5D98F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2C07C6"/>
    <w:multiLevelType w:val="multilevel"/>
    <w:tmpl w:val="B22E3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5"/>
  </w:num>
  <w:num w:numId="4">
    <w:abstractNumId w:val="48"/>
  </w:num>
  <w:num w:numId="5">
    <w:abstractNumId w:val="2"/>
  </w:num>
  <w:num w:numId="6">
    <w:abstractNumId w:val="7"/>
  </w:num>
  <w:num w:numId="7">
    <w:abstractNumId w:val="17"/>
  </w:num>
  <w:num w:numId="8">
    <w:abstractNumId w:val="51"/>
  </w:num>
  <w:num w:numId="9">
    <w:abstractNumId w:val="9"/>
  </w:num>
  <w:num w:numId="10">
    <w:abstractNumId w:val="11"/>
  </w:num>
  <w:num w:numId="11">
    <w:abstractNumId w:val="53"/>
  </w:num>
  <w:num w:numId="12">
    <w:abstractNumId w:val="26"/>
  </w:num>
  <w:num w:numId="13">
    <w:abstractNumId w:val="20"/>
  </w:num>
  <w:num w:numId="14">
    <w:abstractNumId w:val="43"/>
  </w:num>
  <w:num w:numId="15">
    <w:abstractNumId w:val="25"/>
  </w:num>
  <w:num w:numId="16">
    <w:abstractNumId w:val="46"/>
  </w:num>
  <w:num w:numId="17">
    <w:abstractNumId w:val="12"/>
  </w:num>
  <w:num w:numId="18">
    <w:abstractNumId w:val="37"/>
  </w:num>
  <w:num w:numId="19">
    <w:abstractNumId w:val="32"/>
  </w:num>
  <w:num w:numId="20">
    <w:abstractNumId w:val="40"/>
  </w:num>
  <w:num w:numId="21">
    <w:abstractNumId w:val="30"/>
  </w:num>
  <w:num w:numId="22">
    <w:abstractNumId w:val="54"/>
  </w:num>
  <w:num w:numId="23">
    <w:abstractNumId w:val="10"/>
  </w:num>
  <w:num w:numId="24">
    <w:abstractNumId w:val="4"/>
  </w:num>
  <w:num w:numId="25">
    <w:abstractNumId w:val="29"/>
  </w:num>
  <w:num w:numId="26">
    <w:abstractNumId w:val="24"/>
  </w:num>
  <w:num w:numId="27">
    <w:abstractNumId w:val="39"/>
  </w:num>
  <w:num w:numId="28">
    <w:abstractNumId w:val="27"/>
  </w:num>
  <w:num w:numId="29">
    <w:abstractNumId w:val="18"/>
  </w:num>
  <w:num w:numId="30">
    <w:abstractNumId w:val="52"/>
  </w:num>
  <w:num w:numId="31">
    <w:abstractNumId w:val="34"/>
  </w:num>
  <w:num w:numId="32">
    <w:abstractNumId w:val="0"/>
  </w:num>
  <w:num w:numId="33">
    <w:abstractNumId w:val="14"/>
  </w:num>
  <w:num w:numId="34">
    <w:abstractNumId w:val="23"/>
  </w:num>
  <w:num w:numId="35">
    <w:abstractNumId w:val="1"/>
  </w:num>
  <w:num w:numId="36">
    <w:abstractNumId w:val="19"/>
  </w:num>
  <w:num w:numId="37">
    <w:abstractNumId w:val="41"/>
  </w:num>
  <w:num w:numId="38">
    <w:abstractNumId w:val="50"/>
  </w:num>
  <w:num w:numId="39">
    <w:abstractNumId w:val="13"/>
  </w:num>
  <w:num w:numId="40">
    <w:abstractNumId w:val="3"/>
  </w:num>
  <w:num w:numId="41">
    <w:abstractNumId w:val="16"/>
  </w:num>
  <w:num w:numId="42">
    <w:abstractNumId w:val="47"/>
  </w:num>
  <w:num w:numId="43">
    <w:abstractNumId w:val="35"/>
  </w:num>
  <w:num w:numId="44">
    <w:abstractNumId w:val="42"/>
  </w:num>
  <w:num w:numId="45">
    <w:abstractNumId w:val="44"/>
  </w:num>
  <w:num w:numId="46">
    <w:abstractNumId w:val="49"/>
  </w:num>
  <w:num w:numId="47">
    <w:abstractNumId w:val="5"/>
  </w:num>
  <w:num w:numId="48">
    <w:abstractNumId w:val="6"/>
  </w:num>
  <w:num w:numId="49">
    <w:abstractNumId w:val="22"/>
  </w:num>
  <w:num w:numId="50">
    <w:abstractNumId w:val="21"/>
  </w:num>
  <w:num w:numId="51">
    <w:abstractNumId w:val="28"/>
  </w:num>
  <w:num w:numId="52">
    <w:abstractNumId w:val="45"/>
  </w:num>
  <w:num w:numId="53">
    <w:abstractNumId w:val="36"/>
  </w:num>
  <w:num w:numId="54">
    <w:abstractNumId w:val="8"/>
  </w:num>
  <w:num w:numId="55">
    <w:abstractNumId w:val="3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Egzj9fRlnKFK0x2qPGdgiSQYt6ZAWVk36bnB5fokeBJtHsE7+Uc8cI7C9K0YG/nEJrL1Cuf21vBRRs0mRp28w==" w:salt="fQS4N58w7mO9OXCmTDR39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4B47"/>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0600"/>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6EA3"/>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72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607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6C514-374D-4415-8563-6AAFB89A673B}">
  <ds:schemaRefs>
    <ds:schemaRef ds:uri="http://schemas.openxmlformats.org/officeDocument/2006/bibliography"/>
  </ds:schemaRefs>
</ds:datastoreItem>
</file>

<file path=customXml/itemProps2.xml><?xml version="1.0" encoding="utf-8"?>
<ds:datastoreItem xmlns:ds="http://schemas.openxmlformats.org/officeDocument/2006/customXml" ds:itemID="{E2706708-3374-4F93-AFA3-52220EC32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104140</Words>
  <Characters>593598</Characters>
  <Application>Microsoft Office Word</Application>
  <DocSecurity>8</DocSecurity>
  <Lines>4946</Lines>
  <Paragraphs>1392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2016-12-29T07:40:00Z</dcterms:created>
  <dcterms:modified xsi:type="dcterms:W3CDTF">2016-12-29T07:41:00Z</dcterms:modified>
</cp:coreProperties>
</file>